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u w:val="single"/>
          <w:rtl w:val="0"/>
        </w:rPr>
        <w:t xml:space="preserve">Scénario</w:t>
      </w:r>
      <w:r w:rsidDel="00000000" w:rsidR="00000000" w:rsidRPr="00000000">
        <w:rPr>
          <w:rtl w:val="0"/>
        </w:rPr>
        <w:t xml:space="preserve">: </w:t>
      </w:r>
      <w:r w:rsidDel="00000000" w:rsidR="00000000" w:rsidRPr="00000000">
        <w:rPr>
          <w:color w:val="303030"/>
          <w:sz w:val="21"/>
          <w:szCs w:val="21"/>
          <w:highlight w:val="white"/>
          <w:rtl w:val="0"/>
        </w:rPr>
        <w:t xml:space="preserve">É</w:t>
      </w:r>
      <w:r w:rsidDel="00000000" w:rsidR="00000000" w:rsidRPr="00000000">
        <w:rPr>
          <w:rtl w:val="0"/>
        </w:rPr>
        <w:t xml:space="preserve">lodie rentre chez elle à 21h après sa journée de travail. Elle souhaite commander une pizza et se faire un plateau télé devant le dernier épisode de Game of Thrones. Elle allume son ordinateur et se rend sur le site de Gizza pour réaliser sa commande. Elle parcourt la liste des pizzas pour choisir sa préférée. </w:t>
      </w:r>
      <w:r w:rsidDel="00000000" w:rsidR="00000000" w:rsidRPr="00000000">
        <w:rPr>
          <w:color w:val="303030"/>
          <w:sz w:val="21"/>
          <w:szCs w:val="21"/>
          <w:highlight w:val="white"/>
          <w:rtl w:val="0"/>
        </w:rPr>
        <w:t xml:space="preserve">É</w:t>
      </w:r>
      <w:r w:rsidDel="00000000" w:rsidR="00000000" w:rsidRPr="00000000">
        <w:rPr>
          <w:rtl w:val="0"/>
        </w:rPr>
        <w:t xml:space="preserve">lodie aime bien le fromage et se concentre sur la liste des pizzas au fromage. Puisqu’elle souhaite également prendre une boisson et un dessert elle consulte les pages correspondantes sur le site de Gizza. Soudain, son téléphone sonne. Son meilleur ami Stéphane lui propose de venir manger chez lui ce qu’elle accepte car elle est heureuse de le voir. Elle quitte donc le site de Gizza et ferme son ordinateur sans effectuer d’achats.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8863200" cy="2946400"/>
            <wp:effectExtent b="0" l="0" r="0" t="0"/>
            <wp:docPr descr="Modele_des_taches_commun.png" id="1" name="image2.png"/>
            <a:graphic>
              <a:graphicData uri="http://schemas.openxmlformats.org/drawingml/2006/picture">
                <pic:pic>
                  <pic:nvPicPr>
                    <pic:cNvPr descr="Modele_des_taches_commun.png" id="0" name="image2.png"/>
                    <pic:cNvPicPr preferRelativeResize="0"/>
                  </pic:nvPicPr>
                  <pic:blipFill>
                    <a:blip r:embed="rId5"/>
                    <a:srcRect b="0" l="0" r="0" t="0"/>
                    <a:stretch>
                      <a:fillRect/>
                    </a:stretch>
                  </pic:blipFill>
                  <pic:spPr>
                    <a:xfrm>
                      <a:off x="0" y="0"/>
                      <a:ext cx="8863200" cy="2946400"/>
                    </a:xfrm>
                    <a:prstGeom prst="rect"/>
                    <a:ln/>
                  </pic:spPr>
                </pic:pic>
              </a:graphicData>
            </a:graphic>
          </wp:inline>
        </w:drawing>
      </w: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