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1F6" w:rsidRPr="004D31F6" w:rsidRDefault="004D31F6" w:rsidP="004D31F6">
      <w:pPr>
        <w:shd w:val="clear" w:color="auto" w:fill="FFFFFF"/>
        <w:spacing w:after="0" w:line="240" w:lineRule="auto"/>
        <w:jc w:val="both"/>
        <w:rPr>
          <w:rFonts w:ascii="Helvetica" w:eastAsia="Times New Roman" w:hAnsi="Helvetica" w:cs="Helvetica"/>
          <w:color w:val="333333"/>
          <w:sz w:val="24"/>
          <w:szCs w:val="24"/>
        </w:rPr>
      </w:pPr>
      <w:r w:rsidRPr="004D31F6">
        <w:rPr>
          <w:rFonts w:ascii="Helvetica" w:eastAsia="Times New Roman" w:hAnsi="Helvetica" w:cs="Helvetica"/>
          <w:color w:val="333333"/>
          <w:sz w:val="24"/>
          <w:szCs w:val="24"/>
        </w:rPr>
        <w:t xml:space="preserve">Guido </w:t>
      </w:r>
      <w:proofErr w:type="spellStart"/>
      <w:r w:rsidRPr="004D31F6">
        <w:rPr>
          <w:rFonts w:ascii="Helvetica" w:eastAsia="Times New Roman" w:hAnsi="Helvetica" w:cs="Helvetica"/>
          <w:color w:val="333333"/>
          <w:sz w:val="24"/>
          <w:szCs w:val="24"/>
        </w:rPr>
        <w:t>Menzio</w:t>
      </w:r>
      <w:proofErr w:type="spellEnd"/>
      <w:r w:rsidRPr="004D31F6">
        <w:rPr>
          <w:rFonts w:ascii="Helvetica" w:eastAsia="Times New Roman" w:hAnsi="Helvetica" w:cs="Helvetica"/>
          <w:color w:val="333333"/>
          <w:sz w:val="24"/>
          <w:szCs w:val="24"/>
        </w:rPr>
        <w:t xml:space="preserve"> is a Professor in the Department of Economics at NYU and a</w:t>
      </w:r>
      <w:proofErr w:type="gramStart"/>
      <w:r w:rsidRPr="004D31F6">
        <w:rPr>
          <w:rFonts w:ascii="Helvetica" w:eastAsia="Times New Roman" w:hAnsi="Helvetica" w:cs="Helvetica"/>
          <w:color w:val="333333"/>
          <w:sz w:val="24"/>
          <w:szCs w:val="24"/>
        </w:rPr>
        <w:t>  Research</w:t>
      </w:r>
      <w:proofErr w:type="gramEnd"/>
      <w:r w:rsidRPr="004D31F6">
        <w:rPr>
          <w:rFonts w:ascii="Helvetica" w:eastAsia="Times New Roman" w:hAnsi="Helvetica" w:cs="Helvetica"/>
          <w:color w:val="333333"/>
          <w:sz w:val="24"/>
          <w:szCs w:val="24"/>
        </w:rPr>
        <w:t xml:space="preserve"> Associate at the National Bureau of Economic Research. He earned a BA in economics from the University of Torino in 1999 and a PhD in economics from Northwestern University in 2005 under the supervision of Dale T. Mortensen. </w:t>
      </w:r>
    </w:p>
    <w:p w:rsidR="004D31F6" w:rsidRPr="004D31F6" w:rsidRDefault="004D31F6" w:rsidP="004D31F6">
      <w:pPr>
        <w:shd w:val="clear" w:color="auto" w:fill="FFFFFF"/>
        <w:spacing w:after="0" w:line="240" w:lineRule="auto"/>
        <w:rPr>
          <w:rFonts w:ascii="Helvetica" w:eastAsia="Times New Roman" w:hAnsi="Helvetica" w:cs="Helvetica"/>
          <w:color w:val="333333"/>
          <w:sz w:val="24"/>
          <w:szCs w:val="24"/>
        </w:rPr>
      </w:pPr>
      <w:r w:rsidRPr="004D31F6">
        <w:rPr>
          <w:rFonts w:ascii="Helvetica" w:eastAsia="Times New Roman" w:hAnsi="Helvetica" w:cs="Helvetica"/>
          <w:color w:val="333333"/>
          <w:sz w:val="24"/>
          <w:szCs w:val="24"/>
        </w:rPr>
        <w:t> </w:t>
      </w:r>
    </w:p>
    <w:p w:rsidR="004D31F6" w:rsidRPr="004D31F6" w:rsidRDefault="004D31F6" w:rsidP="004D31F6">
      <w:pPr>
        <w:shd w:val="clear" w:color="auto" w:fill="FFFFFF"/>
        <w:spacing w:after="0" w:line="240" w:lineRule="auto"/>
        <w:jc w:val="both"/>
        <w:rPr>
          <w:rFonts w:ascii="Helvetica" w:eastAsia="Times New Roman" w:hAnsi="Helvetica" w:cs="Helvetica"/>
          <w:color w:val="333333"/>
          <w:sz w:val="24"/>
          <w:szCs w:val="24"/>
        </w:rPr>
      </w:pPr>
      <w:r w:rsidRPr="004D31F6">
        <w:rPr>
          <w:rFonts w:ascii="Helvetica" w:eastAsia="Times New Roman" w:hAnsi="Helvetica" w:cs="Helvetica"/>
          <w:color w:val="333333"/>
          <w:sz w:val="24"/>
          <w:szCs w:val="24"/>
        </w:rPr>
        <w:t xml:space="preserve">Guido </w:t>
      </w:r>
      <w:proofErr w:type="spellStart"/>
      <w:r w:rsidRPr="004D31F6">
        <w:rPr>
          <w:rFonts w:ascii="Helvetica" w:eastAsia="Times New Roman" w:hAnsi="Helvetica" w:cs="Helvetica"/>
          <w:color w:val="333333"/>
          <w:sz w:val="24"/>
          <w:szCs w:val="24"/>
        </w:rPr>
        <w:t>Menzio</w:t>
      </w:r>
      <w:proofErr w:type="spellEnd"/>
      <w:r w:rsidRPr="004D31F6">
        <w:rPr>
          <w:rFonts w:ascii="Helvetica" w:eastAsia="Times New Roman" w:hAnsi="Helvetica" w:cs="Helvetica"/>
          <w:color w:val="333333"/>
          <w:sz w:val="24"/>
          <w:szCs w:val="24"/>
        </w:rPr>
        <w:t xml:space="preserve"> is a theoretical macroeconomist. His research focuses on the conceptual, and occasionally on the empirical, analysis of labor markets and other markets where finding trading partners is time-consuming. His writings on the secular and cyclical behavior of unemployment have been published in some of the most prestigious journals in economics, such as the Journal of Political Economy, the American Economic Review, the Review of Economic Studies and the Journal of Economic Theory. </w:t>
      </w:r>
    </w:p>
    <w:p w:rsidR="004D31F6" w:rsidRPr="004D31F6" w:rsidRDefault="004D31F6" w:rsidP="004D31F6">
      <w:pPr>
        <w:shd w:val="clear" w:color="auto" w:fill="FFFFFF"/>
        <w:spacing w:after="0" w:line="240" w:lineRule="auto"/>
        <w:jc w:val="both"/>
        <w:rPr>
          <w:rFonts w:ascii="Helvetica" w:eastAsia="Times New Roman" w:hAnsi="Helvetica" w:cs="Helvetica"/>
          <w:color w:val="333333"/>
          <w:sz w:val="24"/>
          <w:szCs w:val="24"/>
        </w:rPr>
      </w:pPr>
      <w:r w:rsidRPr="004D31F6">
        <w:rPr>
          <w:rFonts w:ascii="Helvetica" w:eastAsia="Times New Roman" w:hAnsi="Helvetica" w:cs="Helvetica"/>
          <w:color w:val="333333"/>
          <w:sz w:val="24"/>
          <w:szCs w:val="24"/>
        </w:rPr>
        <w:t> </w:t>
      </w:r>
    </w:p>
    <w:p w:rsidR="004D31F6" w:rsidRPr="004D31F6" w:rsidRDefault="004D31F6" w:rsidP="004D31F6">
      <w:pPr>
        <w:shd w:val="clear" w:color="auto" w:fill="FFFFFF"/>
        <w:spacing w:after="360" w:line="240" w:lineRule="auto"/>
        <w:jc w:val="both"/>
        <w:rPr>
          <w:rFonts w:ascii="Helvetica" w:eastAsia="Times New Roman" w:hAnsi="Helvetica" w:cs="Helvetica"/>
          <w:color w:val="333333"/>
          <w:sz w:val="24"/>
          <w:szCs w:val="24"/>
        </w:rPr>
      </w:pPr>
      <w:r w:rsidRPr="004D31F6">
        <w:rPr>
          <w:rFonts w:ascii="Helvetica" w:eastAsia="Times New Roman" w:hAnsi="Helvetica" w:cs="Helvetica"/>
          <w:color w:val="333333"/>
          <w:sz w:val="24"/>
          <w:szCs w:val="24"/>
        </w:rPr>
        <w:t xml:space="preserve">Before joining NYU, Guido </w:t>
      </w:r>
      <w:proofErr w:type="spellStart"/>
      <w:r w:rsidRPr="004D31F6">
        <w:rPr>
          <w:rFonts w:ascii="Helvetica" w:eastAsia="Times New Roman" w:hAnsi="Helvetica" w:cs="Helvetica"/>
          <w:color w:val="333333"/>
          <w:sz w:val="24"/>
          <w:szCs w:val="24"/>
        </w:rPr>
        <w:t>Menzio</w:t>
      </w:r>
      <w:proofErr w:type="spellEnd"/>
      <w:r w:rsidRPr="004D31F6">
        <w:rPr>
          <w:rFonts w:ascii="Helvetica" w:eastAsia="Times New Roman" w:hAnsi="Helvetica" w:cs="Helvetica"/>
          <w:color w:val="333333"/>
          <w:sz w:val="24"/>
          <w:szCs w:val="24"/>
        </w:rPr>
        <w:t xml:space="preserve"> was a professor in the Department of Economics at the University of Pennsylvania. In 2008, he was a National Fellow at the Hoover Institution in Stanford. In 2013, he was a Visiting Professor at Princeton University. In 2016, he was a consultant for the Federal Reserve Bank of Minneapolis. In 2015, he was awarded the Carlo Alberto Medal, a biannual prize for the best Italian economist under the age of 40.</w:t>
      </w:r>
    </w:p>
    <w:p w:rsidR="004D31F6" w:rsidRDefault="004D31F6" w:rsidP="004D31F6">
      <w:pPr>
        <w:pStyle w:val="NormalWeb"/>
        <w:shd w:val="clear" w:color="auto" w:fill="FFFFFF"/>
        <w:spacing w:before="0" w:beforeAutospacing="0" w:after="360" w:afterAutospacing="0"/>
        <w:rPr>
          <w:rFonts w:ascii="Helvetica" w:hAnsi="Helvetica" w:cs="Helvetica"/>
          <w:color w:val="333333"/>
        </w:rPr>
      </w:pPr>
      <w:r>
        <w:rPr>
          <w:rFonts w:ascii="Helvetica" w:hAnsi="Helvetica" w:cs="Helvetica"/>
          <w:color w:val="333333"/>
        </w:rPr>
        <w:t>Professor, Department of Economics, New York University</w:t>
      </w:r>
    </w:p>
    <w:p w:rsidR="004D31F6" w:rsidRDefault="004D31F6" w:rsidP="004D31F6">
      <w:pPr>
        <w:pStyle w:val="NormalWeb"/>
        <w:shd w:val="clear" w:color="auto" w:fill="FFFFFF"/>
        <w:spacing w:before="0" w:beforeAutospacing="0" w:after="360" w:afterAutospacing="0"/>
        <w:rPr>
          <w:rFonts w:ascii="Helvetica" w:hAnsi="Helvetica" w:cs="Helvetica"/>
          <w:color w:val="333333"/>
        </w:rPr>
      </w:pPr>
      <w:r>
        <w:rPr>
          <w:rFonts w:ascii="Helvetica" w:hAnsi="Helvetica" w:cs="Helvetica"/>
          <w:color w:val="333333"/>
        </w:rPr>
        <w:t>International Fellow, Dale T. Mortensen Centre, Aarhus University</w:t>
      </w:r>
    </w:p>
    <w:p w:rsidR="004D31F6" w:rsidRDefault="004D31F6" w:rsidP="004D31F6">
      <w:pPr>
        <w:pStyle w:val="NormalWeb"/>
        <w:shd w:val="clear" w:color="auto" w:fill="FFFFFF"/>
        <w:spacing w:before="0" w:beforeAutospacing="0" w:after="360" w:afterAutospacing="0"/>
        <w:rPr>
          <w:rFonts w:ascii="Helvetica" w:hAnsi="Helvetica" w:cs="Helvetica"/>
          <w:color w:val="333333"/>
        </w:rPr>
      </w:pPr>
      <w:r>
        <w:rPr>
          <w:rFonts w:ascii="Helvetica" w:hAnsi="Helvetica" w:cs="Helvetica"/>
          <w:color w:val="333333"/>
        </w:rPr>
        <w:t>Research Associate, NBER</w:t>
      </w:r>
    </w:p>
    <w:p w:rsidR="004D31F6" w:rsidRDefault="004D31F6" w:rsidP="004D31F6">
      <w:pPr>
        <w:pStyle w:val="NormalWeb"/>
        <w:shd w:val="clear" w:color="auto" w:fill="FFFFFF"/>
        <w:spacing w:before="0" w:beforeAutospacing="0" w:after="360" w:afterAutospacing="0"/>
        <w:rPr>
          <w:rFonts w:ascii="Helvetica" w:hAnsi="Helvetica" w:cs="Helvetica"/>
          <w:color w:val="333333"/>
        </w:rPr>
      </w:pPr>
      <w:r>
        <w:rPr>
          <w:rFonts w:ascii="Helvetica" w:hAnsi="Helvetica" w:cs="Helvetica"/>
          <w:color w:val="333333"/>
        </w:rPr>
        <w:t>Carlo Alberto Medal 2015, Best Italian Economist Under 40</w:t>
      </w:r>
    </w:p>
    <w:p w:rsidR="00571B32" w:rsidRDefault="00571B32">
      <w:bookmarkStart w:id="0" w:name="_GoBack"/>
      <w:bookmarkEnd w:id="0"/>
    </w:p>
    <w:sectPr w:rsidR="00571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1F6"/>
    <w:rsid w:val="004D31F6"/>
    <w:rsid w:val="00571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31F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31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479397">
      <w:bodyDiv w:val="1"/>
      <w:marLeft w:val="0"/>
      <w:marRight w:val="0"/>
      <w:marTop w:val="0"/>
      <w:marBottom w:val="0"/>
      <w:divBdr>
        <w:top w:val="none" w:sz="0" w:space="0" w:color="auto"/>
        <w:left w:val="none" w:sz="0" w:space="0" w:color="auto"/>
        <w:bottom w:val="none" w:sz="0" w:space="0" w:color="auto"/>
        <w:right w:val="none" w:sz="0" w:space="0" w:color="auto"/>
      </w:divBdr>
      <w:divsChild>
        <w:div w:id="163012098">
          <w:marLeft w:val="0"/>
          <w:marRight w:val="0"/>
          <w:marTop w:val="0"/>
          <w:marBottom w:val="0"/>
          <w:divBdr>
            <w:top w:val="none" w:sz="0" w:space="0" w:color="auto"/>
            <w:left w:val="none" w:sz="0" w:space="0" w:color="auto"/>
            <w:bottom w:val="none" w:sz="0" w:space="0" w:color="auto"/>
            <w:right w:val="none" w:sz="0" w:space="0" w:color="auto"/>
          </w:divBdr>
        </w:div>
        <w:div w:id="393818830">
          <w:marLeft w:val="0"/>
          <w:marRight w:val="0"/>
          <w:marTop w:val="0"/>
          <w:marBottom w:val="0"/>
          <w:divBdr>
            <w:top w:val="none" w:sz="0" w:space="0" w:color="auto"/>
            <w:left w:val="none" w:sz="0" w:space="0" w:color="auto"/>
            <w:bottom w:val="none" w:sz="0" w:space="0" w:color="auto"/>
            <w:right w:val="none" w:sz="0" w:space="0" w:color="auto"/>
          </w:divBdr>
        </w:div>
      </w:divsChild>
    </w:div>
    <w:div w:id="80827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Laurie</dc:creator>
  <cp:lastModifiedBy>Laurie</cp:lastModifiedBy>
  <cp:revision>1</cp:revision>
  <dcterms:created xsi:type="dcterms:W3CDTF">2019-02-04T22:09:00Z</dcterms:created>
  <dcterms:modified xsi:type="dcterms:W3CDTF">2019-02-04T22:18:00Z</dcterms:modified>
</cp:coreProperties>
</file>