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851" w:rsidRDefault="00530851" w:rsidP="00530851">
      <w:r>
        <w:t xml:space="preserve">Lance John </w:t>
      </w:r>
      <w:proofErr w:type="spellStart"/>
      <w:r>
        <w:t>Lochner</w:t>
      </w:r>
      <w:proofErr w:type="spellEnd"/>
    </w:p>
    <w:p w:rsidR="00530851" w:rsidRDefault="00530851" w:rsidP="00530851">
      <w:r>
        <w:t>ADDRESS</w:t>
      </w:r>
    </w:p>
    <w:p w:rsidR="00530851" w:rsidRDefault="00530851" w:rsidP="00530851">
      <w:r>
        <w:t>Department of Economics</w:t>
      </w:r>
    </w:p>
    <w:p w:rsidR="00530851" w:rsidRDefault="00530851" w:rsidP="00530851">
      <w:r>
        <w:t>Social Science Centre</w:t>
      </w:r>
    </w:p>
    <w:p w:rsidR="00530851" w:rsidRDefault="00530851" w:rsidP="00530851">
      <w:r>
        <w:t>University of Western Ontario</w:t>
      </w:r>
    </w:p>
    <w:p w:rsidR="00530851" w:rsidRDefault="00530851" w:rsidP="00530851">
      <w:r>
        <w:t>London, Ontario N6A 5C2</w:t>
      </w:r>
    </w:p>
    <w:p w:rsidR="00530851" w:rsidRDefault="00530851" w:rsidP="00530851">
      <w:r>
        <w:t>Canada</w:t>
      </w:r>
    </w:p>
    <w:p w:rsidR="00530851" w:rsidRDefault="00530851" w:rsidP="00530851">
      <w:r>
        <w:t>Phone: (519) 661-2111, ext. 85281</w:t>
      </w:r>
    </w:p>
    <w:p w:rsidR="00530851" w:rsidRDefault="00530851" w:rsidP="00530851">
      <w:r>
        <w:t>Fax: (519) 661-3666</w:t>
      </w:r>
    </w:p>
    <w:p w:rsidR="00530851" w:rsidRDefault="00530851" w:rsidP="00530851">
      <w:r>
        <w:t>E-mail: llochner@uwo.ca</w:t>
      </w:r>
    </w:p>
    <w:p w:rsidR="00530851" w:rsidRDefault="00530851" w:rsidP="00530851">
      <w:r>
        <w:t>Website: http://economics.uwo.ca/people/faculty/lochner.html</w:t>
      </w:r>
    </w:p>
    <w:p w:rsidR="00530851" w:rsidRDefault="00530851" w:rsidP="00530851">
      <w:r>
        <w:t>CITIZENSHIP</w:t>
      </w:r>
    </w:p>
    <w:p w:rsidR="00530851" w:rsidRDefault="00530851" w:rsidP="00530851">
      <w:r>
        <w:t>USA, Permanent Resident of Canada</w:t>
      </w:r>
    </w:p>
    <w:p w:rsidR="00530851" w:rsidRDefault="00530851" w:rsidP="00530851">
      <w:r>
        <w:t>CURRENT POSITION</w:t>
      </w:r>
    </w:p>
    <w:p w:rsidR="00530851" w:rsidRDefault="00530851" w:rsidP="00530851">
      <w:r>
        <w:t>Professor, Department of Economics</w:t>
      </w:r>
    </w:p>
    <w:p w:rsidR="00530851" w:rsidRDefault="00530851" w:rsidP="00530851">
      <w:r>
        <w:t>Director, Western’s Centre for Human Capital and Productivity</w:t>
      </w:r>
    </w:p>
    <w:p w:rsidR="00530851" w:rsidRDefault="00530851" w:rsidP="00530851">
      <w:r>
        <w:t>Canada Research Chair in Human Capital and Inequality</w:t>
      </w:r>
    </w:p>
    <w:p w:rsidR="00530851" w:rsidRDefault="00530851" w:rsidP="00530851">
      <w:r>
        <w:t>University of Western Ontario</w:t>
      </w:r>
    </w:p>
    <w:p w:rsidR="00530851" w:rsidRDefault="00530851" w:rsidP="00530851">
      <w:r>
        <w:t>MAJOR FIELDS OF CONCENTRATION</w:t>
      </w:r>
    </w:p>
    <w:p w:rsidR="00571B32" w:rsidRDefault="00530851" w:rsidP="00530851">
      <w:r>
        <w:t>Labor Economics, Public Economics, Economics of Education, and Economics of Crime</w:t>
      </w:r>
      <w:bookmarkStart w:id="0" w:name="_GoBack"/>
      <w:bookmarkEnd w:id="0"/>
    </w:p>
    <w:sectPr w:rsidR="00571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851"/>
    <w:rsid w:val="00530851"/>
    <w:rsid w:val="00571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Laurie</dc:creator>
  <cp:lastModifiedBy>Laurie</cp:lastModifiedBy>
  <cp:revision>1</cp:revision>
  <dcterms:created xsi:type="dcterms:W3CDTF">2019-02-04T22:05:00Z</dcterms:created>
  <dcterms:modified xsi:type="dcterms:W3CDTF">2019-02-04T22:08:00Z</dcterms:modified>
</cp:coreProperties>
</file>