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Default="00856943" w:rsidP="00856943">
      <w:pPr>
        <w:tabs>
          <w:tab w:val="left" w:pos="4780"/>
        </w:tabs>
      </w:pPr>
      <w:r>
        <w:t xml:space="preserve">Query </w:t>
      </w:r>
      <w:r w:rsidRPr="00856943">
        <w:t>ISO/DPAS 8329 - ed.1- ISO/TC 184/SC 4/</w:t>
      </w: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D06D03"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D06D03"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44DB9F4C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4CB17ECE" w14:textId="77777777" w:rsidTr="00D06D03"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586E2C" w14:paraId="73629A47" w14:textId="77777777" w:rsidTr="00D06D03"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D06D03"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D06D03"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856943" w14:paraId="0C5633AC" w14:textId="77777777" w:rsidTr="00D06D03"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D06D03"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D06D03"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D06D03"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D06D03"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D06D03"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D06D03"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D06D03"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D06D03"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D06D03"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BodyText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BodyText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BodyText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BodyText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D06D03"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BodyText"/>
              <w:autoSpaceDE w:val="0"/>
              <w:autoSpaceDN w:val="0"/>
              <w:adjustRightInd w:val="0"/>
              <w:jc w:val="left"/>
            </w:pPr>
            <w:r w:rsidRPr="000E0A85">
              <w:t>D</w:t>
            </w:r>
            <w:r w:rsidRPr="000E0A85">
              <w:t>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BodyText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D06D03"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BodyText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D06D03"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BodyText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BodyText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D06D03"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D06D03"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D06D03"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D06D03"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77777777" w:rsidR="0000436A" w:rsidRDefault="0000436A" w:rsidP="00856943">
            <w:pPr>
              <w:tabs>
                <w:tab w:val="left" w:pos="4780"/>
              </w:tabs>
            </w:pPr>
          </w:p>
        </w:tc>
      </w:tr>
      <w:tr w:rsidR="003E151F" w14:paraId="7FE7CC14" w14:textId="77777777" w:rsidTr="00D06D03"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lastRenderedPageBreak/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BodyText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77777777" w:rsidR="003E151F" w:rsidRDefault="003E151F" w:rsidP="00856943">
            <w:pPr>
              <w:tabs>
                <w:tab w:val="left" w:pos="4780"/>
              </w:tabs>
            </w:pP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56988"/>
    <w:rsid w:val="001A08B8"/>
    <w:rsid w:val="001B21C5"/>
    <w:rsid w:val="002B2F34"/>
    <w:rsid w:val="003314BD"/>
    <w:rsid w:val="003E151F"/>
    <w:rsid w:val="003F20FE"/>
    <w:rsid w:val="004F01A0"/>
    <w:rsid w:val="00506D22"/>
    <w:rsid w:val="0053437C"/>
    <w:rsid w:val="0058147B"/>
    <w:rsid w:val="00586E2C"/>
    <w:rsid w:val="00624013"/>
    <w:rsid w:val="0064377C"/>
    <w:rsid w:val="00687130"/>
    <w:rsid w:val="00696A39"/>
    <w:rsid w:val="007B7A2E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B20E6A"/>
    <w:rsid w:val="00D06D03"/>
    <w:rsid w:val="00D43BB1"/>
    <w:rsid w:val="00D5428A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Normal"/>
    <w:next w:val="Normal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DefaultParagraphFon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LUEJE Claudia</cp:lastModifiedBy>
  <cp:revision>32</cp:revision>
  <dcterms:created xsi:type="dcterms:W3CDTF">2023-06-23T13:57:00Z</dcterms:created>
  <dcterms:modified xsi:type="dcterms:W3CDTF">2023-06-26T15:43:00Z</dcterms:modified>
</cp:coreProperties>
</file>