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CEA6C" w14:textId="77777777" w:rsidR="00573A20" w:rsidRDefault="00573A20" w:rsidP="00573A20">
      <w:pPr>
        <w:rPr>
          <w:sz w:val="16"/>
          <w:szCs w:val="16"/>
        </w:rPr>
      </w:pPr>
      <w:r>
        <w:rPr>
          <w:sz w:val="16"/>
          <w:szCs w:val="16"/>
        </w:rPr>
        <w:t>Location with more opportunities</w:t>
      </w:r>
    </w:p>
    <w:p w14:paraId="6099E9BB" w14:textId="77777777" w:rsidR="00573A20" w:rsidRDefault="00573A20" w:rsidP="00573A20">
      <w:pPr>
        <w:rPr>
          <w:sz w:val="16"/>
          <w:szCs w:val="16"/>
        </w:rPr>
      </w:pPr>
    </w:p>
    <w:p w14:paraId="0BA88321" w14:textId="77777777" w:rsidR="00695630" w:rsidRDefault="0073551B" w:rsidP="00695630">
      <w:pPr>
        <w:rPr>
          <w:sz w:val="16"/>
          <w:szCs w:val="16"/>
        </w:rPr>
      </w:pPr>
      <w:bookmarkStart w:id="0" w:name="_GoBack"/>
      <w:r>
        <w:rPr>
          <w:sz w:val="16"/>
          <w:szCs w:val="16"/>
        </w:rPr>
        <w:t xml:space="preserve">Last year, many refugee families that came to Germany headed straight to large cities. This might have not been the absolute best choice. Smaller and more rural areas might offer sometimes better opportunities in terms of </w:t>
      </w:r>
      <w:r w:rsidR="00695630">
        <w:rPr>
          <w:sz w:val="16"/>
          <w:szCs w:val="16"/>
        </w:rPr>
        <w:t>jobs and housing while may offer greater safety too. To find out where these places are, several dataset have been taken into account. German district’s</w:t>
      </w:r>
      <w:r w:rsidR="00695630" w:rsidRPr="00DC3160">
        <w:rPr>
          <w:sz w:val="16"/>
          <w:szCs w:val="16"/>
        </w:rPr>
        <w:t xml:space="preserve"> open job </w:t>
      </w:r>
      <w:r w:rsidR="00695630">
        <w:rPr>
          <w:sz w:val="16"/>
          <w:szCs w:val="16"/>
        </w:rPr>
        <w:t>situation</w:t>
      </w:r>
      <w:r w:rsidR="00695630" w:rsidRPr="00DC3160">
        <w:rPr>
          <w:sz w:val="16"/>
          <w:szCs w:val="16"/>
        </w:rPr>
        <w:t xml:space="preserve"> and </w:t>
      </w:r>
      <w:r w:rsidR="00695630">
        <w:rPr>
          <w:sz w:val="16"/>
          <w:szCs w:val="16"/>
        </w:rPr>
        <w:t>the numbers on</w:t>
      </w:r>
      <w:r w:rsidR="00695630" w:rsidRPr="00DC3160">
        <w:rPr>
          <w:sz w:val="16"/>
          <w:szCs w:val="16"/>
        </w:rPr>
        <w:t xml:space="preserve"> available housing</w:t>
      </w:r>
      <w:r w:rsidR="00695630">
        <w:rPr>
          <w:sz w:val="16"/>
          <w:szCs w:val="16"/>
        </w:rPr>
        <w:t xml:space="preserve"> </w:t>
      </w:r>
      <w:proofErr w:type="gramStart"/>
      <w:r w:rsidR="00695630">
        <w:rPr>
          <w:sz w:val="16"/>
          <w:szCs w:val="16"/>
        </w:rPr>
        <w:t>was</w:t>
      </w:r>
      <w:proofErr w:type="gramEnd"/>
      <w:r w:rsidR="00695630">
        <w:rPr>
          <w:sz w:val="16"/>
          <w:szCs w:val="16"/>
        </w:rPr>
        <w:t xml:space="preserve"> provided by the </w:t>
      </w:r>
      <w:proofErr w:type="spellStart"/>
      <w:r w:rsidR="00695630" w:rsidRPr="00DC3160">
        <w:rPr>
          <w:sz w:val="16"/>
          <w:szCs w:val="16"/>
        </w:rPr>
        <w:t>Empirica</w:t>
      </w:r>
      <w:proofErr w:type="spellEnd"/>
      <w:r w:rsidR="00695630" w:rsidRPr="00DC3160">
        <w:rPr>
          <w:sz w:val="16"/>
          <w:szCs w:val="16"/>
        </w:rPr>
        <w:t xml:space="preserve"> </w:t>
      </w:r>
      <w:proofErr w:type="spellStart"/>
      <w:r w:rsidR="00695630" w:rsidRPr="00DC3160">
        <w:rPr>
          <w:sz w:val="16"/>
          <w:szCs w:val="16"/>
        </w:rPr>
        <w:t>Institut</w:t>
      </w:r>
      <w:proofErr w:type="spellEnd"/>
      <w:r w:rsidR="00695630">
        <w:rPr>
          <w:sz w:val="16"/>
          <w:szCs w:val="16"/>
        </w:rPr>
        <w:t xml:space="preserve">.  The </w:t>
      </w:r>
      <w:proofErr w:type="gramStart"/>
      <w:r w:rsidR="00695630">
        <w:rPr>
          <w:sz w:val="16"/>
          <w:szCs w:val="16"/>
        </w:rPr>
        <w:t xml:space="preserve">number of attacks per </w:t>
      </w:r>
      <w:proofErr w:type="spellStart"/>
      <w:r w:rsidR="00695630">
        <w:rPr>
          <w:sz w:val="16"/>
          <w:szCs w:val="16"/>
        </w:rPr>
        <w:t>Bundesland</w:t>
      </w:r>
      <w:proofErr w:type="spellEnd"/>
      <w:r w:rsidR="00695630">
        <w:rPr>
          <w:sz w:val="16"/>
          <w:szCs w:val="16"/>
        </w:rPr>
        <w:t xml:space="preserve"> was counted by the German newspaper Die </w:t>
      </w:r>
      <w:proofErr w:type="spellStart"/>
      <w:r w:rsidR="00695630">
        <w:rPr>
          <w:sz w:val="16"/>
          <w:szCs w:val="16"/>
        </w:rPr>
        <w:t>Zeit</w:t>
      </w:r>
      <w:proofErr w:type="spellEnd"/>
      <w:r w:rsidR="00695630">
        <w:rPr>
          <w:sz w:val="16"/>
          <w:szCs w:val="16"/>
        </w:rPr>
        <w:t>, which also provided a count of refugees that came to Germany in the first half of 2015</w:t>
      </w:r>
      <w:proofErr w:type="gramEnd"/>
      <w:r w:rsidR="00695630">
        <w:rPr>
          <w:sz w:val="16"/>
          <w:szCs w:val="16"/>
        </w:rPr>
        <w:t xml:space="preserve">. </w:t>
      </w:r>
    </w:p>
    <w:p w14:paraId="5ABB3472" w14:textId="77777777" w:rsidR="00573A20" w:rsidRDefault="00695630" w:rsidP="00573A20">
      <w:pPr>
        <w:rPr>
          <w:sz w:val="16"/>
          <w:szCs w:val="16"/>
        </w:rPr>
      </w:pPr>
      <w:r>
        <w:rPr>
          <w:sz w:val="16"/>
          <w:szCs w:val="16"/>
        </w:rPr>
        <w:t>W</w:t>
      </w:r>
      <w:r w:rsidR="00573A20">
        <w:rPr>
          <w:sz w:val="16"/>
          <w:szCs w:val="16"/>
        </w:rPr>
        <w:t xml:space="preserve">e visualized </w:t>
      </w:r>
      <w:r>
        <w:rPr>
          <w:sz w:val="16"/>
          <w:szCs w:val="16"/>
        </w:rPr>
        <w:t>this data in form of a map. The intention is to show the</w:t>
      </w:r>
      <w:r w:rsidR="00573A20">
        <w:rPr>
          <w:sz w:val="16"/>
          <w:szCs w:val="16"/>
        </w:rPr>
        <w:t xml:space="preserve"> mismatch between the </w:t>
      </w:r>
      <w:r w:rsidR="0073551B">
        <w:rPr>
          <w:sz w:val="16"/>
          <w:szCs w:val="16"/>
        </w:rPr>
        <w:t xml:space="preserve">most suitable </w:t>
      </w:r>
      <w:r w:rsidR="00573A20">
        <w:rPr>
          <w:sz w:val="16"/>
          <w:szCs w:val="16"/>
        </w:rPr>
        <w:t xml:space="preserve">locations for refugee families identified </w:t>
      </w:r>
      <w:r w:rsidR="0073551B">
        <w:rPr>
          <w:sz w:val="16"/>
          <w:szCs w:val="16"/>
        </w:rPr>
        <w:t>in</w:t>
      </w:r>
      <w:r w:rsidR="00573A20">
        <w:rPr>
          <w:sz w:val="16"/>
          <w:szCs w:val="16"/>
        </w:rPr>
        <w:t xml:space="preserve"> </w:t>
      </w:r>
      <w:r w:rsidR="0073551B">
        <w:rPr>
          <w:sz w:val="16"/>
          <w:szCs w:val="16"/>
        </w:rPr>
        <w:t>the</w:t>
      </w:r>
      <w:r w:rsidR="00573A20">
        <w:rPr>
          <w:sz w:val="16"/>
          <w:szCs w:val="16"/>
        </w:rPr>
        <w:t xml:space="preserve"> analysis</w:t>
      </w:r>
      <w:r w:rsidR="0073551B">
        <w:rPr>
          <w:sz w:val="16"/>
          <w:szCs w:val="16"/>
        </w:rPr>
        <w:t xml:space="preserve"> on jobs, housing and</w:t>
      </w:r>
      <w:r>
        <w:rPr>
          <w:sz w:val="16"/>
          <w:szCs w:val="16"/>
        </w:rPr>
        <w:t xml:space="preserve"> recent</w:t>
      </w:r>
      <w:r w:rsidR="0073551B">
        <w:rPr>
          <w:sz w:val="16"/>
          <w:szCs w:val="16"/>
        </w:rPr>
        <w:t xml:space="preserve"> attacks on refugees</w:t>
      </w:r>
      <w:r>
        <w:rPr>
          <w:sz w:val="16"/>
          <w:szCs w:val="16"/>
        </w:rPr>
        <w:t xml:space="preserve"> per state</w:t>
      </w:r>
      <w:r w:rsidR="0073551B">
        <w:rPr>
          <w:sz w:val="16"/>
          <w:szCs w:val="16"/>
        </w:rPr>
        <w:t>,</w:t>
      </w:r>
      <w:r w:rsidR="00573A20">
        <w:rPr>
          <w:sz w:val="16"/>
          <w:szCs w:val="16"/>
        </w:rPr>
        <w:t xml:space="preserve"> and the places refugees moved to in the beginning of 2015. </w:t>
      </w:r>
    </w:p>
    <w:bookmarkEnd w:id="0"/>
    <w:p w14:paraId="5AD7E0BD" w14:textId="77777777" w:rsidR="00573A20" w:rsidRDefault="00573A20" w:rsidP="00573A20">
      <w:pPr>
        <w:rPr>
          <w:sz w:val="16"/>
          <w:szCs w:val="16"/>
        </w:rPr>
      </w:pPr>
    </w:p>
    <w:p w14:paraId="26D59F02" w14:textId="77777777" w:rsidR="00573A20" w:rsidRDefault="00573A20" w:rsidP="00573A20">
      <w:pPr>
        <w:rPr>
          <w:sz w:val="16"/>
          <w:szCs w:val="16"/>
        </w:rPr>
      </w:pPr>
    </w:p>
    <w:p w14:paraId="6C41DC3A" w14:textId="77777777" w:rsidR="00573A20" w:rsidRDefault="00573A20" w:rsidP="00573A20">
      <w:pPr>
        <w:rPr>
          <w:sz w:val="16"/>
          <w:szCs w:val="16"/>
        </w:rPr>
      </w:pPr>
    </w:p>
    <w:p w14:paraId="35AA885E" w14:textId="77777777" w:rsidR="00573A20" w:rsidRDefault="00573A20" w:rsidP="00573A20">
      <w:pPr>
        <w:rPr>
          <w:sz w:val="16"/>
          <w:szCs w:val="16"/>
        </w:rPr>
      </w:pPr>
    </w:p>
    <w:p w14:paraId="6A3E5C2E" w14:textId="77777777" w:rsidR="00573A20" w:rsidRDefault="00573A20" w:rsidP="00573A20">
      <w:pPr>
        <w:rPr>
          <w:sz w:val="16"/>
          <w:szCs w:val="16"/>
        </w:rPr>
      </w:pPr>
      <w:r w:rsidRPr="00DC3160">
        <w:rPr>
          <w:sz w:val="16"/>
          <w:szCs w:val="16"/>
        </w:rPr>
        <w:t xml:space="preserve">Tragedies and suffering in their home countries make refugees take the great risk to seek refuge and a safer </w:t>
      </w:r>
      <w:r>
        <w:rPr>
          <w:sz w:val="16"/>
          <w:szCs w:val="16"/>
        </w:rPr>
        <w:t>and more stable situation</w:t>
      </w:r>
      <w:r w:rsidRPr="00DC3160">
        <w:rPr>
          <w:sz w:val="16"/>
          <w:szCs w:val="16"/>
        </w:rPr>
        <w:t xml:space="preserve"> in EU countries such as Germany. </w:t>
      </w:r>
      <w:r>
        <w:rPr>
          <w:sz w:val="16"/>
          <w:szCs w:val="16"/>
        </w:rPr>
        <w:t xml:space="preserve">Once in </w:t>
      </w:r>
    </w:p>
    <w:p w14:paraId="75634F56" w14:textId="77777777" w:rsidR="00573A20" w:rsidRDefault="00573A20" w:rsidP="000D6EBD">
      <w:pPr>
        <w:rPr>
          <w:rFonts w:ascii="Helvetica" w:eastAsia="Times New Roman" w:hAnsi="Helvetica" w:cs="Times New Roman"/>
          <w:b/>
          <w:bCs/>
          <w:color w:val="252525"/>
          <w:sz w:val="18"/>
          <w:szCs w:val="18"/>
          <w:shd w:val="clear" w:color="auto" w:fill="FFFFFF"/>
        </w:rPr>
      </w:pPr>
    </w:p>
    <w:p w14:paraId="7DE79564" w14:textId="77777777" w:rsidR="00573A20" w:rsidRDefault="00573A20" w:rsidP="000D6EBD">
      <w:pPr>
        <w:rPr>
          <w:rFonts w:ascii="Helvetica" w:eastAsia="Times New Roman" w:hAnsi="Helvetica" w:cs="Times New Roman"/>
          <w:b/>
          <w:bCs/>
          <w:color w:val="252525"/>
          <w:sz w:val="18"/>
          <w:szCs w:val="18"/>
          <w:shd w:val="clear" w:color="auto" w:fill="FFFFFF"/>
        </w:rPr>
      </w:pPr>
    </w:p>
    <w:p w14:paraId="385B26F9" w14:textId="77777777" w:rsidR="00573A20" w:rsidRDefault="00573A20" w:rsidP="000D6EBD">
      <w:pPr>
        <w:rPr>
          <w:rFonts w:ascii="Helvetica" w:eastAsia="Times New Roman" w:hAnsi="Helvetica" w:cs="Times New Roman"/>
          <w:b/>
          <w:bCs/>
          <w:color w:val="252525"/>
          <w:sz w:val="18"/>
          <w:szCs w:val="18"/>
          <w:shd w:val="clear" w:color="auto" w:fill="FFFFFF"/>
        </w:rPr>
      </w:pPr>
    </w:p>
    <w:p w14:paraId="1BF2EBDC" w14:textId="77777777" w:rsidR="00573A20" w:rsidRDefault="00573A20" w:rsidP="000D6EBD">
      <w:pPr>
        <w:rPr>
          <w:rFonts w:ascii="Helvetica" w:eastAsia="Times New Roman" w:hAnsi="Helvetica" w:cs="Times New Roman"/>
          <w:b/>
          <w:bCs/>
          <w:color w:val="252525"/>
          <w:sz w:val="18"/>
          <w:szCs w:val="18"/>
          <w:shd w:val="clear" w:color="auto" w:fill="FFFFFF"/>
        </w:rPr>
      </w:pPr>
    </w:p>
    <w:p w14:paraId="514F22C0" w14:textId="77777777" w:rsidR="00AA6FCC" w:rsidRPr="00385A23" w:rsidRDefault="001A53B0" w:rsidP="000D6EBD">
      <w:pPr>
        <w:rPr>
          <w:rFonts w:ascii="Helvetica" w:eastAsia="Times New Roman" w:hAnsi="Helvetica" w:cs="Times New Roman"/>
          <w:b/>
          <w:bCs/>
          <w:color w:val="252525"/>
          <w:sz w:val="18"/>
          <w:szCs w:val="18"/>
          <w:shd w:val="clear" w:color="auto" w:fill="FFFFFF"/>
        </w:rPr>
      </w:pPr>
      <w:r w:rsidRPr="00385A23">
        <w:rPr>
          <w:rFonts w:ascii="Helvetica" w:eastAsia="Times New Roman" w:hAnsi="Helvetica" w:cs="Times New Roman"/>
          <w:b/>
          <w:bCs/>
          <w:color w:val="252525"/>
          <w:sz w:val="18"/>
          <w:szCs w:val="18"/>
          <w:shd w:val="clear" w:color="auto" w:fill="FFFFFF"/>
        </w:rPr>
        <w:t xml:space="preserve">Intro catch </w:t>
      </w:r>
    </w:p>
    <w:p w14:paraId="63F4F2B2" w14:textId="77777777" w:rsidR="00573A20" w:rsidRDefault="00385A23" w:rsidP="000D6EBD">
      <w:pPr>
        <w:rPr>
          <w:sz w:val="16"/>
          <w:szCs w:val="16"/>
        </w:rPr>
      </w:pPr>
      <w:r w:rsidRPr="00DC3160">
        <w:rPr>
          <w:sz w:val="16"/>
          <w:szCs w:val="16"/>
        </w:rPr>
        <w:t xml:space="preserve">Tragedies and suffering in their home countries make refugees take the great risk to seek refuge and a safer </w:t>
      </w:r>
      <w:r>
        <w:rPr>
          <w:sz w:val="16"/>
          <w:szCs w:val="16"/>
        </w:rPr>
        <w:t>and more stable situation</w:t>
      </w:r>
      <w:r w:rsidRPr="00DC3160">
        <w:rPr>
          <w:sz w:val="16"/>
          <w:szCs w:val="16"/>
        </w:rPr>
        <w:t xml:space="preserve"> in EU countries such as Germany. </w:t>
      </w:r>
    </w:p>
    <w:p w14:paraId="470F736D" w14:textId="77777777" w:rsidR="00AA7FFB" w:rsidRDefault="00385A23" w:rsidP="000D6EBD">
      <w:pPr>
        <w:rPr>
          <w:sz w:val="16"/>
          <w:szCs w:val="16"/>
        </w:rPr>
      </w:pPr>
      <w:r w:rsidRPr="00DC3160">
        <w:rPr>
          <w:sz w:val="16"/>
          <w:szCs w:val="16"/>
        </w:rPr>
        <w:t xml:space="preserve">At this moment, experts expect that around 1 million refugees came to </w:t>
      </w:r>
      <w:r w:rsidR="00C84FB6">
        <w:rPr>
          <w:sz w:val="16"/>
          <w:szCs w:val="16"/>
        </w:rPr>
        <w:t xml:space="preserve">1 </w:t>
      </w:r>
      <w:r w:rsidRPr="00DC3160">
        <w:rPr>
          <w:sz w:val="16"/>
          <w:szCs w:val="16"/>
        </w:rPr>
        <w:t>Germany last year.</w:t>
      </w:r>
      <w:r w:rsidR="00AA7FFB">
        <w:rPr>
          <w:sz w:val="16"/>
          <w:szCs w:val="16"/>
        </w:rPr>
        <w:t xml:space="preserve"> German</w:t>
      </w:r>
      <w:r w:rsidR="00C84FB6">
        <w:rPr>
          <w:sz w:val="16"/>
          <w:szCs w:val="16"/>
        </w:rPr>
        <w:t>y’s</w:t>
      </w:r>
      <w:r w:rsidR="00AA7FFB">
        <w:rPr>
          <w:sz w:val="16"/>
          <w:szCs w:val="16"/>
        </w:rPr>
        <w:t xml:space="preserve"> </w:t>
      </w:r>
      <w:r w:rsidR="00C84FB6">
        <w:rPr>
          <w:sz w:val="16"/>
          <w:szCs w:val="16"/>
        </w:rPr>
        <w:t>Federal Office for Migration and Refugees Affairs</w:t>
      </w:r>
      <w:r w:rsidR="00AA7FFB">
        <w:rPr>
          <w:sz w:val="16"/>
          <w:szCs w:val="16"/>
        </w:rPr>
        <w:t xml:space="preserve"> calculates with 500.000 refugees coming to Germany in 2016. </w:t>
      </w:r>
    </w:p>
    <w:p w14:paraId="36CBF17E" w14:textId="77777777" w:rsidR="00385A23" w:rsidRDefault="00385A23" w:rsidP="000D6EBD">
      <w:pPr>
        <w:rPr>
          <w:sz w:val="16"/>
          <w:szCs w:val="16"/>
        </w:rPr>
      </w:pPr>
    </w:p>
    <w:p w14:paraId="48FC40E5" w14:textId="77777777" w:rsidR="00C84FB6" w:rsidRDefault="00C84FB6" w:rsidP="000D6EBD">
      <w:pPr>
        <w:rPr>
          <w:sz w:val="16"/>
          <w:szCs w:val="16"/>
        </w:rPr>
      </w:pPr>
    </w:p>
    <w:p w14:paraId="10526E08" w14:textId="77777777" w:rsidR="00C84FB6" w:rsidRPr="00C84FB6" w:rsidRDefault="00C84FB6" w:rsidP="00C84FB6">
      <w:pPr>
        <w:rPr>
          <w:rFonts w:ascii="Times" w:eastAsia="Times New Roman" w:hAnsi="Times" w:cs="Times New Roman"/>
          <w:sz w:val="16"/>
          <w:szCs w:val="16"/>
        </w:rPr>
      </w:pPr>
      <w:r w:rsidRPr="00C84FB6">
        <w:rPr>
          <w:sz w:val="16"/>
          <w:szCs w:val="16"/>
        </w:rPr>
        <w:t xml:space="preserve">1: According to </w:t>
      </w:r>
      <w:r w:rsidRPr="00C84FB6">
        <w:rPr>
          <w:rFonts w:ascii="Arial" w:eastAsia="Times New Roman" w:hAnsi="Arial" w:cs="Arial"/>
          <w:color w:val="222222"/>
          <w:sz w:val="16"/>
          <w:szCs w:val="16"/>
          <w:shd w:val="clear" w:color="auto" w:fill="FFFFFF"/>
        </w:rPr>
        <w:t>"</w:t>
      </w:r>
      <w:proofErr w:type="spellStart"/>
      <w:r w:rsidRPr="00C84FB6">
        <w:rPr>
          <w:rFonts w:ascii="Arial" w:eastAsia="Times New Roman" w:hAnsi="Arial" w:cs="Arial"/>
          <w:color w:val="222222"/>
          <w:sz w:val="16"/>
          <w:szCs w:val="16"/>
          <w:shd w:val="clear" w:color="auto" w:fill="FFFFFF"/>
        </w:rPr>
        <w:t>Rheinische</w:t>
      </w:r>
      <w:proofErr w:type="spellEnd"/>
      <w:r w:rsidRPr="00C84FB6">
        <w:rPr>
          <w:rFonts w:ascii="Arial" w:eastAsia="Times New Roman" w:hAnsi="Arial" w:cs="Arial"/>
          <w:color w:val="222222"/>
          <w:sz w:val="16"/>
          <w:szCs w:val="16"/>
          <w:shd w:val="clear" w:color="auto" w:fill="FFFFFF"/>
        </w:rPr>
        <w:t xml:space="preserve"> Post", </w:t>
      </w:r>
      <w:proofErr w:type="spellStart"/>
      <w:r w:rsidRPr="00C84FB6">
        <w:rPr>
          <w:rFonts w:ascii="Arial" w:eastAsia="Times New Roman" w:hAnsi="Arial" w:cs="Arial"/>
          <w:color w:val="222222"/>
          <w:sz w:val="16"/>
          <w:szCs w:val="16"/>
          <w:shd w:val="clear" w:color="auto" w:fill="FFFFFF"/>
        </w:rPr>
        <w:t>Bundesinnenminister</w:t>
      </w:r>
      <w:proofErr w:type="spellEnd"/>
      <w:r w:rsidRPr="00C84FB6">
        <w:rPr>
          <w:rFonts w:ascii="Arial" w:eastAsia="Times New Roman" w:hAnsi="Arial" w:cs="Arial"/>
          <w:color w:val="222222"/>
          <w:sz w:val="16"/>
          <w:szCs w:val="16"/>
          <w:shd w:val="clear" w:color="auto" w:fill="FFFFFF"/>
        </w:rPr>
        <w:t xml:space="preserve"> Thomas de </w:t>
      </w:r>
      <w:proofErr w:type="spellStart"/>
      <w:r w:rsidRPr="00C84FB6">
        <w:rPr>
          <w:rFonts w:ascii="Arial" w:eastAsia="Times New Roman" w:hAnsi="Arial" w:cs="Arial"/>
          <w:color w:val="222222"/>
          <w:sz w:val="16"/>
          <w:szCs w:val="16"/>
          <w:shd w:val="clear" w:color="auto" w:fill="FFFFFF"/>
        </w:rPr>
        <w:t>Maizière</w:t>
      </w:r>
      <w:proofErr w:type="spellEnd"/>
      <w:r w:rsidRPr="00C84FB6">
        <w:rPr>
          <w:rFonts w:ascii="Arial" w:eastAsia="Times New Roman" w:hAnsi="Arial" w:cs="Arial"/>
          <w:color w:val="222222"/>
          <w:sz w:val="16"/>
          <w:szCs w:val="16"/>
          <w:shd w:val="clear" w:color="auto" w:fill="FFFFFF"/>
        </w:rPr>
        <w:t> </w:t>
      </w:r>
      <w:r>
        <w:rPr>
          <w:rFonts w:ascii="Arial" w:eastAsia="Times New Roman" w:hAnsi="Arial" w:cs="Arial"/>
          <w:color w:val="222222"/>
          <w:sz w:val="16"/>
          <w:szCs w:val="16"/>
          <w:shd w:val="clear" w:color="auto" w:fill="FFFFFF"/>
        </w:rPr>
        <w:t xml:space="preserve">reported to the director of the </w:t>
      </w:r>
      <w:r>
        <w:rPr>
          <w:sz w:val="16"/>
          <w:szCs w:val="16"/>
        </w:rPr>
        <w:t>Federal Office for Migration and Refugees Affairs</w:t>
      </w:r>
    </w:p>
    <w:p w14:paraId="4553DE68" w14:textId="77777777" w:rsidR="00C84FB6" w:rsidRPr="00C84FB6" w:rsidRDefault="00C84FB6" w:rsidP="00C84FB6">
      <w:pPr>
        <w:rPr>
          <w:rFonts w:ascii="Times" w:eastAsia="Times New Roman" w:hAnsi="Times" w:cs="Times New Roman"/>
          <w:sz w:val="18"/>
          <w:szCs w:val="18"/>
        </w:rPr>
      </w:pPr>
    </w:p>
    <w:p w14:paraId="3D8809C8" w14:textId="77777777" w:rsidR="00C84FB6" w:rsidRDefault="00C84FB6" w:rsidP="000D6EBD">
      <w:pPr>
        <w:rPr>
          <w:sz w:val="16"/>
          <w:szCs w:val="16"/>
        </w:rPr>
      </w:pPr>
    </w:p>
    <w:p w14:paraId="26EC1ADE" w14:textId="77777777" w:rsidR="00385A23" w:rsidRPr="00385A23" w:rsidRDefault="00385A23" w:rsidP="000D6EBD">
      <w:pPr>
        <w:rPr>
          <w:rFonts w:ascii="Helvetica" w:eastAsia="Times New Roman" w:hAnsi="Helvetica" w:cs="Times New Roman"/>
          <w:b/>
          <w:bCs/>
          <w:color w:val="252525"/>
          <w:sz w:val="18"/>
          <w:szCs w:val="18"/>
          <w:shd w:val="clear" w:color="auto" w:fill="FFFFFF"/>
        </w:rPr>
      </w:pPr>
    </w:p>
    <w:p w14:paraId="4ACF8EFD" w14:textId="77777777" w:rsidR="001A53B0" w:rsidRPr="00385A23" w:rsidRDefault="001A53B0" w:rsidP="000D6EBD">
      <w:pPr>
        <w:rPr>
          <w:rFonts w:ascii="Helvetica" w:eastAsia="Times New Roman" w:hAnsi="Helvetica" w:cs="Times New Roman"/>
          <w:b/>
          <w:bCs/>
          <w:color w:val="252525"/>
          <w:sz w:val="18"/>
          <w:szCs w:val="18"/>
          <w:shd w:val="clear" w:color="auto" w:fill="FFFFFF"/>
        </w:rPr>
      </w:pPr>
      <w:r w:rsidRPr="00385A23">
        <w:rPr>
          <w:rFonts w:ascii="Helvetica" w:eastAsia="Times New Roman" w:hAnsi="Helvetica" w:cs="Times New Roman"/>
          <w:b/>
          <w:bCs/>
          <w:color w:val="252525"/>
          <w:sz w:val="18"/>
          <w:szCs w:val="18"/>
          <w:shd w:val="clear" w:color="auto" w:fill="FFFFFF"/>
        </w:rPr>
        <w:t>Question/problem</w:t>
      </w:r>
    </w:p>
    <w:p w14:paraId="17AD5FAC" w14:textId="77777777" w:rsidR="001A53B0" w:rsidRPr="00385A23" w:rsidRDefault="001A53B0" w:rsidP="000D6EBD">
      <w:pPr>
        <w:rPr>
          <w:rFonts w:ascii="Helvetica" w:eastAsia="Times New Roman" w:hAnsi="Helvetica" w:cs="Times New Roman"/>
          <w:b/>
          <w:bCs/>
          <w:color w:val="252525"/>
          <w:sz w:val="18"/>
          <w:szCs w:val="18"/>
          <w:shd w:val="clear" w:color="auto" w:fill="FFFFFF"/>
        </w:rPr>
      </w:pPr>
    </w:p>
    <w:p w14:paraId="713C0234" w14:textId="77777777" w:rsidR="001A53B0" w:rsidRPr="00385A23" w:rsidRDefault="001A53B0" w:rsidP="000D6EBD">
      <w:pPr>
        <w:rPr>
          <w:rFonts w:ascii="Helvetica" w:eastAsia="Times New Roman" w:hAnsi="Helvetica" w:cs="Times New Roman"/>
          <w:b/>
          <w:bCs/>
          <w:color w:val="252525"/>
          <w:sz w:val="18"/>
          <w:szCs w:val="18"/>
          <w:shd w:val="clear" w:color="auto" w:fill="FFFFFF"/>
        </w:rPr>
      </w:pPr>
      <w:r w:rsidRPr="00385A23">
        <w:rPr>
          <w:rFonts w:ascii="Helvetica" w:eastAsia="Times New Roman" w:hAnsi="Helvetica" w:cs="Times New Roman"/>
          <w:b/>
          <w:bCs/>
          <w:color w:val="252525"/>
          <w:sz w:val="18"/>
          <w:szCs w:val="18"/>
          <w:shd w:val="clear" w:color="auto" w:fill="FFFFFF"/>
        </w:rPr>
        <w:t>Outcome summary</w:t>
      </w:r>
    </w:p>
    <w:p w14:paraId="262D71FD" w14:textId="77777777" w:rsidR="001A53B0" w:rsidRPr="00385A23" w:rsidRDefault="001A53B0" w:rsidP="000D6EBD">
      <w:pPr>
        <w:rPr>
          <w:rFonts w:ascii="Helvetica" w:eastAsia="Times New Roman" w:hAnsi="Helvetica" w:cs="Times New Roman"/>
          <w:b/>
          <w:bCs/>
          <w:color w:val="252525"/>
          <w:sz w:val="18"/>
          <w:szCs w:val="18"/>
          <w:shd w:val="clear" w:color="auto" w:fill="FFFFFF"/>
        </w:rPr>
      </w:pPr>
    </w:p>
    <w:p w14:paraId="387ABC5F" w14:textId="77777777" w:rsidR="001A53B0" w:rsidRPr="00385A23" w:rsidRDefault="001A53B0" w:rsidP="000D6EBD">
      <w:pPr>
        <w:rPr>
          <w:rFonts w:ascii="Helvetica" w:eastAsia="Times New Roman" w:hAnsi="Helvetica" w:cs="Times New Roman"/>
          <w:b/>
          <w:bCs/>
          <w:color w:val="252525"/>
          <w:sz w:val="18"/>
          <w:szCs w:val="18"/>
          <w:shd w:val="clear" w:color="auto" w:fill="FFFFFF"/>
        </w:rPr>
      </w:pPr>
      <w:r w:rsidRPr="00385A23">
        <w:rPr>
          <w:rFonts w:ascii="Helvetica" w:eastAsia="Times New Roman" w:hAnsi="Helvetica" w:cs="Times New Roman"/>
          <w:b/>
          <w:bCs/>
          <w:color w:val="252525"/>
          <w:sz w:val="18"/>
          <w:szCs w:val="18"/>
          <w:shd w:val="clear" w:color="auto" w:fill="FFFFFF"/>
        </w:rPr>
        <w:t>Detail of findings</w:t>
      </w:r>
    </w:p>
    <w:p w14:paraId="57994A99" w14:textId="77777777" w:rsidR="001A53B0" w:rsidRPr="00385A23" w:rsidRDefault="001A53B0" w:rsidP="000D6EBD">
      <w:pPr>
        <w:rPr>
          <w:rFonts w:ascii="Helvetica" w:eastAsia="Times New Roman" w:hAnsi="Helvetica" w:cs="Times New Roman"/>
          <w:b/>
          <w:bCs/>
          <w:color w:val="252525"/>
          <w:sz w:val="18"/>
          <w:szCs w:val="18"/>
          <w:shd w:val="clear" w:color="auto" w:fill="FFFFFF"/>
        </w:rPr>
      </w:pPr>
    </w:p>
    <w:p w14:paraId="2ECFB15D" w14:textId="77777777" w:rsidR="001A53B0" w:rsidRPr="00385A23" w:rsidRDefault="001A53B0" w:rsidP="000D6EBD">
      <w:pPr>
        <w:rPr>
          <w:rFonts w:ascii="Helvetica" w:eastAsia="Times New Roman" w:hAnsi="Helvetica" w:cs="Times New Roman"/>
          <w:b/>
          <w:bCs/>
          <w:color w:val="252525"/>
          <w:sz w:val="18"/>
          <w:szCs w:val="18"/>
          <w:shd w:val="clear" w:color="auto" w:fill="FFFFFF"/>
        </w:rPr>
      </w:pPr>
      <w:r w:rsidRPr="00385A23">
        <w:rPr>
          <w:rFonts w:ascii="Helvetica" w:eastAsia="Times New Roman" w:hAnsi="Helvetica" w:cs="Times New Roman"/>
          <w:b/>
          <w:bCs/>
          <w:color w:val="252525"/>
          <w:sz w:val="18"/>
          <w:szCs w:val="18"/>
          <w:shd w:val="clear" w:color="auto" w:fill="FFFFFF"/>
        </w:rPr>
        <w:t xml:space="preserve">Future suggestions/criticism </w:t>
      </w:r>
    </w:p>
    <w:p w14:paraId="70D41832" w14:textId="77777777" w:rsidR="001A53B0" w:rsidRDefault="001A53B0" w:rsidP="000D6EBD">
      <w:pPr>
        <w:rPr>
          <w:rFonts w:ascii="Helvetica" w:eastAsia="Times New Roman" w:hAnsi="Helvetica" w:cs="Times New Roman"/>
          <w:b/>
          <w:bCs/>
          <w:color w:val="252525"/>
          <w:sz w:val="21"/>
          <w:szCs w:val="21"/>
          <w:shd w:val="clear" w:color="auto" w:fill="FFFFFF"/>
        </w:rPr>
      </w:pPr>
    </w:p>
    <w:p w14:paraId="13B12716" w14:textId="77777777" w:rsidR="00AA7FFB" w:rsidRDefault="00AA7FFB" w:rsidP="000D6EBD">
      <w:pPr>
        <w:rPr>
          <w:rFonts w:ascii="Helvetica" w:eastAsia="Times New Roman" w:hAnsi="Helvetica" w:cs="Times New Roman"/>
          <w:b/>
          <w:bCs/>
          <w:color w:val="252525"/>
          <w:sz w:val="21"/>
          <w:szCs w:val="21"/>
          <w:shd w:val="clear" w:color="auto" w:fill="FFFFFF"/>
        </w:rPr>
      </w:pPr>
    </w:p>
    <w:p w14:paraId="0E352048" w14:textId="77777777" w:rsidR="00AA7FFB" w:rsidRDefault="00AA7FFB" w:rsidP="000D6EBD">
      <w:pPr>
        <w:rPr>
          <w:rFonts w:ascii="Helvetica" w:eastAsia="Times New Roman" w:hAnsi="Helvetica" w:cs="Times New Roman"/>
          <w:b/>
          <w:bCs/>
          <w:color w:val="252525"/>
          <w:sz w:val="21"/>
          <w:szCs w:val="21"/>
          <w:shd w:val="clear" w:color="auto" w:fill="FFFFFF"/>
        </w:rPr>
      </w:pPr>
    </w:p>
    <w:p w14:paraId="272420DB" w14:textId="77777777" w:rsidR="00AA7FFB" w:rsidRDefault="00AA7FFB" w:rsidP="000D6EBD">
      <w:pPr>
        <w:rPr>
          <w:rFonts w:ascii="Helvetica" w:eastAsia="Times New Roman" w:hAnsi="Helvetica" w:cs="Times New Roman"/>
          <w:b/>
          <w:bCs/>
          <w:color w:val="252525"/>
          <w:sz w:val="21"/>
          <w:szCs w:val="21"/>
          <w:shd w:val="clear" w:color="auto" w:fill="FFFFFF"/>
        </w:rPr>
      </w:pPr>
      <w:r>
        <w:rPr>
          <w:rFonts w:ascii="Helvetica" w:eastAsia="Times New Roman" w:hAnsi="Helvetica" w:cs="Times New Roman"/>
          <w:b/>
          <w:bCs/>
          <w:color w:val="252525"/>
          <w:sz w:val="21"/>
          <w:szCs w:val="21"/>
          <w:shd w:val="clear" w:color="auto" w:fill="FFFFFF"/>
        </w:rPr>
        <w:t xml:space="preserve">Notes: </w:t>
      </w:r>
    </w:p>
    <w:p w14:paraId="300D3BF7" w14:textId="77777777" w:rsidR="00AA7FFB" w:rsidRPr="00AA7FFB" w:rsidRDefault="00AA7FFB" w:rsidP="00AA7FFB">
      <w:pPr>
        <w:rPr>
          <w:rFonts w:ascii="Times" w:eastAsia="Times New Roman" w:hAnsi="Times" w:cs="Times New Roman"/>
          <w:sz w:val="20"/>
          <w:szCs w:val="20"/>
        </w:rPr>
      </w:pPr>
      <w:r w:rsidRPr="00AA7FFB">
        <w:rPr>
          <w:rFonts w:ascii="Gill Sans Light" w:eastAsia="Times New Roman" w:hAnsi="Gill Sans Light" w:cs="Gill Sans Light"/>
          <w:color w:val="000000"/>
          <w:sz w:val="23"/>
          <w:szCs w:val="23"/>
          <w:shd w:val="clear" w:color="auto" w:fill="FFFFFF"/>
        </w:rPr>
        <w:t xml:space="preserve">According to German Interior Minister Thomas de </w:t>
      </w:r>
      <w:proofErr w:type="spellStart"/>
      <w:r w:rsidRPr="00AA7FFB">
        <w:rPr>
          <w:rFonts w:ascii="Gill Sans Light" w:eastAsia="Times New Roman" w:hAnsi="Gill Sans Light" w:cs="Gill Sans Light"/>
          <w:color w:val="000000"/>
          <w:sz w:val="23"/>
          <w:szCs w:val="23"/>
          <w:shd w:val="clear" w:color="auto" w:fill="FFFFFF"/>
        </w:rPr>
        <w:t>Maiziere</w:t>
      </w:r>
      <w:proofErr w:type="spellEnd"/>
      <w:r w:rsidRPr="00AA7FFB">
        <w:rPr>
          <w:rFonts w:ascii="Gill Sans Light" w:eastAsia="Times New Roman" w:hAnsi="Gill Sans Light" w:cs="Gill Sans Light"/>
          <w:color w:val="000000"/>
          <w:sz w:val="23"/>
          <w:szCs w:val="23"/>
          <w:shd w:val="clear" w:color="auto" w:fill="FFFFFF"/>
        </w:rPr>
        <w:t>, a total of 1.1 million refugees were registered in Germany in 2015 – 428,500 of them from Syria.</w:t>
      </w:r>
    </w:p>
    <w:p w14:paraId="06C2345F" w14:textId="77777777" w:rsidR="00AA7FFB" w:rsidRDefault="00AA7FFB" w:rsidP="000D6EBD">
      <w:pPr>
        <w:rPr>
          <w:rFonts w:ascii="Helvetica" w:eastAsia="Times New Roman" w:hAnsi="Helvetica" w:cs="Times New Roman"/>
          <w:b/>
          <w:bCs/>
          <w:color w:val="252525"/>
          <w:sz w:val="21"/>
          <w:szCs w:val="21"/>
          <w:shd w:val="clear" w:color="auto" w:fill="FFFFFF"/>
        </w:rPr>
      </w:pPr>
    </w:p>
    <w:p w14:paraId="635FD87B" w14:textId="77777777" w:rsidR="001A53B0" w:rsidRDefault="001A53B0" w:rsidP="000D6EBD">
      <w:pPr>
        <w:rPr>
          <w:rFonts w:ascii="Helvetica" w:eastAsia="Times New Roman" w:hAnsi="Helvetica" w:cs="Times New Roman"/>
          <w:b/>
          <w:bCs/>
          <w:color w:val="252525"/>
          <w:sz w:val="21"/>
          <w:szCs w:val="21"/>
          <w:shd w:val="clear" w:color="auto" w:fill="FFFFFF"/>
        </w:rPr>
      </w:pPr>
    </w:p>
    <w:p w14:paraId="6F00DAD2" w14:textId="77777777" w:rsidR="001A53B0" w:rsidRDefault="001A53B0" w:rsidP="000D6EBD">
      <w:pPr>
        <w:rPr>
          <w:rFonts w:ascii="Helvetica" w:eastAsia="Times New Roman" w:hAnsi="Helvetica" w:cs="Times New Roman"/>
          <w:b/>
          <w:bCs/>
          <w:color w:val="252525"/>
          <w:sz w:val="21"/>
          <w:szCs w:val="21"/>
          <w:shd w:val="clear" w:color="auto" w:fill="FFFFFF"/>
        </w:rPr>
      </w:pPr>
    </w:p>
    <w:p w14:paraId="0ED798F6" w14:textId="77777777" w:rsidR="001A53B0" w:rsidRDefault="001A53B0" w:rsidP="000D6EBD">
      <w:pPr>
        <w:rPr>
          <w:rFonts w:ascii="Helvetica" w:eastAsia="Times New Roman" w:hAnsi="Helvetica" w:cs="Times New Roman"/>
          <w:b/>
          <w:bCs/>
          <w:color w:val="252525"/>
          <w:sz w:val="21"/>
          <w:szCs w:val="21"/>
          <w:shd w:val="clear" w:color="auto" w:fill="FFFFFF"/>
        </w:rPr>
      </w:pPr>
    </w:p>
    <w:p w14:paraId="0013D3C9" w14:textId="77777777" w:rsidR="001A53B0" w:rsidRDefault="001A53B0" w:rsidP="000D6EBD">
      <w:pPr>
        <w:rPr>
          <w:rFonts w:ascii="Helvetica" w:eastAsia="Times New Roman" w:hAnsi="Helvetica" w:cs="Times New Roman"/>
          <w:b/>
          <w:bCs/>
          <w:color w:val="252525"/>
          <w:sz w:val="21"/>
          <w:szCs w:val="21"/>
          <w:shd w:val="clear" w:color="auto" w:fill="FFFFFF"/>
        </w:rPr>
      </w:pPr>
    </w:p>
    <w:p w14:paraId="13B08543" w14:textId="77777777" w:rsidR="00AA6FCC" w:rsidRDefault="00AA6FCC" w:rsidP="000D6EBD">
      <w:pPr>
        <w:rPr>
          <w:rFonts w:ascii="Helvetica" w:eastAsia="Times New Roman" w:hAnsi="Helvetica" w:cs="Times New Roman"/>
          <w:b/>
          <w:bCs/>
          <w:color w:val="252525"/>
          <w:sz w:val="21"/>
          <w:szCs w:val="21"/>
          <w:shd w:val="clear" w:color="auto" w:fill="FFFFFF"/>
        </w:rPr>
      </w:pPr>
    </w:p>
    <w:p w14:paraId="75F51A81" w14:textId="77777777" w:rsidR="00AA6FCC" w:rsidRDefault="00AA6FCC" w:rsidP="000D6EBD">
      <w:pPr>
        <w:rPr>
          <w:rFonts w:ascii="Helvetica" w:eastAsia="Times New Roman" w:hAnsi="Helvetica" w:cs="Times New Roman"/>
          <w:b/>
          <w:bCs/>
          <w:color w:val="252525"/>
          <w:sz w:val="21"/>
          <w:szCs w:val="21"/>
          <w:shd w:val="clear" w:color="auto" w:fill="FFFFFF"/>
        </w:rPr>
      </w:pPr>
    </w:p>
    <w:p w14:paraId="5706B314" w14:textId="77777777" w:rsidR="000D6EBD" w:rsidRDefault="000D6EBD" w:rsidP="000D6EBD">
      <w:pPr>
        <w:rPr>
          <w:rFonts w:ascii="Helvetica" w:eastAsia="Times New Roman" w:hAnsi="Helvetica" w:cs="Times New Roman"/>
          <w:color w:val="252525"/>
          <w:sz w:val="21"/>
          <w:szCs w:val="21"/>
          <w:shd w:val="clear" w:color="auto" w:fill="FFFFFF"/>
        </w:rPr>
      </w:pPr>
      <w:proofErr w:type="spellStart"/>
      <w:r w:rsidRPr="000D6EBD">
        <w:rPr>
          <w:rFonts w:ascii="Helvetica" w:eastAsia="Times New Roman" w:hAnsi="Helvetica" w:cs="Times New Roman"/>
          <w:b/>
          <w:bCs/>
          <w:color w:val="252525"/>
          <w:sz w:val="21"/>
          <w:szCs w:val="21"/>
          <w:shd w:val="clear" w:color="auto" w:fill="FFFFFF"/>
        </w:rPr>
        <w:t>Zweibrücken</w:t>
      </w:r>
      <w:proofErr w:type="spellEnd"/>
      <w:r w:rsidRPr="000D6EBD">
        <w:rPr>
          <w:rFonts w:ascii="Helvetica" w:eastAsia="Times New Roman" w:hAnsi="Helvetica" w:cs="Times New Roman"/>
          <w:color w:val="252525"/>
          <w:sz w:val="21"/>
          <w:szCs w:val="21"/>
          <w:shd w:val="clear" w:color="auto" w:fill="FFFFFF"/>
        </w:rPr>
        <w:t> </w:t>
      </w:r>
      <w:r>
        <w:rPr>
          <w:rFonts w:ascii="Helvetica" w:eastAsia="Times New Roman" w:hAnsi="Helvetica" w:cs="Times New Roman"/>
          <w:color w:val="252525"/>
          <w:sz w:val="21"/>
          <w:szCs w:val="21"/>
          <w:shd w:val="clear" w:color="auto" w:fill="FFFFFF"/>
        </w:rPr>
        <w:t>(</w:t>
      </w:r>
      <w:proofErr w:type="spellStart"/>
      <w:r>
        <w:rPr>
          <w:rFonts w:ascii="Helvetica" w:eastAsia="Times New Roman" w:hAnsi="Helvetica" w:cs="Times New Roman"/>
          <w:color w:val="0B0080"/>
          <w:sz w:val="21"/>
          <w:szCs w:val="21"/>
          <w:u w:val="single"/>
          <w:shd w:val="clear" w:color="auto" w:fill="FFFFFF"/>
        </w:rPr>
        <w:t>french</w:t>
      </w:r>
      <w:proofErr w:type="spellEnd"/>
      <w:r w:rsidRPr="000D6EBD">
        <w:rPr>
          <w:rFonts w:ascii="Helvetica" w:eastAsia="Times New Roman" w:hAnsi="Helvetica" w:cs="Times New Roman"/>
          <w:color w:val="252525"/>
          <w:sz w:val="21"/>
          <w:szCs w:val="21"/>
          <w:shd w:val="clear" w:color="auto" w:fill="FFFFFF"/>
        </w:rPr>
        <w:t> </w:t>
      </w:r>
      <w:r w:rsidRPr="000D6EBD">
        <w:rPr>
          <w:rFonts w:ascii="Helvetica" w:eastAsia="Times New Roman" w:hAnsi="Helvetica" w:cs="Times New Roman"/>
          <w:i/>
          <w:iCs/>
          <w:color w:val="252525"/>
          <w:sz w:val="21"/>
          <w:szCs w:val="21"/>
          <w:shd w:val="clear" w:color="auto" w:fill="FFFFFF"/>
          <w:lang w:val="fr-FR"/>
        </w:rPr>
        <w:t>Deux-Ponts</w:t>
      </w:r>
      <w:r w:rsidRPr="000D6EBD">
        <w:rPr>
          <w:rFonts w:ascii="Helvetica" w:eastAsia="Times New Roman" w:hAnsi="Helvetica" w:cs="Times New Roman"/>
          <w:color w:val="252525"/>
          <w:sz w:val="21"/>
          <w:szCs w:val="21"/>
          <w:shd w:val="clear" w:color="auto" w:fill="FFFFFF"/>
        </w:rPr>
        <w:t xml:space="preserve">) </w:t>
      </w:r>
      <w:r>
        <w:rPr>
          <w:rFonts w:ascii="Helvetica" w:eastAsia="Times New Roman" w:hAnsi="Helvetica" w:cs="Times New Roman"/>
          <w:color w:val="252525"/>
          <w:sz w:val="21"/>
          <w:szCs w:val="21"/>
          <w:shd w:val="clear" w:color="auto" w:fill="FFFFFF"/>
        </w:rPr>
        <w:t>is the smallest district town in Germany, with 34.011 inhabitants.</w:t>
      </w:r>
    </w:p>
    <w:p w14:paraId="3710E367" w14:textId="77777777" w:rsidR="000D6EBD" w:rsidRDefault="000D6EBD" w:rsidP="000D6EBD">
      <w:pPr>
        <w:rPr>
          <w:rFonts w:ascii="Helvetica" w:eastAsia="Times New Roman" w:hAnsi="Helvetica" w:cs="Times New Roman"/>
          <w:color w:val="252525"/>
          <w:sz w:val="21"/>
          <w:szCs w:val="21"/>
          <w:shd w:val="clear" w:color="auto" w:fill="FFFFFF"/>
        </w:rPr>
      </w:pPr>
    </w:p>
    <w:p w14:paraId="1DF0B7CB" w14:textId="77777777" w:rsidR="00FF3D16" w:rsidRDefault="008C283C" w:rsidP="008D60C1">
      <w:pPr>
        <w:rPr>
          <w:rFonts w:ascii="Arial" w:eastAsia="Times New Roman" w:hAnsi="Arial" w:cs="Arial"/>
          <w:color w:val="222222"/>
          <w:sz w:val="19"/>
          <w:szCs w:val="19"/>
          <w:shd w:val="clear" w:color="auto" w:fill="FFFFFF"/>
        </w:rPr>
      </w:pPr>
      <w:r w:rsidRPr="008C283C">
        <w:rPr>
          <w:rFonts w:ascii="Arial" w:eastAsia="Times New Roman" w:hAnsi="Arial" w:cs="Arial"/>
          <w:color w:val="222222"/>
          <w:sz w:val="19"/>
          <w:szCs w:val="19"/>
          <w:shd w:val="clear" w:color="auto" w:fill="FFFFFF"/>
        </w:rPr>
        <w:t xml:space="preserve">National currencies including Zambia's, </w:t>
      </w:r>
      <w:proofErr w:type="gramStart"/>
      <w:r w:rsidRPr="008C283C">
        <w:rPr>
          <w:rFonts w:ascii="Arial" w:eastAsia="Times New Roman" w:hAnsi="Arial" w:cs="Arial"/>
          <w:color w:val="222222"/>
          <w:sz w:val="19"/>
          <w:szCs w:val="19"/>
          <w:shd w:val="clear" w:color="auto" w:fill="FFFFFF"/>
        </w:rPr>
        <w:t>Kazakhstan's</w:t>
      </w:r>
      <w:proofErr w:type="gramEnd"/>
      <w:r w:rsidRPr="008C283C">
        <w:rPr>
          <w:rFonts w:ascii="Arial" w:eastAsia="Times New Roman" w:hAnsi="Arial" w:cs="Arial"/>
          <w:color w:val="222222"/>
          <w:sz w:val="19"/>
          <w:szCs w:val="19"/>
          <w:shd w:val="clear" w:color="auto" w:fill="FFFFFF"/>
        </w:rPr>
        <w:t xml:space="preserve"> and Ukraine's currency</w:t>
      </w:r>
      <w:r>
        <w:rPr>
          <w:rFonts w:ascii="Arial" w:eastAsia="Times New Roman" w:hAnsi="Arial" w:cs="Arial"/>
          <w:color w:val="222222"/>
          <w:sz w:val="19"/>
          <w:szCs w:val="19"/>
          <w:shd w:val="clear" w:color="auto" w:fill="FFFFFF"/>
        </w:rPr>
        <w:t xml:space="preserve"> suffered</w:t>
      </w:r>
      <w:r w:rsidRPr="008C283C">
        <w:rPr>
          <w:rFonts w:ascii="Arial" w:eastAsia="Times New Roman" w:hAnsi="Arial" w:cs="Arial"/>
          <w:color w:val="222222"/>
          <w:sz w:val="19"/>
          <w:szCs w:val="19"/>
          <w:shd w:val="clear" w:color="auto" w:fill="FFFFFF"/>
        </w:rPr>
        <w:t xml:space="preserve"> </w:t>
      </w:r>
      <w:r>
        <w:rPr>
          <w:rFonts w:ascii="Arial" w:eastAsia="Times New Roman" w:hAnsi="Arial" w:cs="Arial"/>
          <w:color w:val="222222"/>
          <w:sz w:val="19"/>
          <w:szCs w:val="19"/>
          <w:shd w:val="clear" w:color="auto" w:fill="FFFFFF"/>
        </w:rPr>
        <w:t>significant fluctuations over last year</w:t>
      </w:r>
      <w:r w:rsidRPr="008C283C">
        <w:rPr>
          <w:rFonts w:ascii="Arial" w:eastAsia="Times New Roman" w:hAnsi="Arial" w:cs="Arial"/>
          <w:color w:val="222222"/>
          <w:sz w:val="19"/>
          <w:szCs w:val="19"/>
          <w:shd w:val="clear" w:color="auto" w:fill="FFFFFF"/>
        </w:rPr>
        <w:t>.</w:t>
      </w:r>
    </w:p>
    <w:p w14:paraId="36C7A443" w14:textId="77777777" w:rsidR="000D6EBD" w:rsidRDefault="000D6EBD" w:rsidP="008D60C1">
      <w:pPr>
        <w:rPr>
          <w:rFonts w:ascii="Arial" w:eastAsia="Times New Roman" w:hAnsi="Arial" w:cs="Arial"/>
          <w:color w:val="222222"/>
          <w:sz w:val="19"/>
          <w:szCs w:val="19"/>
          <w:shd w:val="clear" w:color="auto" w:fill="FFFFFF"/>
        </w:rPr>
      </w:pPr>
    </w:p>
    <w:p w14:paraId="23F57D0D" w14:textId="77777777" w:rsidR="000D6EBD" w:rsidRDefault="000D6EBD" w:rsidP="008D60C1">
      <w:pPr>
        <w:rPr>
          <w:rFonts w:ascii="Arial" w:eastAsia="Times New Roman" w:hAnsi="Arial" w:cs="Arial"/>
          <w:color w:val="222222"/>
          <w:sz w:val="19"/>
          <w:szCs w:val="19"/>
          <w:shd w:val="clear" w:color="auto" w:fill="FFFFFF"/>
        </w:rPr>
      </w:pPr>
    </w:p>
    <w:p w14:paraId="1BCB25FB" w14:textId="77777777" w:rsidR="000D6EBD" w:rsidRDefault="000D6EBD" w:rsidP="008D60C1">
      <w:pPr>
        <w:rPr>
          <w:rFonts w:ascii="Arial" w:eastAsia="Times New Roman" w:hAnsi="Arial" w:cs="Arial"/>
          <w:color w:val="222222"/>
          <w:sz w:val="19"/>
          <w:szCs w:val="19"/>
          <w:shd w:val="clear" w:color="auto" w:fill="FFFFFF"/>
        </w:rPr>
      </w:pPr>
    </w:p>
    <w:p w14:paraId="5B7CC1E2" w14:textId="77777777" w:rsidR="000D6EBD" w:rsidRDefault="000D6EBD" w:rsidP="008D60C1">
      <w:pPr>
        <w:rPr>
          <w:rFonts w:ascii="Arial" w:eastAsia="Times New Roman" w:hAnsi="Arial" w:cs="Arial"/>
          <w:color w:val="222222"/>
          <w:sz w:val="19"/>
          <w:szCs w:val="19"/>
          <w:shd w:val="clear" w:color="auto" w:fill="FFFFFF"/>
        </w:rPr>
      </w:pPr>
    </w:p>
    <w:p w14:paraId="5C26E1AD" w14:textId="77777777" w:rsidR="00FF3D16" w:rsidRPr="00FF3D16" w:rsidRDefault="00FF3D16" w:rsidP="008D60C1">
      <w:pPr>
        <w:rPr>
          <w:rFonts w:ascii="Lucida Grande" w:hAnsi="Lucida Grande" w:cs="Lucida Grande"/>
          <w:b/>
          <w:color w:val="000000"/>
          <w:sz w:val="20"/>
          <w:szCs w:val="20"/>
        </w:rPr>
      </w:pPr>
      <w:r w:rsidRPr="00FF3D16">
        <w:rPr>
          <w:rFonts w:ascii="Lucida Grande" w:hAnsi="Lucida Grande" w:cs="Lucida Grande"/>
          <w:b/>
          <w:color w:val="000000"/>
          <w:sz w:val="20"/>
          <w:szCs w:val="20"/>
        </w:rPr>
        <w:t>Minimum wage levels for 2015</w:t>
      </w:r>
    </w:p>
    <w:p w14:paraId="5AAC9D3C" w14:textId="77777777" w:rsidR="00FF3D16" w:rsidRPr="00FF3D16" w:rsidRDefault="00FF3D16" w:rsidP="00FF3D16">
      <w:pPr>
        <w:rPr>
          <w:rFonts w:ascii="Times" w:eastAsia="Times New Roman" w:hAnsi="Times" w:cs="Times New Roman"/>
          <w:sz w:val="20"/>
          <w:szCs w:val="20"/>
        </w:rPr>
      </w:pPr>
      <w:r>
        <w:rPr>
          <w:rFonts w:ascii="Lucida Grande" w:hAnsi="Lucida Grande" w:cs="Lucida Grande"/>
          <w:color w:val="000000"/>
          <w:sz w:val="20"/>
          <w:szCs w:val="20"/>
        </w:rPr>
        <w:t>P</w:t>
      </w:r>
      <w:r w:rsidRPr="00FF3D16">
        <w:rPr>
          <w:rFonts w:ascii="Lucida Grande" w:hAnsi="Lucida Grande" w:cs="Lucida Grande"/>
          <w:color w:val="000000"/>
          <w:sz w:val="20"/>
          <w:szCs w:val="20"/>
        </w:rPr>
        <w:t>er hour minimum wage levels adjusted for PPP (</w:t>
      </w:r>
      <w:r w:rsidRPr="00FF3D16">
        <w:rPr>
          <w:rFonts w:ascii="Arial" w:eastAsia="Times New Roman" w:hAnsi="Arial" w:cs="Arial"/>
          <w:b/>
          <w:bCs/>
          <w:color w:val="6A6A6A"/>
          <w:sz w:val="20"/>
          <w:szCs w:val="20"/>
          <w:shd w:val="clear" w:color="auto" w:fill="FFFFFF"/>
        </w:rPr>
        <w:t>Purchasing Power Parity)</w:t>
      </w:r>
    </w:p>
    <w:p w14:paraId="2B18FC83" w14:textId="77777777" w:rsidR="00FF3D16" w:rsidRDefault="00FF3D16" w:rsidP="008D60C1">
      <w:pPr>
        <w:rPr>
          <w:rFonts w:ascii="Lucida Grande" w:hAnsi="Lucida Grande" w:cs="Lucida Grande"/>
          <w:color w:val="000000"/>
        </w:rPr>
      </w:pPr>
    </w:p>
    <w:p w14:paraId="789BEEC6" w14:textId="77777777" w:rsidR="009B437D" w:rsidRPr="009B437D" w:rsidRDefault="009B437D" w:rsidP="009B437D">
      <w:pPr>
        <w:rPr>
          <w:rFonts w:ascii="Lucida Grande" w:hAnsi="Lucida Grande" w:cs="Lucida Grande"/>
          <w:color w:val="000000"/>
          <w:sz w:val="20"/>
          <w:szCs w:val="20"/>
        </w:rPr>
      </w:pPr>
      <w:r>
        <w:rPr>
          <w:rFonts w:ascii="Lucida Grande" w:hAnsi="Lucida Grande" w:cs="Lucida Grande"/>
          <w:color w:val="000000"/>
          <w:sz w:val="20"/>
          <w:szCs w:val="20"/>
        </w:rPr>
        <w:t>Real</w:t>
      </w:r>
      <w:r w:rsidRPr="009B437D">
        <w:rPr>
          <w:rFonts w:ascii="Lucida Grande" w:hAnsi="Lucida Grande" w:cs="Lucida Grande"/>
          <w:color w:val="000000"/>
          <w:sz w:val="20"/>
          <w:szCs w:val="20"/>
        </w:rPr>
        <w:t xml:space="preserve"> </w:t>
      </w:r>
      <w:r>
        <w:rPr>
          <w:rFonts w:ascii="Lucida Grande" w:hAnsi="Lucida Grande" w:cs="Lucida Grande"/>
          <w:color w:val="000000"/>
          <w:sz w:val="20"/>
          <w:szCs w:val="20"/>
        </w:rPr>
        <w:t>development</w:t>
      </w:r>
      <w:r w:rsidRPr="009B437D">
        <w:rPr>
          <w:rFonts w:ascii="Lucida Grande" w:hAnsi="Lucida Grande" w:cs="Lucida Grande"/>
          <w:color w:val="000000"/>
          <w:sz w:val="20"/>
          <w:szCs w:val="20"/>
        </w:rPr>
        <w:t xml:space="preserve"> </w:t>
      </w:r>
      <w:r>
        <w:rPr>
          <w:rFonts w:ascii="Lucida Grande" w:hAnsi="Lucida Grande" w:cs="Lucida Grande"/>
          <w:color w:val="000000"/>
          <w:sz w:val="20"/>
          <w:szCs w:val="20"/>
        </w:rPr>
        <w:t>of</w:t>
      </w:r>
      <w:r w:rsidRPr="009B437D">
        <w:rPr>
          <w:rFonts w:ascii="Lucida Grande" w:hAnsi="Lucida Grande" w:cs="Lucida Grande"/>
          <w:color w:val="000000"/>
          <w:sz w:val="20"/>
          <w:szCs w:val="20"/>
        </w:rPr>
        <w:t xml:space="preserve"> </w:t>
      </w:r>
      <w:r>
        <w:rPr>
          <w:rFonts w:ascii="Lucida Grande" w:hAnsi="Lucida Grande" w:cs="Lucida Grande"/>
          <w:b/>
          <w:color w:val="000000"/>
          <w:sz w:val="20"/>
          <w:szCs w:val="20"/>
        </w:rPr>
        <w:t>m</w:t>
      </w:r>
      <w:r w:rsidRPr="00FF3D16">
        <w:rPr>
          <w:rFonts w:ascii="Lucida Grande" w:hAnsi="Lucida Grande" w:cs="Lucida Grande"/>
          <w:b/>
          <w:color w:val="000000"/>
          <w:sz w:val="20"/>
          <w:szCs w:val="20"/>
        </w:rPr>
        <w:t>inimum wage</w:t>
      </w:r>
      <w:r>
        <w:rPr>
          <w:rFonts w:ascii="Lucida Grande" w:hAnsi="Lucida Grande" w:cs="Lucida Grande"/>
          <w:b/>
          <w:color w:val="000000"/>
          <w:sz w:val="20"/>
          <w:szCs w:val="20"/>
        </w:rPr>
        <w:t>s</w:t>
      </w:r>
      <w:r w:rsidRPr="009B437D">
        <w:rPr>
          <w:rFonts w:ascii="Lucida Grande" w:hAnsi="Lucida Grande" w:cs="Lucida Grande"/>
          <w:color w:val="000000"/>
          <w:sz w:val="20"/>
          <w:szCs w:val="20"/>
        </w:rPr>
        <w:t xml:space="preserve"> </w:t>
      </w:r>
      <w:r>
        <w:rPr>
          <w:rFonts w:ascii="Lucida Grande" w:hAnsi="Lucida Grande" w:cs="Lucida Grande"/>
          <w:color w:val="000000"/>
          <w:sz w:val="20"/>
          <w:szCs w:val="20"/>
        </w:rPr>
        <w:t>per</w:t>
      </w:r>
      <w:r w:rsidRPr="009B437D">
        <w:rPr>
          <w:rFonts w:ascii="Lucida Grande" w:hAnsi="Lucida Grande" w:cs="Lucida Grande"/>
          <w:color w:val="000000"/>
          <w:sz w:val="20"/>
          <w:szCs w:val="20"/>
        </w:rPr>
        <w:t xml:space="preserve"> </w:t>
      </w:r>
      <w:r>
        <w:rPr>
          <w:rFonts w:ascii="Lucida Grande" w:hAnsi="Lucida Grande" w:cs="Lucida Grande"/>
          <w:color w:val="000000"/>
          <w:sz w:val="20"/>
          <w:szCs w:val="20"/>
        </w:rPr>
        <w:t>hour*</w:t>
      </w:r>
    </w:p>
    <w:p w14:paraId="1124232F" w14:textId="77777777" w:rsidR="00FF3D16" w:rsidRDefault="009B437D" w:rsidP="009B437D">
      <w:pPr>
        <w:rPr>
          <w:rFonts w:ascii="Lucida Grande" w:hAnsi="Lucida Grande" w:cs="Lucida Grande"/>
          <w:color w:val="000000"/>
          <w:sz w:val="20"/>
          <w:szCs w:val="20"/>
        </w:rPr>
      </w:pPr>
      <w:proofErr w:type="gramStart"/>
      <w:r>
        <w:rPr>
          <w:rFonts w:ascii="Lucida Grande" w:hAnsi="Lucida Grande" w:cs="Lucida Grande"/>
          <w:color w:val="000000"/>
          <w:sz w:val="20"/>
          <w:szCs w:val="20"/>
        </w:rPr>
        <w:t>comparing</w:t>
      </w:r>
      <w:proofErr w:type="gramEnd"/>
      <w:r>
        <w:rPr>
          <w:rFonts w:ascii="Lucida Grande" w:hAnsi="Lucida Grande" w:cs="Lucida Grande"/>
          <w:color w:val="000000"/>
          <w:sz w:val="20"/>
          <w:szCs w:val="20"/>
        </w:rPr>
        <w:t xml:space="preserve"> levels from 1.1 to 1.1 of the following year</w:t>
      </w:r>
      <w:r w:rsidRPr="009B437D">
        <w:rPr>
          <w:rFonts w:ascii="Lucida Grande" w:hAnsi="Lucida Grande" w:cs="Lucida Grande"/>
          <w:color w:val="000000"/>
          <w:sz w:val="20"/>
          <w:szCs w:val="20"/>
        </w:rPr>
        <w:t xml:space="preserve"> in %</w:t>
      </w:r>
    </w:p>
    <w:p w14:paraId="3266824A" w14:textId="77777777" w:rsidR="009B437D" w:rsidRDefault="009B437D" w:rsidP="009B437D">
      <w:pPr>
        <w:rPr>
          <w:rFonts w:ascii="Lucida Grande" w:hAnsi="Lucida Grande" w:cs="Lucida Grande"/>
          <w:color w:val="000000"/>
          <w:sz w:val="20"/>
          <w:szCs w:val="20"/>
        </w:rPr>
      </w:pPr>
    </w:p>
    <w:p w14:paraId="21A11DE9" w14:textId="77777777" w:rsidR="009B437D" w:rsidRDefault="009B437D" w:rsidP="009B437D">
      <w:pPr>
        <w:rPr>
          <w:rFonts w:ascii="Lucida Grande" w:hAnsi="Lucida Grande" w:cs="Lucida Grande"/>
          <w:color w:val="000000"/>
          <w:sz w:val="20"/>
          <w:szCs w:val="20"/>
        </w:rPr>
      </w:pPr>
      <w:r>
        <w:rPr>
          <w:rFonts w:ascii="Lucida Grande" w:hAnsi="Lucida Grande" w:cs="Lucida Grande"/>
          <w:color w:val="000000"/>
          <w:sz w:val="20"/>
          <w:szCs w:val="20"/>
        </w:rPr>
        <w:t>*Nominal development of the national minimum wage levels, adjusted for</w:t>
      </w:r>
    </w:p>
    <w:p w14:paraId="3D0542FE" w14:textId="77777777" w:rsidR="009B437D" w:rsidRDefault="009B437D" w:rsidP="009B437D">
      <w:pPr>
        <w:rPr>
          <w:rFonts w:ascii="Lucida Grande" w:hAnsi="Lucida Grande" w:cs="Lucida Grande"/>
          <w:color w:val="000000"/>
          <w:sz w:val="20"/>
          <w:szCs w:val="20"/>
        </w:rPr>
      </w:pPr>
      <w:proofErr w:type="gramStart"/>
      <w:r>
        <w:rPr>
          <w:rFonts w:ascii="Lucida Grande" w:hAnsi="Lucida Grande" w:cs="Lucida Grande"/>
          <w:color w:val="000000"/>
          <w:sz w:val="20"/>
          <w:szCs w:val="20"/>
        </w:rPr>
        <w:t>consumer</w:t>
      </w:r>
      <w:proofErr w:type="gramEnd"/>
      <w:r>
        <w:rPr>
          <w:rFonts w:ascii="Lucida Grande" w:hAnsi="Lucida Grande" w:cs="Lucida Grande"/>
          <w:color w:val="000000"/>
          <w:sz w:val="20"/>
          <w:szCs w:val="20"/>
        </w:rPr>
        <w:t xml:space="preserve"> prices</w:t>
      </w:r>
    </w:p>
    <w:p w14:paraId="0DE7F1D4" w14:textId="77777777" w:rsidR="009B437D" w:rsidRDefault="009B437D" w:rsidP="009B437D">
      <w:pPr>
        <w:rPr>
          <w:rFonts w:ascii="Lucida Grande" w:hAnsi="Lucida Grande" w:cs="Lucida Grande"/>
          <w:color w:val="000000"/>
          <w:sz w:val="20"/>
          <w:szCs w:val="20"/>
        </w:rPr>
      </w:pPr>
    </w:p>
    <w:p w14:paraId="1635068B" w14:textId="77777777" w:rsidR="009B437D" w:rsidRDefault="009B437D" w:rsidP="009B437D">
      <w:pPr>
        <w:rPr>
          <w:rFonts w:ascii="Lucida Grande" w:hAnsi="Lucida Grande" w:cs="Lucida Grande"/>
          <w:color w:val="000000"/>
          <w:sz w:val="20"/>
          <w:szCs w:val="20"/>
        </w:rPr>
      </w:pPr>
      <w:r w:rsidRPr="00D7061E">
        <w:rPr>
          <w:rFonts w:ascii="Arial" w:hAnsi="Arial" w:cs="Arial"/>
          <w:color w:val="000000"/>
        </w:rPr>
        <w:t xml:space="preserve">* </w:t>
      </w:r>
      <w:proofErr w:type="spellStart"/>
      <w:r w:rsidRPr="00D7061E">
        <w:rPr>
          <w:rFonts w:ascii="Arial" w:hAnsi="Arial" w:cs="Arial"/>
          <w:color w:val="000000"/>
        </w:rPr>
        <w:t>Nominale</w:t>
      </w:r>
      <w:proofErr w:type="spellEnd"/>
      <w:r w:rsidRPr="00D7061E">
        <w:rPr>
          <w:rFonts w:ascii="Arial" w:hAnsi="Arial" w:cs="Arial"/>
          <w:color w:val="000000"/>
        </w:rPr>
        <w:t xml:space="preserve"> </w:t>
      </w:r>
      <w:proofErr w:type="spellStart"/>
      <w:r w:rsidRPr="00D7061E">
        <w:rPr>
          <w:rFonts w:ascii="Arial" w:hAnsi="Arial" w:cs="Arial"/>
          <w:color w:val="000000"/>
        </w:rPr>
        <w:t>Entwicklung</w:t>
      </w:r>
      <w:proofErr w:type="spellEnd"/>
      <w:r w:rsidRPr="00D7061E">
        <w:rPr>
          <w:rFonts w:ascii="Arial" w:hAnsi="Arial" w:cs="Arial"/>
          <w:color w:val="000000"/>
        </w:rPr>
        <w:t xml:space="preserve"> der </w:t>
      </w:r>
      <w:proofErr w:type="spellStart"/>
      <w:r w:rsidRPr="00D7061E">
        <w:rPr>
          <w:rFonts w:ascii="Arial" w:hAnsi="Arial" w:cs="Arial"/>
          <w:color w:val="000000"/>
        </w:rPr>
        <w:t>Mindestlöhne</w:t>
      </w:r>
      <w:proofErr w:type="spellEnd"/>
      <w:r w:rsidRPr="00D7061E">
        <w:rPr>
          <w:rFonts w:ascii="Arial" w:hAnsi="Arial" w:cs="Arial"/>
          <w:color w:val="000000"/>
        </w:rPr>
        <w:t xml:space="preserve"> </w:t>
      </w:r>
      <w:proofErr w:type="spellStart"/>
      <w:r w:rsidRPr="00D7061E">
        <w:rPr>
          <w:rFonts w:ascii="Arial" w:hAnsi="Arial" w:cs="Arial"/>
          <w:color w:val="000000"/>
        </w:rPr>
        <w:t>deflationiert</w:t>
      </w:r>
      <w:proofErr w:type="spellEnd"/>
      <w:r w:rsidRPr="00D7061E">
        <w:rPr>
          <w:rFonts w:ascii="Arial" w:hAnsi="Arial" w:cs="Arial"/>
          <w:color w:val="000000"/>
        </w:rPr>
        <w:t xml:space="preserve"> um den </w:t>
      </w:r>
      <w:proofErr w:type="spellStart"/>
      <w:r w:rsidRPr="00D7061E">
        <w:rPr>
          <w:rFonts w:ascii="Arial" w:hAnsi="Arial" w:cs="Arial"/>
          <w:color w:val="000000"/>
        </w:rPr>
        <w:t>nationalen</w:t>
      </w:r>
      <w:proofErr w:type="spellEnd"/>
      <w:r w:rsidRPr="00D7061E">
        <w:rPr>
          <w:rFonts w:ascii="Arial" w:hAnsi="Arial" w:cs="Arial"/>
          <w:color w:val="000000"/>
        </w:rPr>
        <w:t xml:space="preserve"> </w:t>
      </w:r>
      <w:proofErr w:type="spellStart"/>
      <w:r w:rsidRPr="00D7061E">
        <w:rPr>
          <w:rFonts w:ascii="Arial" w:hAnsi="Arial" w:cs="Arial"/>
          <w:color w:val="000000"/>
        </w:rPr>
        <w:t>Anstieg</w:t>
      </w:r>
      <w:proofErr w:type="spellEnd"/>
      <w:r w:rsidRPr="00D7061E">
        <w:rPr>
          <w:rFonts w:ascii="Arial" w:hAnsi="Arial" w:cs="Arial"/>
          <w:color w:val="000000"/>
        </w:rPr>
        <w:t xml:space="preserve"> der </w:t>
      </w:r>
      <w:proofErr w:type="spellStart"/>
      <w:r w:rsidRPr="00D7061E">
        <w:rPr>
          <w:rFonts w:ascii="Arial" w:hAnsi="Arial" w:cs="Arial"/>
          <w:color w:val="000000"/>
        </w:rPr>
        <w:t>Verbraucherpreise</w:t>
      </w:r>
      <w:proofErr w:type="spellEnd"/>
    </w:p>
    <w:p w14:paraId="0B48C2A3" w14:textId="77777777" w:rsidR="009B437D" w:rsidRDefault="009B437D" w:rsidP="009B437D">
      <w:pPr>
        <w:rPr>
          <w:rFonts w:ascii="Lucida Grande" w:hAnsi="Lucida Grande" w:cs="Lucida Grande"/>
          <w:color w:val="000000"/>
        </w:rPr>
      </w:pPr>
    </w:p>
    <w:p w14:paraId="015FAD47" w14:textId="77777777" w:rsidR="00FF3D16" w:rsidRDefault="00FF3D16" w:rsidP="008D60C1">
      <w:pPr>
        <w:rPr>
          <w:rFonts w:ascii="Arial" w:eastAsia="Times New Roman" w:hAnsi="Arial" w:cs="Arial"/>
          <w:color w:val="222222"/>
          <w:sz w:val="19"/>
          <w:szCs w:val="19"/>
          <w:shd w:val="clear" w:color="auto" w:fill="FFFFFF"/>
        </w:rPr>
      </w:pPr>
      <w:proofErr w:type="gramStart"/>
      <w:r w:rsidRPr="00DB3EC7">
        <w:rPr>
          <w:rFonts w:ascii="Lucida Grande" w:hAnsi="Lucida Grande" w:cs="Lucida Grande"/>
          <w:color w:val="000000"/>
        </w:rPr>
        <w:t>pro</w:t>
      </w:r>
      <w:proofErr w:type="gramEnd"/>
      <w:r w:rsidRPr="00DB3EC7">
        <w:rPr>
          <w:rFonts w:ascii="Lucida Grande" w:hAnsi="Lucida Grande" w:cs="Lucida Grande"/>
          <w:color w:val="000000"/>
        </w:rPr>
        <w:t xml:space="preserve"> </w:t>
      </w:r>
      <w:proofErr w:type="spellStart"/>
      <w:r w:rsidRPr="00DB3EC7">
        <w:rPr>
          <w:rFonts w:ascii="Lucida Grande" w:hAnsi="Lucida Grande" w:cs="Lucida Grande"/>
          <w:color w:val="000000"/>
        </w:rPr>
        <w:t>Stunde</w:t>
      </w:r>
      <w:proofErr w:type="spellEnd"/>
      <w:r w:rsidRPr="00DB3EC7">
        <w:rPr>
          <w:rFonts w:ascii="Lucida Grande" w:hAnsi="Lucida Grande" w:cs="Lucida Grande"/>
          <w:color w:val="000000"/>
        </w:rPr>
        <w:t xml:space="preserve"> in KKS (</w:t>
      </w:r>
      <w:proofErr w:type="spellStart"/>
      <w:r w:rsidRPr="00DB3EC7">
        <w:rPr>
          <w:rFonts w:ascii="Lucida Grande" w:hAnsi="Lucida Grande" w:cs="Lucida Grande"/>
          <w:color w:val="000000"/>
        </w:rPr>
        <w:t>Kaufkraftstandards</w:t>
      </w:r>
      <w:proofErr w:type="spellEnd"/>
      <w:r w:rsidRPr="00DB3EC7">
        <w:rPr>
          <w:rFonts w:ascii="Lucida Grande" w:hAnsi="Lucida Grande" w:cs="Lucida Grande"/>
          <w:color w:val="000000"/>
        </w:rPr>
        <w:t>)***</w:t>
      </w:r>
    </w:p>
    <w:p w14:paraId="4E8729E6" w14:textId="77777777" w:rsidR="00FF3D16" w:rsidRDefault="00FF3D16" w:rsidP="008D60C1">
      <w:pPr>
        <w:rPr>
          <w:rFonts w:ascii="Arial" w:eastAsia="Times New Roman" w:hAnsi="Arial" w:cs="Arial"/>
          <w:color w:val="222222"/>
          <w:sz w:val="19"/>
          <w:szCs w:val="19"/>
          <w:shd w:val="clear" w:color="auto" w:fill="FFFFFF"/>
        </w:rPr>
      </w:pPr>
    </w:p>
    <w:p w14:paraId="325F43BC" w14:textId="77777777" w:rsidR="008D60C1" w:rsidRPr="008D60C1" w:rsidRDefault="008D60C1" w:rsidP="008D60C1">
      <w:pPr>
        <w:rPr>
          <w:rFonts w:ascii="Times" w:eastAsia="Times New Roman" w:hAnsi="Times" w:cs="Times New Roman"/>
          <w:sz w:val="20"/>
          <w:szCs w:val="20"/>
        </w:rPr>
      </w:pPr>
      <w:r w:rsidRPr="008D60C1">
        <w:rPr>
          <w:rFonts w:ascii="Arial" w:eastAsia="Times New Roman" w:hAnsi="Arial" w:cs="Arial"/>
          <w:color w:val="222222"/>
          <w:sz w:val="19"/>
          <w:szCs w:val="19"/>
          <w:shd w:val="clear" w:color="auto" w:fill="FFFFFF"/>
        </w:rPr>
        <w:t>17 von 22 EU-</w:t>
      </w:r>
      <w:proofErr w:type="spellStart"/>
      <w:r w:rsidRPr="008D60C1">
        <w:rPr>
          <w:rFonts w:ascii="Arial" w:eastAsia="Times New Roman" w:hAnsi="Arial" w:cs="Arial"/>
          <w:color w:val="222222"/>
          <w:sz w:val="19"/>
          <w:szCs w:val="19"/>
          <w:shd w:val="clear" w:color="auto" w:fill="FFFFFF"/>
        </w:rPr>
        <w:t>Staaten</w:t>
      </w:r>
      <w:proofErr w:type="spellEnd"/>
      <w:r w:rsidRPr="008D60C1">
        <w:rPr>
          <w:rFonts w:ascii="Arial" w:eastAsia="Times New Roman" w:hAnsi="Arial" w:cs="Arial"/>
          <w:color w:val="222222"/>
          <w:sz w:val="19"/>
          <w:szCs w:val="19"/>
          <w:shd w:val="clear" w:color="auto" w:fill="FFFFFF"/>
        </w:rPr>
        <w:t xml:space="preserve"> 2016 </w:t>
      </w:r>
      <w:proofErr w:type="spellStart"/>
      <w:proofErr w:type="gramStart"/>
      <w:r w:rsidRPr="008D60C1">
        <w:rPr>
          <w:rFonts w:ascii="Arial" w:eastAsia="Times New Roman" w:hAnsi="Arial" w:cs="Arial"/>
          <w:color w:val="222222"/>
          <w:sz w:val="19"/>
          <w:szCs w:val="19"/>
          <w:shd w:val="clear" w:color="auto" w:fill="FFFFFF"/>
        </w:rPr>
        <w:t>oder</w:t>
      </w:r>
      <w:proofErr w:type="spellEnd"/>
      <w:proofErr w:type="gramEnd"/>
      <w:r w:rsidRPr="008D60C1">
        <w:rPr>
          <w:rFonts w:ascii="Arial" w:eastAsia="Times New Roman" w:hAnsi="Arial" w:cs="Arial"/>
          <w:color w:val="222222"/>
          <w:sz w:val="19"/>
          <w:szCs w:val="19"/>
          <w:shd w:val="clear" w:color="auto" w:fill="FFFFFF"/>
        </w:rPr>
        <w:t xml:space="preserve"> </w:t>
      </w:r>
      <w:proofErr w:type="spellStart"/>
      <w:r w:rsidRPr="008D60C1">
        <w:rPr>
          <w:rFonts w:ascii="Arial" w:eastAsia="Times New Roman" w:hAnsi="Arial" w:cs="Arial"/>
          <w:color w:val="222222"/>
          <w:sz w:val="19"/>
          <w:szCs w:val="19"/>
          <w:shd w:val="clear" w:color="auto" w:fill="FFFFFF"/>
        </w:rPr>
        <w:t>kurz</w:t>
      </w:r>
      <w:proofErr w:type="spellEnd"/>
      <w:r w:rsidRPr="008D60C1">
        <w:rPr>
          <w:rFonts w:ascii="Arial" w:eastAsia="Times New Roman" w:hAnsi="Arial" w:cs="Arial"/>
          <w:color w:val="222222"/>
          <w:sz w:val="19"/>
          <w:szCs w:val="19"/>
          <w:shd w:val="clear" w:color="auto" w:fill="FFFFFF"/>
        </w:rPr>
        <w:t xml:space="preserve"> </w:t>
      </w:r>
      <w:proofErr w:type="spellStart"/>
      <w:r w:rsidRPr="008D60C1">
        <w:rPr>
          <w:rFonts w:ascii="Arial" w:eastAsia="Times New Roman" w:hAnsi="Arial" w:cs="Arial"/>
          <w:color w:val="222222"/>
          <w:sz w:val="19"/>
          <w:szCs w:val="19"/>
          <w:shd w:val="clear" w:color="auto" w:fill="FFFFFF"/>
        </w:rPr>
        <w:t>davor</w:t>
      </w:r>
      <w:proofErr w:type="spellEnd"/>
      <w:r w:rsidRPr="008D60C1">
        <w:rPr>
          <w:rFonts w:ascii="Arial" w:eastAsia="Times New Roman" w:hAnsi="Arial" w:cs="Arial"/>
          <w:color w:val="222222"/>
          <w:sz w:val="19"/>
          <w:szCs w:val="19"/>
          <w:shd w:val="clear" w:color="auto" w:fill="FFFFFF"/>
        </w:rPr>
        <w:t xml:space="preserve"> </w:t>
      </w:r>
      <w:proofErr w:type="spellStart"/>
      <w:r w:rsidRPr="008D60C1">
        <w:rPr>
          <w:rFonts w:ascii="Arial" w:eastAsia="Times New Roman" w:hAnsi="Arial" w:cs="Arial"/>
          <w:color w:val="222222"/>
          <w:sz w:val="19"/>
          <w:szCs w:val="19"/>
          <w:shd w:val="clear" w:color="auto" w:fill="FFFFFF"/>
        </w:rPr>
        <w:t>ihre</w:t>
      </w:r>
      <w:proofErr w:type="spellEnd"/>
      <w:r w:rsidRPr="008D60C1">
        <w:rPr>
          <w:rFonts w:ascii="Arial" w:eastAsia="Times New Roman" w:hAnsi="Arial" w:cs="Arial"/>
          <w:color w:val="222222"/>
          <w:sz w:val="19"/>
          <w:szCs w:val="19"/>
          <w:shd w:val="clear" w:color="auto" w:fill="FFFFFF"/>
        </w:rPr>
        <w:t xml:space="preserve"> </w:t>
      </w:r>
      <w:proofErr w:type="spellStart"/>
      <w:r w:rsidRPr="008D60C1">
        <w:rPr>
          <w:rFonts w:ascii="Arial" w:eastAsia="Times New Roman" w:hAnsi="Arial" w:cs="Arial"/>
          <w:color w:val="222222"/>
          <w:sz w:val="19"/>
          <w:szCs w:val="19"/>
          <w:shd w:val="clear" w:color="auto" w:fill="FFFFFF"/>
        </w:rPr>
        <w:t>gesetzliche</w:t>
      </w:r>
      <w:proofErr w:type="spellEnd"/>
      <w:r w:rsidRPr="008D60C1">
        <w:rPr>
          <w:rFonts w:ascii="Arial" w:eastAsia="Times New Roman" w:hAnsi="Arial" w:cs="Arial"/>
          <w:color w:val="222222"/>
          <w:sz w:val="19"/>
          <w:szCs w:val="19"/>
          <w:shd w:val="clear" w:color="auto" w:fill="FFFFFF"/>
        </w:rPr>
        <w:t xml:space="preserve"> </w:t>
      </w:r>
      <w:proofErr w:type="spellStart"/>
      <w:r w:rsidRPr="008D60C1">
        <w:rPr>
          <w:rFonts w:ascii="Arial" w:eastAsia="Times New Roman" w:hAnsi="Arial" w:cs="Arial"/>
          <w:color w:val="222222"/>
          <w:sz w:val="19"/>
          <w:szCs w:val="19"/>
          <w:shd w:val="clear" w:color="auto" w:fill="FFFFFF"/>
        </w:rPr>
        <w:t>Lohnuntergrenze</w:t>
      </w:r>
      <w:proofErr w:type="spellEnd"/>
      <w:r w:rsidRPr="008D60C1">
        <w:rPr>
          <w:rFonts w:ascii="Arial" w:eastAsia="Times New Roman" w:hAnsi="Arial" w:cs="Arial"/>
          <w:color w:val="222222"/>
          <w:sz w:val="19"/>
          <w:szCs w:val="19"/>
          <w:shd w:val="clear" w:color="auto" w:fill="FFFFFF"/>
        </w:rPr>
        <w:t xml:space="preserve"> </w:t>
      </w:r>
      <w:proofErr w:type="spellStart"/>
      <w:r w:rsidRPr="008D60C1">
        <w:rPr>
          <w:rFonts w:ascii="Arial" w:eastAsia="Times New Roman" w:hAnsi="Arial" w:cs="Arial"/>
          <w:color w:val="222222"/>
          <w:sz w:val="19"/>
          <w:szCs w:val="19"/>
          <w:shd w:val="clear" w:color="auto" w:fill="FFFFFF"/>
        </w:rPr>
        <w:t>angehoben</w:t>
      </w:r>
      <w:proofErr w:type="spellEnd"/>
    </w:p>
    <w:p w14:paraId="0BB646D0" w14:textId="77777777" w:rsidR="0092045C" w:rsidRDefault="0092045C" w:rsidP="004B1180">
      <w:pPr>
        <w:rPr>
          <w:b/>
          <w:sz w:val="16"/>
          <w:szCs w:val="16"/>
        </w:rPr>
      </w:pPr>
    </w:p>
    <w:p w14:paraId="6AC73FEC" w14:textId="77777777" w:rsidR="008D60C1" w:rsidRDefault="008D60C1" w:rsidP="004B1180">
      <w:pPr>
        <w:rPr>
          <w:b/>
          <w:sz w:val="16"/>
          <w:szCs w:val="16"/>
        </w:rPr>
      </w:pPr>
      <w:r>
        <w:rPr>
          <w:b/>
          <w:sz w:val="16"/>
          <w:szCs w:val="16"/>
        </w:rPr>
        <w:t xml:space="preserve">Driving up the </w:t>
      </w:r>
      <w:r w:rsidR="008D60A6">
        <w:rPr>
          <w:b/>
          <w:sz w:val="16"/>
          <w:szCs w:val="16"/>
        </w:rPr>
        <w:t>national minimum w</w:t>
      </w:r>
      <w:r w:rsidR="008D60A6" w:rsidRPr="008D60A6">
        <w:rPr>
          <w:b/>
          <w:sz w:val="16"/>
          <w:szCs w:val="16"/>
        </w:rPr>
        <w:t>age</w:t>
      </w:r>
      <w:r w:rsidR="008D60A6">
        <w:rPr>
          <w:b/>
          <w:sz w:val="16"/>
          <w:szCs w:val="16"/>
        </w:rPr>
        <w:t xml:space="preserve"> level in Europe</w:t>
      </w:r>
    </w:p>
    <w:p w14:paraId="78EC40EF" w14:textId="77777777" w:rsidR="008D60C1" w:rsidRDefault="008D60C1" w:rsidP="004B1180">
      <w:pPr>
        <w:rPr>
          <w:b/>
          <w:sz w:val="16"/>
          <w:szCs w:val="16"/>
        </w:rPr>
      </w:pPr>
      <w:r>
        <w:rPr>
          <w:b/>
          <w:sz w:val="16"/>
          <w:szCs w:val="16"/>
        </w:rPr>
        <w:t>17 out of 22 EU member states did increase their minimal wage level</w:t>
      </w:r>
      <w:r w:rsidR="008D60A6">
        <w:rPr>
          <w:b/>
          <w:sz w:val="16"/>
          <w:szCs w:val="16"/>
        </w:rPr>
        <w:t>s</w:t>
      </w:r>
      <w:r>
        <w:rPr>
          <w:b/>
          <w:sz w:val="16"/>
          <w:szCs w:val="16"/>
        </w:rPr>
        <w:t xml:space="preserve"> in 2016 or late 2015 </w:t>
      </w:r>
    </w:p>
    <w:p w14:paraId="1A8408F0" w14:textId="77777777" w:rsidR="0092045C" w:rsidRDefault="0092045C" w:rsidP="004B1180">
      <w:pPr>
        <w:rPr>
          <w:b/>
          <w:sz w:val="16"/>
          <w:szCs w:val="16"/>
        </w:rPr>
      </w:pPr>
    </w:p>
    <w:p w14:paraId="56579942" w14:textId="77777777" w:rsidR="0092045C" w:rsidRDefault="00806FBE" w:rsidP="004B1180">
      <w:pPr>
        <w:rPr>
          <w:b/>
          <w:sz w:val="16"/>
          <w:szCs w:val="16"/>
        </w:rPr>
      </w:pPr>
      <w:r w:rsidRPr="00806FBE">
        <w:rPr>
          <w:b/>
          <w:sz w:val="16"/>
          <w:szCs w:val="16"/>
        </w:rPr>
        <w:t>Germany's state capitals in comparison</w:t>
      </w:r>
    </w:p>
    <w:p w14:paraId="799F4A0C" w14:textId="77777777" w:rsidR="00806FBE" w:rsidRDefault="00806FBE" w:rsidP="004B1180">
      <w:pPr>
        <w:rPr>
          <w:b/>
          <w:sz w:val="16"/>
          <w:szCs w:val="16"/>
        </w:rPr>
      </w:pPr>
    </w:p>
    <w:p w14:paraId="6EE89CBA" w14:textId="77777777" w:rsidR="00806FBE" w:rsidRDefault="00783798" w:rsidP="004B1180">
      <w:pPr>
        <w:rPr>
          <w:b/>
          <w:sz w:val="16"/>
          <w:szCs w:val="16"/>
        </w:rPr>
      </w:pPr>
      <w:r>
        <w:rPr>
          <w:b/>
          <w:sz w:val="16"/>
          <w:szCs w:val="16"/>
        </w:rPr>
        <w:t>Comparison</w:t>
      </w:r>
      <w:r w:rsidRPr="00783798">
        <w:rPr>
          <w:b/>
          <w:sz w:val="16"/>
          <w:szCs w:val="16"/>
        </w:rPr>
        <w:t xml:space="preserve"> by state</w:t>
      </w:r>
    </w:p>
    <w:p w14:paraId="6CD17AD6" w14:textId="77777777" w:rsidR="00F06E6C" w:rsidRDefault="00F06E6C" w:rsidP="004B1180">
      <w:pPr>
        <w:rPr>
          <w:b/>
          <w:sz w:val="16"/>
          <w:szCs w:val="16"/>
        </w:rPr>
      </w:pPr>
    </w:p>
    <w:p w14:paraId="3B6259E8" w14:textId="77777777" w:rsidR="00F06E6C" w:rsidRDefault="00F06E6C" w:rsidP="004B1180">
      <w:pPr>
        <w:rPr>
          <w:b/>
          <w:sz w:val="16"/>
          <w:szCs w:val="16"/>
        </w:rPr>
      </w:pPr>
      <w:r w:rsidRPr="00F06E6C">
        <w:rPr>
          <w:b/>
          <w:sz w:val="16"/>
          <w:szCs w:val="16"/>
        </w:rPr>
        <w:t xml:space="preserve">An approach to filter Germany's districts according to its opportunities &amp; </w:t>
      </w:r>
      <w:r>
        <w:rPr>
          <w:b/>
          <w:sz w:val="16"/>
          <w:szCs w:val="16"/>
        </w:rPr>
        <w:t>threats</w:t>
      </w:r>
    </w:p>
    <w:p w14:paraId="471FDDFE" w14:textId="77777777" w:rsidR="00783798" w:rsidRDefault="00783798" w:rsidP="004B1180">
      <w:pPr>
        <w:rPr>
          <w:b/>
          <w:sz w:val="16"/>
          <w:szCs w:val="16"/>
        </w:rPr>
      </w:pPr>
    </w:p>
    <w:p w14:paraId="2C942268" w14:textId="77777777" w:rsidR="0092045C" w:rsidRDefault="00806FBE" w:rsidP="004B1180">
      <w:pPr>
        <w:rPr>
          <w:b/>
          <w:sz w:val="16"/>
          <w:szCs w:val="16"/>
        </w:rPr>
      </w:pPr>
      <w:r>
        <w:rPr>
          <w:b/>
          <w:sz w:val="16"/>
          <w:szCs w:val="16"/>
        </w:rPr>
        <w:t>T</w:t>
      </w:r>
      <w:r w:rsidRPr="00DC3160">
        <w:rPr>
          <w:b/>
          <w:sz w:val="16"/>
          <w:szCs w:val="16"/>
        </w:rPr>
        <w:t xml:space="preserve">here </w:t>
      </w:r>
      <w:r>
        <w:rPr>
          <w:b/>
          <w:sz w:val="16"/>
          <w:szCs w:val="16"/>
        </w:rPr>
        <w:t xml:space="preserve">is </w:t>
      </w:r>
      <w:r w:rsidRPr="00DC3160">
        <w:rPr>
          <w:b/>
          <w:sz w:val="16"/>
          <w:szCs w:val="16"/>
        </w:rPr>
        <w:t xml:space="preserve">a way to identify </w:t>
      </w:r>
      <w:r>
        <w:rPr>
          <w:b/>
          <w:sz w:val="16"/>
          <w:szCs w:val="16"/>
        </w:rPr>
        <w:t>best possible locations for refugees…</w:t>
      </w:r>
    </w:p>
    <w:p w14:paraId="49F8AE0C" w14:textId="77777777" w:rsidR="00806FBE" w:rsidRDefault="00806FBE" w:rsidP="004B1180">
      <w:pPr>
        <w:rPr>
          <w:b/>
          <w:sz w:val="16"/>
          <w:szCs w:val="16"/>
        </w:rPr>
      </w:pPr>
    </w:p>
    <w:p w14:paraId="6439DA06" w14:textId="77777777" w:rsidR="004B1180" w:rsidRPr="00DC3160" w:rsidRDefault="004B1180" w:rsidP="004B1180">
      <w:pPr>
        <w:rPr>
          <w:b/>
          <w:sz w:val="16"/>
          <w:szCs w:val="16"/>
        </w:rPr>
      </w:pPr>
      <w:r w:rsidRPr="00DC3160">
        <w:rPr>
          <w:b/>
          <w:sz w:val="16"/>
          <w:szCs w:val="16"/>
        </w:rPr>
        <w:t xml:space="preserve">What is the journey to a better life? Is there a way to identify </w:t>
      </w:r>
      <w:r w:rsidR="00BB55C2">
        <w:rPr>
          <w:b/>
          <w:sz w:val="16"/>
          <w:szCs w:val="16"/>
        </w:rPr>
        <w:t xml:space="preserve">best possible </w:t>
      </w:r>
      <w:r w:rsidRPr="00DC3160">
        <w:rPr>
          <w:b/>
          <w:sz w:val="16"/>
          <w:szCs w:val="16"/>
        </w:rPr>
        <w:t>locations for refugees?</w:t>
      </w:r>
    </w:p>
    <w:p w14:paraId="1A6E05F4" w14:textId="77777777" w:rsidR="004B1180" w:rsidRDefault="004B1180" w:rsidP="004B1180">
      <w:pPr>
        <w:rPr>
          <w:sz w:val="16"/>
          <w:szCs w:val="16"/>
        </w:rPr>
      </w:pPr>
      <w:r w:rsidRPr="00DC3160">
        <w:rPr>
          <w:sz w:val="16"/>
          <w:szCs w:val="16"/>
        </w:rPr>
        <w:t xml:space="preserve">Tragedies and suffering in their home countries make refugees take the great risk to seek refuge and a safer life in EU countries such as Germany. At this moment, experts expect that around 1 million refugees came to Germany last year. The </w:t>
      </w:r>
      <w:proofErr w:type="spellStart"/>
      <w:r w:rsidRPr="00DC3160">
        <w:rPr>
          <w:sz w:val="16"/>
          <w:szCs w:val="16"/>
        </w:rPr>
        <w:t>Empirica</w:t>
      </w:r>
      <w:proofErr w:type="spellEnd"/>
      <w:r w:rsidRPr="00DC3160">
        <w:rPr>
          <w:sz w:val="16"/>
          <w:szCs w:val="16"/>
        </w:rPr>
        <w:t xml:space="preserve"> </w:t>
      </w:r>
      <w:proofErr w:type="spellStart"/>
      <w:r w:rsidRPr="00DC3160">
        <w:rPr>
          <w:sz w:val="16"/>
          <w:szCs w:val="16"/>
        </w:rPr>
        <w:t>Institut</w:t>
      </w:r>
      <w:proofErr w:type="spellEnd"/>
      <w:r w:rsidRPr="00DC3160">
        <w:rPr>
          <w:sz w:val="16"/>
          <w:szCs w:val="16"/>
        </w:rPr>
        <w:t xml:space="preserve"> issued a research report to discuss how and where refugees </w:t>
      </w:r>
      <w:r>
        <w:rPr>
          <w:sz w:val="16"/>
          <w:szCs w:val="16"/>
        </w:rPr>
        <w:t>that decide coming</w:t>
      </w:r>
      <w:r w:rsidRPr="00DC3160">
        <w:rPr>
          <w:sz w:val="16"/>
          <w:szCs w:val="16"/>
        </w:rPr>
        <w:t xml:space="preserve"> to Germany could find relief</w:t>
      </w:r>
      <w:r>
        <w:rPr>
          <w:sz w:val="16"/>
          <w:szCs w:val="16"/>
        </w:rPr>
        <w:t xml:space="preserve"> and possibly a better life</w:t>
      </w:r>
      <w:r w:rsidRPr="00DC3160">
        <w:rPr>
          <w:sz w:val="16"/>
          <w:szCs w:val="16"/>
        </w:rPr>
        <w:t xml:space="preserve">. For a full picture, we included data on German district’s open job positions and </w:t>
      </w:r>
      <w:r>
        <w:rPr>
          <w:sz w:val="16"/>
          <w:szCs w:val="16"/>
        </w:rPr>
        <w:t>their indices</w:t>
      </w:r>
      <w:r w:rsidRPr="00DC3160">
        <w:rPr>
          <w:sz w:val="16"/>
          <w:szCs w:val="16"/>
        </w:rPr>
        <w:t xml:space="preserve"> on available housing. Additionally, we compared how many refugees already</w:t>
      </w:r>
      <w:r>
        <w:rPr>
          <w:sz w:val="16"/>
          <w:szCs w:val="16"/>
        </w:rPr>
        <w:t xml:space="preserve"> did arrive and</w:t>
      </w:r>
      <w:r w:rsidRPr="00DC3160">
        <w:rPr>
          <w:sz w:val="16"/>
          <w:szCs w:val="16"/>
        </w:rPr>
        <w:t xml:space="preserve"> where immigration is highest </w:t>
      </w:r>
      <w:r>
        <w:rPr>
          <w:sz w:val="16"/>
          <w:szCs w:val="16"/>
        </w:rPr>
        <w:t xml:space="preserve">with data from Germany’s newspaper Die </w:t>
      </w:r>
      <w:proofErr w:type="spellStart"/>
      <w:r>
        <w:rPr>
          <w:sz w:val="16"/>
          <w:szCs w:val="16"/>
        </w:rPr>
        <w:t>Zeit</w:t>
      </w:r>
      <w:proofErr w:type="spellEnd"/>
      <w:r>
        <w:rPr>
          <w:sz w:val="16"/>
          <w:szCs w:val="16"/>
        </w:rPr>
        <w:t>. Lastly, we</w:t>
      </w:r>
      <w:r w:rsidRPr="00DC3160">
        <w:rPr>
          <w:sz w:val="16"/>
          <w:szCs w:val="16"/>
        </w:rPr>
        <w:t xml:space="preserve"> compared possible ‘</w:t>
      </w:r>
      <w:proofErr w:type="spellStart"/>
      <w:r w:rsidRPr="00DC3160">
        <w:rPr>
          <w:sz w:val="16"/>
          <w:szCs w:val="16"/>
        </w:rPr>
        <w:t>sweetspots</w:t>
      </w:r>
      <w:proofErr w:type="spellEnd"/>
      <w:r w:rsidRPr="00DC3160">
        <w:rPr>
          <w:sz w:val="16"/>
          <w:szCs w:val="16"/>
        </w:rPr>
        <w:t>’</w:t>
      </w:r>
      <w:r>
        <w:rPr>
          <w:sz w:val="16"/>
          <w:szCs w:val="16"/>
        </w:rPr>
        <w:t xml:space="preserve"> said to offer the best possibilities,</w:t>
      </w:r>
      <w:r w:rsidRPr="00DC3160">
        <w:rPr>
          <w:sz w:val="16"/>
          <w:szCs w:val="16"/>
        </w:rPr>
        <w:t xml:space="preserve"> with the number of recent violent attacks on refugees and their accommodations.</w:t>
      </w:r>
    </w:p>
    <w:p w14:paraId="09E71917" w14:textId="77777777" w:rsidR="004B1180" w:rsidRDefault="004B1180" w:rsidP="004B1180">
      <w:pPr>
        <w:rPr>
          <w:sz w:val="16"/>
          <w:szCs w:val="16"/>
        </w:rPr>
      </w:pPr>
    </w:p>
    <w:p w14:paraId="01BA4AB8" w14:textId="77777777" w:rsidR="004B1180" w:rsidRPr="00DC3160" w:rsidRDefault="004B1180" w:rsidP="004B1180">
      <w:pPr>
        <w:rPr>
          <w:sz w:val="16"/>
          <w:szCs w:val="16"/>
        </w:rPr>
      </w:pPr>
    </w:p>
    <w:p w14:paraId="62D133A2" w14:textId="77777777" w:rsidR="004B1180" w:rsidRPr="00DC3160" w:rsidRDefault="004B1180" w:rsidP="004B1180">
      <w:pPr>
        <w:rPr>
          <w:b/>
          <w:sz w:val="16"/>
          <w:szCs w:val="16"/>
        </w:rPr>
      </w:pPr>
      <w:r w:rsidRPr="00DC3160">
        <w:rPr>
          <w:b/>
          <w:sz w:val="16"/>
          <w:szCs w:val="16"/>
        </w:rPr>
        <w:t>Who thinks in rural parts are no jobs</w:t>
      </w:r>
      <w:r>
        <w:rPr>
          <w:b/>
          <w:sz w:val="16"/>
          <w:szCs w:val="16"/>
        </w:rPr>
        <w:t>,</w:t>
      </w:r>
      <w:r w:rsidRPr="00DC3160">
        <w:rPr>
          <w:b/>
          <w:sz w:val="16"/>
          <w:szCs w:val="16"/>
        </w:rPr>
        <w:t xml:space="preserve"> is dead wrong</w:t>
      </w:r>
      <w:r>
        <w:rPr>
          <w:b/>
          <w:sz w:val="16"/>
          <w:szCs w:val="16"/>
        </w:rPr>
        <w:t>!</w:t>
      </w:r>
    </w:p>
    <w:p w14:paraId="0EB6AFF0" w14:textId="77777777" w:rsidR="004B1180" w:rsidRDefault="004B1180" w:rsidP="004B1180">
      <w:pPr>
        <w:rPr>
          <w:sz w:val="16"/>
          <w:szCs w:val="16"/>
        </w:rPr>
      </w:pPr>
      <w:r w:rsidRPr="00DC3160">
        <w:rPr>
          <w:sz w:val="16"/>
          <w:szCs w:val="16"/>
        </w:rPr>
        <w:t xml:space="preserve">A direct allocation of refugees to certain places and regions would only be possible during the asylum application period. Once the application has been granted, immigrants receive the full right of mobility. The risk is that once they receive that right, many would stream to large cities, where they would find a stronger community of fellow countrymen. This is called </w:t>
      </w:r>
      <w:r w:rsidRPr="00DC3160">
        <w:rPr>
          <w:rFonts w:ascii="Times" w:hAnsi="Times"/>
          <w:sz w:val="16"/>
          <w:szCs w:val="16"/>
        </w:rPr>
        <w:t>Diaspora-</w:t>
      </w:r>
      <w:proofErr w:type="spellStart"/>
      <w:r w:rsidRPr="00DC3160">
        <w:rPr>
          <w:rFonts w:ascii="Times" w:hAnsi="Times"/>
          <w:sz w:val="16"/>
          <w:szCs w:val="16"/>
        </w:rPr>
        <w:t>Effekt</w:t>
      </w:r>
      <w:proofErr w:type="spellEnd"/>
      <w:r w:rsidRPr="00DC3160">
        <w:rPr>
          <w:rFonts w:ascii="Times" w:hAnsi="Times"/>
          <w:sz w:val="16"/>
          <w:szCs w:val="16"/>
        </w:rPr>
        <w:t xml:space="preserve">. </w:t>
      </w:r>
      <w:r w:rsidRPr="00DC3160">
        <w:rPr>
          <w:sz w:val="16"/>
          <w:szCs w:val="16"/>
        </w:rPr>
        <w:t xml:space="preserve">The </w:t>
      </w:r>
      <w:proofErr w:type="spellStart"/>
      <w:r w:rsidRPr="00DC3160">
        <w:rPr>
          <w:sz w:val="16"/>
          <w:szCs w:val="16"/>
        </w:rPr>
        <w:t>Empirica</w:t>
      </w:r>
      <w:proofErr w:type="spellEnd"/>
      <w:r w:rsidRPr="00DC3160">
        <w:rPr>
          <w:sz w:val="16"/>
          <w:szCs w:val="16"/>
        </w:rPr>
        <w:t xml:space="preserve"> </w:t>
      </w:r>
      <w:proofErr w:type="spellStart"/>
      <w:r w:rsidRPr="00DC3160">
        <w:rPr>
          <w:sz w:val="16"/>
          <w:szCs w:val="16"/>
        </w:rPr>
        <w:t>Institut</w:t>
      </w:r>
      <w:proofErr w:type="spellEnd"/>
      <w:r w:rsidRPr="00DC3160">
        <w:rPr>
          <w:sz w:val="16"/>
          <w:szCs w:val="16"/>
        </w:rPr>
        <w:t xml:space="preserve"> argues however that opportunities in rural places may be much better. One way to bind refugee families to a place, after the asylum period has ended, </w:t>
      </w:r>
      <w:r>
        <w:rPr>
          <w:sz w:val="16"/>
          <w:szCs w:val="16"/>
        </w:rPr>
        <w:t>could lie in</w:t>
      </w:r>
      <w:r w:rsidRPr="00DC3160">
        <w:rPr>
          <w:sz w:val="16"/>
          <w:szCs w:val="16"/>
        </w:rPr>
        <w:t xml:space="preserve"> </w:t>
      </w:r>
      <w:r>
        <w:rPr>
          <w:sz w:val="16"/>
          <w:szCs w:val="16"/>
        </w:rPr>
        <w:t>the established</w:t>
      </w:r>
      <w:r w:rsidRPr="00DC3160">
        <w:rPr>
          <w:sz w:val="16"/>
          <w:szCs w:val="16"/>
        </w:rPr>
        <w:t xml:space="preserve"> job situation of at least one refugee family member. Job opportunities in rural places are better than in large metropolises. The map shows the distribution of open job positions for the </w:t>
      </w:r>
      <w:r>
        <w:rPr>
          <w:sz w:val="16"/>
          <w:szCs w:val="16"/>
        </w:rPr>
        <w:t>working</w:t>
      </w:r>
      <w:r w:rsidRPr="00DC3160">
        <w:rPr>
          <w:sz w:val="16"/>
          <w:szCs w:val="16"/>
        </w:rPr>
        <w:t xml:space="preserve"> population between </w:t>
      </w:r>
      <w:r>
        <w:rPr>
          <w:sz w:val="16"/>
          <w:szCs w:val="16"/>
        </w:rPr>
        <w:t xml:space="preserve">the age of </w:t>
      </w:r>
      <w:r w:rsidRPr="00DC3160">
        <w:rPr>
          <w:sz w:val="16"/>
          <w:szCs w:val="16"/>
        </w:rPr>
        <w:t xml:space="preserve">20 and 60. </w:t>
      </w:r>
    </w:p>
    <w:p w14:paraId="11884BC1" w14:textId="77777777" w:rsidR="004B1180" w:rsidRDefault="004B1180" w:rsidP="004B1180">
      <w:pPr>
        <w:rPr>
          <w:sz w:val="16"/>
          <w:szCs w:val="16"/>
        </w:rPr>
      </w:pPr>
    </w:p>
    <w:p w14:paraId="34CEDC1E" w14:textId="77777777" w:rsidR="004B1180" w:rsidRPr="00DC3160" w:rsidRDefault="004B1180" w:rsidP="004B1180">
      <w:pPr>
        <w:rPr>
          <w:b/>
          <w:sz w:val="16"/>
          <w:szCs w:val="16"/>
        </w:rPr>
      </w:pPr>
      <w:r>
        <w:rPr>
          <w:b/>
          <w:sz w:val="16"/>
          <w:szCs w:val="16"/>
        </w:rPr>
        <w:t>Rural districts and medium sized cities win!</w:t>
      </w:r>
    </w:p>
    <w:p w14:paraId="7EDF3CCB" w14:textId="77777777" w:rsidR="004B1180" w:rsidRPr="00DC3160" w:rsidRDefault="004B1180" w:rsidP="004B1180">
      <w:pPr>
        <w:rPr>
          <w:sz w:val="16"/>
          <w:szCs w:val="16"/>
        </w:rPr>
      </w:pPr>
      <w:r w:rsidRPr="00DC3160">
        <w:rPr>
          <w:sz w:val="16"/>
          <w:szCs w:val="16"/>
        </w:rPr>
        <w:t>Large cities such as Munich, Hamburg and Freiburg are not to find at the top of the list. Instead, rather small rural districts such as Main-</w:t>
      </w:r>
      <w:proofErr w:type="spellStart"/>
      <w:r w:rsidRPr="00DC3160">
        <w:rPr>
          <w:sz w:val="16"/>
          <w:szCs w:val="16"/>
        </w:rPr>
        <w:t>Tauber</w:t>
      </w:r>
      <w:proofErr w:type="spellEnd"/>
      <w:r w:rsidRPr="00DC3160">
        <w:rPr>
          <w:sz w:val="16"/>
          <w:szCs w:val="16"/>
        </w:rPr>
        <w:t>-</w:t>
      </w:r>
      <w:proofErr w:type="spellStart"/>
      <w:r w:rsidRPr="00DC3160">
        <w:rPr>
          <w:sz w:val="16"/>
          <w:szCs w:val="16"/>
        </w:rPr>
        <w:t>Kreis</w:t>
      </w:r>
      <w:proofErr w:type="spellEnd"/>
      <w:r w:rsidRPr="00DC3160">
        <w:rPr>
          <w:sz w:val="16"/>
          <w:szCs w:val="16"/>
        </w:rPr>
        <w:t xml:space="preserve">, </w:t>
      </w:r>
      <w:proofErr w:type="spellStart"/>
      <w:r w:rsidRPr="00DC3160">
        <w:rPr>
          <w:sz w:val="16"/>
          <w:szCs w:val="16"/>
        </w:rPr>
        <w:t>Hildburghausen</w:t>
      </w:r>
      <w:proofErr w:type="spellEnd"/>
      <w:r w:rsidRPr="00DC3160">
        <w:rPr>
          <w:sz w:val="16"/>
          <w:szCs w:val="16"/>
        </w:rPr>
        <w:t xml:space="preserve">, </w:t>
      </w:r>
      <w:proofErr w:type="spellStart"/>
      <w:r w:rsidRPr="00DC3160">
        <w:rPr>
          <w:sz w:val="16"/>
          <w:szCs w:val="16"/>
        </w:rPr>
        <w:t>Tuttlingen</w:t>
      </w:r>
      <w:proofErr w:type="spellEnd"/>
      <w:r w:rsidRPr="00DC3160">
        <w:rPr>
          <w:sz w:val="16"/>
          <w:szCs w:val="16"/>
        </w:rPr>
        <w:t xml:space="preserve"> or </w:t>
      </w:r>
      <w:proofErr w:type="spellStart"/>
      <w:r w:rsidRPr="00DC3160">
        <w:rPr>
          <w:sz w:val="16"/>
          <w:szCs w:val="16"/>
        </w:rPr>
        <w:t>Sonneberg</w:t>
      </w:r>
      <w:proofErr w:type="spellEnd"/>
      <w:r w:rsidRPr="00DC3160">
        <w:rPr>
          <w:sz w:val="16"/>
          <w:szCs w:val="16"/>
        </w:rPr>
        <w:t xml:space="preserve"> can convince. Also medium sized cities such as </w:t>
      </w:r>
      <w:proofErr w:type="spellStart"/>
      <w:r w:rsidRPr="00DC3160">
        <w:rPr>
          <w:sz w:val="16"/>
          <w:szCs w:val="16"/>
        </w:rPr>
        <w:t>Memmingen</w:t>
      </w:r>
      <w:proofErr w:type="spellEnd"/>
      <w:r w:rsidRPr="00DC3160">
        <w:rPr>
          <w:sz w:val="16"/>
          <w:szCs w:val="16"/>
        </w:rPr>
        <w:t>, Schwerin</w:t>
      </w:r>
      <w:r>
        <w:rPr>
          <w:sz w:val="16"/>
          <w:szCs w:val="16"/>
        </w:rPr>
        <w:t xml:space="preserve"> or </w:t>
      </w:r>
      <w:proofErr w:type="spellStart"/>
      <w:r w:rsidRPr="00DC3160">
        <w:rPr>
          <w:sz w:val="16"/>
          <w:szCs w:val="16"/>
        </w:rPr>
        <w:t>Coburg</w:t>
      </w:r>
      <w:proofErr w:type="spellEnd"/>
      <w:r w:rsidRPr="00DC3160">
        <w:rPr>
          <w:sz w:val="16"/>
          <w:szCs w:val="16"/>
        </w:rPr>
        <w:t xml:space="preserve"> can offer the best open job situations. </w:t>
      </w:r>
      <w:r>
        <w:rPr>
          <w:sz w:val="16"/>
          <w:szCs w:val="16"/>
        </w:rPr>
        <w:t>T</w:t>
      </w:r>
      <w:r w:rsidRPr="00DC3160">
        <w:rPr>
          <w:sz w:val="16"/>
          <w:szCs w:val="16"/>
        </w:rPr>
        <w:t>hese places can offer 20 or mo</w:t>
      </w:r>
      <w:r>
        <w:rPr>
          <w:sz w:val="16"/>
          <w:szCs w:val="16"/>
        </w:rPr>
        <w:t>re open job positions per 1,000</w:t>
      </w:r>
      <w:r w:rsidRPr="00DC3160">
        <w:rPr>
          <w:sz w:val="16"/>
          <w:szCs w:val="16"/>
        </w:rPr>
        <w:t xml:space="preserve"> working population, </w:t>
      </w:r>
      <w:r>
        <w:rPr>
          <w:sz w:val="16"/>
          <w:szCs w:val="16"/>
        </w:rPr>
        <w:t xml:space="preserve">while </w:t>
      </w:r>
      <w:r w:rsidRPr="00DC3160">
        <w:rPr>
          <w:sz w:val="16"/>
          <w:szCs w:val="16"/>
        </w:rPr>
        <w:t>the countrywide average is only 13, 4.</w:t>
      </w:r>
    </w:p>
    <w:p w14:paraId="552C260A" w14:textId="77777777" w:rsidR="004B1180" w:rsidRDefault="004B1180" w:rsidP="004B1180">
      <w:pPr>
        <w:shd w:val="clear" w:color="auto" w:fill="FFFFFF"/>
        <w:spacing w:line="288" w:lineRule="atLeast"/>
        <w:rPr>
          <w:rFonts w:ascii="Calibri" w:eastAsia="Times New Roman" w:hAnsi="Calibri" w:cs="Times New Roman"/>
          <w:bCs/>
          <w:color w:val="262626"/>
        </w:rPr>
      </w:pPr>
    </w:p>
    <w:p w14:paraId="19BC35DC" w14:textId="77777777" w:rsidR="004B1180" w:rsidRPr="00FD3818" w:rsidRDefault="004B1180" w:rsidP="004B1180">
      <w:pPr>
        <w:rPr>
          <w:b/>
          <w:sz w:val="16"/>
          <w:szCs w:val="16"/>
        </w:rPr>
      </w:pPr>
      <w:r w:rsidRPr="00FD3818">
        <w:rPr>
          <w:b/>
          <w:sz w:val="16"/>
          <w:szCs w:val="16"/>
        </w:rPr>
        <w:t>A ruling rural housing market</w:t>
      </w:r>
    </w:p>
    <w:p w14:paraId="646B05CC" w14:textId="77777777" w:rsidR="004B1180" w:rsidRPr="00FD3818" w:rsidRDefault="004B1180" w:rsidP="004B1180">
      <w:pPr>
        <w:rPr>
          <w:rFonts w:ascii="Calibri" w:eastAsia="Times New Roman" w:hAnsi="Calibri" w:cs="Times New Roman"/>
          <w:bCs/>
          <w:color w:val="262626"/>
          <w:sz w:val="16"/>
          <w:szCs w:val="16"/>
        </w:rPr>
      </w:pPr>
      <w:r w:rsidRPr="00FD3818">
        <w:rPr>
          <w:sz w:val="16"/>
          <w:szCs w:val="16"/>
        </w:rPr>
        <w:t xml:space="preserve">The housing market in rural Germany could offer </w:t>
      </w:r>
      <w:r>
        <w:rPr>
          <w:sz w:val="16"/>
          <w:szCs w:val="16"/>
        </w:rPr>
        <w:t>great opportunities for refugee families</w:t>
      </w:r>
      <w:r w:rsidRPr="00FD3818">
        <w:rPr>
          <w:sz w:val="16"/>
          <w:szCs w:val="16"/>
        </w:rPr>
        <w:t xml:space="preserve">, not only in respect of </w:t>
      </w:r>
      <w:proofErr w:type="gramStart"/>
      <w:r w:rsidRPr="00FD3818">
        <w:rPr>
          <w:sz w:val="16"/>
          <w:szCs w:val="16"/>
        </w:rPr>
        <w:t>short term</w:t>
      </w:r>
      <w:proofErr w:type="gramEnd"/>
      <w:r w:rsidRPr="00FD3818">
        <w:rPr>
          <w:sz w:val="16"/>
          <w:szCs w:val="16"/>
        </w:rPr>
        <w:t xml:space="preserve"> accommodation</w:t>
      </w:r>
      <w:r>
        <w:rPr>
          <w:sz w:val="16"/>
          <w:szCs w:val="16"/>
        </w:rPr>
        <w:t>, but offer better chances beyond</w:t>
      </w:r>
      <w:r w:rsidRPr="00FD3818">
        <w:rPr>
          <w:sz w:val="16"/>
          <w:szCs w:val="16"/>
        </w:rPr>
        <w:t xml:space="preserve">.  In shrinking regions, the amount of </w:t>
      </w:r>
      <w:proofErr w:type="gramStart"/>
      <w:r w:rsidRPr="00FD3818">
        <w:rPr>
          <w:sz w:val="16"/>
          <w:szCs w:val="16"/>
        </w:rPr>
        <w:t>single family</w:t>
      </w:r>
      <w:proofErr w:type="gramEnd"/>
      <w:r w:rsidRPr="00FD3818">
        <w:rPr>
          <w:sz w:val="16"/>
          <w:szCs w:val="16"/>
        </w:rPr>
        <w:t xml:space="preserve"> houses keep loosing its value</w:t>
      </w:r>
      <w:r>
        <w:rPr>
          <w:sz w:val="16"/>
          <w:szCs w:val="16"/>
        </w:rPr>
        <w:t>.</w:t>
      </w:r>
      <w:r w:rsidRPr="00FD3818">
        <w:rPr>
          <w:sz w:val="16"/>
          <w:szCs w:val="16"/>
        </w:rPr>
        <w:t xml:space="preserve"> </w:t>
      </w:r>
      <w:r>
        <w:rPr>
          <w:sz w:val="16"/>
          <w:szCs w:val="16"/>
        </w:rPr>
        <w:t>These properties</w:t>
      </w:r>
      <w:r w:rsidRPr="00FD3818">
        <w:rPr>
          <w:sz w:val="16"/>
          <w:szCs w:val="16"/>
        </w:rPr>
        <w:t xml:space="preserve"> have lit</w:t>
      </w:r>
      <w:r>
        <w:rPr>
          <w:sz w:val="16"/>
          <w:szCs w:val="16"/>
        </w:rPr>
        <w:t>tle chance to be occupied again on a long-</w:t>
      </w:r>
      <w:r w:rsidRPr="00FD3818">
        <w:rPr>
          <w:sz w:val="16"/>
          <w:szCs w:val="16"/>
        </w:rPr>
        <w:t xml:space="preserve">term basis. It is expected that there are around 600,000 of these </w:t>
      </w:r>
      <w:proofErr w:type="gramStart"/>
      <w:r>
        <w:rPr>
          <w:sz w:val="16"/>
          <w:szCs w:val="16"/>
        </w:rPr>
        <w:t>kind</w:t>
      </w:r>
      <w:proofErr w:type="gramEnd"/>
      <w:r>
        <w:rPr>
          <w:sz w:val="16"/>
          <w:szCs w:val="16"/>
        </w:rPr>
        <w:t xml:space="preserve"> of </w:t>
      </w:r>
      <w:r w:rsidRPr="00FD3818">
        <w:rPr>
          <w:sz w:val="16"/>
          <w:szCs w:val="16"/>
        </w:rPr>
        <w:t>properties available</w:t>
      </w:r>
      <w:r>
        <w:rPr>
          <w:sz w:val="16"/>
          <w:szCs w:val="16"/>
        </w:rPr>
        <w:t xml:space="preserve"> throughout population </w:t>
      </w:r>
      <w:r w:rsidRPr="00FD3818">
        <w:rPr>
          <w:sz w:val="16"/>
          <w:szCs w:val="16"/>
        </w:rPr>
        <w:t xml:space="preserve">shrinking regions. This is a great chance for former refugee families, argues the </w:t>
      </w:r>
      <w:proofErr w:type="spellStart"/>
      <w:r w:rsidRPr="00FD3818">
        <w:rPr>
          <w:sz w:val="16"/>
          <w:szCs w:val="16"/>
        </w:rPr>
        <w:t>Empirica</w:t>
      </w:r>
      <w:proofErr w:type="spellEnd"/>
      <w:r w:rsidRPr="00FD3818">
        <w:rPr>
          <w:rFonts w:ascii="Calibri" w:eastAsia="Times New Roman" w:hAnsi="Calibri" w:cs="Times New Roman"/>
          <w:bCs/>
          <w:color w:val="262626"/>
          <w:sz w:val="16"/>
          <w:szCs w:val="16"/>
        </w:rPr>
        <w:t xml:space="preserve"> </w:t>
      </w:r>
      <w:proofErr w:type="spellStart"/>
      <w:r w:rsidRPr="00FD3818">
        <w:rPr>
          <w:rFonts w:ascii="Calibri" w:eastAsia="Times New Roman" w:hAnsi="Calibri" w:cs="Times New Roman"/>
          <w:bCs/>
          <w:color w:val="262626"/>
          <w:sz w:val="16"/>
          <w:szCs w:val="16"/>
        </w:rPr>
        <w:t>Institut</w:t>
      </w:r>
      <w:proofErr w:type="spellEnd"/>
      <w:r w:rsidRPr="00FD3818">
        <w:rPr>
          <w:rFonts w:ascii="Calibri" w:eastAsia="Times New Roman" w:hAnsi="Calibri" w:cs="Times New Roman"/>
          <w:bCs/>
          <w:color w:val="262626"/>
          <w:sz w:val="16"/>
          <w:szCs w:val="16"/>
        </w:rPr>
        <w:t>.</w:t>
      </w:r>
      <w:r>
        <w:rPr>
          <w:rFonts w:ascii="Calibri" w:eastAsia="Times New Roman" w:hAnsi="Calibri" w:cs="Times New Roman"/>
          <w:bCs/>
          <w:color w:val="262626"/>
          <w:sz w:val="16"/>
          <w:szCs w:val="16"/>
        </w:rPr>
        <w:t xml:space="preserve"> </w:t>
      </w:r>
    </w:p>
    <w:p w14:paraId="78CA4AE2" w14:textId="77777777" w:rsidR="004B1180" w:rsidRDefault="004B1180" w:rsidP="004B1180"/>
    <w:p w14:paraId="03A7AFE6" w14:textId="77777777" w:rsidR="004B1180" w:rsidRDefault="004B1180" w:rsidP="004B1180">
      <w:pPr>
        <w:rPr>
          <w:b/>
          <w:sz w:val="16"/>
          <w:szCs w:val="16"/>
        </w:rPr>
      </w:pPr>
      <w:r>
        <w:rPr>
          <w:b/>
          <w:sz w:val="16"/>
          <w:szCs w:val="16"/>
        </w:rPr>
        <w:t>Planning long-term is much more important now</w:t>
      </w:r>
    </w:p>
    <w:p w14:paraId="5313BE54" w14:textId="77777777" w:rsidR="004B1180" w:rsidRDefault="004B1180" w:rsidP="004B1180">
      <w:pPr>
        <w:rPr>
          <w:sz w:val="16"/>
          <w:szCs w:val="16"/>
        </w:rPr>
      </w:pPr>
      <w:r w:rsidRPr="00D468D5">
        <w:rPr>
          <w:sz w:val="16"/>
          <w:szCs w:val="16"/>
        </w:rPr>
        <w:t>Gymnasiums and other short-term refugee accommoda</w:t>
      </w:r>
      <w:r>
        <w:rPr>
          <w:sz w:val="16"/>
          <w:szCs w:val="16"/>
        </w:rPr>
        <w:t xml:space="preserve">tions </w:t>
      </w:r>
      <w:r w:rsidRPr="00D468D5">
        <w:rPr>
          <w:sz w:val="16"/>
          <w:szCs w:val="16"/>
        </w:rPr>
        <w:t xml:space="preserve">have its limits and the </w:t>
      </w:r>
      <w:proofErr w:type="gramStart"/>
      <w:r w:rsidRPr="00D468D5">
        <w:rPr>
          <w:sz w:val="16"/>
          <w:szCs w:val="16"/>
        </w:rPr>
        <w:t>long term</w:t>
      </w:r>
      <w:proofErr w:type="gramEnd"/>
      <w:r w:rsidRPr="00D468D5">
        <w:rPr>
          <w:sz w:val="16"/>
          <w:szCs w:val="16"/>
        </w:rPr>
        <w:t xml:space="preserve"> view of how refugees can be integrated is more important than a short term perspective.</w:t>
      </w:r>
      <w:r>
        <w:rPr>
          <w:sz w:val="16"/>
          <w:szCs w:val="16"/>
        </w:rPr>
        <w:t xml:space="preserve"> Respectively, in 2013 and 2014 only 110,000 and 173,000 people applied the first time for asylum in Germany.  For 2015, at least 800,000 first-time applications were made. For 2016, experts calculate with around 2 million refugees that will apply and seek asylum.  But this is not the end of the discussion. A longer-term perspective on the topic may show a different picture. Analysts at </w:t>
      </w:r>
      <w:proofErr w:type="spellStart"/>
      <w:r w:rsidRPr="00FD3818">
        <w:rPr>
          <w:sz w:val="16"/>
          <w:szCs w:val="16"/>
        </w:rPr>
        <w:t>Empirica</w:t>
      </w:r>
      <w:proofErr w:type="spellEnd"/>
      <w:r w:rsidRPr="00FD3818">
        <w:rPr>
          <w:rFonts w:ascii="Calibri" w:eastAsia="Times New Roman" w:hAnsi="Calibri" w:cs="Times New Roman"/>
          <w:bCs/>
          <w:color w:val="262626"/>
          <w:sz w:val="16"/>
          <w:szCs w:val="16"/>
        </w:rPr>
        <w:t xml:space="preserve"> </w:t>
      </w:r>
      <w:proofErr w:type="spellStart"/>
      <w:r w:rsidRPr="00FD3818">
        <w:rPr>
          <w:rFonts w:ascii="Calibri" w:eastAsia="Times New Roman" w:hAnsi="Calibri" w:cs="Times New Roman"/>
          <w:bCs/>
          <w:color w:val="262626"/>
          <w:sz w:val="16"/>
          <w:szCs w:val="16"/>
        </w:rPr>
        <w:t>Institut</w:t>
      </w:r>
      <w:proofErr w:type="spellEnd"/>
      <w:r>
        <w:rPr>
          <w:rFonts w:ascii="Calibri" w:eastAsia="Times New Roman" w:hAnsi="Calibri" w:cs="Times New Roman"/>
          <w:bCs/>
          <w:color w:val="262626"/>
          <w:sz w:val="16"/>
          <w:szCs w:val="16"/>
        </w:rPr>
        <w:t xml:space="preserve"> calculate that only a certain share of refugees will stay in Germany, after they found some rest and </w:t>
      </w:r>
      <w:r w:rsidRPr="00FE1114">
        <w:rPr>
          <w:rFonts w:ascii="Calibri" w:eastAsia="Times New Roman" w:hAnsi="Calibri" w:cs="Times New Roman"/>
          <w:bCs/>
          <w:color w:val="262626"/>
          <w:sz w:val="16"/>
          <w:szCs w:val="16"/>
        </w:rPr>
        <w:t>peace</w:t>
      </w:r>
      <w:r>
        <w:rPr>
          <w:rFonts w:ascii="Calibri" w:eastAsia="Times New Roman" w:hAnsi="Calibri" w:cs="Times New Roman"/>
          <w:bCs/>
          <w:color w:val="262626"/>
          <w:sz w:val="16"/>
          <w:szCs w:val="16"/>
        </w:rPr>
        <w:t>. Many will continue their journey to places such as the US, UK, the Netherlands and France.</w:t>
      </w:r>
    </w:p>
    <w:p w14:paraId="37798A10" w14:textId="77777777" w:rsidR="004B1180" w:rsidRDefault="004B1180" w:rsidP="004B1180">
      <w:pPr>
        <w:rPr>
          <w:sz w:val="16"/>
          <w:szCs w:val="16"/>
        </w:rPr>
      </w:pPr>
    </w:p>
    <w:p w14:paraId="4CB250B8" w14:textId="77777777" w:rsidR="004B1180" w:rsidRDefault="004B1180" w:rsidP="004B1180">
      <w:pPr>
        <w:rPr>
          <w:sz w:val="16"/>
          <w:szCs w:val="16"/>
        </w:rPr>
      </w:pPr>
    </w:p>
    <w:p w14:paraId="6FCF7291" w14:textId="77777777" w:rsidR="004B1180" w:rsidRPr="004B1180" w:rsidRDefault="004B1180" w:rsidP="004B1180">
      <w:pPr>
        <w:rPr>
          <w:b/>
          <w:sz w:val="16"/>
          <w:szCs w:val="16"/>
        </w:rPr>
      </w:pPr>
      <w:r w:rsidRPr="004B1180">
        <w:rPr>
          <w:b/>
          <w:sz w:val="16"/>
          <w:szCs w:val="16"/>
        </w:rPr>
        <w:t>The number who will stay is much lower</w:t>
      </w:r>
    </w:p>
    <w:p w14:paraId="046B08B6" w14:textId="77777777" w:rsidR="004B1180" w:rsidRPr="00D21137" w:rsidRDefault="004B1180" w:rsidP="004B1180">
      <w:pPr>
        <w:rPr>
          <w:sz w:val="18"/>
          <w:szCs w:val="18"/>
        </w:rPr>
      </w:pPr>
      <w:r w:rsidRPr="00D21137">
        <w:rPr>
          <w:sz w:val="18"/>
          <w:szCs w:val="18"/>
        </w:rPr>
        <w:t xml:space="preserve">OECD’s official numbers suggest that out of 1 million EU-wide asylum seekers, only 350.000 und 450.000 would receive a permanent right to remain. This would amount to a share of 35 to 45 percent who would actually stay. Assuming a share of 40 percent, if 2 million refugees would be expected to come to Germany, the country would essentially ‘only’ need to find a solution to be able to provide housing for 800,000 additional citizens on a long term basis. These 800,000 are </w:t>
      </w:r>
      <w:r>
        <w:rPr>
          <w:sz w:val="18"/>
          <w:szCs w:val="18"/>
        </w:rPr>
        <w:t>thought</w:t>
      </w:r>
      <w:r w:rsidRPr="00D21137">
        <w:rPr>
          <w:sz w:val="18"/>
          <w:szCs w:val="18"/>
        </w:rPr>
        <w:t xml:space="preserve"> to</w:t>
      </w:r>
      <w:r>
        <w:rPr>
          <w:sz w:val="18"/>
          <w:szCs w:val="18"/>
        </w:rPr>
        <w:t xml:space="preserve"> already</w:t>
      </w:r>
      <w:r w:rsidRPr="00D21137">
        <w:rPr>
          <w:sz w:val="18"/>
          <w:szCs w:val="18"/>
        </w:rPr>
        <w:t xml:space="preserve"> live together and sooner or later are expected to ask for a common living space.</w:t>
      </w:r>
    </w:p>
    <w:p w14:paraId="1939CE1D" w14:textId="77777777" w:rsidR="004B1180" w:rsidRPr="00D21137" w:rsidRDefault="004B1180" w:rsidP="004B1180">
      <w:pPr>
        <w:rPr>
          <w:sz w:val="18"/>
          <w:szCs w:val="18"/>
        </w:rPr>
      </w:pPr>
    </w:p>
    <w:p w14:paraId="59A4F784" w14:textId="77777777" w:rsidR="004B1180" w:rsidRPr="00D21137" w:rsidRDefault="004B1180" w:rsidP="004B1180">
      <w:pPr>
        <w:rPr>
          <w:sz w:val="18"/>
          <w:szCs w:val="18"/>
        </w:rPr>
      </w:pPr>
    </w:p>
    <w:p w14:paraId="28B859A6" w14:textId="77777777" w:rsidR="004B1180" w:rsidRPr="00D21137" w:rsidRDefault="004B1180" w:rsidP="004B1180">
      <w:pPr>
        <w:rPr>
          <w:b/>
          <w:sz w:val="18"/>
          <w:szCs w:val="18"/>
        </w:rPr>
      </w:pPr>
      <w:r w:rsidRPr="00D21137">
        <w:rPr>
          <w:b/>
          <w:sz w:val="18"/>
          <w:szCs w:val="18"/>
        </w:rPr>
        <w:t>Last year, they first arrived in large cities</w:t>
      </w:r>
    </w:p>
    <w:p w14:paraId="4353EEDA" w14:textId="77777777" w:rsidR="004B1180" w:rsidRPr="00D21137" w:rsidRDefault="004B1180" w:rsidP="004B1180">
      <w:pPr>
        <w:rPr>
          <w:rFonts w:ascii="Calibri" w:eastAsia="Times New Roman" w:hAnsi="Calibri" w:cs="Times New Roman"/>
          <w:color w:val="767678"/>
          <w:sz w:val="18"/>
          <w:szCs w:val="18"/>
          <w:shd w:val="clear" w:color="auto" w:fill="FFFFFF"/>
        </w:rPr>
      </w:pPr>
      <w:r w:rsidRPr="00D21137">
        <w:rPr>
          <w:rFonts w:ascii="Calibri" w:eastAsia="Times New Roman" w:hAnsi="Calibri" w:cs="Times New Roman"/>
          <w:color w:val="767678"/>
          <w:sz w:val="18"/>
          <w:szCs w:val="18"/>
          <w:shd w:val="clear" w:color="auto" w:fill="FFFFFF"/>
        </w:rPr>
        <w:t xml:space="preserve">Large cities such as Berlin, Hannover, Hamburg and Munich were the first destinations refugees populated last year (January - June, 2015). The data was provides by the team of Die </w:t>
      </w:r>
      <w:proofErr w:type="spellStart"/>
      <w:r w:rsidRPr="00D21137">
        <w:rPr>
          <w:rFonts w:ascii="Calibri" w:eastAsia="Times New Roman" w:hAnsi="Calibri" w:cs="Times New Roman"/>
          <w:color w:val="767678"/>
          <w:sz w:val="18"/>
          <w:szCs w:val="18"/>
          <w:shd w:val="clear" w:color="auto" w:fill="FFFFFF"/>
        </w:rPr>
        <w:t>Zeit</w:t>
      </w:r>
      <w:proofErr w:type="spellEnd"/>
      <w:r w:rsidRPr="00D21137">
        <w:rPr>
          <w:rFonts w:ascii="Calibri" w:eastAsia="Times New Roman" w:hAnsi="Calibri" w:cs="Times New Roman"/>
          <w:color w:val="767678"/>
          <w:sz w:val="18"/>
          <w:szCs w:val="18"/>
          <w:shd w:val="clear" w:color="auto" w:fill="FFFFFF"/>
        </w:rPr>
        <w:t xml:space="preserve">. Sachsen, Hessen, Bayern and </w:t>
      </w:r>
      <w:proofErr w:type="spellStart"/>
      <w:r w:rsidRPr="00D21137">
        <w:rPr>
          <w:rFonts w:ascii="Calibri" w:eastAsia="Times New Roman" w:hAnsi="Calibri" w:cs="Times New Roman"/>
          <w:color w:val="767678"/>
          <w:sz w:val="18"/>
          <w:szCs w:val="18"/>
          <w:shd w:val="clear" w:color="auto" w:fill="FFFFFF"/>
        </w:rPr>
        <w:t>Rheinland-Pfalz</w:t>
      </w:r>
      <w:proofErr w:type="spellEnd"/>
      <w:r w:rsidRPr="00D21137">
        <w:rPr>
          <w:rFonts w:ascii="Calibri" w:eastAsia="Times New Roman" w:hAnsi="Calibri" w:cs="Times New Roman"/>
          <w:color w:val="767678"/>
          <w:sz w:val="18"/>
          <w:szCs w:val="18"/>
          <w:shd w:val="clear" w:color="auto" w:fill="FFFFFF"/>
        </w:rPr>
        <w:t xml:space="preserve"> offered their distribution key. The </w:t>
      </w:r>
      <w:proofErr w:type="spellStart"/>
      <w:r w:rsidRPr="00D21137">
        <w:rPr>
          <w:rFonts w:ascii="Calibri" w:eastAsia="Times New Roman" w:hAnsi="Calibri" w:cs="Times New Roman"/>
          <w:color w:val="767678"/>
          <w:sz w:val="18"/>
          <w:szCs w:val="18"/>
          <w:shd w:val="clear" w:color="auto" w:fill="FFFFFF"/>
        </w:rPr>
        <w:t>Bundesland</w:t>
      </w:r>
      <w:proofErr w:type="spellEnd"/>
      <w:r w:rsidRPr="00D21137">
        <w:rPr>
          <w:rFonts w:ascii="Calibri" w:eastAsia="Times New Roman" w:hAnsi="Calibri" w:cs="Times New Roman"/>
          <w:color w:val="767678"/>
          <w:sz w:val="18"/>
          <w:szCs w:val="18"/>
          <w:shd w:val="clear" w:color="auto" w:fill="FFFFFF"/>
        </w:rPr>
        <w:t xml:space="preserve"> Niedersachsen offered their calculated data based on their distribution key. Baden-</w:t>
      </w:r>
      <w:proofErr w:type="spellStart"/>
      <w:r w:rsidRPr="00D21137">
        <w:rPr>
          <w:rFonts w:ascii="Calibri" w:eastAsia="Times New Roman" w:hAnsi="Calibri" w:cs="Times New Roman"/>
          <w:color w:val="767678"/>
          <w:sz w:val="18"/>
          <w:szCs w:val="18"/>
          <w:shd w:val="clear" w:color="auto" w:fill="FFFFFF"/>
        </w:rPr>
        <w:t>Württenberg</w:t>
      </w:r>
      <w:proofErr w:type="spellEnd"/>
      <w:r w:rsidRPr="00D21137">
        <w:rPr>
          <w:rFonts w:ascii="Calibri" w:eastAsia="Times New Roman" w:hAnsi="Calibri" w:cs="Times New Roman"/>
          <w:color w:val="767678"/>
          <w:sz w:val="18"/>
          <w:szCs w:val="18"/>
          <w:shd w:val="clear" w:color="auto" w:fill="FFFFFF"/>
        </w:rPr>
        <w:t xml:space="preserve"> allocated according to the number of population per district. </w:t>
      </w:r>
    </w:p>
    <w:p w14:paraId="05FEE7DB" w14:textId="77777777" w:rsidR="004B1180" w:rsidRPr="00D21137" w:rsidRDefault="004B1180" w:rsidP="004B1180">
      <w:pPr>
        <w:rPr>
          <w:rFonts w:ascii="Calibri" w:eastAsia="Times New Roman" w:hAnsi="Calibri" w:cs="Times New Roman"/>
          <w:color w:val="767678"/>
          <w:sz w:val="18"/>
          <w:szCs w:val="18"/>
          <w:shd w:val="clear" w:color="auto" w:fill="FFFFFF"/>
        </w:rPr>
      </w:pPr>
    </w:p>
    <w:p w14:paraId="1F117B0D" w14:textId="77777777" w:rsidR="004B1180" w:rsidRPr="00D21137" w:rsidRDefault="004B1180" w:rsidP="004B1180">
      <w:pPr>
        <w:rPr>
          <w:sz w:val="18"/>
          <w:szCs w:val="18"/>
        </w:rPr>
      </w:pPr>
    </w:p>
    <w:p w14:paraId="7CAA67ED" w14:textId="77777777" w:rsidR="004B1180" w:rsidRPr="00D21137" w:rsidRDefault="004B1180" w:rsidP="004B1180">
      <w:pPr>
        <w:rPr>
          <w:b/>
          <w:sz w:val="18"/>
          <w:szCs w:val="18"/>
        </w:rPr>
      </w:pPr>
      <w:r w:rsidRPr="00D21137">
        <w:rPr>
          <w:b/>
          <w:sz w:val="18"/>
          <w:szCs w:val="18"/>
        </w:rPr>
        <w:t>Far more refugees come in form of families and share of children from Syria is especially high.</w:t>
      </w:r>
    </w:p>
    <w:p w14:paraId="3061F6DE" w14:textId="77777777" w:rsidR="004B1180" w:rsidRPr="00D21137" w:rsidRDefault="004B1180" w:rsidP="004B1180">
      <w:pPr>
        <w:rPr>
          <w:sz w:val="18"/>
          <w:szCs w:val="18"/>
        </w:rPr>
      </w:pPr>
      <w:r w:rsidRPr="00D21137">
        <w:rPr>
          <w:sz w:val="18"/>
          <w:szCs w:val="18"/>
        </w:rPr>
        <w:t xml:space="preserve">In 2014, the share of asylum seekers that were children was 28 percent. Germany’s average population of </w:t>
      </w:r>
      <w:proofErr w:type="gramStart"/>
      <w:r w:rsidRPr="00D21137">
        <w:rPr>
          <w:sz w:val="18"/>
          <w:szCs w:val="18"/>
        </w:rPr>
        <w:t>under</w:t>
      </w:r>
      <w:proofErr w:type="gramEnd"/>
      <w:r w:rsidRPr="00D21137">
        <w:rPr>
          <w:sz w:val="18"/>
          <w:szCs w:val="18"/>
        </w:rPr>
        <w:t xml:space="preserve"> 16 year olds only amounts to 14 percent. The share of refugees that come in form of </w:t>
      </w:r>
      <w:proofErr w:type="gramStart"/>
      <w:r w:rsidRPr="00D21137">
        <w:rPr>
          <w:sz w:val="18"/>
          <w:szCs w:val="18"/>
        </w:rPr>
        <w:t>families</w:t>
      </w:r>
      <w:proofErr w:type="gramEnd"/>
      <w:r w:rsidRPr="00D21137">
        <w:rPr>
          <w:sz w:val="18"/>
          <w:szCs w:val="18"/>
        </w:rPr>
        <w:t xml:space="preserve"> tent to come from Syria fleeing war. The </w:t>
      </w:r>
    </w:p>
    <w:p w14:paraId="39488195" w14:textId="77777777" w:rsidR="00ED0D2A" w:rsidRDefault="00DD447E" w:rsidP="00DD447E">
      <w:r w:rsidRPr="00DD447E">
        <w:t xml:space="preserve">Here is a safe bet for refugee's </w:t>
      </w:r>
      <w:r>
        <w:t>decision</w:t>
      </w:r>
      <w:r w:rsidRPr="00DD447E">
        <w:t xml:space="preserve"> where to settle</w:t>
      </w:r>
    </w:p>
    <w:p w14:paraId="2DA0104A" w14:textId="77777777" w:rsidR="00BB55C2" w:rsidRDefault="00BB55C2" w:rsidP="00DD447E"/>
    <w:p w14:paraId="709DB495" w14:textId="77777777" w:rsidR="00BB55C2" w:rsidRDefault="00BB55C2" w:rsidP="00DD447E"/>
    <w:p w14:paraId="6D259FD4" w14:textId="77777777" w:rsidR="00BB55C2" w:rsidRDefault="00BB55C2" w:rsidP="00BB55C2">
      <w:pPr>
        <w:rPr>
          <w:b/>
          <w:sz w:val="16"/>
          <w:szCs w:val="16"/>
        </w:rPr>
      </w:pPr>
      <w:r>
        <w:rPr>
          <w:b/>
          <w:sz w:val="16"/>
          <w:szCs w:val="16"/>
        </w:rPr>
        <w:t xml:space="preserve">Attacks on refugees strongest in Sachsen &amp; </w:t>
      </w:r>
      <w:proofErr w:type="spellStart"/>
      <w:r>
        <w:rPr>
          <w:b/>
          <w:sz w:val="16"/>
          <w:szCs w:val="16"/>
        </w:rPr>
        <w:t>Nordrhein</w:t>
      </w:r>
      <w:proofErr w:type="spellEnd"/>
      <w:r>
        <w:rPr>
          <w:b/>
          <w:sz w:val="16"/>
          <w:szCs w:val="16"/>
        </w:rPr>
        <w:t xml:space="preserve"> W</w:t>
      </w:r>
      <w:r w:rsidRPr="00BB55C2">
        <w:rPr>
          <w:b/>
          <w:sz w:val="16"/>
          <w:szCs w:val="16"/>
        </w:rPr>
        <w:t>estphalia</w:t>
      </w:r>
    </w:p>
    <w:p w14:paraId="577170D7" w14:textId="77777777" w:rsidR="00BB55C2" w:rsidRPr="00BB55C2" w:rsidRDefault="00BB55C2" w:rsidP="00DD447E">
      <w:pPr>
        <w:rPr>
          <w:b/>
          <w:sz w:val="16"/>
          <w:szCs w:val="16"/>
        </w:rPr>
      </w:pPr>
      <w:r>
        <w:rPr>
          <w:b/>
          <w:sz w:val="16"/>
          <w:szCs w:val="16"/>
        </w:rPr>
        <w:t>Refugees arrived mainly in large cities last year</w:t>
      </w:r>
    </w:p>
    <w:p w14:paraId="3602C671" w14:textId="77777777" w:rsidR="00BB55C2" w:rsidRDefault="00BB55C2" w:rsidP="00BB55C2">
      <w:pPr>
        <w:rPr>
          <w:b/>
          <w:sz w:val="16"/>
          <w:szCs w:val="16"/>
        </w:rPr>
      </w:pPr>
      <w:r>
        <w:rPr>
          <w:b/>
          <w:sz w:val="16"/>
          <w:szCs w:val="16"/>
        </w:rPr>
        <w:t>Sweet s</w:t>
      </w:r>
      <w:r w:rsidR="00BC6E04">
        <w:rPr>
          <w:b/>
          <w:sz w:val="16"/>
          <w:szCs w:val="16"/>
        </w:rPr>
        <w:t xml:space="preserve">pots exist, such as between Trier and Worms or in </w:t>
      </w:r>
      <w:r w:rsidR="00BC6E04" w:rsidRPr="00BC6E04">
        <w:rPr>
          <w:b/>
          <w:sz w:val="16"/>
          <w:szCs w:val="16"/>
        </w:rPr>
        <w:t>Thuringia</w:t>
      </w:r>
    </w:p>
    <w:p w14:paraId="2383AAD4" w14:textId="77777777" w:rsidR="00057DF7" w:rsidRDefault="00057DF7" w:rsidP="00BB55C2">
      <w:pPr>
        <w:rPr>
          <w:b/>
          <w:sz w:val="16"/>
          <w:szCs w:val="16"/>
        </w:rPr>
      </w:pPr>
    </w:p>
    <w:p w14:paraId="0D3D4F53" w14:textId="77777777" w:rsidR="00057DF7" w:rsidRPr="004B1180" w:rsidRDefault="00057DF7" w:rsidP="00BB55C2">
      <w:pPr>
        <w:rPr>
          <w:b/>
          <w:sz w:val="16"/>
          <w:szCs w:val="16"/>
        </w:rPr>
      </w:pPr>
    </w:p>
    <w:p w14:paraId="0418E17F" w14:textId="77777777" w:rsidR="00057DF7" w:rsidRPr="004B1180" w:rsidRDefault="00057DF7" w:rsidP="00057DF7">
      <w:pPr>
        <w:rPr>
          <w:b/>
          <w:sz w:val="16"/>
          <w:szCs w:val="16"/>
        </w:rPr>
      </w:pPr>
      <w:r>
        <w:rPr>
          <w:b/>
          <w:sz w:val="16"/>
          <w:szCs w:val="16"/>
        </w:rPr>
        <w:t xml:space="preserve">As seen, attacks on refugees occurred most significantly in </w:t>
      </w:r>
      <w:proofErr w:type="spellStart"/>
      <w:r>
        <w:rPr>
          <w:b/>
          <w:sz w:val="16"/>
          <w:szCs w:val="16"/>
        </w:rPr>
        <w:t>Bundesländer</w:t>
      </w:r>
      <w:proofErr w:type="spellEnd"/>
      <w:r>
        <w:rPr>
          <w:b/>
          <w:sz w:val="16"/>
          <w:szCs w:val="16"/>
        </w:rPr>
        <w:t xml:space="preserve"> such as Sachsen &amp; </w:t>
      </w:r>
      <w:proofErr w:type="spellStart"/>
      <w:r>
        <w:rPr>
          <w:b/>
          <w:sz w:val="16"/>
          <w:szCs w:val="16"/>
        </w:rPr>
        <w:t>Nordrhein</w:t>
      </w:r>
      <w:proofErr w:type="spellEnd"/>
      <w:r>
        <w:rPr>
          <w:b/>
          <w:sz w:val="16"/>
          <w:szCs w:val="16"/>
        </w:rPr>
        <w:t xml:space="preserve"> W</w:t>
      </w:r>
      <w:r w:rsidRPr="00BB55C2">
        <w:rPr>
          <w:b/>
          <w:sz w:val="16"/>
          <w:szCs w:val="16"/>
        </w:rPr>
        <w:t>estphalia</w:t>
      </w:r>
      <w:r>
        <w:rPr>
          <w:b/>
          <w:sz w:val="16"/>
          <w:szCs w:val="16"/>
        </w:rPr>
        <w:t xml:space="preserve"> in the last 16 months. While refugees arrived mainly in large cities last year, opportunities on jobs and housing may be somewhat better in rural areas. Areas where sweet spots exist are in the </w:t>
      </w:r>
      <w:proofErr w:type="gramStart"/>
      <w:r>
        <w:rPr>
          <w:b/>
          <w:sz w:val="16"/>
          <w:szCs w:val="16"/>
        </w:rPr>
        <w:t>south-west</w:t>
      </w:r>
      <w:proofErr w:type="gramEnd"/>
      <w:r>
        <w:rPr>
          <w:b/>
          <w:sz w:val="16"/>
          <w:szCs w:val="16"/>
        </w:rPr>
        <w:t xml:space="preserve"> such as in Trier and Worms or in the north-east like in </w:t>
      </w:r>
      <w:r w:rsidRPr="00BC6E04">
        <w:rPr>
          <w:b/>
          <w:sz w:val="16"/>
          <w:szCs w:val="16"/>
        </w:rPr>
        <w:t>Thuringia</w:t>
      </w:r>
      <w:r>
        <w:rPr>
          <w:b/>
          <w:sz w:val="16"/>
          <w:szCs w:val="16"/>
        </w:rPr>
        <w:t>.</w:t>
      </w:r>
    </w:p>
    <w:p w14:paraId="498F7D68" w14:textId="77777777" w:rsidR="00BB55C2" w:rsidRDefault="00BB55C2" w:rsidP="00DD447E"/>
    <w:sectPr w:rsidR="00BB55C2" w:rsidSect="00ED0D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80"/>
    <w:rsid w:val="00057DF7"/>
    <w:rsid w:val="000D6EBD"/>
    <w:rsid w:val="001A53B0"/>
    <w:rsid w:val="002C718D"/>
    <w:rsid w:val="00385A23"/>
    <w:rsid w:val="004B1180"/>
    <w:rsid w:val="00505A79"/>
    <w:rsid w:val="00573A20"/>
    <w:rsid w:val="00695630"/>
    <w:rsid w:val="0073551B"/>
    <w:rsid w:val="007650EE"/>
    <w:rsid w:val="00783798"/>
    <w:rsid w:val="007C6AC0"/>
    <w:rsid w:val="00806FBE"/>
    <w:rsid w:val="00871754"/>
    <w:rsid w:val="008C283C"/>
    <w:rsid w:val="008D60A6"/>
    <w:rsid w:val="008D60C1"/>
    <w:rsid w:val="008F2A62"/>
    <w:rsid w:val="0092045C"/>
    <w:rsid w:val="009B437D"/>
    <w:rsid w:val="00AA6FCC"/>
    <w:rsid w:val="00AA7FFB"/>
    <w:rsid w:val="00B66C7A"/>
    <w:rsid w:val="00BB55C2"/>
    <w:rsid w:val="00BC6E04"/>
    <w:rsid w:val="00C84FB6"/>
    <w:rsid w:val="00DD447E"/>
    <w:rsid w:val="00ED0D2A"/>
    <w:rsid w:val="00F06E6C"/>
    <w:rsid w:val="00FF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3A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D16"/>
    <w:rPr>
      <w:i/>
      <w:iCs/>
    </w:rPr>
  </w:style>
  <w:style w:type="character" w:customStyle="1" w:styleId="apple-converted-space">
    <w:name w:val="apple-converted-space"/>
    <w:basedOn w:val="DefaultParagraphFont"/>
    <w:rsid w:val="000D6EBD"/>
  </w:style>
  <w:style w:type="character" w:styleId="Hyperlink">
    <w:name w:val="Hyperlink"/>
    <w:basedOn w:val="DefaultParagraphFont"/>
    <w:uiPriority w:val="99"/>
    <w:unhideWhenUsed/>
    <w:rsid w:val="000D6EB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D16"/>
    <w:rPr>
      <w:i/>
      <w:iCs/>
    </w:rPr>
  </w:style>
  <w:style w:type="character" w:customStyle="1" w:styleId="apple-converted-space">
    <w:name w:val="apple-converted-space"/>
    <w:basedOn w:val="DefaultParagraphFont"/>
    <w:rsid w:val="000D6EBD"/>
  </w:style>
  <w:style w:type="character" w:styleId="Hyperlink">
    <w:name w:val="Hyperlink"/>
    <w:basedOn w:val="DefaultParagraphFont"/>
    <w:uiPriority w:val="99"/>
    <w:unhideWhenUsed/>
    <w:rsid w:val="000D6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06922">
      <w:bodyDiv w:val="1"/>
      <w:marLeft w:val="0"/>
      <w:marRight w:val="0"/>
      <w:marTop w:val="0"/>
      <w:marBottom w:val="0"/>
      <w:divBdr>
        <w:top w:val="none" w:sz="0" w:space="0" w:color="auto"/>
        <w:left w:val="none" w:sz="0" w:space="0" w:color="auto"/>
        <w:bottom w:val="none" w:sz="0" w:space="0" w:color="auto"/>
        <w:right w:val="none" w:sz="0" w:space="0" w:color="auto"/>
      </w:divBdr>
    </w:div>
    <w:div w:id="412971004">
      <w:bodyDiv w:val="1"/>
      <w:marLeft w:val="0"/>
      <w:marRight w:val="0"/>
      <w:marTop w:val="0"/>
      <w:marBottom w:val="0"/>
      <w:divBdr>
        <w:top w:val="none" w:sz="0" w:space="0" w:color="auto"/>
        <w:left w:val="none" w:sz="0" w:space="0" w:color="auto"/>
        <w:bottom w:val="none" w:sz="0" w:space="0" w:color="auto"/>
        <w:right w:val="none" w:sz="0" w:space="0" w:color="auto"/>
      </w:divBdr>
    </w:div>
    <w:div w:id="720523151">
      <w:bodyDiv w:val="1"/>
      <w:marLeft w:val="0"/>
      <w:marRight w:val="0"/>
      <w:marTop w:val="0"/>
      <w:marBottom w:val="0"/>
      <w:divBdr>
        <w:top w:val="none" w:sz="0" w:space="0" w:color="auto"/>
        <w:left w:val="none" w:sz="0" w:space="0" w:color="auto"/>
        <w:bottom w:val="none" w:sz="0" w:space="0" w:color="auto"/>
        <w:right w:val="none" w:sz="0" w:space="0" w:color="auto"/>
      </w:divBdr>
    </w:div>
    <w:div w:id="966590655">
      <w:bodyDiv w:val="1"/>
      <w:marLeft w:val="0"/>
      <w:marRight w:val="0"/>
      <w:marTop w:val="0"/>
      <w:marBottom w:val="0"/>
      <w:divBdr>
        <w:top w:val="none" w:sz="0" w:space="0" w:color="auto"/>
        <w:left w:val="none" w:sz="0" w:space="0" w:color="auto"/>
        <w:bottom w:val="none" w:sz="0" w:space="0" w:color="auto"/>
        <w:right w:val="none" w:sz="0" w:space="0" w:color="auto"/>
      </w:divBdr>
    </w:div>
    <w:div w:id="1506046104">
      <w:bodyDiv w:val="1"/>
      <w:marLeft w:val="0"/>
      <w:marRight w:val="0"/>
      <w:marTop w:val="0"/>
      <w:marBottom w:val="0"/>
      <w:divBdr>
        <w:top w:val="none" w:sz="0" w:space="0" w:color="auto"/>
        <w:left w:val="none" w:sz="0" w:space="0" w:color="auto"/>
        <w:bottom w:val="none" w:sz="0" w:space="0" w:color="auto"/>
        <w:right w:val="none" w:sz="0" w:space="0" w:color="auto"/>
      </w:divBdr>
    </w:div>
    <w:div w:id="1574196618">
      <w:bodyDiv w:val="1"/>
      <w:marLeft w:val="0"/>
      <w:marRight w:val="0"/>
      <w:marTop w:val="0"/>
      <w:marBottom w:val="0"/>
      <w:divBdr>
        <w:top w:val="none" w:sz="0" w:space="0" w:color="auto"/>
        <w:left w:val="none" w:sz="0" w:space="0" w:color="auto"/>
        <w:bottom w:val="none" w:sz="0" w:space="0" w:color="auto"/>
        <w:right w:val="none" w:sz="0" w:space="0" w:color="auto"/>
      </w:divBdr>
    </w:div>
    <w:div w:id="2081629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1317</Words>
  <Characters>7507</Characters>
  <Application>Microsoft Macintosh Word</Application>
  <DocSecurity>0</DocSecurity>
  <Lines>62</Lines>
  <Paragraphs>17</Paragraphs>
  <ScaleCrop>false</ScaleCrop>
  <Company/>
  <LinksUpToDate>false</LinksUpToDate>
  <CharactersWithSpaces>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Heubl</dc:creator>
  <cp:keywords/>
  <dc:description/>
  <cp:lastModifiedBy>Benedikt Heubl</cp:lastModifiedBy>
  <cp:revision>2</cp:revision>
  <dcterms:created xsi:type="dcterms:W3CDTF">2016-02-26T12:39:00Z</dcterms:created>
  <dcterms:modified xsi:type="dcterms:W3CDTF">2016-04-14T09:06:00Z</dcterms:modified>
</cp:coreProperties>
</file>