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不能正常安装芯片支持包pack文件的解决方案</w:t>
      </w:r>
    </w:p>
    <w:p>
      <w:pPr>
        <w:jc w:val="both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b w:val="0"/>
          <w:bCs w:val="0"/>
          <w:sz w:val="21"/>
          <w:szCs w:val="21"/>
          <w:lang w:val="en-US" w:eastAsia="zh-CN"/>
        </w:rPr>
        <w:t>一般情况下，在安装完KEIL5之后，KEIL5内部并不会自动集成其他半导体公司的芯片型号和资源，需要在线更新或者手动安装</w:t>
      </w:r>
    </w:p>
    <w:bookmarkEnd w:id="0"/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注意：</w:t>
      </w:r>
      <w:bookmarkStart w:id="1" w:name="_GoBack"/>
      <w:bookmarkEnd w:id="1"/>
      <w:r>
        <w:rPr>
          <w:rFonts w:hint="eastAsia"/>
          <w:b w:val="0"/>
          <w:bCs w:val="0"/>
          <w:sz w:val="21"/>
          <w:szCs w:val="21"/>
          <w:lang w:val="en-US" w:eastAsia="zh-CN"/>
        </w:rPr>
        <w:t>如果双击安装pack文件没有反应，或者在安装的过程中出现了其他的问题导致安装失败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解决方案：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确保KEIL5已经提前安装成功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打开KEIL5软件，从KEIL5软件内部导入pack文件即可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6055" cy="3758565"/>
            <wp:effectExtent l="0" t="0" r="444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等待导入完成，查看是否安装成功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230" cy="3256915"/>
            <wp:effectExtent l="0" t="0" r="1270" b="698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A9DD4F"/>
    <w:multiLevelType w:val="singleLevel"/>
    <w:tmpl w:val="92A9DD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820B2"/>
    <w:rsid w:val="088D7882"/>
    <w:rsid w:val="158375E3"/>
    <w:rsid w:val="1F486B81"/>
    <w:rsid w:val="1F8F386B"/>
    <w:rsid w:val="20205F8B"/>
    <w:rsid w:val="39E36FAE"/>
    <w:rsid w:val="441D48D7"/>
    <w:rsid w:val="4C3D06CC"/>
    <w:rsid w:val="50267CA6"/>
    <w:rsid w:val="50684AAB"/>
    <w:rsid w:val="527D4F09"/>
    <w:rsid w:val="587B0CD4"/>
    <w:rsid w:val="62B352CE"/>
    <w:rsid w:val="64B12EFD"/>
    <w:rsid w:val="6977720C"/>
    <w:rsid w:val="7343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2020-06-08T02:32:00Z</dcterms:created>
  <dc:creator>86182</dc:creator>
  <cp:lastModifiedBy>红＆尘@一世“情”</cp:lastModifiedBy>
  <dcterms:modified xsi:type="dcterms:W3CDTF">2021-08-03T03:31:17Z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