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CDBC" w14:textId="612F8299" w:rsidR="00945F7B" w:rsidRPr="00FE72A4" w:rsidRDefault="00FE1ABF" w:rsidP="00945F7B">
      <w:pPr>
        <w:spacing w:after="0"/>
        <w:jc w:val="both"/>
        <w:rPr>
          <w:b/>
          <w:bCs/>
        </w:rPr>
      </w:pPr>
      <w:r w:rsidRPr="00FE72A4">
        <w:rPr>
          <w:b/>
          <w:bCs/>
        </w:rPr>
        <w:t>Genomic Data Processing and Analysis Solution Scientific Report</w:t>
      </w:r>
      <w:r w:rsidR="00945F7B" w:rsidRPr="00FE72A4">
        <w:rPr>
          <w:b/>
          <w:bCs/>
        </w:rPr>
        <w:tab/>
      </w:r>
      <w:r w:rsidR="00945F7B">
        <w:tab/>
      </w:r>
      <w:r w:rsidR="00945F7B">
        <w:tab/>
      </w:r>
      <w:r w:rsidR="00945F7B" w:rsidRPr="00FE72A4">
        <w:rPr>
          <w:b/>
          <w:bCs/>
        </w:rPr>
        <w:t xml:space="preserve">          Elias Crum</w:t>
      </w:r>
    </w:p>
    <w:p w14:paraId="44EFD21C" w14:textId="77777777" w:rsidR="00FE72A4" w:rsidRDefault="00FE72A4" w:rsidP="00945F7B">
      <w:pPr>
        <w:spacing w:after="0"/>
      </w:pPr>
    </w:p>
    <w:p w14:paraId="6EA2BF57" w14:textId="47245376" w:rsidR="005E0539" w:rsidRDefault="00A3132B" w:rsidP="00945F7B">
      <w:pPr>
        <w:spacing w:after="0"/>
      </w:pPr>
      <w:r>
        <w:t>The solution s</w:t>
      </w:r>
      <w:r w:rsidR="005E0539">
        <w:t xml:space="preserve">tarts with the preprocessing function with a Sample ID as an input. The </w:t>
      </w:r>
      <w:r w:rsidR="005E0539" w:rsidRPr="005E0539">
        <w:rPr>
          <w:rFonts w:ascii="Courier New" w:hAnsi="Courier New" w:cs="Courier New"/>
          <w:sz w:val="18"/>
          <w:szCs w:val="18"/>
        </w:rPr>
        <w:t>preprocess_</w:t>
      </w:r>
      <w:proofErr w:type="gramStart"/>
      <w:r w:rsidR="005E0539" w:rsidRPr="005E0539">
        <w:rPr>
          <w:rFonts w:ascii="Courier New" w:hAnsi="Courier New" w:cs="Courier New"/>
          <w:sz w:val="18"/>
          <w:szCs w:val="18"/>
        </w:rPr>
        <w:t>vcf(</w:t>
      </w:r>
      <w:proofErr w:type="gramEnd"/>
      <w:r w:rsidR="005E0539" w:rsidRPr="005E0539">
        <w:rPr>
          <w:rFonts w:ascii="Courier New" w:hAnsi="Courier New" w:cs="Courier New"/>
          <w:sz w:val="18"/>
          <w:szCs w:val="18"/>
        </w:rPr>
        <w:t>)</w:t>
      </w:r>
      <w:r w:rsidR="005E0539">
        <w:t xml:space="preserve"> method uses the </w:t>
      </w:r>
      <w:r w:rsidR="00B26AE1">
        <w:t>L</w:t>
      </w:r>
      <w:r w:rsidR="005E0539">
        <w:t xml:space="preserve">inux </w:t>
      </w:r>
      <w:r w:rsidR="005E0539" w:rsidRPr="005E0539">
        <w:rPr>
          <w:rFonts w:ascii="Courier New" w:hAnsi="Courier New" w:cs="Courier New"/>
          <w:sz w:val="18"/>
          <w:szCs w:val="18"/>
        </w:rPr>
        <w:t>wget()</w:t>
      </w:r>
      <w:r w:rsidR="005E0539">
        <w:t xml:space="preserve">and </w:t>
      </w:r>
      <w:r w:rsidR="005E0539" w:rsidRPr="005E0539">
        <w:rPr>
          <w:rFonts w:ascii="Courier New" w:hAnsi="Courier New" w:cs="Courier New"/>
          <w:sz w:val="18"/>
          <w:szCs w:val="18"/>
        </w:rPr>
        <w:t>gunzip(</w:t>
      </w:r>
      <w:r w:rsidR="005E0539">
        <w:rPr>
          <w:rFonts w:ascii="Courier New" w:hAnsi="Courier New" w:cs="Courier New"/>
          <w:sz w:val="18"/>
          <w:szCs w:val="18"/>
        </w:rPr>
        <w:t>)</w:t>
      </w:r>
      <w:r w:rsidR="005E0539" w:rsidRPr="00A3132B">
        <w:rPr>
          <w:rFonts w:cstheme="minorHAnsi"/>
          <w:sz w:val="18"/>
          <w:szCs w:val="18"/>
        </w:rPr>
        <w:t xml:space="preserve"> </w:t>
      </w:r>
      <w:r w:rsidR="005E0539">
        <w:t xml:space="preserve">methods to download and decompress the </w:t>
      </w:r>
      <w:r>
        <w:t>specified</w:t>
      </w:r>
      <w:r w:rsidR="005E0539">
        <w:t xml:space="preserve"> .vcf file. To av</w:t>
      </w:r>
      <w:r w:rsidR="00B72AA4">
        <w:t>o</w:t>
      </w:r>
      <w:r w:rsidR="005E0539">
        <w:t>id this step, the user can alternatively download and</w:t>
      </w:r>
      <w:r>
        <w:t>/or</w:t>
      </w:r>
      <w:r w:rsidR="005E0539">
        <w:t xml:space="preserve"> decompress the .vcf file manually</w:t>
      </w:r>
      <w:r w:rsidR="00B72AA4">
        <w:t>.</w:t>
      </w:r>
      <w:r>
        <w:t xml:space="preserve"> </w:t>
      </w:r>
      <w:r w:rsidR="00B72AA4">
        <w:t xml:space="preserve">Additionally, the </w:t>
      </w:r>
      <w:r w:rsidR="00B72AA4">
        <w:rPr>
          <w:rFonts w:ascii="Courier New" w:hAnsi="Courier New" w:cs="Courier New"/>
          <w:sz w:val="18"/>
          <w:szCs w:val="18"/>
        </w:rPr>
        <w:t>fix</w:t>
      </w:r>
      <w:r w:rsidR="00B72AA4" w:rsidRPr="005E0539">
        <w:rPr>
          <w:rFonts w:ascii="Courier New" w:hAnsi="Courier New" w:cs="Courier New"/>
          <w:sz w:val="18"/>
          <w:szCs w:val="18"/>
        </w:rPr>
        <w:t>_</w:t>
      </w:r>
      <w:proofErr w:type="gramStart"/>
      <w:r w:rsidR="00B72AA4">
        <w:rPr>
          <w:rFonts w:ascii="Courier New" w:hAnsi="Courier New" w:cs="Courier New"/>
          <w:sz w:val="18"/>
          <w:szCs w:val="18"/>
        </w:rPr>
        <w:t>ontology</w:t>
      </w:r>
      <w:r w:rsidR="00B72AA4" w:rsidRPr="005E0539">
        <w:rPr>
          <w:rFonts w:ascii="Courier New" w:hAnsi="Courier New" w:cs="Courier New"/>
          <w:sz w:val="18"/>
          <w:szCs w:val="18"/>
        </w:rPr>
        <w:t>(</w:t>
      </w:r>
      <w:proofErr w:type="gramEnd"/>
      <w:r w:rsidR="00B72AA4" w:rsidRPr="005E0539">
        <w:rPr>
          <w:rFonts w:ascii="Courier New" w:hAnsi="Courier New" w:cs="Courier New"/>
          <w:sz w:val="18"/>
          <w:szCs w:val="18"/>
        </w:rPr>
        <w:t>)</w:t>
      </w:r>
      <w:r w:rsidR="00B72AA4" w:rsidRPr="00A3132B">
        <w:rPr>
          <w:rFonts w:cstheme="minorHAnsi"/>
        </w:rPr>
        <w:t xml:space="preserve">  </w:t>
      </w:r>
      <w:r w:rsidR="00B72AA4">
        <w:t xml:space="preserve">method alters an included vcf_ontology.ttl file to </w:t>
      </w:r>
      <w:r>
        <w:t>the local machine’s</w:t>
      </w:r>
      <w:r w:rsidR="00B72AA4">
        <w:t xml:space="preserve"> file path structures before parsing and conversion begins. </w:t>
      </w:r>
    </w:p>
    <w:p w14:paraId="23329E20" w14:textId="15374C8E" w:rsidR="00B72AA4" w:rsidRDefault="00B72AA4" w:rsidP="00945F7B">
      <w:pPr>
        <w:spacing w:after="0"/>
        <w:ind w:firstLine="720"/>
      </w:pPr>
      <w:r>
        <w:t xml:space="preserve">The .vcf file now enters the </w:t>
      </w:r>
      <w:r>
        <w:rPr>
          <w:rFonts w:ascii="Courier New" w:hAnsi="Courier New" w:cs="Courier New"/>
          <w:sz w:val="18"/>
          <w:szCs w:val="18"/>
        </w:rPr>
        <w:t>parse_to_</w:t>
      </w:r>
      <w:proofErr w:type="gramStart"/>
      <w:r>
        <w:rPr>
          <w:rFonts w:ascii="Courier New" w:hAnsi="Courier New" w:cs="Courier New"/>
          <w:sz w:val="18"/>
          <w:szCs w:val="18"/>
        </w:rPr>
        <w:t>rdf(</w:t>
      </w:r>
      <w:proofErr w:type="gramEnd"/>
      <w:r>
        <w:rPr>
          <w:rFonts w:ascii="Courier New" w:hAnsi="Courier New" w:cs="Courier New"/>
          <w:sz w:val="18"/>
          <w:szCs w:val="18"/>
        </w:rPr>
        <w:t>)</w:t>
      </w:r>
      <w:r w:rsidRPr="00391477">
        <w:rPr>
          <w:rFonts w:cstheme="minorHAnsi"/>
          <w:sz w:val="18"/>
          <w:szCs w:val="18"/>
        </w:rPr>
        <w:t xml:space="preserve"> </w:t>
      </w:r>
      <w:r>
        <w:t xml:space="preserve">function. The only parameter for this function is the name of the .vcf sample file. This method starts by iterating over the </w:t>
      </w:r>
      <w:r w:rsidR="00391477">
        <w:t>‘</w:t>
      </w:r>
      <w:r>
        <w:t>##ParameterInfo</w:t>
      </w:r>
      <w:r w:rsidR="00391477">
        <w:t>’</w:t>
      </w:r>
      <w:r>
        <w:t xml:space="preserve"> lines of the .vcf input file</w:t>
      </w:r>
      <w:r w:rsidR="00391477">
        <w:t xml:space="preserve">. </w:t>
      </w:r>
      <w:r>
        <w:t>Once the</w:t>
      </w:r>
      <w:r w:rsidR="00B26AE1">
        <w:t xml:space="preserve"> single nucleotide polymorphism (</w:t>
      </w:r>
      <w:r>
        <w:t>SNP</w:t>
      </w:r>
      <w:r w:rsidR="00B26AE1">
        <w:t>)</w:t>
      </w:r>
      <w:r>
        <w:t xml:space="preserve"> lines are reached, the columns</w:t>
      </w:r>
      <w:r w:rsidR="00391477">
        <w:t xml:space="preserve"> with data</w:t>
      </w:r>
      <w:r>
        <w:t xml:space="preserve"> stored in RDF format are columns 0 (chromosome location), 1 (nucleotide location), 2 (Unique SNP ID), 3 (Reference Allele), and 4 (Variant Allele) using the </w:t>
      </w:r>
      <w:proofErr w:type="gramStart"/>
      <w:r>
        <w:rPr>
          <w:rFonts w:ascii="Courier New" w:hAnsi="Courier New" w:cs="Courier New"/>
          <w:sz w:val="18"/>
          <w:szCs w:val="18"/>
        </w:rPr>
        <w:t>Graph.add(</w:t>
      </w:r>
      <w:proofErr w:type="gramEnd"/>
      <w:r>
        <w:rPr>
          <w:rFonts w:ascii="Courier New" w:hAnsi="Courier New" w:cs="Courier New"/>
          <w:sz w:val="18"/>
          <w:szCs w:val="18"/>
        </w:rPr>
        <w:t>)</w:t>
      </w:r>
      <w:r>
        <w:t xml:space="preserve"> method within the RDFLib package. Importantly, the RDF Subjects are the SNP IDs because these IDs are unique to each SNP </w:t>
      </w:r>
      <w:r w:rsidR="00391477">
        <w:t xml:space="preserve">and </w:t>
      </w:r>
      <w:r>
        <w:t>therefore there will be no redundancy</w:t>
      </w:r>
      <w:r w:rsidR="00391477">
        <w:t xml:space="preserve">. Additionally, </w:t>
      </w:r>
      <w:r>
        <w:t xml:space="preserve">each SNP can be represented as a node with attributes Location, </w:t>
      </w:r>
      <w:r w:rsidR="0062507E">
        <w:t xml:space="preserve">Variant, and Reference. </w:t>
      </w:r>
      <w:r>
        <w:t xml:space="preserve">Within this method, RDF stores are split into separate data sources (.ttl files) depending on the chromosome </w:t>
      </w:r>
      <w:r w:rsidR="0062507E">
        <w:t>on which the SNP is located, essentially partitioning them into separate knowledge graphs for delocalization and additional semantic metadata. Th</w:t>
      </w:r>
      <w:r w:rsidR="00391477">
        <w:t>e</w:t>
      </w:r>
      <w:r w:rsidR="0062507E">
        <w:t xml:space="preserve"> choice for this data store separation strategy is arbitrary but also provides non-redundant SNP relationship information. Within this method</w:t>
      </w:r>
      <w:r w:rsidR="00E83C23">
        <w:t>,</w:t>
      </w:r>
      <w:r w:rsidR="0062507E">
        <w:t xml:space="preserve"> VCF data </w:t>
      </w:r>
      <w:r w:rsidR="00FE72A4">
        <w:t>lines</w:t>
      </w:r>
      <w:r w:rsidR="0062507E">
        <w:t xml:space="preserve"> </w:t>
      </w:r>
      <w:r w:rsidR="00FE72A4">
        <w:t xml:space="preserve">that </w:t>
      </w:r>
      <w:r w:rsidR="0062507E">
        <w:t>did not have a document</w:t>
      </w:r>
      <w:r w:rsidR="00FE72A4">
        <w:t>ed</w:t>
      </w:r>
      <w:r w:rsidR="0062507E">
        <w:t xml:space="preserve"> SNP ID (represented by a “.” </w:t>
      </w:r>
      <w:r w:rsidR="00FE72A4">
        <w:t>i</w:t>
      </w:r>
      <w:r w:rsidR="0062507E">
        <w:t xml:space="preserve">n the .vcf file) </w:t>
      </w:r>
      <w:r w:rsidR="00391477">
        <w:t xml:space="preserve">were filtered out </w:t>
      </w:r>
      <w:r w:rsidR="0062507E">
        <w:t>because this challenge revolve</w:t>
      </w:r>
      <w:r w:rsidR="00391477">
        <w:t>s</w:t>
      </w:r>
      <w:r w:rsidR="0062507E">
        <w:t xml:space="preserve"> around the searching for variant alleles </w:t>
      </w:r>
      <w:r w:rsidR="00391477">
        <w:t>with</w:t>
      </w:r>
      <w:r w:rsidR="0062507E">
        <w:t xml:space="preserve"> a known SNP ID. The resulting </w:t>
      </w:r>
      <w:proofErr w:type="gramStart"/>
      <w:r w:rsidR="0062507E">
        <w:t>23 .ttl</w:t>
      </w:r>
      <w:proofErr w:type="gramEnd"/>
      <w:r w:rsidR="0062507E">
        <w:t xml:space="preserve"> RDF data store files are written to a directory named “RDF_Data,” and are </w:t>
      </w:r>
      <w:r w:rsidR="00FE72A4">
        <w:t xml:space="preserve">then </w:t>
      </w:r>
      <w:r w:rsidR="0062507E">
        <w:t>used by the following method to retrieve a specified SNP ID variant allele.</w:t>
      </w:r>
    </w:p>
    <w:p w14:paraId="5BC33912" w14:textId="07BED14E" w:rsidR="0062507E" w:rsidRDefault="0062507E" w:rsidP="00945F7B">
      <w:pPr>
        <w:spacing w:after="0"/>
        <w:ind w:firstLine="720"/>
      </w:pPr>
      <w:r>
        <w:t xml:space="preserve">The </w:t>
      </w:r>
      <w:r>
        <w:rPr>
          <w:rFonts w:ascii="Courier New" w:hAnsi="Courier New" w:cs="Courier New"/>
          <w:sz w:val="18"/>
          <w:szCs w:val="18"/>
        </w:rPr>
        <w:t>snp_</w:t>
      </w:r>
      <w:proofErr w:type="gramStart"/>
      <w:r>
        <w:rPr>
          <w:rFonts w:ascii="Courier New" w:hAnsi="Courier New" w:cs="Courier New"/>
          <w:sz w:val="18"/>
          <w:szCs w:val="18"/>
        </w:rPr>
        <w:t>query(</w:t>
      </w:r>
      <w:proofErr w:type="gramEnd"/>
      <w:r>
        <w:rPr>
          <w:rFonts w:ascii="Courier New" w:hAnsi="Courier New" w:cs="Courier New"/>
          <w:sz w:val="18"/>
          <w:szCs w:val="18"/>
        </w:rPr>
        <w:t>)</w:t>
      </w:r>
      <w:r>
        <w:t xml:space="preserve"> method takes a SNP ID input and searches the 23 .ttl RDF files for </w:t>
      </w:r>
      <w:r w:rsidR="00C526AD">
        <w:t>the SNP</w:t>
      </w:r>
      <w:r w:rsidR="00FE72A4">
        <w:t>’</w:t>
      </w:r>
      <w:r w:rsidR="00C526AD">
        <w:t>s variant nucleotide allele.</w:t>
      </w:r>
      <w:r w:rsidR="00C8392F">
        <w:t xml:space="preserve"> The method iterates over the .ttl files within the</w:t>
      </w:r>
      <w:r w:rsidR="00C526AD">
        <w:t xml:space="preserve"> </w:t>
      </w:r>
      <w:r w:rsidR="00C8392F">
        <w:t xml:space="preserve">“RDF_Data” directory while using them as </w:t>
      </w:r>
      <w:r w:rsidR="00391477">
        <w:t xml:space="preserve">local </w:t>
      </w:r>
      <w:r w:rsidR="00C8392F">
        <w:t>SPARQL endpoints</w:t>
      </w:r>
      <w:r w:rsidR="00FE72A4">
        <w:t xml:space="preserve"> to</w:t>
      </w:r>
      <w:r w:rsidR="00C8392F">
        <w:t xml:space="preserve"> </w:t>
      </w:r>
      <w:r w:rsidR="00FE72A4">
        <w:t>query</w:t>
      </w:r>
      <w:r w:rsidR="00C8392F">
        <w:t xml:space="preserve"> for the RDF subject that matches the input SNP ID. When the SNP ID is found, the predicate (prefix: Variant) and object (literal: allele) are written to the output file “SNP_Information.txt” and the SPARQL query is terminated. </w:t>
      </w:r>
    </w:p>
    <w:p w14:paraId="697A0EE7" w14:textId="3533CF83" w:rsidR="00391477" w:rsidRDefault="00391477" w:rsidP="00945F7B">
      <w:pPr>
        <w:spacing w:after="0"/>
        <w:ind w:firstLine="720"/>
      </w:pPr>
      <w:r>
        <w:t xml:space="preserve">The local </w:t>
      </w:r>
      <w:r w:rsidR="00631768">
        <w:t>P</w:t>
      </w:r>
      <w:r>
        <w:t>ython</w:t>
      </w:r>
      <w:r w:rsidR="00C8392F">
        <w:t xml:space="preserve"> implementation allows for command line functionality and its only dependency is</w:t>
      </w:r>
      <w:r w:rsidR="00FE72A4">
        <w:t xml:space="preserve"> Python3 and</w:t>
      </w:r>
      <w:r w:rsidR="00C8392F">
        <w:t xml:space="preserve"> the RDFLib </w:t>
      </w:r>
      <w:r w:rsidR="00631768">
        <w:t>P</w:t>
      </w:r>
      <w:r w:rsidR="00C8392F">
        <w:t xml:space="preserve">ython package. To ensure all dependencies are installed properly the script can be run with the -t flag </w:t>
      </w:r>
      <w:r w:rsidR="00FE72A4">
        <w:t xml:space="preserve">which </w:t>
      </w:r>
      <w:r w:rsidR="00C8392F">
        <w:t xml:space="preserve">uses a small test.vcf file that runs </w:t>
      </w:r>
      <w:r w:rsidR="00FE72A4">
        <w:t xml:space="preserve">nearly </w:t>
      </w:r>
      <w:r w:rsidR="00C8392F">
        <w:t xml:space="preserve">instantaneously. </w:t>
      </w:r>
    </w:p>
    <w:p w14:paraId="63926F73" w14:textId="07B4A038" w:rsidR="00FE72A4" w:rsidRDefault="00FE72A4" w:rsidP="00FE72A4">
      <w:pPr>
        <w:spacing w:after="0"/>
        <w:ind w:firstLine="720"/>
      </w:pPr>
      <w:r>
        <w:t>With the help of the above-described solution, it is revealed that the participant huF7A4DE exhibits an “A” allele at SNP rs762551, thus, since they do not carry the “C” allele, they are not a ‘slow’ metabolizer of caffeine based on their genetic data.</w:t>
      </w:r>
    </w:p>
    <w:p w14:paraId="637E202B" w14:textId="02C234B2" w:rsidR="00C8392F" w:rsidRDefault="00856B59" w:rsidP="0024711D">
      <w:pPr>
        <w:spacing w:after="0"/>
        <w:ind w:firstLine="720"/>
      </w:pPr>
      <w:r>
        <w:t>One drawback</w:t>
      </w:r>
      <w:r w:rsidR="00C8392F">
        <w:t xml:space="preserve"> to this approach is </w:t>
      </w:r>
      <w:r>
        <w:t xml:space="preserve">that when </w:t>
      </w:r>
      <w:r w:rsidR="00DD5850">
        <w:t>running on</w:t>
      </w:r>
      <w:r w:rsidR="00945F7B">
        <w:t xml:space="preserve"> a</w:t>
      </w:r>
      <w:r w:rsidR="00DD5850">
        <w:t xml:space="preserve"> 4-core laptop, this script took ~33 minutes with 96% cpu load.</w:t>
      </w:r>
      <w:r w:rsidR="00945F7B">
        <w:t xml:space="preserve"> </w:t>
      </w:r>
      <w:r w:rsidR="00391477">
        <w:t xml:space="preserve">Both the conversion process and SPARQL querying process took a significant amount of time, memory, and computational </w:t>
      </w:r>
      <w:r w:rsidR="00723A8D">
        <w:t>load. With more time, increased efficiency could be achieved through more deliberate file partitioning and the integration of a caching mechanism to make loading knowledge graphs from .ttl files quicker.</w:t>
      </w:r>
      <w:r w:rsidR="00945F7B">
        <w:t xml:space="preserve"> Another reason for the long runtime is that this solution utilizes </w:t>
      </w:r>
      <w:r w:rsidR="00631768">
        <w:t>P</w:t>
      </w:r>
      <w:r w:rsidR="00945F7B">
        <w:t xml:space="preserve">ython as the scripting language, which is notorious for long runtimes due to underlying language architecture quirks. </w:t>
      </w:r>
      <w:r w:rsidR="00FE72A4">
        <w:t xml:space="preserve">Notably, </w:t>
      </w:r>
      <w:r w:rsidR="004C1D3F">
        <w:t xml:space="preserve">numerous issues arose when running this script on a </w:t>
      </w:r>
      <w:r w:rsidR="00B26AE1">
        <w:t>W</w:t>
      </w:r>
      <w:r w:rsidR="004C1D3F">
        <w:t xml:space="preserve">indows </w:t>
      </w:r>
      <w:r w:rsidR="00945F7B">
        <w:t>OS</w:t>
      </w:r>
      <w:r w:rsidR="00FE72A4">
        <w:t xml:space="preserve"> due to</w:t>
      </w:r>
      <w:r w:rsidR="00945F7B">
        <w:t xml:space="preserve"> RDFLib</w:t>
      </w:r>
      <w:r w:rsidR="00FE72A4">
        <w:t>’s</w:t>
      </w:r>
      <w:r w:rsidR="00945F7B">
        <w:t xml:space="preserve"> </w:t>
      </w:r>
      <w:r w:rsidR="00FE72A4">
        <w:t>inability to</w:t>
      </w:r>
      <w:r w:rsidR="00945F7B">
        <w:t xml:space="preserve"> produce URI addresses for conversion to RDF with </w:t>
      </w:r>
      <w:r w:rsidR="00B26AE1">
        <w:t>W</w:t>
      </w:r>
      <w:r w:rsidR="00945F7B">
        <w:t>indows file path structure. With more</w:t>
      </w:r>
      <w:r w:rsidR="0024711D">
        <w:t xml:space="preserve"> time</w:t>
      </w:r>
      <w:r w:rsidR="00945F7B">
        <w:t xml:space="preserve"> </w:t>
      </w:r>
      <w:r w:rsidR="00FE72A4">
        <w:t>I could have</w:t>
      </w:r>
      <w:r w:rsidR="00945F7B">
        <w:t xml:space="preserve"> potentially found a solution</w:t>
      </w:r>
      <w:r w:rsidR="00723A8D">
        <w:t>,</w:t>
      </w:r>
      <w:r w:rsidR="00945F7B">
        <w:t xml:space="preserve"> but currently</w:t>
      </w:r>
      <w:r w:rsidR="00631768">
        <w:t>,</w:t>
      </w:r>
      <w:r w:rsidR="00945F7B">
        <w:t xml:space="preserve"> this </w:t>
      </w:r>
      <w:r w:rsidR="00723A8D">
        <w:t>script</w:t>
      </w:r>
      <w:r w:rsidR="00945F7B">
        <w:t xml:space="preserve"> is only </w:t>
      </w:r>
      <w:r w:rsidR="00723A8D">
        <w:t>operable on</w:t>
      </w:r>
      <w:r w:rsidR="00945F7B">
        <w:t xml:space="preserve"> </w:t>
      </w:r>
      <w:r w:rsidR="00B26AE1">
        <w:t>L</w:t>
      </w:r>
      <w:r w:rsidR="00945F7B">
        <w:t>inux OS machines</w:t>
      </w:r>
      <w:r w:rsidR="00723A8D">
        <w:t xml:space="preserve"> (or </w:t>
      </w:r>
      <w:r w:rsidR="00B26AE1">
        <w:t>W</w:t>
      </w:r>
      <w:r w:rsidR="00723A8D">
        <w:t xml:space="preserve">indows machines with </w:t>
      </w:r>
      <w:r w:rsidR="00B26AE1">
        <w:t>L</w:t>
      </w:r>
      <w:r w:rsidR="00723A8D">
        <w:t>inux subsystems)</w:t>
      </w:r>
      <w:r w:rsidR="00945F7B">
        <w:t xml:space="preserve">. </w:t>
      </w:r>
      <w:r w:rsidR="004C1D3F">
        <w:t xml:space="preserve"> </w:t>
      </w:r>
    </w:p>
    <w:sectPr w:rsidR="00C8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BF"/>
    <w:rsid w:val="0024711D"/>
    <w:rsid w:val="00391477"/>
    <w:rsid w:val="004C1D3F"/>
    <w:rsid w:val="00553579"/>
    <w:rsid w:val="005E0539"/>
    <w:rsid w:val="0062507E"/>
    <w:rsid w:val="00631768"/>
    <w:rsid w:val="00723A8D"/>
    <w:rsid w:val="00856B59"/>
    <w:rsid w:val="00945F7B"/>
    <w:rsid w:val="009B7270"/>
    <w:rsid w:val="009F72FC"/>
    <w:rsid w:val="00A3132B"/>
    <w:rsid w:val="00B26AE1"/>
    <w:rsid w:val="00B63F21"/>
    <w:rsid w:val="00B72AA4"/>
    <w:rsid w:val="00B823EF"/>
    <w:rsid w:val="00BA00FA"/>
    <w:rsid w:val="00C526AD"/>
    <w:rsid w:val="00C8392F"/>
    <w:rsid w:val="00DD5850"/>
    <w:rsid w:val="00E83C23"/>
    <w:rsid w:val="00FD66F2"/>
    <w:rsid w:val="00FE1ABF"/>
    <w:rsid w:val="00F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48E9"/>
  <w15:chartTrackingRefBased/>
  <w15:docId w15:val="{8C38F6A8-DA9F-4021-919B-F98887BA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Crum</dc:creator>
  <cp:keywords/>
  <dc:description/>
  <cp:lastModifiedBy>Elias Crum</cp:lastModifiedBy>
  <cp:revision>12</cp:revision>
  <dcterms:created xsi:type="dcterms:W3CDTF">2023-06-14T21:15:00Z</dcterms:created>
  <dcterms:modified xsi:type="dcterms:W3CDTF">2023-06-19T15:10:00Z</dcterms:modified>
</cp:coreProperties>
</file>