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F351" w14:textId="77777777" w:rsidR="00B11D83" w:rsidRDefault="00B11D83" w:rsidP="00B11D83">
      <w:r>
        <w:rPr>
          <w:cs/>
        </w:rPr>
        <w:t xml:space="preserve">ข้อ </w:t>
      </w:r>
      <w:r>
        <w:t>13</w:t>
      </w:r>
      <w:r>
        <w:rPr>
          <w:cs/>
        </w:rPr>
        <w:t xml:space="preserve"> การแก้ไขบัญชีสินค้าสำหรับเรือ </w:t>
      </w:r>
    </w:p>
    <w:p w14:paraId="02C8502F" w14:textId="77777777" w:rsidR="00B11D83" w:rsidRDefault="00B11D83" w:rsidP="00B11D83">
      <w:r>
        <w:rPr>
          <w:cs/>
        </w:rPr>
        <w:t>ให้เป็นหน้าที่ของนายเรือหรือตัวแทนที่จะขอยื่นแก้ไขบัญชีสินค้าสำหรับเรือให้ถูกต้องก่อนการตรวจ</w:t>
      </w:r>
    </w:p>
    <w:p w14:paraId="4869DD81" w14:textId="2B714BDF" w:rsidR="00B11D83" w:rsidRDefault="00B11D83" w:rsidP="00B11D83">
      <w:r>
        <w:rPr>
          <w:cs/>
        </w:rPr>
        <w:t xml:space="preserve">ปล่อยของออกจากอารักขาศุลกากร  ดังนี้ </w:t>
      </w:r>
      <w:r>
        <w:t xml:space="preserve"> </w:t>
      </w:r>
    </w:p>
    <w:p w14:paraId="66444F51" w14:textId="77777777" w:rsidR="00B11D83" w:rsidRPr="00B11D83" w:rsidRDefault="00B11D83" w:rsidP="00B11D83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cs/>
        </w:rPr>
        <w:t xml:space="preserve">เงื่อนไขการอนุญาตให้แก้ไขบัญชีสินค้าสำหรับเรือ </w:t>
      </w:r>
    </w:p>
    <w:p w14:paraId="674993EC" w14:textId="77777777" w:rsidR="00B11D83" w:rsidRPr="00B11D83" w:rsidRDefault="00B11D83" w:rsidP="00B11D83">
      <w:pPr>
        <w:pStyle w:val="ListParagraph"/>
        <w:numPr>
          <w:ilvl w:val="1"/>
          <w:numId w:val="2"/>
        </w:numPr>
      </w:pPr>
      <w:r>
        <w:rPr>
          <w:rFonts w:cs="TH SarabunPSK"/>
          <w:cs/>
        </w:rPr>
        <w:t>ถ้ามีการอายัดหรือยึดหรือหน่วยงานควบคุมทางศุลกากร  หรือสำนักสืบสวนและปราบปรามมีหนังสือขอตรวจสอบของที่นำเข้าไว้จะแก้ไขบัญชีสินค้าสำหรับเรือได้เมื่อได้มีการวินิจฉัย</w:t>
      </w:r>
      <w:r>
        <w:t xml:space="preserve"> </w:t>
      </w:r>
      <w:r>
        <w:rPr>
          <w:rFonts w:cs="TH SarabunPSK"/>
          <w:cs/>
        </w:rPr>
        <w:t xml:space="preserve">เรื่องของที่อายัดหรือยึดไว้  หรือของตามที่หน่วยงานควบคุมทางศุลกากรหรือสำนักสืบสวนและปราบปรามขอตรวจสอบนั้นเสร็จเด็ดขาดแล้ว </w:t>
      </w:r>
    </w:p>
    <w:p w14:paraId="1ED4E3F8" w14:textId="77777777" w:rsidR="00B11D83" w:rsidRPr="00B11D83" w:rsidRDefault="00B11D83" w:rsidP="00B11D83">
      <w:pPr>
        <w:pStyle w:val="ListParagraph"/>
        <w:numPr>
          <w:ilvl w:val="1"/>
          <w:numId w:val="2"/>
        </w:numPr>
      </w:pPr>
      <w:r>
        <w:rPr>
          <w:rFonts w:cs="TH SarabunPSK"/>
          <w:cs/>
        </w:rPr>
        <w:t xml:space="preserve">ผู้นำของเข้าที่ถูกสั่งงดปฏิบัติพิธีการจะแก้ไขได้เมื่อหน่วยงานฯ  ที่สั่งงดได้สั่งยกเลิกการงดปฏิบัติพิธีการแล้ว </w:t>
      </w:r>
    </w:p>
    <w:p w14:paraId="72F71C78" w14:textId="77777777" w:rsidR="00B11D83" w:rsidRPr="00B11D83" w:rsidRDefault="00B11D83" w:rsidP="00B11D83">
      <w:pPr>
        <w:pStyle w:val="ListParagraph"/>
        <w:numPr>
          <w:ilvl w:val="1"/>
          <w:numId w:val="2"/>
        </w:numPr>
      </w:pPr>
      <w:r>
        <w:rPr>
          <w:rFonts w:cs="TH SarabunPSK"/>
          <w:cs/>
        </w:rPr>
        <w:t xml:space="preserve">กรณีเรือคอนเทนเนอร์ที่มีตู้คอนเทนเนอร์นำเข้ามาโดยหลายเจ้าของในเรือลำเดียวกันให้แต่ละบริษัทฯ  เจ้าของตู้คอนเทนเนอร์เป็นผู้ยื่นคำร้องขอแก้ไขบัญชีสินค้าสำหรับเรือ </w:t>
      </w:r>
    </w:p>
    <w:p w14:paraId="39C3740D" w14:textId="77777777" w:rsidR="00B11D83" w:rsidRPr="00B11D83" w:rsidRDefault="00B11D83" w:rsidP="00B11D83">
      <w:pPr>
        <w:pStyle w:val="ListParagraph"/>
        <w:numPr>
          <w:ilvl w:val="1"/>
          <w:numId w:val="2"/>
        </w:numPr>
      </w:pPr>
      <w:r>
        <w:rPr>
          <w:rFonts w:cs="TH SarabunPSK"/>
          <w:cs/>
        </w:rPr>
        <w:t xml:space="preserve">การขอแก้ไข/เปลี่ยนแปลงรายการในกรณีต่อไปนี้  จะแก้ไขได้เมื่อพนักงานศุลกากร ผู้ได้รับมอบหมายได้ตรวจสอบหลักฐานให้ได้ข้อเท็จจริงว่าไม่มีการทุจริต </w:t>
      </w:r>
    </w:p>
    <w:p w14:paraId="608625E3" w14:textId="77777777" w:rsidR="00B11D83" w:rsidRPr="00B11D83" w:rsidRDefault="00B11D83" w:rsidP="00B11D83">
      <w:pPr>
        <w:pStyle w:val="ListParagraph"/>
        <w:numPr>
          <w:ilvl w:val="2"/>
          <w:numId w:val="2"/>
        </w:numPr>
      </w:pPr>
      <w:r>
        <w:rPr>
          <w:rFonts w:cs="TH SarabunPSK"/>
          <w:cs/>
        </w:rPr>
        <w:t xml:space="preserve">กรณีเปลี่ยนแปลงจำนวนหีบห่อลดลงหรือเพิ่มขึ้นจากที่ได้สำแดงไว้เดิม </w:t>
      </w:r>
    </w:p>
    <w:p w14:paraId="393FC9B8" w14:textId="77777777" w:rsidR="00B11D83" w:rsidRPr="00B11D83" w:rsidRDefault="00B11D83" w:rsidP="00B11D83">
      <w:pPr>
        <w:pStyle w:val="ListParagraph"/>
        <w:numPr>
          <w:ilvl w:val="2"/>
          <w:numId w:val="2"/>
        </w:numPr>
      </w:pPr>
      <w:r>
        <w:rPr>
          <w:rFonts w:cs="TH SarabunPSK"/>
          <w:cs/>
        </w:rPr>
        <w:t xml:space="preserve">กรณีเปลี่ยนแปลงชนิดของให้ต่างไปจากที่สำแดงไว้เดิม </w:t>
      </w:r>
    </w:p>
    <w:p w14:paraId="256B76F9" w14:textId="4FB43C39" w:rsidR="00B11D83" w:rsidRDefault="00B11D83" w:rsidP="00B11D83">
      <w:pPr>
        <w:pStyle w:val="ListParagraph"/>
        <w:numPr>
          <w:ilvl w:val="2"/>
          <w:numId w:val="2"/>
        </w:numPr>
      </w:pPr>
      <w:r>
        <w:rPr>
          <w:rFonts w:cs="TH SarabunPSK"/>
          <w:cs/>
        </w:rPr>
        <w:t xml:space="preserve">กรณีเปลี่ยนแปลงชนิดของจากของต้องห้ามต้องกำกัดหรือของที่มีอากรสูงเป็นของอย่างอื่นซึ่งไม่เป็นของต้องห้ามต้องกำกัดหรือของต้องชำระอากรต่ำ </w:t>
      </w:r>
    </w:p>
    <w:p w14:paraId="6835E83C" w14:textId="77777777" w:rsidR="00B11D83" w:rsidRPr="00B11D83" w:rsidRDefault="00B11D83" w:rsidP="00B11D83">
      <w:pPr>
        <w:pStyle w:val="ListParagraph"/>
        <w:numPr>
          <w:ilvl w:val="0"/>
          <w:numId w:val="2"/>
        </w:numPr>
      </w:pPr>
      <w:r>
        <w:rPr>
          <w:cs/>
        </w:rPr>
        <w:t xml:space="preserve">การอนุญาตให้แก้ไขบัญชีสินค้าสำหรับเรือ </w:t>
      </w:r>
    </w:p>
    <w:p w14:paraId="1E5F98D3" w14:textId="77777777" w:rsidR="00B11D83" w:rsidRPr="00B11D83" w:rsidRDefault="00B11D83" w:rsidP="00B11D83">
      <w:pPr>
        <w:pStyle w:val="ListParagraph"/>
        <w:numPr>
          <w:ilvl w:val="1"/>
          <w:numId w:val="2"/>
        </w:numPr>
      </w:pPr>
      <w:r>
        <w:rPr>
          <w:rFonts w:cs="TH SarabunPSK"/>
          <w:cs/>
        </w:rPr>
        <w:t>กรณีของขาด  (</w:t>
      </w:r>
      <w:proofErr w:type="spellStart"/>
      <w:r>
        <w:t>Shortlanded</w:t>
      </w:r>
      <w:proofErr w:type="spellEnd"/>
      <w:r>
        <w:t xml:space="preserve">) </w:t>
      </w:r>
    </w:p>
    <w:p w14:paraId="19EE0BDD" w14:textId="77777777" w:rsidR="00B11D83" w:rsidRDefault="00B11D83" w:rsidP="00B11D83">
      <w:pPr>
        <w:pStyle w:val="ListParagraph"/>
        <w:numPr>
          <w:ilvl w:val="2"/>
          <w:numId w:val="2"/>
        </w:numPr>
      </w:pPr>
      <w:r>
        <w:rPr>
          <w:rFonts w:cs="TH SarabunPSK"/>
          <w:cs/>
        </w:rPr>
        <w:t>หากปรากฏว่าหีบห่อของที่นำเข้ามามีจำนวนน้อยกว่าที่สำแดงในบัญชีสินค้า</w:t>
      </w:r>
      <w:r>
        <w:t xml:space="preserve"> </w:t>
      </w:r>
      <w:r>
        <w:rPr>
          <w:rFonts w:cs="TH SarabunPSK"/>
          <w:cs/>
        </w:rPr>
        <w:t xml:space="preserve">สำหรับเรือหรือหีบห่อของที่สำแดงไว้ในบัญชีสินค้าสำหรับเรือไม่มีการนำเข้า </w:t>
      </w:r>
    </w:p>
    <w:p w14:paraId="0CA8387F" w14:textId="77777777" w:rsidR="00E078F8" w:rsidRPr="00E078F8" w:rsidRDefault="00B11D83" w:rsidP="00B11D83">
      <w:pPr>
        <w:pStyle w:val="ListParagraph"/>
        <w:numPr>
          <w:ilvl w:val="2"/>
          <w:numId w:val="2"/>
        </w:numPr>
      </w:pPr>
      <w:r>
        <w:lastRenderedPageBreak/>
        <w:t xml:space="preserve"> </w:t>
      </w:r>
      <w:r>
        <w:rPr>
          <w:rFonts w:cs="TH SarabunPSK"/>
          <w:cs/>
        </w:rPr>
        <w:t xml:space="preserve">เอกสารที่ยื่นประกอบการพิจารณานายเรือ  หรือตัวแทนเรือ  หรือเจ้าของตู้คอนเทนเนอร์จะต้องยื่นเอกสารต่อหน่วยงานตรวจปล่อย  ณ  ด่านศุลกากรที่นำของเข้าดังนี้ </w:t>
      </w:r>
    </w:p>
    <w:p w14:paraId="2640A7B7" w14:textId="77777777" w:rsidR="00E078F8" w:rsidRDefault="00B11D83" w:rsidP="00B11D83">
      <w:pPr>
        <w:pStyle w:val="ListParagraph"/>
        <w:numPr>
          <w:ilvl w:val="3"/>
          <w:numId w:val="2"/>
        </w:numPr>
      </w:pPr>
      <w:r>
        <w:t xml:space="preserve">(1) </w:t>
      </w:r>
      <w:proofErr w:type="gramStart"/>
      <w:r>
        <w:rPr>
          <w:rFonts w:cs="TH SarabunPSK"/>
          <w:cs/>
        </w:rPr>
        <w:t>คำร้องขอแก้ไขซึ่งระบุเลขที่ใบตราส่ง  (</w:t>
      </w:r>
      <w:proofErr w:type="gramEnd"/>
      <w:r>
        <w:t xml:space="preserve">B/L)  </w:t>
      </w:r>
      <w:r>
        <w:rPr>
          <w:rFonts w:cs="TH SarabunPSK"/>
          <w:cs/>
        </w:rPr>
        <w:t xml:space="preserve">เครื่องหมายและเลขหมายจำนวนและลักษณะหีบห่อน้ำหนักชนิดของชื่อผู้รับตราส่งและเหตุผลที่ขอแก้ไขกรณีของขาดบางส่วน ให้ระบุจำนวนเดิมและจำนวนที่ขอแก้ไขไว้ในคำร้องด้วย </w:t>
      </w:r>
    </w:p>
    <w:p w14:paraId="28655E01" w14:textId="77777777" w:rsidR="00E078F8" w:rsidRDefault="00B11D83" w:rsidP="00B11D83">
      <w:pPr>
        <w:pStyle w:val="ListParagraph"/>
        <w:numPr>
          <w:ilvl w:val="3"/>
          <w:numId w:val="2"/>
        </w:numPr>
      </w:pPr>
      <w:r>
        <w:t xml:space="preserve">(2) </w:t>
      </w:r>
      <w:proofErr w:type="gramStart"/>
      <w:r>
        <w:rPr>
          <w:rFonts w:cs="TH SarabunPSK"/>
          <w:cs/>
        </w:rPr>
        <w:t>แบบอนุญาตให้แก้ไขบัญชีสินค้าสำหรับเรือ  (</w:t>
      </w:r>
      <w:proofErr w:type="gramEnd"/>
      <w:r>
        <w:rPr>
          <w:rFonts w:cs="TH SarabunPSK"/>
          <w:cs/>
        </w:rPr>
        <w:t xml:space="preserve">แบบที่  </w:t>
      </w:r>
      <w:r>
        <w:t xml:space="preserve">29) </w:t>
      </w:r>
    </w:p>
    <w:p w14:paraId="72D17CCA" w14:textId="77777777" w:rsidR="00E078F8" w:rsidRDefault="00B11D83" w:rsidP="00B11D83">
      <w:pPr>
        <w:pStyle w:val="ListParagraph"/>
        <w:numPr>
          <w:ilvl w:val="3"/>
          <w:numId w:val="2"/>
        </w:numPr>
      </w:pPr>
      <w:r>
        <w:t xml:space="preserve">(3) </w:t>
      </w:r>
      <w:proofErr w:type="gramStart"/>
      <w:r>
        <w:rPr>
          <w:rFonts w:cs="TH SarabunPSK"/>
          <w:cs/>
        </w:rPr>
        <w:t>รายการสินค้าขาดและเกินจากบัญชีสินค้าเรือ  (</w:t>
      </w:r>
      <w:proofErr w:type="gramEnd"/>
      <w:r>
        <w:t xml:space="preserve">Short  and  Overlanded  Cargo  List)  </w:t>
      </w:r>
      <w:r>
        <w:rPr>
          <w:rFonts w:cs="TH SarabunPSK"/>
          <w:cs/>
        </w:rPr>
        <w:t xml:space="preserve">ของโรงพักสินค้า </w:t>
      </w:r>
    </w:p>
    <w:p w14:paraId="5DCB6C38" w14:textId="77777777" w:rsidR="00E078F8" w:rsidRDefault="00B11D83" w:rsidP="00B11D83">
      <w:pPr>
        <w:pStyle w:val="ListParagraph"/>
        <w:numPr>
          <w:ilvl w:val="3"/>
          <w:numId w:val="2"/>
        </w:numPr>
      </w:pPr>
      <w:r>
        <w:t xml:space="preserve">(4) </w:t>
      </w:r>
      <w:proofErr w:type="gramStart"/>
      <w:r>
        <w:rPr>
          <w:rFonts w:cs="TH SarabunPSK"/>
          <w:cs/>
        </w:rPr>
        <w:t>สำเนาใบรายการขนสินค้าจากเรือ  (</w:t>
      </w:r>
      <w:proofErr w:type="gramEnd"/>
      <w:r>
        <w:t xml:space="preserve">Tally  Sheet)  </w:t>
      </w:r>
      <w:r>
        <w:rPr>
          <w:rFonts w:cs="TH SarabunPSK"/>
          <w:cs/>
        </w:rPr>
        <w:t xml:space="preserve">ของโรงพักสินค้าและ / หรือตัวแทนเรือ </w:t>
      </w:r>
    </w:p>
    <w:p w14:paraId="3BC35A20" w14:textId="77777777" w:rsidR="00E078F8" w:rsidRPr="00E078F8" w:rsidRDefault="00B11D83" w:rsidP="00B11D83">
      <w:pPr>
        <w:pStyle w:val="ListParagraph"/>
        <w:numPr>
          <w:ilvl w:val="3"/>
          <w:numId w:val="2"/>
        </w:numPr>
      </w:pPr>
      <w:r>
        <w:t xml:space="preserve">(5) </w:t>
      </w:r>
      <w:proofErr w:type="gramStart"/>
      <w:r>
        <w:rPr>
          <w:rFonts w:cs="TH SarabunPSK"/>
          <w:cs/>
        </w:rPr>
        <w:t>โทรสาร  (</w:t>
      </w:r>
      <w:proofErr w:type="gramEnd"/>
      <w:r>
        <w:t xml:space="preserve">Fax)  </w:t>
      </w:r>
      <w:r>
        <w:rPr>
          <w:rFonts w:cs="TH SarabunPSK"/>
          <w:cs/>
        </w:rPr>
        <w:t>โทรเลข  (</w:t>
      </w:r>
      <w:r>
        <w:t xml:space="preserve">Telex)  </w:t>
      </w:r>
      <w:r>
        <w:rPr>
          <w:rFonts w:cs="TH SarabunPSK"/>
          <w:cs/>
        </w:rPr>
        <w:t xml:space="preserve">หรือ  </w:t>
      </w:r>
      <w:r>
        <w:t xml:space="preserve">E-mail  </w:t>
      </w:r>
      <w:r>
        <w:rPr>
          <w:rFonts w:cs="TH SarabunPSK"/>
          <w:cs/>
        </w:rPr>
        <w:t xml:space="preserve">หรือเอกสารอื่น ที่เชื่อถือได้จากท่าต้นทางที่บรรทุกสินค้า </w:t>
      </w:r>
    </w:p>
    <w:p w14:paraId="52B5FC26" w14:textId="77777777" w:rsidR="00E078F8" w:rsidRDefault="00B11D83" w:rsidP="00B11D83">
      <w:pPr>
        <w:pStyle w:val="ListParagraph"/>
        <w:numPr>
          <w:ilvl w:val="2"/>
          <w:numId w:val="3"/>
        </w:numPr>
      </w:pPr>
      <w:r>
        <w:t xml:space="preserve"> </w:t>
      </w:r>
      <w:r>
        <w:rPr>
          <w:cs/>
        </w:rPr>
        <w:t xml:space="preserve">การพิจารณาตรวจสอบและอนุญาตให้แก้ไขบัญชีสินค้าสำหรับเรือ </w:t>
      </w:r>
    </w:p>
    <w:p w14:paraId="44BBBE37" w14:textId="77777777" w:rsidR="00E078F8" w:rsidRDefault="00B11D83" w:rsidP="00B11D83">
      <w:pPr>
        <w:pStyle w:val="ListParagraph"/>
        <w:numPr>
          <w:ilvl w:val="3"/>
          <w:numId w:val="3"/>
        </w:numPr>
      </w:pPr>
      <w:r>
        <w:t xml:space="preserve">(1) </w:t>
      </w:r>
      <w:r>
        <w:rPr>
          <w:rFonts w:cs="TH SarabunPSK"/>
          <w:cs/>
        </w:rPr>
        <w:t xml:space="preserve">ให้พนักงานศุลกากรหน่วยงานตรวจปล่อยลงทะเบียนรับคำขอแก้ไขและตรวจสอบลายมือชื่อของผู้มีอำนาจลงนามตามที่บริษัทตัวแทนเรือยื่นไว้ตลอดจนความครบถ้วน </w:t>
      </w:r>
      <w:proofErr w:type="gramStart"/>
      <w:r>
        <w:rPr>
          <w:rFonts w:cs="TH SarabunPSK"/>
          <w:cs/>
        </w:rPr>
        <w:t>และรายละเอียดในเอกสารประกอบการพิจารณาแล้วบันทึกหมายเหตุการยื่นขอแก้ไขไว้ในบัญชีสินค้าสำหรับเรือว่า  “</w:t>
      </w:r>
      <w:proofErr w:type="gramEnd"/>
      <w:r>
        <w:t>Amend….…(</w:t>
      </w:r>
      <w:r>
        <w:rPr>
          <w:rFonts w:cs="TH SarabunPSK"/>
          <w:cs/>
        </w:rPr>
        <w:t xml:space="preserve">การขอแก้ไข)…..”  พร้อมลงลายมือชื่อและรับรองผลการตรวจสอบในคำขอแก้ไขแล้วเสนอหัวหน้าหน่วยงานตรวจปล่อยหรือผู้ทำการแทนเพื่อพิจารณาต่อไป </w:t>
      </w:r>
    </w:p>
    <w:p w14:paraId="29D5AD5A" w14:textId="77777777" w:rsidR="00E078F8" w:rsidRDefault="00B11D83" w:rsidP="00B11D83">
      <w:pPr>
        <w:pStyle w:val="ListParagraph"/>
        <w:numPr>
          <w:ilvl w:val="3"/>
          <w:numId w:val="3"/>
        </w:numPr>
      </w:pPr>
      <w:r>
        <w:t xml:space="preserve">(2) </w:t>
      </w:r>
      <w:r>
        <w:rPr>
          <w:rFonts w:cs="TH SarabunPSK"/>
          <w:cs/>
        </w:rPr>
        <w:t>ให้หัวหน้าหน่วยงานตรวจปล่อยหรือผู้ทำการแทนสั่งการให้พนักงานศุลกากรประจำเรือหรือผู้ที่ได้รับมอบหมายตรวจสอบความถูกต้องและ</w:t>
      </w:r>
      <w:r>
        <w:rPr>
          <w:rFonts w:cs="TH SarabunPSK"/>
          <w:cs/>
        </w:rPr>
        <w:lastRenderedPageBreak/>
        <w:t>สมบูรณ์ของเอกสารประกอบการพิจารณา</w:t>
      </w:r>
      <w:r w:rsidR="00E078F8">
        <w:t xml:space="preserve"> </w:t>
      </w:r>
      <w:proofErr w:type="gramStart"/>
      <w:r>
        <w:rPr>
          <w:rFonts w:cs="TH SarabunPSK"/>
          <w:cs/>
        </w:rPr>
        <w:t>ซึ่งจะต้องไม่อยู่ในเงื่อนไขตามประมวลวิธีปฏิบัติศุลกากร  พ.ศ.</w:t>
      </w:r>
      <w:proofErr w:type="gramEnd"/>
      <w:r>
        <w:rPr>
          <w:rFonts w:cs="TH SarabunPSK"/>
          <w:cs/>
        </w:rPr>
        <w:t xml:space="preserve">  </w:t>
      </w:r>
      <w:proofErr w:type="gramStart"/>
      <w:r>
        <w:t>2560</w:t>
      </w:r>
      <w:r>
        <w:rPr>
          <w:rFonts w:cs="TH SarabunPSK"/>
          <w:cs/>
        </w:rPr>
        <w:t xml:space="preserve">  สำหรับกรณีของ</w:t>
      </w:r>
      <w:proofErr w:type="gramEnd"/>
      <w:r>
        <w:rPr>
          <w:rFonts w:cs="TH SarabunPSK"/>
          <w:cs/>
        </w:rPr>
        <w:t xml:space="preserve">  </w:t>
      </w:r>
      <w:proofErr w:type="spellStart"/>
      <w:r>
        <w:t>Shortlanded</w:t>
      </w:r>
      <w:proofErr w:type="spellEnd"/>
      <w:r>
        <w:t xml:space="preserve">  </w:t>
      </w:r>
      <w:r>
        <w:rPr>
          <w:rFonts w:cs="TH SarabunPSK"/>
          <w:cs/>
        </w:rPr>
        <w:t xml:space="preserve">บางส่วนให้ตรวจสอบเครื่องหมายและเลขหมายหีบห่อสินค้าที่เหลือด้วย </w:t>
      </w:r>
    </w:p>
    <w:p w14:paraId="2A5850A7" w14:textId="77777777" w:rsidR="00E078F8" w:rsidRDefault="00B11D83" w:rsidP="00B11D83">
      <w:pPr>
        <w:pStyle w:val="ListParagraph"/>
        <w:numPr>
          <w:ilvl w:val="3"/>
          <w:numId w:val="3"/>
        </w:numPr>
      </w:pPr>
      <w:r>
        <w:t xml:space="preserve">(3) </w:t>
      </w:r>
      <w:r>
        <w:rPr>
          <w:rFonts w:cs="TH SarabunPSK"/>
          <w:cs/>
        </w:rPr>
        <w:t>เมื่อพนักงานศุลกากรประจำเรือหรือผู้ที่ได้รับมอบหมายตรวจสอบ จนเป็นที่แน่ชัดว่าถูกต้องตรงตามคำขอแก้ไขให้บันทึกผลการตรวจสอบและเสนอความเห็นพร้อมลงลายมือชื่อ</w:t>
      </w:r>
      <w:r w:rsidR="00E078F8">
        <w:t xml:space="preserve"> </w:t>
      </w:r>
      <w:proofErr w:type="gramStart"/>
      <w:r>
        <w:rPr>
          <w:rFonts w:cs="TH SarabunPSK"/>
          <w:cs/>
        </w:rPr>
        <w:t xml:space="preserve">และวันเดือนปีรับรองในแบบที่  </w:t>
      </w:r>
      <w:r>
        <w:t>29</w:t>
      </w:r>
      <w:proofErr w:type="gramEnd"/>
      <w:r>
        <w:rPr>
          <w:rFonts w:cs="TH SarabunPSK"/>
          <w:cs/>
        </w:rPr>
        <w:t xml:space="preserve">  เพื่อให้หัวหน้าหน่วยงานตรวจปล่อยหรือผู้ทำการแทนพิจารณาอนุญาตและลงลายมือชื่อในแบบที่  </w:t>
      </w:r>
      <w:r>
        <w:t>29</w:t>
      </w:r>
      <w:r>
        <w:rPr>
          <w:rFonts w:cs="TH SarabunPSK"/>
          <w:cs/>
        </w:rPr>
        <w:t xml:space="preserve">  ต่อไปกรณีที่ต้องพิจารณาความผิดกับนายเรือหรือตัวแทนเรือหรือเจ้าของตู้คอนเทนเนอร์ให้ส่งหน่วยงานคดีพิจารณาแล้วให้บันทึกผลการพิจารณาและเลขที่แฟ้มคดีไว้ในแบบที่  </w:t>
      </w:r>
      <w:r>
        <w:t>29</w:t>
      </w:r>
      <w:r>
        <w:rPr>
          <w:rFonts w:cs="TH SarabunPSK"/>
          <w:cs/>
        </w:rPr>
        <w:t xml:space="preserve">  ด้วย </w:t>
      </w:r>
    </w:p>
    <w:p w14:paraId="0BEAB1A8" w14:textId="6F4FB463" w:rsidR="00B11D83" w:rsidRDefault="00B11D83" w:rsidP="00B11D83">
      <w:pPr>
        <w:pStyle w:val="ListParagraph"/>
        <w:numPr>
          <w:ilvl w:val="3"/>
          <w:numId w:val="3"/>
        </w:numPr>
      </w:pPr>
      <w:r>
        <w:t xml:space="preserve">(4) </w:t>
      </w:r>
      <w:r>
        <w:rPr>
          <w:rFonts w:cs="TH SarabunPSK"/>
          <w:cs/>
        </w:rPr>
        <w:t xml:space="preserve">ให้พนักงานศุลกากรบันทึกข้อมูลการแก้ไขบัญชีสินค้าสำหรับเรือในระบบคอมพิวเตอร์ของศุลกากรแล้วหมายเหตุเพิ่มเติมไว้ในบัญชีสินค้าสำหรับเรือพร้อมเก็บเอกสารหลักฐานไว้เพื่อปิดบัญชีสินค้าสำหรับเรือต่อไป </w:t>
      </w:r>
      <w:r>
        <w:t xml:space="preserve"> </w:t>
      </w:r>
    </w:p>
    <w:p w14:paraId="53D5B12B" w14:textId="77777777" w:rsidR="00E078F8" w:rsidRPr="00E078F8" w:rsidRDefault="00B11D83" w:rsidP="00B11D83">
      <w:pPr>
        <w:pStyle w:val="ListParagraph"/>
        <w:numPr>
          <w:ilvl w:val="1"/>
          <w:numId w:val="2"/>
        </w:numPr>
      </w:pPr>
      <w:r>
        <w:rPr>
          <w:cs/>
        </w:rPr>
        <w:t>กรณีของเกิน  (</w:t>
      </w:r>
      <w:r>
        <w:t xml:space="preserve">Overlanded) </w:t>
      </w:r>
    </w:p>
    <w:p w14:paraId="0C90C009" w14:textId="77777777" w:rsidR="00E078F8" w:rsidRPr="00E078F8" w:rsidRDefault="00B11D83" w:rsidP="00B11D83">
      <w:pPr>
        <w:pStyle w:val="ListParagraph"/>
        <w:numPr>
          <w:ilvl w:val="2"/>
          <w:numId w:val="2"/>
        </w:numPr>
      </w:pPr>
      <w:r>
        <w:rPr>
          <w:rFonts w:cs="TH SarabunPSK"/>
          <w:cs/>
        </w:rPr>
        <w:t xml:space="preserve">หากปรากฏว่ามีหีบห่อของซึ่งมิใช่หีบห่อส่วนตัวคนโดยสารในเรือและไม่ได้สำแดงไว้ในบัญชีสินค้าสำหรับเรือนายเรือหรือตัวแทนเรือหรือเจ้าของตู้คอนเทนเนอร์ต้องยื่นบัญชีเพิ่มเติมแสดงรายการหีบห่อนั้นให้ครบถ้วนหรือขออนุญาตเพิ่มเติมบัญชีสินค้าสำหรับเรือถ้าเรือลำใดกระทำผิดบ่อยครั้งหรือมีพฤติการณ์ส่อไปในลักษณะที่สมคบกันนำของเข้ามาโดยไม่แจ้งไว้ในบัญชีสินค้าสำหรับเรือเจตนาเพื่อลักลอบหนีศุลกากรให้พิจารณาลงโทษได้ </w:t>
      </w:r>
    </w:p>
    <w:p w14:paraId="3578E971" w14:textId="77777777" w:rsidR="00E078F8" w:rsidRDefault="00B11D83" w:rsidP="00B11D83">
      <w:pPr>
        <w:pStyle w:val="ListParagraph"/>
        <w:numPr>
          <w:ilvl w:val="2"/>
          <w:numId w:val="2"/>
        </w:numPr>
      </w:pPr>
      <w:r>
        <w:rPr>
          <w:rFonts w:cs="TH SarabunPSK"/>
          <w:cs/>
        </w:rPr>
        <w:t xml:space="preserve">เอกสารที่ยื่นประกอบการพิจารณา </w:t>
      </w:r>
    </w:p>
    <w:p w14:paraId="431D8D5B" w14:textId="77777777" w:rsidR="00E078F8" w:rsidRDefault="00B11D83" w:rsidP="00B11D83">
      <w:pPr>
        <w:pStyle w:val="ListParagraph"/>
        <w:numPr>
          <w:ilvl w:val="3"/>
          <w:numId w:val="2"/>
        </w:numPr>
      </w:pPr>
      <w:r>
        <w:lastRenderedPageBreak/>
        <w:t xml:space="preserve">(1) </w:t>
      </w:r>
      <w:r>
        <w:rPr>
          <w:rFonts w:cs="TH SarabunPSK"/>
          <w:cs/>
        </w:rPr>
        <w:t>คำร้องขอแก้ไขที่ระบุเครื่องหมายและเลขหมายจำนวนและลักษณะหีบห่อน้ำหนักชนิดของชื่อผู้รับตราส่งของที่เกินมาพร้อมเหตุผลโดยแยกให้เห็นได้ชัดเจนและระบุข้อความ</w:t>
      </w:r>
      <w:r w:rsidR="00E078F8">
        <w:rPr>
          <w:rFonts w:cs="TH SarabunPSK" w:hint="cs"/>
          <w:cs/>
        </w:rPr>
        <w:t xml:space="preserve"> </w:t>
      </w:r>
      <w:r>
        <w:t>“</w:t>
      </w:r>
      <w:r>
        <w:rPr>
          <w:rFonts w:cs="TH SarabunPSK"/>
          <w:cs/>
        </w:rPr>
        <w:t>สำแดงไว้เดิม…</w:t>
      </w:r>
      <w:proofErr w:type="gramStart"/>
      <w:r>
        <w:rPr>
          <w:rFonts w:cs="TH SarabunPSK"/>
          <w:cs/>
        </w:rPr>
        <w:t>…..</w:t>
      </w:r>
      <w:proofErr w:type="gramEnd"/>
      <w:r>
        <w:rPr>
          <w:rFonts w:cs="TH SarabunPSK"/>
          <w:cs/>
        </w:rPr>
        <w:t xml:space="preserve">”  “แก้ไขเป็น…………” </w:t>
      </w:r>
    </w:p>
    <w:p w14:paraId="207C7029" w14:textId="77777777" w:rsidR="00E078F8" w:rsidRDefault="00B11D83" w:rsidP="00B11D83">
      <w:pPr>
        <w:pStyle w:val="ListParagraph"/>
        <w:numPr>
          <w:ilvl w:val="3"/>
          <w:numId w:val="2"/>
        </w:numPr>
      </w:pPr>
      <w:r>
        <w:t xml:space="preserve">(2) </w:t>
      </w:r>
      <w:proofErr w:type="gramStart"/>
      <w:r>
        <w:rPr>
          <w:rFonts w:cs="TH SarabunPSK"/>
          <w:cs/>
        </w:rPr>
        <w:t>แบบอนุญาตให้แก้ไขบัญชีสินค้าสำหรับเรือ  (</w:t>
      </w:r>
      <w:proofErr w:type="gramEnd"/>
      <w:r>
        <w:rPr>
          <w:rFonts w:cs="TH SarabunPSK"/>
          <w:cs/>
        </w:rPr>
        <w:t xml:space="preserve">แบบที่  </w:t>
      </w:r>
      <w:r>
        <w:t xml:space="preserve">29)   </w:t>
      </w:r>
    </w:p>
    <w:p w14:paraId="303E5257" w14:textId="77777777" w:rsidR="00E078F8" w:rsidRPr="00E078F8" w:rsidRDefault="00B11D83" w:rsidP="00B11D83">
      <w:pPr>
        <w:pStyle w:val="ListParagraph"/>
        <w:numPr>
          <w:ilvl w:val="3"/>
          <w:numId w:val="2"/>
        </w:numPr>
      </w:pPr>
      <w:r>
        <w:t xml:space="preserve">(3) </w:t>
      </w:r>
      <w:proofErr w:type="gramStart"/>
      <w:r>
        <w:rPr>
          <w:rFonts w:cs="TH SarabunPSK"/>
          <w:cs/>
        </w:rPr>
        <w:t>รายการสินค้าขาดและเกินจากบัญชีสินค้าสำหรับเรือ  (</w:t>
      </w:r>
      <w:proofErr w:type="gramEnd"/>
      <w:r>
        <w:t xml:space="preserve">Short  and  Overlanded  Cargo  List)  </w:t>
      </w:r>
      <w:r>
        <w:rPr>
          <w:rFonts w:cs="TH SarabunPSK"/>
          <w:cs/>
        </w:rPr>
        <w:t xml:space="preserve">ของโรงพักสินค้า </w:t>
      </w:r>
    </w:p>
    <w:p w14:paraId="18E5A550" w14:textId="2E956B79" w:rsidR="00B11D83" w:rsidRDefault="00B11D83" w:rsidP="00B11D83">
      <w:pPr>
        <w:pStyle w:val="ListParagraph"/>
        <w:numPr>
          <w:ilvl w:val="2"/>
          <w:numId w:val="4"/>
        </w:numPr>
      </w:pPr>
      <w:r w:rsidRPr="00E078F8">
        <w:rPr>
          <w:cs/>
        </w:rPr>
        <w:t xml:space="preserve">การพิจารณาตรวจสอบและอนุญาตให้แก้ไขบัญชีสินค้าสำหรับเรือ </w:t>
      </w:r>
      <w:r>
        <w:rPr>
          <w:rFonts w:cs="TH SarabunPSK"/>
          <w:cs/>
        </w:rPr>
        <w:t>กรณีของเกินให้ปฏิบัติเช่นเดียวกับข้อ  (</w:t>
      </w:r>
      <w:r>
        <w:t xml:space="preserve">2.1.3)  </w:t>
      </w:r>
    </w:p>
    <w:p w14:paraId="6FF9322F" w14:textId="165E7A95" w:rsidR="00B11D83" w:rsidRDefault="00B11D83" w:rsidP="00B11D83">
      <w:r>
        <w:rPr>
          <w:cs/>
        </w:rPr>
        <w:t>ของเกิน  (</w:t>
      </w:r>
      <w:r>
        <w:t xml:space="preserve">Overlanded)  </w:t>
      </w:r>
      <w:r>
        <w:rPr>
          <w:cs/>
        </w:rPr>
        <w:t xml:space="preserve">ที่อยู่ในอารักขาของศุลกากรเกินกว่าสามสิบวันนับแต่วันเรือเข้าและไม่ได้มายื่นบัญชีเพิ่มเติมแสดงรายการหีบห่อของนั้นให้ครบถ้วนหรือขออนุญาตเพิ่มเติมบัญชีสินค้าสำหรับเรือ  ให้พนักงานศุลกากรประจำเรือลำนั้นพิจารณาเสนอหัวหน้าหน่วยงานตรวจปล่อยหรือผู้ทำการแทน  มีหนังสือแจ้งไปยังตัวแทนเรือที่นำของเข้ามาเพื่อให้มาดำเนินการภายในสิบห้าวัน  นับแต่วันรับหนังสือแจ้ง  โดยในหนังสือแจ้งให้มีข้อความว่า  “หากไม่ไปดำเนินการภายในระยะเวลาที่กำหนดจะพิจารณาความผิดและถือเป็นของตกค้างตามกฎหมายศุลกากร” </w:t>
      </w:r>
      <w:r>
        <w:t xml:space="preserve"> </w:t>
      </w:r>
    </w:p>
    <w:p w14:paraId="590568D4" w14:textId="142DB5F6" w:rsidR="00B11D83" w:rsidRDefault="00B11D83" w:rsidP="00B11D83">
      <w:r>
        <w:rPr>
          <w:cs/>
        </w:rPr>
        <w:t>เมื่อครบกำหนดสิบห้าวันนับแต่วันที่มีหนังสือแจ้งตัวแทนของเรือที่นำของเข้า</w:t>
      </w:r>
      <w:r w:rsidR="00E078F8">
        <w:t xml:space="preserve"> </w:t>
      </w:r>
      <w:r>
        <w:rPr>
          <w:cs/>
        </w:rPr>
        <w:t>ไม่ได้ยื่นบัญชีเพิ่มเติมแสดงรายการหีบห่อของนั้นให้ครบถ้วนหรือขออนุญาตเพิ่มเติมบัญชีสินค้าสำหรับเรือ</w:t>
      </w:r>
      <w:r w:rsidR="00E078F8">
        <w:t xml:space="preserve"> </w:t>
      </w:r>
      <w:r>
        <w:rPr>
          <w:cs/>
        </w:rPr>
        <w:t xml:space="preserve">และไม่มีใบขนสินค้าอันได้รับรองและชำระอากรหรือวางประกันค่าอากรที่พึงเรียกเก็บแก่ของนั้น ให้พิจารณาความผิดบริษัทตัวแทนเรือและให้ดำเนินการกับหีบห่อของนั้นเช่นของตกค้างทั่วไปโดยถือว่าบริษัทตัวแทนเรือนั้นเป็นผู้นำของเข้า </w:t>
      </w:r>
    </w:p>
    <w:p w14:paraId="5EA7B8B3" w14:textId="77777777" w:rsidR="00E078F8" w:rsidRDefault="00B11D83" w:rsidP="00E078F8">
      <w:r>
        <w:t xml:space="preserve"> </w:t>
      </w:r>
    </w:p>
    <w:p w14:paraId="7527F45B" w14:textId="77777777" w:rsidR="00E078F8" w:rsidRDefault="00B11D83" w:rsidP="00E078F8">
      <w:pPr>
        <w:pStyle w:val="ListParagraph"/>
        <w:numPr>
          <w:ilvl w:val="1"/>
          <w:numId w:val="2"/>
        </w:numPr>
      </w:pPr>
      <w:r>
        <w:rPr>
          <w:cs/>
        </w:rPr>
        <w:t>กรณีอื่น  ๆ  (</w:t>
      </w:r>
      <w:r>
        <w:t xml:space="preserve">Should  Be) </w:t>
      </w:r>
    </w:p>
    <w:p w14:paraId="5B580C8E" w14:textId="77777777" w:rsidR="00E078F8" w:rsidRDefault="00B11D83" w:rsidP="00B11D83">
      <w:pPr>
        <w:pStyle w:val="ListParagraph"/>
        <w:numPr>
          <w:ilvl w:val="2"/>
          <w:numId w:val="2"/>
        </w:numPr>
      </w:pPr>
      <w:r>
        <w:rPr>
          <w:cs/>
        </w:rPr>
        <w:t>การขอแก้ไขชื่อผู้รับตราส่งหรือที่อยู่  (</w:t>
      </w:r>
      <w:r>
        <w:t xml:space="preserve">Amend  Should  Be  Consignee  or  Address) </w:t>
      </w:r>
    </w:p>
    <w:p w14:paraId="16A290FA" w14:textId="77777777" w:rsidR="00E078F8" w:rsidRDefault="00B11D83" w:rsidP="00B11D83">
      <w:pPr>
        <w:pStyle w:val="ListParagraph"/>
        <w:numPr>
          <w:ilvl w:val="3"/>
          <w:numId w:val="2"/>
        </w:numPr>
      </w:pPr>
      <w:r>
        <w:t xml:space="preserve">(1) </w:t>
      </w:r>
      <w:proofErr w:type="gramStart"/>
      <w:r>
        <w:rPr>
          <w:rFonts w:cs="TH SarabunPSK"/>
          <w:cs/>
        </w:rPr>
        <w:t>กรณีชื่อผู้รับตราส่งหรือที่อยู่ไม่ถูกต้องให้นายเรือหรือตัวแทนเรือหรือเจ้าของตู้คอนเทนเนอร์ยื่นขอแก้ไขบัญชีสินค้าสำหรับเรือให้ถูกต้อง  เช่น</w:t>
      </w:r>
      <w:proofErr w:type="gramEnd"/>
      <w:r>
        <w:rPr>
          <w:rFonts w:cs="TH SarabunPSK"/>
          <w:cs/>
        </w:rPr>
        <w:t xml:space="preserve"> </w:t>
      </w:r>
    </w:p>
    <w:p w14:paraId="3274821A" w14:textId="77777777" w:rsidR="005F2FD3" w:rsidRDefault="00B11D83" w:rsidP="00B11D83">
      <w:pPr>
        <w:pStyle w:val="ListParagraph"/>
        <w:numPr>
          <w:ilvl w:val="4"/>
          <w:numId w:val="2"/>
        </w:numPr>
      </w:pPr>
      <w:r>
        <w:lastRenderedPageBreak/>
        <w:t xml:space="preserve">(1.1) </w:t>
      </w:r>
      <w:proofErr w:type="gramStart"/>
      <w:r>
        <w:rPr>
          <w:rFonts w:cs="TH SarabunPSK"/>
          <w:cs/>
        </w:rPr>
        <w:t>บัญชีสินค้าสำหรับเรือสำแดงชื่อผู้รับตราส่ง  และ</w:t>
      </w:r>
      <w:proofErr w:type="gramEnd"/>
      <w:r>
        <w:rPr>
          <w:rFonts w:cs="TH SarabunPSK"/>
          <w:cs/>
        </w:rPr>
        <w:t xml:space="preserve"> / หรือ  ที่อยู่ไว้ไม่เฉพาะเจาะจงโดยใช้คำว่า  “</w:t>
      </w:r>
      <w:r>
        <w:t xml:space="preserve">Order”  </w:t>
      </w:r>
      <w:r>
        <w:rPr>
          <w:rFonts w:cs="TH SarabunPSK"/>
          <w:cs/>
        </w:rPr>
        <w:t xml:space="preserve">แต่ใบขนสินค้าสำแดงชื่อผู้รับตราส่ง  และ / หรือ  ที่อยู่ตรงตามความเป็นจริง </w:t>
      </w:r>
    </w:p>
    <w:p w14:paraId="3BF31311" w14:textId="77777777" w:rsidR="005F2FD3" w:rsidRDefault="00B11D83" w:rsidP="00B11D83">
      <w:pPr>
        <w:pStyle w:val="ListParagraph"/>
        <w:numPr>
          <w:ilvl w:val="4"/>
          <w:numId w:val="2"/>
        </w:numPr>
      </w:pPr>
      <w:r>
        <w:t xml:space="preserve">(1.2) </w:t>
      </w:r>
      <w:proofErr w:type="gramStart"/>
      <w:r>
        <w:rPr>
          <w:rFonts w:cs="TH SarabunPSK"/>
          <w:cs/>
        </w:rPr>
        <w:t>มีการโอนกรรมสิทธิ์หรือมีการซื้อขายกันแล้วทำให้ชื่อผู้รับตราส่งไม่ถูกต้องตรงกับความเป็นจริง  หรือผู้รับตราส่งมีที่อยู่หลายแห่ง</w:t>
      </w:r>
      <w:proofErr w:type="gramEnd"/>
      <w:r>
        <w:rPr>
          <w:rFonts w:cs="TH SarabunPSK"/>
          <w:cs/>
        </w:rPr>
        <w:t xml:space="preserve"> </w:t>
      </w:r>
    </w:p>
    <w:p w14:paraId="0CE972A3" w14:textId="77777777" w:rsidR="005F2FD3" w:rsidRDefault="00B11D83" w:rsidP="00B11D83">
      <w:pPr>
        <w:pStyle w:val="ListParagraph"/>
        <w:numPr>
          <w:ilvl w:val="4"/>
          <w:numId w:val="2"/>
        </w:numPr>
      </w:pPr>
      <w:r>
        <w:t xml:space="preserve">(1.3) </w:t>
      </w:r>
      <w:proofErr w:type="gramStart"/>
      <w:r>
        <w:rPr>
          <w:rFonts w:cs="TH SarabunPSK"/>
          <w:cs/>
        </w:rPr>
        <w:t xml:space="preserve">บัญชีสินค้าสำหรับเรือสำแดงชื่อบริษัทตัวแทนเรือหรือผู้รับช่วงสิทธิ  </w:t>
      </w:r>
      <w:r>
        <w:t>(</w:t>
      </w:r>
      <w:proofErr w:type="gramEnd"/>
      <w:r>
        <w:t xml:space="preserve">Agent  or  Forwarder)  </w:t>
      </w:r>
      <w:r>
        <w:rPr>
          <w:rFonts w:cs="TH SarabunPSK"/>
          <w:cs/>
        </w:rPr>
        <w:t>หรือตัวแทนผู้ขายภายในประเทศกรณีที่ขนส่งโดยระบบคอนเทนเนอร์ทั้งประเภทบรรจุสินค้าหลายเจ้าของ  (</w:t>
      </w:r>
      <w:r>
        <w:t xml:space="preserve">LCL)  </w:t>
      </w:r>
      <w:r>
        <w:rPr>
          <w:rFonts w:cs="TH SarabunPSK"/>
          <w:cs/>
        </w:rPr>
        <w:t>หรือบรรจุสินค้าเจ้าของเดียว  (</w:t>
      </w:r>
      <w:r>
        <w:t xml:space="preserve">FCL)  </w:t>
      </w:r>
      <w:r>
        <w:rPr>
          <w:rFonts w:cs="TH SarabunPSK"/>
          <w:cs/>
        </w:rPr>
        <w:t xml:space="preserve">โดยไม่ได้สำแดงชื่อผู้รับตราส่งหรือผู้นำของเข้าที่แท้จริง </w:t>
      </w:r>
    </w:p>
    <w:p w14:paraId="6555B6D8" w14:textId="2D6929CA" w:rsidR="005F2FD3" w:rsidRDefault="00B11D83" w:rsidP="00B11D83">
      <w:pPr>
        <w:pStyle w:val="ListParagraph"/>
        <w:numPr>
          <w:ilvl w:val="4"/>
          <w:numId w:val="2"/>
        </w:numPr>
      </w:pPr>
      <w:r>
        <w:t xml:space="preserve">(1.4) </w:t>
      </w:r>
      <w:proofErr w:type="gramStart"/>
      <w:r>
        <w:rPr>
          <w:rFonts w:cs="TH SarabunPSK"/>
          <w:cs/>
        </w:rPr>
        <w:t>กรณีนิติบุคคลให้ตรวจสอบผู้มีอำนาจลงนามในหนังสือรับรองการจดทะเบียน  กระทรวงพาณิชย์</w:t>
      </w:r>
      <w:proofErr w:type="gramEnd"/>
      <w:r>
        <w:rPr>
          <w:rFonts w:cs="TH SarabunPSK"/>
          <w:cs/>
        </w:rPr>
        <w:t xml:space="preserve">  ทั้งผู้โอนและผู้รับโอน  กรณีเป็นบุคคลธรรมดาให้ตรวจสอบ บัตรประจำตัวประชาชน  หรือหนังสือเดินทาง  (</w:t>
      </w:r>
      <w:r>
        <w:t xml:space="preserve">Passport)  </w:t>
      </w:r>
    </w:p>
    <w:p w14:paraId="4F44A67E" w14:textId="77777777" w:rsidR="00E43A02" w:rsidRDefault="00B11D83" w:rsidP="00E43A02">
      <w:pPr>
        <w:pStyle w:val="ListParagraph"/>
        <w:numPr>
          <w:ilvl w:val="5"/>
          <w:numId w:val="5"/>
        </w:numPr>
      </w:pPr>
      <w:r>
        <w:t xml:space="preserve">(2) </w:t>
      </w:r>
      <w:r>
        <w:rPr>
          <w:cs/>
        </w:rPr>
        <w:t xml:space="preserve">เอกสารที่ยื่นประกอบการพิจารณา </w:t>
      </w:r>
    </w:p>
    <w:p w14:paraId="0FEA7EB8" w14:textId="30E4A96E" w:rsidR="00B11D83" w:rsidRDefault="00B11D83" w:rsidP="00E43A02">
      <w:pPr>
        <w:pStyle w:val="ListParagraph"/>
        <w:numPr>
          <w:ilvl w:val="5"/>
          <w:numId w:val="5"/>
        </w:numPr>
      </w:pPr>
      <w:r>
        <w:t>(</w:t>
      </w:r>
      <w:proofErr w:type="gramStart"/>
      <w:r>
        <w:t>2.1)</w:t>
      </w:r>
      <w:r w:rsidRPr="00E43A02">
        <w:rPr>
          <w:cs/>
        </w:rPr>
        <w:t>คำร้องขอแก้ไขบัญชีสินค้าสำหรับเรือซึ่งต้องระบุเลขที่ใบตราส่ง</w:t>
      </w:r>
      <w:proofErr w:type="gramEnd"/>
      <w:r w:rsidRPr="00E43A02">
        <w:rPr>
          <w:cs/>
        </w:rPr>
        <w:t xml:space="preserve">  </w:t>
      </w:r>
      <w:r>
        <w:t xml:space="preserve">(B / L)  </w:t>
      </w:r>
      <w:r w:rsidRPr="00E43A02">
        <w:rPr>
          <w:cs/>
        </w:rPr>
        <w:t xml:space="preserve">เครื่องหมายและเลขหมายจำนวนและลักษณะหีบห่อน้ำหนักชนิดของชื่อผู้รับตราส่ง  และ/หรือ  ที่อยู่พร้อมเหตุผลโดยแยกให้เห็นได้ชัดเจนและระบุข้อความ  “สำแดงไว้เดิม…….”  และ  “แก้ไขเป็น………” </w:t>
      </w:r>
    </w:p>
    <w:p w14:paraId="320C0C19" w14:textId="77777777" w:rsidR="00B11D83" w:rsidRDefault="00B11D83" w:rsidP="00B11D83">
      <w:r>
        <w:t xml:space="preserve"> </w:t>
      </w:r>
    </w:p>
    <w:p w14:paraId="1338D7DA" w14:textId="77777777" w:rsidR="00B11D83" w:rsidRDefault="00B11D83" w:rsidP="00B11D83">
      <w:r>
        <w:t xml:space="preserve"> </w:t>
      </w:r>
    </w:p>
    <w:p w14:paraId="7F6F0299" w14:textId="3FE606D7" w:rsidR="00B11D83" w:rsidRDefault="00B11D83" w:rsidP="00B11D83"/>
    <w:p w14:paraId="60C3A349" w14:textId="77777777" w:rsidR="00B11D83" w:rsidRDefault="00B11D83" w:rsidP="00B11D83">
      <w:r>
        <w:t xml:space="preserve"> </w:t>
      </w:r>
    </w:p>
    <w:p w14:paraId="4C5C2387" w14:textId="77777777" w:rsidR="00B11D83" w:rsidRDefault="00B11D83" w:rsidP="00B11D83">
      <w:r>
        <w:lastRenderedPageBreak/>
        <w:t xml:space="preserve"> </w:t>
      </w:r>
    </w:p>
    <w:p w14:paraId="73C6C3E3" w14:textId="14862727" w:rsidR="008C0644" w:rsidRDefault="00B11D83" w:rsidP="008C0644">
      <w:pPr>
        <w:pStyle w:val="ListParagraph"/>
        <w:ind w:left="1224"/>
        <w:rPr>
          <w:rFonts w:cs="TH SarabunPSK"/>
        </w:rPr>
      </w:pPr>
      <w:r>
        <w:t>2.2</w:t>
      </w:r>
      <w:r w:rsidR="008C0644">
        <w:t xml:space="preserve">. </w:t>
      </w:r>
      <w:r>
        <w:t xml:space="preserve">  </w:t>
      </w:r>
      <w:r>
        <w:rPr>
          <w:cs/>
        </w:rPr>
        <w:t xml:space="preserve">แบบอนุญาตให้แก้ไขบัญชีสินค้าสำหรับเรือ  (แบบที่  </w:t>
      </w:r>
      <w:r>
        <w:t xml:space="preserve">29) </w:t>
      </w:r>
    </w:p>
    <w:p w14:paraId="6D86B2BB" w14:textId="34CFEC0E" w:rsidR="00B11D83" w:rsidRDefault="008C0644" w:rsidP="008C0644">
      <w:pPr>
        <w:pStyle w:val="ListParagraph"/>
        <w:ind w:left="1224"/>
      </w:pPr>
      <w:r>
        <w:rPr>
          <w:rFonts w:cs="TH SarabunPSK"/>
        </w:rPr>
        <w:t xml:space="preserve">2.3.  </w:t>
      </w:r>
      <w:r w:rsidR="00B11D83">
        <w:rPr>
          <w:rFonts w:cs="TH SarabunPSK"/>
          <w:cs/>
        </w:rPr>
        <w:t>หลักฐานแสดงกรรมสิทธิ์หรือหลักฐานการโอนกรรมสิทธิ์ หรือหลักฐานการซื้อขายเช่นใบสั่งปล่อย  (</w:t>
      </w:r>
      <w:r w:rsidR="00B11D83">
        <w:t xml:space="preserve">Delivery  Order  :  D / O)  </w:t>
      </w:r>
      <w:r w:rsidR="00B11D83">
        <w:rPr>
          <w:rFonts w:cs="TH SarabunPSK"/>
          <w:cs/>
        </w:rPr>
        <w:t>หรือใบตราส่งสินค้าหรือบัญชีราคาสินค้า  (</w:t>
      </w:r>
      <w:r w:rsidR="00B11D83">
        <w:t xml:space="preserve">Invoice)  </w:t>
      </w:r>
      <w:r w:rsidR="00B11D83">
        <w:rPr>
          <w:rFonts w:cs="TH SarabunPSK"/>
          <w:cs/>
        </w:rPr>
        <w:t xml:space="preserve">หรือเอกสารหลักฐานอื่นซึ่งแสดงให้เห็นได้ว่าเป็นผู้นำของเข้าที่แท้จริงเป็นต้น </w:t>
      </w:r>
      <w:r w:rsidR="00B11D83">
        <w:t xml:space="preserve"> </w:t>
      </w:r>
    </w:p>
    <w:p w14:paraId="30C21168" w14:textId="77777777" w:rsidR="008C0644" w:rsidRDefault="00B11D83" w:rsidP="00B11D83">
      <w:r>
        <w:rPr>
          <w:cs/>
        </w:rPr>
        <w:t xml:space="preserve"> </w:t>
      </w:r>
    </w:p>
    <w:p w14:paraId="3702AD15" w14:textId="1789B348" w:rsidR="00B11D83" w:rsidRDefault="00B11D83" w:rsidP="008C0644">
      <w:pPr>
        <w:ind w:firstLine="720"/>
      </w:pPr>
      <w:r>
        <w:rPr>
          <w:cs/>
        </w:rPr>
        <w:t>การขอแก้ไขหรือเปลี่ยนแปลงชื่อผู้รับตราส่ง  (</w:t>
      </w:r>
      <w:r>
        <w:t xml:space="preserve">Consignee)  </w:t>
      </w:r>
      <w:r>
        <w:rPr>
          <w:cs/>
        </w:rPr>
        <w:t>กรณีมีผลกระทบต่อค่าภาษี  และ / หรือ  ภาษีมูลค่าเพิ่มอันเป็นเหตุทำให้เงินอากร</w:t>
      </w:r>
      <w:proofErr w:type="spellStart"/>
      <w:r>
        <w:rPr>
          <w:cs/>
        </w:rPr>
        <w:t>ต่ำลง</w:t>
      </w:r>
      <w:proofErr w:type="spellEnd"/>
      <w:r>
        <w:rPr>
          <w:cs/>
        </w:rPr>
        <w:t xml:space="preserve">เช่นโอนหรือขายให้แก่สถานทูต หรือผู้ได้รับการส่งเสริมการลงทุนซึ่งมีสิทธิหรือได้รับสิทธิยกเว้นหรือลดหย่อนอากรให้เรียกหลักฐานอื่น ๆ  ที่เกี่ยวข้องเช่นหนังสือรับรองของหน่วยราชการหรือหน่วยงานที่เกี่ยวข้องเป็นต้นเพื่อนำมาประกอบการพิจารณา </w:t>
      </w:r>
    </w:p>
    <w:p w14:paraId="7CB6C62F" w14:textId="77777777" w:rsidR="00B11D83" w:rsidRDefault="00B11D83" w:rsidP="00B11D83">
      <w:r>
        <w:t xml:space="preserve">  </w:t>
      </w:r>
    </w:p>
    <w:p w14:paraId="0ADDE4D3" w14:textId="77777777" w:rsidR="00B11D83" w:rsidRDefault="00B11D83" w:rsidP="00B11D83">
      <w:r>
        <w:t xml:space="preserve"> </w:t>
      </w:r>
    </w:p>
    <w:p w14:paraId="4E534EEB" w14:textId="77777777" w:rsidR="008C0644" w:rsidRPr="008C0644" w:rsidRDefault="00B11D83" w:rsidP="00B11D83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cs/>
        </w:rPr>
        <w:t xml:space="preserve">การพิจารณาตรวจสอบและอนุญาตให้แก้ไขบัญชีสินค้าสำหรับเรือ </w:t>
      </w:r>
    </w:p>
    <w:p w14:paraId="26A3C82D" w14:textId="77777777" w:rsidR="008C0644" w:rsidRPr="008C0644" w:rsidRDefault="00B11D83" w:rsidP="00B11D83">
      <w:pPr>
        <w:pStyle w:val="ListParagraph"/>
        <w:numPr>
          <w:ilvl w:val="1"/>
          <w:numId w:val="2"/>
        </w:numPr>
      </w:pPr>
      <w:r>
        <w:rPr>
          <w:rFonts w:cs="TH SarabunPSK"/>
          <w:cs/>
        </w:rPr>
        <w:t>การพิจารณาตรวจสอบและอนุญาตให้แก้ไขบัญชีสินค้า</w:t>
      </w:r>
      <w:r w:rsidR="008C0644">
        <w:t xml:space="preserve"> </w:t>
      </w:r>
      <w:r>
        <w:rPr>
          <w:rFonts w:cs="TH SarabunPSK"/>
          <w:cs/>
        </w:rPr>
        <w:t>สำหรับเรือกรณีแก้ไขชื่อผู้รับตราส่งหรือที่อยู่ตามความเป็นจริง  (</w:t>
      </w:r>
      <w:r>
        <w:t xml:space="preserve">Amend  Consignee  or  Address)  </w:t>
      </w:r>
      <w:r>
        <w:rPr>
          <w:rFonts w:cs="TH SarabunPSK"/>
          <w:cs/>
        </w:rPr>
        <w:t>ให้ปฏิบัติเช่นเดียวกับข้อ  (</w:t>
      </w:r>
      <w:r>
        <w:t xml:space="preserve">2.1.3) </w:t>
      </w:r>
    </w:p>
    <w:p w14:paraId="6E99D18E" w14:textId="77777777" w:rsidR="008C0644" w:rsidRPr="008C0644" w:rsidRDefault="00B11D83" w:rsidP="00B11D83">
      <w:pPr>
        <w:pStyle w:val="ListParagraph"/>
        <w:numPr>
          <w:ilvl w:val="1"/>
          <w:numId w:val="2"/>
        </w:numPr>
      </w:pPr>
      <w:r>
        <w:rPr>
          <w:rFonts w:cs="TH SarabunPSK"/>
          <w:cs/>
        </w:rPr>
        <w:t xml:space="preserve">ให้ตรวจสอบลายมือชื่อและตราบริษัท  (ถ้ามี)  ในหลักฐานการโอนกรรมสิทธิ์ระหว่างผู้โอนและผู้รับโอนให้ถูกต้องตรงกับหลักฐานที่ได้ยื่นไว้ต่อกรมศุลกากร หรือหลักฐานอื่นที่หน่วยราชการออกให้ </w:t>
      </w:r>
    </w:p>
    <w:p w14:paraId="438E5941" w14:textId="5F1F7B0C" w:rsidR="00B11D83" w:rsidRDefault="00B11D83" w:rsidP="00B11D83">
      <w:pPr>
        <w:pStyle w:val="ListParagraph"/>
        <w:numPr>
          <w:ilvl w:val="1"/>
          <w:numId w:val="2"/>
        </w:numPr>
      </w:pPr>
      <w:r>
        <w:rPr>
          <w:rFonts w:cs="TH SarabunPSK"/>
          <w:cs/>
        </w:rPr>
        <w:t xml:space="preserve">กรณีแก้ไขเปลี่ยนแปลงชื่อผู้รับตราส่งเป็นคนละรายและไม่สามารถนำเอกสารหลักฐานการโอนสิทธิ์มาแสดงได้ให้รายงานหัวหน้าหน่วยงานตรวจปล่อยหรือผู้ทำการแทนเพื่อพิจารณาสั่งการต่อไป </w:t>
      </w:r>
    </w:p>
    <w:p w14:paraId="4702D945" w14:textId="77777777" w:rsidR="00B11D83" w:rsidRDefault="00B11D83" w:rsidP="00B11D83">
      <w:r>
        <w:t xml:space="preserve"> </w:t>
      </w:r>
    </w:p>
    <w:p w14:paraId="2EBE3809" w14:textId="0B3D5E4B" w:rsidR="00B11D83" w:rsidRDefault="008C0644" w:rsidP="00B11D83">
      <w:r>
        <w:lastRenderedPageBreak/>
        <w:t xml:space="preserve">2.3.2. </w:t>
      </w:r>
      <w:r w:rsidR="00B11D83">
        <w:t xml:space="preserve"> </w:t>
      </w:r>
      <w:r w:rsidR="00B11D83">
        <w:rPr>
          <w:cs/>
        </w:rPr>
        <w:t>การขอแก้ไขชนิดของหรือรายละเอียดของ  (</w:t>
      </w:r>
      <w:r w:rsidR="00B11D83">
        <w:t xml:space="preserve">Amend  Should  Be Description)  </w:t>
      </w:r>
    </w:p>
    <w:p w14:paraId="30AFD37D" w14:textId="77777777" w:rsidR="008C0644" w:rsidRPr="008C0644" w:rsidRDefault="00B11D83" w:rsidP="00B11D83">
      <w:pPr>
        <w:pStyle w:val="ListParagraph"/>
        <w:numPr>
          <w:ilvl w:val="0"/>
          <w:numId w:val="11"/>
        </w:numPr>
      </w:pPr>
      <w:r>
        <w:rPr>
          <w:cs/>
        </w:rPr>
        <w:t xml:space="preserve">กรณีบัญชีสินค้าสำหรับเรือสำแดงชนิดของหรือรายละเอียดของ </w:t>
      </w:r>
      <w:r>
        <w:rPr>
          <w:rFonts w:cs="TH SarabunPSK"/>
          <w:cs/>
        </w:rPr>
        <w:t>ไม่ชัดเจน  เป็นชนิดสินค้าแบบไม่เจาะจง  เช่น  “</w:t>
      </w:r>
      <w:r>
        <w:t xml:space="preserve">vehicle”  </w:t>
      </w:r>
      <w:r>
        <w:rPr>
          <w:rFonts w:cs="TH SarabunPSK"/>
          <w:cs/>
        </w:rPr>
        <w:t xml:space="preserve">ไม่สำแดงว่ารถอะไร  </w:t>
      </w:r>
      <w:r>
        <w:t xml:space="preserve">Brand  </w:t>
      </w:r>
      <w:r>
        <w:rPr>
          <w:rFonts w:cs="TH SarabunPSK"/>
          <w:cs/>
        </w:rPr>
        <w:t>รุ่นอะไร  หรือ  สำแดง“</w:t>
      </w:r>
      <w:r>
        <w:t xml:space="preserve">Merchandise”    “Piece  Goods”  “Cotton”    “Notions”  “Sundries”  </w:t>
      </w:r>
      <w:r>
        <w:rPr>
          <w:rFonts w:cs="TH SarabunPSK"/>
          <w:cs/>
        </w:rPr>
        <w:t>เป็นต้นหรือสำแดงว่า  “</w:t>
      </w:r>
      <w:r>
        <w:t xml:space="preserve">Cloths”  </w:t>
      </w:r>
      <w:r>
        <w:rPr>
          <w:rFonts w:cs="TH SarabunPSK"/>
          <w:cs/>
        </w:rPr>
        <w:t xml:space="preserve">ให้นายเรือหรือตัวแทนเรือหรือเจ้าของตู้คอนเทนเนอร์ยื่นขอแก้ไขบัญชีสินค้าสำหรับเรือให้ถูกต้องโดยต้องพิจารณาความผิดก่อน </w:t>
      </w:r>
    </w:p>
    <w:p w14:paraId="34887B87" w14:textId="77777777" w:rsidR="008C0644" w:rsidRDefault="00B11D83" w:rsidP="00B11D83">
      <w:pPr>
        <w:pStyle w:val="ListParagraph"/>
        <w:numPr>
          <w:ilvl w:val="0"/>
          <w:numId w:val="11"/>
        </w:numPr>
      </w:pPr>
      <w:r>
        <w:rPr>
          <w:rFonts w:cs="TH SarabunPSK"/>
          <w:cs/>
        </w:rPr>
        <w:t xml:space="preserve">เอกสารที่ยื่นประกอบการพิจารณา </w:t>
      </w:r>
    </w:p>
    <w:p w14:paraId="5BCF247E" w14:textId="77777777" w:rsidR="008C0644" w:rsidRPr="008C0644" w:rsidRDefault="00B11D83" w:rsidP="008C0644">
      <w:pPr>
        <w:pStyle w:val="ListParagraph"/>
        <w:numPr>
          <w:ilvl w:val="0"/>
          <w:numId w:val="15"/>
        </w:numPr>
        <w:ind w:left="360"/>
      </w:pPr>
      <w:r w:rsidRPr="008C0644">
        <w:rPr>
          <w:cs/>
        </w:rPr>
        <w:t>คำร้องขอแก้ไขบัญชีสินค้าสำหรับเรือซึ่งต้องระบุเลขที่ใบตราส่ง  (</w:t>
      </w:r>
      <w:r>
        <w:t xml:space="preserve">B / L)  </w:t>
      </w:r>
      <w:r w:rsidRPr="008C0644">
        <w:rPr>
          <w:cs/>
        </w:rPr>
        <w:t xml:space="preserve">เครื่องหมายและเลขหมายจำนวนและลักษณะหีบห่อน้ำหนักชนิดของชื่อผู้รับตราส่งและที่อยู่พร้อมเหตุผลโดยแยกให้เห็นได้ชัดเจนและระบุข้อความ  “สำแดงไว้เดิม…….”  และ  “แก้ไขเป็น………” </w:t>
      </w:r>
    </w:p>
    <w:p w14:paraId="2DC21CCE" w14:textId="77777777" w:rsidR="008C0644" w:rsidRPr="008C0644" w:rsidRDefault="00B11D83" w:rsidP="00B11D83">
      <w:pPr>
        <w:pStyle w:val="ListParagraph"/>
        <w:numPr>
          <w:ilvl w:val="0"/>
          <w:numId w:val="15"/>
        </w:numPr>
        <w:ind w:left="360"/>
      </w:pPr>
      <w:r w:rsidRPr="008C0644">
        <w:rPr>
          <w:rFonts w:cs="TH SarabunPSK"/>
          <w:cs/>
        </w:rPr>
        <w:t xml:space="preserve">แบบอนุญาตให้แก้ไขบัญชีสินค้าสำหรับเรือ  (แบบที่  </w:t>
      </w:r>
      <w:r>
        <w:t xml:space="preserve">29) </w:t>
      </w:r>
    </w:p>
    <w:p w14:paraId="672A1D56" w14:textId="77777777" w:rsidR="008C0644" w:rsidRPr="008C0644" w:rsidRDefault="00B11D83" w:rsidP="00B11D83">
      <w:pPr>
        <w:pStyle w:val="ListParagraph"/>
        <w:numPr>
          <w:ilvl w:val="0"/>
          <w:numId w:val="15"/>
        </w:numPr>
        <w:ind w:left="360"/>
      </w:pPr>
      <w:r>
        <w:rPr>
          <w:rFonts w:cs="TH SarabunPSK"/>
          <w:cs/>
        </w:rPr>
        <w:t>ใบสั่งปล่อยของบริษัทตัวแทนเรือ  (</w:t>
      </w:r>
      <w:r>
        <w:t xml:space="preserve">Delivery  Order  :  D / O)  </w:t>
      </w:r>
      <w:r>
        <w:rPr>
          <w:rFonts w:cs="TH SarabunPSK"/>
          <w:cs/>
        </w:rPr>
        <w:t>หรือ  ใบตราส่ง  (</w:t>
      </w:r>
      <w:r>
        <w:t xml:space="preserve">Bill  of  Lading  :  B / L) </w:t>
      </w:r>
    </w:p>
    <w:p w14:paraId="16551241" w14:textId="6C82B8F6" w:rsidR="00B11D83" w:rsidRDefault="00B11D83" w:rsidP="00B11D83">
      <w:pPr>
        <w:pStyle w:val="ListParagraph"/>
        <w:numPr>
          <w:ilvl w:val="0"/>
          <w:numId w:val="15"/>
        </w:numPr>
        <w:ind w:left="360"/>
      </w:pPr>
      <w:r>
        <w:rPr>
          <w:rFonts w:cs="TH SarabunPSK"/>
          <w:cs/>
        </w:rPr>
        <w:t>บัญชีราคาสินค้า  (</w:t>
      </w:r>
      <w:r>
        <w:t xml:space="preserve">Invoice)  </w:t>
      </w:r>
      <w:r>
        <w:rPr>
          <w:rFonts w:cs="TH SarabunPSK"/>
          <w:cs/>
        </w:rPr>
        <w:t xml:space="preserve">หรือเอกสารอื่นที่ใช้เป็นหลักฐานการสั่งซื้อสินค้า  เช่น  </w:t>
      </w:r>
      <w:r>
        <w:t xml:space="preserve">Commercial  Invoice  </w:t>
      </w:r>
      <w:r>
        <w:rPr>
          <w:rFonts w:cs="TH SarabunPSK"/>
          <w:cs/>
        </w:rPr>
        <w:t xml:space="preserve">หรือ  </w:t>
      </w:r>
      <w:r>
        <w:t xml:space="preserve">Performa  Invoice  </w:t>
      </w:r>
      <w:r>
        <w:rPr>
          <w:rFonts w:cs="TH SarabunPSK"/>
          <w:cs/>
        </w:rPr>
        <w:t xml:space="preserve">หรือ  </w:t>
      </w:r>
      <w:r>
        <w:t xml:space="preserve">Sale  Contract  </w:t>
      </w:r>
      <w:r>
        <w:rPr>
          <w:rFonts w:cs="TH SarabunPSK"/>
          <w:cs/>
        </w:rPr>
        <w:t xml:space="preserve">เป็นต้น </w:t>
      </w:r>
      <w:r>
        <w:t xml:space="preserve"> </w:t>
      </w:r>
    </w:p>
    <w:p w14:paraId="6A0D88DA" w14:textId="415A1380" w:rsidR="00B11D83" w:rsidRDefault="00B11D83" w:rsidP="00B11D83">
      <w:pPr>
        <w:pStyle w:val="ListParagraph"/>
        <w:numPr>
          <w:ilvl w:val="0"/>
          <w:numId w:val="11"/>
        </w:numPr>
      </w:pPr>
      <w:r>
        <w:rPr>
          <w:cs/>
        </w:rPr>
        <w:t xml:space="preserve">การพิจารณาตรวจสอบและอนุญาตให้แก้ไขบัญชีสินค้าสำหรับเรือ </w:t>
      </w:r>
      <w:r>
        <w:rPr>
          <w:rFonts w:cs="TH SarabunPSK"/>
          <w:cs/>
        </w:rPr>
        <w:t>การพิจารณาตรวจสอบและอนุญาตให้แก้ไขบัญชีสินค้าสำหรับเรือกรณีแก้ไขชนิดของ หรือรายละเอียดของตามความเป็นจริงให้ปฏิบัติเช่นเดียวกับข้อ  (</w:t>
      </w:r>
      <w:r>
        <w:t xml:space="preserve">2.1.3) </w:t>
      </w:r>
    </w:p>
    <w:p w14:paraId="0F7F0C10" w14:textId="77777777" w:rsidR="008C0644" w:rsidRDefault="008C0644" w:rsidP="008C0644">
      <w:pPr>
        <w:pStyle w:val="ListParagraph"/>
        <w:ind w:left="360"/>
      </w:pPr>
    </w:p>
    <w:p w14:paraId="6A61D690" w14:textId="77777777" w:rsidR="00E43A02" w:rsidRDefault="00B11D83" w:rsidP="00E43A02">
      <w:pPr>
        <w:pStyle w:val="ListParagraph"/>
        <w:numPr>
          <w:ilvl w:val="2"/>
          <w:numId w:val="8"/>
        </w:numPr>
      </w:pPr>
      <w:r>
        <w:rPr>
          <w:cs/>
        </w:rPr>
        <w:t>การขอแก้ไขเครื่องหมายและเลขหมาย  (</w:t>
      </w:r>
      <w:r>
        <w:t xml:space="preserve">Amend  Should  Be  Mark  &amp;  Number) </w:t>
      </w:r>
    </w:p>
    <w:p w14:paraId="19B254DD" w14:textId="77777777" w:rsidR="008C0644" w:rsidRDefault="008C0644" w:rsidP="008C0644"/>
    <w:p w14:paraId="06365B00" w14:textId="77777777" w:rsidR="008C0644" w:rsidRDefault="00B11D83" w:rsidP="00E43A02">
      <w:pPr>
        <w:pStyle w:val="ListParagraph"/>
        <w:numPr>
          <w:ilvl w:val="0"/>
          <w:numId w:val="17"/>
        </w:numPr>
      </w:pPr>
      <w:r w:rsidRPr="00E43A02">
        <w:rPr>
          <w:cs/>
        </w:rPr>
        <w:lastRenderedPageBreak/>
        <w:t>หากตรวจพบว่าบัญชีสินค้าสำหรับเรือสำแดงเครื่องหมายและเลขหมายหีบห่อต่างจากที่สำแดงในใบขนสินค้า  ทำให้ไม่สามารถตรวจสอบของได้ถูกต้องให้นายเรือหรือตัวแทนเรือ</w:t>
      </w:r>
      <w:r w:rsidR="00E43A02">
        <w:t xml:space="preserve"> </w:t>
      </w:r>
      <w:r w:rsidRPr="00E43A02">
        <w:rPr>
          <w:cs/>
        </w:rPr>
        <w:t xml:space="preserve">หรือเจ้าของตู้คอนเทนเนอร์ยื่นขอแก้ไขบัญชีสินค้าสำหรับเรือให้ถูกต้อง  เช่น </w:t>
      </w:r>
    </w:p>
    <w:p w14:paraId="7B24CEFE" w14:textId="77777777" w:rsidR="008C0644" w:rsidRPr="008C0644" w:rsidRDefault="00B11D83" w:rsidP="00E43A02">
      <w:pPr>
        <w:pStyle w:val="ListParagraph"/>
        <w:numPr>
          <w:ilvl w:val="0"/>
          <w:numId w:val="15"/>
        </w:numPr>
      </w:pPr>
      <w:r w:rsidRPr="00E43A02">
        <w:rPr>
          <w:rFonts w:cs="TH SarabunPSK"/>
          <w:cs/>
        </w:rPr>
        <w:t xml:space="preserve">บัญชีสินค้าสำหรับเรือสำแดงเครื่องหมายเลขหมายหีบห่อว่า  </w:t>
      </w:r>
      <w:r>
        <w:t xml:space="preserve">“Address”  </w:t>
      </w:r>
      <w:r>
        <w:rPr>
          <w:rFonts w:cs="TH SarabunPSK"/>
          <w:cs/>
        </w:rPr>
        <w:t xml:space="preserve">แต่ในใบขนสินค้าสำแดงเครื่องหมายและเลขหมายตามที่ระบุไว้บนหีบห่อแต่ชนิดของตรงกัน </w:t>
      </w:r>
    </w:p>
    <w:p w14:paraId="158F9F64" w14:textId="77777777" w:rsidR="008C0644" w:rsidRPr="008C0644" w:rsidRDefault="00B11D83" w:rsidP="00E43A02">
      <w:pPr>
        <w:pStyle w:val="ListParagraph"/>
        <w:numPr>
          <w:ilvl w:val="0"/>
          <w:numId w:val="15"/>
        </w:numPr>
      </w:pPr>
      <w:r>
        <w:rPr>
          <w:rFonts w:cs="TH SarabunPSK"/>
          <w:cs/>
        </w:rPr>
        <w:t>บัญชีสินค้าสำหรับเรือสำแดงเครื่องหมายว่า  “</w:t>
      </w:r>
      <w:r>
        <w:t xml:space="preserve">AB”  </w:t>
      </w:r>
      <w:r>
        <w:rPr>
          <w:rFonts w:cs="TH SarabunPSK"/>
          <w:cs/>
        </w:rPr>
        <w:t>ในใบขนสินค้าสำแดงว่า  “</w:t>
      </w:r>
      <w:r>
        <w:t xml:space="preserve">CD”  </w:t>
      </w:r>
      <w:r>
        <w:rPr>
          <w:rFonts w:cs="TH SarabunPSK"/>
          <w:cs/>
        </w:rPr>
        <w:t xml:space="preserve">แต่ของตรงกันหรือบัญชีสินค้าสำหรับเรือสำแดงว่า  “เลขหมาย  </w:t>
      </w:r>
      <w:r>
        <w:t xml:space="preserve">1 / 10”  </w:t>
      </w:r>
      <w:r>
        <w:rPr>
          <w:rFonts w:cs="TH SarabunPSK"/>
          <w:cs/>
        </w:rPr>
        <w:t xml:space="preserve">แต่มีของเข้ามาจำนวนเจ็ดหีบห่อและตามใบขนสินค้าสำแดงเจ็ดหีบห่อ </w:t>
      </w:r>
    </w:p>
    <w:p w14:paraId="4B483489" w14:textId="7EC98F69" w:rsidR="00B11D83" w:rsidRDefault="00B11D83" w:rsidP="00E43A02">
      <w:pPr>
        <w:pStyle w:val="ListParagraph"/>
        <w:numPr>
          <w:ilvl w:val="0"/>
          <w:numId w:val="15"/>
        </w:numPr>
      </w:pPr>
      <w:r>
        <w:rPr>
          <w:rFonts w:cs="TH SarabunPSK"/>
          <w:cs/>
        </w:rPr>
        <w:t>บัญชีสินค้าสำหรับเรือผิดมากจนตรวจสอบให้ถูกต้องไม่ได้เช่นบัญชีสินค้าสำหรับเรือสำแดงเครื่องหมาย  “</w:t>
      </w:r>
      <w:r>
        <w:t xml:space="preserve">BC15”  </w:t>
      </w:r>
      <w:r>
        <w:rPr>
          <w:rFonts w:cs="TH SarabunPSK"/>
          <w:cs/>
        </w:rPr>
        <w:t>แต่ใบขนสินค้าสำแดง  “</w:t>
      </w:r>
      <w:r>
        <w:t xml:space="preserve">BC20L”  </w:t>
      </w:r>
      <w:r>
        <w:rPr>
          <w:rFonts w:cs="TH SarabunPSK"/>
          <w:cs/>
        </w:rPr>
        <w:t xml:space="preserve">และรายการของไม่ตรงกันเพราะเป็นของตามใบตราส่งต่างฉบับกัน </w:t>
      </w:r>
      <w:r>
        <w:t xml:space="preserve"> </w:t>
      </w:r>
    </w:p>
    <w:p w14:paraId="27F093C9" w14:textId="77777777" w:rsidR="008C0644" w:rsidRDefault="008C0644" w:rsidP="008C0644">
      <w:pPr>
        <w:ind w:firstLine="720"/>
      </w:pPr>
    </w:p>
    <w:p w14:paraId="4E386E84" w14:textId="694A070D" w:rsidR="008C0644" w:rsidRDefault="00B11D83" w:rsidP="008C0644">
      <w:pPr>
        <w:pStyle w:val="ListParagraph"/>
        <w:numPr>
          <w:ilvl w:val="0"/>
          <w:numId w:val="17"/>
        </w:numPr>
      </w:pPr>
      <w:r>
        <w:rPr>
          <w:cs/>
        </w:rPr>
        <w:t xml:space="preserve">เอกสารที่ต้องยื่นประกอบการพิจารณา </w:t>
      </w:r>
    </w:p>
    <w:p w14:paraId="55542216" w14:textId="77777777" w:rsidR="008C0644" w:rsidRPr="008C0644" w:rsidRDefault="00B11D83" w:rsidP="008C0644">
      <w:pPr>
        <w:pStyle w:val="ListParagraph"/>
        <w:numPr>
          <w:ilvl w:val="0"/>
          <w:numId w:val="15"/>
        </w:numPr>
        <w:ind w:firstLine="720"/>
      </w:pPr>
      <w:r>
        <w:rPr>
          <w:rFonts w:cs="TH SarabunPSK"/>
          <w:cs/>
        </w:rPr>
        <w:t>คำร้องขอแก้ไขบัญชีสินค้าสำหรับเรือซึ่งต้องระบุเลขที่ใบตราส่ง  (</w:t>
      </w:r>
      <w:r>
        <w:t xml:space="preserve">B / L)  </w:t>
      </w:r>
      <w:r>
        <w:rPr>
          <w:rFonts w:cs="TH SarabunPSK"/>
          <w:cs/>
        </w:rPr>
        <w:t xml:space="preserve">เครื่องหมายและเลขหมายจำนวนและลักษณะหีบห่อน้ำหนักชนิดของชื่อผู้รับตราส่งและที่อยู่พร้อมเหตุผลโดยแยกให้เห็นได้ชัดเจนและระบุข้อความ  “สำแดงไว้เดิม…….”  และ  “แก้ไขเป็น………” </w:t>
      </w:r>
    </w:p>
    <w:p w14:paraId="4E5E9849" w14:textId="77777777" w:rsidR="008C0644" w:rsidRPr="008C0644" w:rsidRDefault="00B11D83" w:rsidP="008C0644">
      <w:pPr>
        <w:pStyle w:val="ListParagraph"/>
        <w:numPr>
          <w:ilvl w:val="0"/>
          <w:numId w:val="15"/>
        </w:numPr>
        <w:ind w:firstLine="720"/>
      </w:pPr>
      <w:r>
        <w:rPr>
          <w:rFonts w:cs="TH SarabunPSK"/>
          <w:cs/>
        </w:rPr>
        <w:t xml:space="preserve">แบบอนุญาตให้แก้ไขบัญชีสินค้าสำหรับเรือ  (แบบที่  </w:t>
      </w:r>
      <w:r>
        <w:t xml:space="preserve">29) </w:t>
      </w:r>
    </w:p>
    <w:p w14:paraId="0B7D19B0" w14:textId="77777777" w:rsidR="008C0644" w:rsidRPr="008C0644" w:rsidRDefault="00B11D83" w:rsidP="008C0644">
      <w:pPr>
        <w:pStyle w:val="ListParagraph"/>
        <w:numPr>
          <w:ilvl w:val="0"/>
          <w:numId w:val="15"/>
        </w:numPr>
        <w:ind w:firstLine="720"/>
      </w:pPr>
      <w:r>
        <w:rPr>
          <w:rFonts w:cs="TH SarabunPSK"/>
          <w:cs/>
        </w:rPr>
        <w:t>ใบสั่งปล่อยของบริษัทตัวแทนเรือ  (</w:t>
      </w:r>
      <w:r>
        <w:t xml:space="preserve">Delivery  Order  :  D/O) </w:t>
      </w:r>
    </w:p>
    <w:p w14:paraId="533E9488" w14:textId="0C434364" w:rsidR="008C0644" w:rsidRDefault="00B11D83" w:rsidP="008C0644">
      <w:pPr>
        <w:pStyle w:val="ListParagraph"/>
        <w:numPr>
          <w:ilvl w:val="0"/>
          <w:numId w:val="15"/>
        </w:numPr>
        <w:ind w:firstLine="720"/>
      </w:pPr>
      <w:r>
        <w:rPr>
          <w:rFonts w:cs="TH SarabunPSK"/>
          <w:cs/>
        </w:rPr>
        <w:t>สำเนาใบรายการขนสินค้าจากเรือ  (</w:t>
      </w:r>
      <w:r>
        <w:t xml:space="preserve">Tally  Sheet)  </w:t>
      </w:r>
      <w:r>
        <w:rPr>
          <w:rFonts w:cs="TH SarabunPSK"/>
          <w:cs/>
        </w:rPr>
        <w:t xml:space="preserve">ของโรงพักสินค้า  และ/หรือ  ตัวแทนเรือ </w:t>
      </w:r>
    </w:p>
    <w:p w14:paraId="3294FFF5" w14:textId="77777777" w:rsidR="008C0644" w:rsidRPr="008C0644" w:rsidRDefault="00B11D83" w:rsidP="008C0644">
      <w:pPr>
        <w:pStyle w:val="ListParagraph"/>
        <w:numPr>
          <w:ilvl w:val="0"/>
          <w:numId w:val="17"/>
        </w:numPr>
        <w:ind w:firstLine="720"/>
      </w:pPr>
      <w:r>
        <w:rPr>
          <w:cs/>
        </w:rPr>
        <w:t xml:space="preserve">การพิจารณาตรวจสอบและอนุญาตให้แก้ไขบัญชีสินค้าสำหรับเรือ </w:t>
      </w:r>
    </w:p>
    <w:p w14:paraId="5DEB5B1D" w14:textId="77777777" w:rsidR="008C0644" w:rsidRPr="008C0644" w:rsidRDefault="00B11D83" w:rsidP="008C0644">
      <w:pPr>
        <w:pStyle w:val="ListParagraph"/>
        <w:numPr>
          <w:ilvl w:val="0"/>
          <w:numId w:val="15"/>
        </w:numPr>
        <w:ind w:firstLine="720"/>
      </w:pPr>
      <w:r>
        <w:rPr>
          <w:rFonts w:cs="TH SarabunPSK"/>
          <w:cs/>
        </w:rPr>
        <w:lastRenderedPageBreak/>
        <w:t>การพิจารณาตรวจสอบและอนุญาตให้แก้ไขบัญชีสินค้าสำหรับเรือกรณีแก้ไขเครื่องหมายและเลขหมายตามความเป็นจริงให้ปฏิบัติเช่นเดียวกับข้อ  (</w:t>
      </w:r>
      <w:r>
        <w:t xml:space="preserve">2.1.3) </w:t>
      </w:r>
    </w:p>
    <w:p w14:paraId="64BF010B" w14:textId="0AC2600C" w:rsidR="008C0644" w:rsidRDefault="00B11D83" w:rsidP="008C0644">
      <w:pPr>
        <w:pStyle w:val="ListParagraph"/>
        <w:numPr>
          <w:ilvl w:val="0"/>
          <w:numId w:val="15"/>
        </w:numPr>
        <w:ind w:firstLine="720"/>
      </w:pPr>
      <w:r>
        <w:rPr>
          <w:rFonts w:cs="TH SarabunPSK"/>
          <w:cs/>
        </w:rPr>
        <w:t xml:space="preserve">ให้ตรวจสอบเครื่องหมายและเลขหมายที่หีบห่อของที่นำเข้าจริง </w:t>
      </w:r>
    </w:p>
    <w:p w14:paraId="64B9BAC9" w14:textId="77777777" w:rsidR="008C0644" w:rsidRDefault="008C0644" w:rsidP="008C0644"/>
    <w:p w14:paraId="0CB89FF1" w14:textId="77777777" w:rsidR="008C0644" w:rsidRDefault="00E43A02" w:rsidP="008C0644">
      <w:r>
        <w:t xml:space="preserve">2.3.4. </w:t>
      </w:r>
      <w:r w:rsidR="00B11D83">
        <w:t xml:space="preserve"> </w:t>
      </w:r>
      <w:r w:rsidR="00B11D83">
        <w:rPr>
          <w:cs/>
        </w:rPr>
        <w:t xml:space="preserve">การขอแก้ไขเพิ่มเติมจำนวนหรือรายการหรือยอดรวมสำหรับของที่บรรจุในตู้คอนเทนเนอร์ </w:t>
      </w:r>
    </w:p>
    <w:p w14:paraId="23FFBB0C" w14:textId="77777777" w:rsidR="008C0644" w:rsidRDefault="008C0644" w:rsidP="008C0644"/>
    <w:p w14:paraId="2C86C67E" w14:textId="77777777" w:rsidR="008C0644" w:rsidRPr="008C0644" w:rsidRDefault="00B11D83" w:rsidP="008C0644">
      <w:pPr>
        <w:pStyle w:val="ListParagraph"/>
        <w:numPr>
          <w:ilvl w:val="0"/>
          <w:numId w:val="22"/>
        </w:numPr>
        <w:ind w:firstLine="720"/>
      </w:pPr>
      <w:r>
        <w:rPr>
          <w:cs/>
        </w:rPr>
        <w:t>ของที่ขนส่งโดยระบบตู้คอนเทนเนอร์ทั้งประเภทบรรจุสินค้า หลายเจ้าของ  (</w:t>
      </w:r>
      <w:r>
        <w:t xml:space="preserve">LCL)  </w:t>
      </w:r>
      <w:r>
        <w:rPr>
          <w:cs/>
        </w:rPr>
        <w:t>และบรรจุสินค้าเจ้าของเดียว  (</w:t>
      </w:r>
      <w:r>
        <w:t xml:space="preserve">FCL)  </w:t>
      </w:r>
      <w:r>
        <w:rPr>
          <w:cs/>
        </w:rPr>
        <w:t>หากปรากฏว่าบัญชีสินค้าสำหรับเรือไม่ได้สำแดงของในตู้คอนเทนเนอร์หรือสำแดงจำนวนไม่ครบถ้วนจะต้องตรวจสอบด้วยว่ามีหมายเลขตู้คอนเทนเนอร์ซึ่งบรรจุของดังกล่าวระบุไว้ในบัญชีรายละเอียดตู้คอนเทนเนอร์  (</w:t>
      </w:r>
      <w:r>
        <w:t xml:space="preserve">Inward  Container  List)  </w:t>
      </w:r>
      <w:r>
        <w:rPr>
          <w:cs/>
        </w:rPr>
        <w:t xml:space="preserve">จึงจะอนุญาตให้แก้ไขเพิ่มเติมได้ </w:t>
      </w:r>
    </w:p>
    <w:p w14:paraId="2859127A" w14:textId="77777777" w:rsidR="008C0644" w:rsidRPr="008C0644" w:rsidRDefault="00B11D83" w:rsidP="00E43A02">
      <w:pPr>
        <w:pStyle w:val="ListParagraph"/>
        <w:numPr>
          <w:ilvl w:val="0"/>
          <w:numId w:val="22"/>
        </w:numPr>
        <w:ind w:left="1080" w:firstLine="360"/>
      </w:pPr>
      <w:r w:rsidRPr="008C0644">
        <w:rPr>
          <w:rFonts w:cs="TH SarabunPSK"/>
          <w:cs/>
        </w:rPr>
        <w:t xml:space="preserve">เอกสารที่ต้องยื่นเพื่อประกอบการพิจารณา </w:t>
      </w:r>
    </w:p>
    <w:p w14:paraId="58D6ED79" w14:textId="77777777" w:rsidR="005F13AD" w:rsidRPr="005F13AD" w:rsidRDefault="00B11D83" w:rsidP="00E43A02">
      <w:pPr>
        <w:pStyle w:val="ListParagraph"/>
        <w:numPr>
          <w:ilvl w:val="0"/>
          <w:numId w:val="23"/>
        </w:numPr>
        <w:ind w:left="1080" w:firstLine="360"/>
      </w:pPr>
      <w:r w:rsidRPr="005F13AD">
        <w:rPr>
          <w:rFonts w:cs="TH SarabunPSK"/>
          <w:cs/>
        </w:rPr>
        <w:t>คำร้องขอแก้ไขบัญชีสินค้าสำหรับเรือซึ่งต้องระบุเลขที่ใบตราส่ง  (</w:t>
      </w:r>
      <w:r>
        <w:t xml:space="preserve">B / L)  </w:t>
      </w:r>
      <w:r w:rsidRPr="005F13AD">
        <w:rPr>
          <w:rFonts w:cs="TH SarabunPSK"/>
          <w:cs/>
        </w:rPr>
        <w:t>เครื่องหมายและเลขหมายจำนวนและลักษณะหีบห่อน้ำหนักชนิดของชื่อผู้รับตราส่งและ / หรือ  ที่อยู่</w:t>
      </w:r>
      <w:r w:rsidR="00E43A02" w:rsidRPr="005F13AD">
        <w:rPr>
          <w:rFonts w:cs="TH SarabunPSK" w:hint="cs"/>
          <w:cs/>
        </w:rPr>
        <w:t xml:space="preserve"> </w:t>
      </w:r>
      <w:r w:rsidRPr="005F13AD">
        <w:rPr>
          <w:rFonts w:cs="TH SarabunPSK"/>
          <w:cs/>
        </w:rPr>
        <w:t xml:space="preserve">พร้อมเหตุผล </w:t>
      </w:r>
      <w:r>
        <w:t xml:space="preserve"> </w:t>
      </w:r>
    </w:p>
    <w:p w14:paraId="0468B4DF" w14:textId="77777777" w:rsidR="005F13AD" w:rsidRPr="005F13AD" w:rsidRDefault="00B11D83" w:rsidP="00E43A02">
      <w:pPr>
        <w:pStyle w:val="ListParagraph"/>
        <w:numPr>
          <w:ilvl w:val="0"/>
          <w:numId w:val="23"/>
        </w:numPr>
        <w:ind w:left="1080" w:firstLine="360"/>
      </w:pPr>
      <w:r w:rsidRPr="005F13AD">
        <w:rPr>
          <w:rFonts w:cs="TH SarabunPSK"/>
          <w:cs/>
        </w:rPr>
        <w:t xml:space="preserve">แบบอนุญาตให้แก้ไขบัญชีสินค้าสำหรับเรือ  (แบบที่  </w:t>
      </w:r>
      <w:r>
        <w:t xml:space="preserve">29) </w:t>
      </w:r>
    </w:p>
    <w:p w14:paraId="342CCF8B" w14:textId="74A8A256" w:rsidR="00E43A02" w:rsidRDefault="00B11D83" w:rsidP="00E43A02">
      <w:pPr>
        <w:pStyle w:val="ListParagraph"/>
        <w:numPr>
          <w:ilvl w:val="0"/>
          <w:numId w:val="23"/>
        </w:numPr>
        <w:ind w:left="1080" w:firstLine="360"/>
      </w:pPr>
      <w:r w:rsidRPr="005F13AD">
        <w:rPr>
          <w:rFonts w:cs="TH SarabunPSK"/>
          <w:cs/>
        </w:rPr>
        <w:t>ใบสั่งปล่อยของบริษัทตัวแทนเรือ  (</w:t>
      </w:r>
      <w:r>
        <w:t xml:space="preserve">Delivery  :  D/O)  </w:t>
      </w:r>
      <w:r w:rsidRPr="005F13AD">
        <w:rPr>
          <w:rFonts w:cs="TH SarabunPSK"/>
          <w:cs/>
        </w:rPr>
        <w:t xml:space="preserve">หรือใบตราส่ง  </w:t>
      </w:r>
      <w:r>
        <w:t xml:space="preserve">(Bill  of  Lading  :  B/L)   </w:t>
      </w:r>
    </w:p>
    <w:p w14:paraId="2C73D336" w14:textId="77777777" w:rsidR="005F13AD" w:rsidRDefault="00B11D83" w:rsidP="00E43A02">
      <w:pPr>
        <w:pStyle w:val="ListParagraph"/>
        <w:numPr>
          <w:ilvl w:val="0"/>
          <w:numId w:val="22"/>
        </w:numPr>
        <w:ind w:left="1080" w:firstLine="360"/>
      </w:pPr>
      <w:r w:rsidRPr="005F13AD">
        <w:rPr>
          <w:cs/>
        </w:rPr>
        <w:t xml:space="preserve">การพิจารณาตรวจสอบและอนุญาตให้แก้ไขบัญชีสินค้าสำหรับเรือ </w:t>
      </w:r>
    </w:p>
    <w:p w14:paraId="0FDF2913" w14:textId="77777777" w:rsidR="005F13AD" w:rsidRPr="005F13AD" w:rsidRDefault="00B11D83" w:rsidP="00E43A02">
      <w:pPr>
        <w:pStyle w:val="ListParagraph"/>
        <w:numPr>
          <w:ilvl w:val="0"/>
          <w:numId w:val="25"/>
        </w:numPr>
        <w:ind w:left="1080" w:firstLine="360"/>
      </w:pPr>
      <w:r w:rsidRPr="005F13AD">
        <w:rPr>
          <w:rFonts w:cs="TH SarabunPSK"/>
          <w:cs/>
        </w:rPr>
        <w:t>การพิจารณาตรวจสอบและอนุญาตให้แก้ไขบัญชีสินค้าสำหรับเรือ</w:t>
      </w:r>
      <w:r w:rsidR="00E43A02" w:rsidRPr="005F13AD">
        <w:rPr>
          <w:rFonts w:cs="TH SarabunPSK"/>
        </w:rPr>
        <w:t xml:space="preserve"> </w:t>
      </w:r>
      <w:r w:rsidRPr="005F13AD">
        <w:rPr>
          <w:rFonts w:cs="TH SarabunPSK"/>
          <w:cs/>
        </w:rPr>
        <w:t>กรณีขอเพิ่มเติมจำนวนหรือรายการหรือยอดรวมตามความเป็นจริงให้ปฏิบัติเช่นเดียวกับข้อ  (</w:t>
      </w:r>
      <w:r>
        <w:t xml:space="preserve">2.1.3) </w:t>
      </w:r>
    </w:p>
    <w:p w14:paraId="1C4CA2FD" w14:textId="2380663E" w:rsidR="00FE7A9D" w:rsidRDefault="00B11D83" w:rsidP="00E43A02">
      <w:pPr>
        <w:pStyle w:val="ListParagraph"/>
        <w:numPr>
          <w:ilvl w:val="0"/>
          <w:numId w:val="25"/>
        </w:numPr>
        <w:ind w:left="1080" w:firstLine="360"/>
      </w:pPr>
      <w:r w:rsidRPr="005F13AD">
        <w:rPr>
          <w:rFonts w:cs="TH SarabunPSK"/>
          <w:cs/>
        </w:rPr>
        <w:lastRenderedPageBreak/>
        <w:t>ให้ตรวจสอบจำนวนของจริงที่นำเข้า</w:t>
      </w:r>
    </w:p>
    <w:sectPr w:rsidR="00FE7A9D" w:rsidSect="00B11D83"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758"/>
    <w:multiLevelType w:val="multilevel"/>
    <w:tmpl w:val="EAAEDB88"/>
    <w:lvl w:ilvl="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6DE297B"/>
    <w:multiLevelType w:val="multilevel"/>
    <w:tmpl w:val="BDA85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BCB2D91"/>
    <w:multiLevelType w:val="multilevel"/>
    <w:tmpl w:val="EAAEDB88"/>
    <w:lvl w:ilvl="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08F71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11527"/>
    <w:multiLevelType w:val="multilevel"/>
    <w:tmpl w:val="6DE2FDF4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31076A"/>
    <w:multiLevelType w:val="multilevel"/>
    <w:tmpl w:val="EAAEDB88"/>
    <w:lvl w:ilvl="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9EA6CBF"/>
    <w:multiLevelType w:val="hybridMultilevel"/>
    <w:tmpl w:val="62303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65D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502D2B"/>
    <w:multiLevelType w:val="hybridMultilevel"/>
    <w:tmpl w:val="F99A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86D51"/>
    <w:multiLevelType w:val="multilevel"/>
    <w:tmpl w:val="170A497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2ED66BC"/>
    <w:multiLevelType w:val="multilevel"/>
    <w:tmpl w:val="03AE8A5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9DF3F19"/>
    <w:multiLevelType w:val="hybridMultilevel"/>
    <w:tmpl w:val="8AF8E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F1A7D"/>
    <w:multiLevelType w:val="multilevel"/>
    <w:tmpl w:val="A15CB91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12123A2"/>
    <w:multiLevelType w:val="hybridMultilevel"/>
    <w:tmpl w:val="4EBC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61EC4"/>
    <w:multiLevelType w:val="hybridMultilevel"/>
    <w:tmpl w:val="E63AFF58"/>
    <w:lvl w:ilvl="0" w:tplc="6254CB1E">
      <w:start w:val="1"/>
      <w:numFmt w:val="bullet"/>
      <w:lvlText w:val="-"/>
      <w:lvlJc w:val="left"/>
      <w:pPr>
        <w:ind w:left="22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5" w15:restartNumberingAfterBreak="0">
    <w:nsid w:val="53AF1C01"/>
    <w:multiLevelType w:val="hybridMultilevel"/>
    <w:tmpl w:val="18A4B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723EA"/>
    <w:multiLevelType w:val="hybridMultilevel"/>
    <w:tmpl w:val="D916C158"/>
    <w:lvl w:ilvl="0" w:tplc="6254CB1E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C67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80731B"/>
    <w:multiLevelType w:val="multilevel"/>
    <w:tmpl w:val="BDA85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60491F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7E0647"/>
    <w:multiLevelType w:val="multilevel"/>
    <w:tmpl w:val="3ABEF0B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671F6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3F6E27"/>
    <w:multiLevelType w:val="hybridMultilevel"/>
    <w:tmpl w:val="0FA80376"/>
    <w:lvl w:ilvl="0" w:tplc="6254CB1E">
      <w:start w:val="1"/>
      <w:numFmt w:val="bullet"/>
      <w:lvlText w:val="-"/>
      <w:lvlJc w:val="left"/>
      <w:pPr>
        <w:ind w:left="21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4122E19"/>
    <w:multiLevelType w:val="multilevel"/>
    <w:tmpl w:val="F47E11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EB76ED"/>
    <w:multiLevelType w:val="multilevel"/>
    <w:tmpl w:val="EAAEDB88"/>
    <w:lvl w:ilvl="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322351474">
    <w:abstractNumId w:val="15"/>
  </w:num>
  <w:num w:numId="2" w16cid:durableId="316612773">
    <w:abstractNumId w:val="23"/>
  </w:num>
  <w:num w:numId="3" w16cid:durableId="1571184824">
    <w:abstractNumId w:val="10"/>
  </w:num>
  <w:num w:numId="4" w16cid:durableId="679509023">
    <w:abstractNumId w:val="12"/>
  </w:num>
  <w:num w:numId="5" w16cid:durableId="1605336557">
    <w:abstractNumId w:val="9"/>
  </w:num>
  <w:num w:numId="6" w16cid:durableId="209922773">
    <w:abstractNumId w:val="21"/>
  </w:num>
  <w:num w:numId="7" w16cid:durableId="179441099">
    <w:abstractNumId w:val="19"/>
  </w:num>
  <w:num w:numId="8" w16cid:durableId="82259921">
    <w:abstractNumId w:val="4"/>
  </w:num>
  <w:num w:numId="9" w16cid:durableId="1660617250">
    <w:abstractNumId w:val="3"/>
  </w:num>
  <w:num w:numId="10" w16cid:durableId="657996127">
    <w:abstractNumId w:val="7"/>
  </w:num>
  <w:num w:numId="11" w16cid:durableId="1221286236">
    <w:abstractNumId w:val="17"/>
  </w:num>
  <w:num w:numId="12" w16cid:durableId="627129262">
    <w:abstractNumId w:val="6"/>
  </w:num>
  <w:num w:numId="13" w16cid:durableId="287859700">
    <w:abstractNumId w:val="20"/>
  </w:num>
  <w:num w:numId="14" w16cid:durableId="1614169994">
    <w:abstractNumId w:val="16"/>
  </w:num>
  <w:num w:numId="15" w16cid:durableId="1670477064">
    <w:abstractNumId w:val="5"/>
  </w:num>
  <w:num w:numId="16" w16cid:durableId="731513056">
    <w:abstractNumId w:val="11"/>
  </w:num>
  <w:num w:numId="17" w16cid:durableId="520634232">
    <w:abstractNumId w:val="8"/>
  </w:num>
  <w:num w:numId="18" w16cid:durableId="372385420">
    <w:abstractNumId w:val="2"/>
  </w:num>
  <w:num w:numId="19" w16cid:durableId="2102144098">
    <w:abstractNumId w:val="24"/>
  </w:num>
  <w:num w:numId="20" w16cid:durableId="1081751415">
    <w:abstractNumId w:val="0"/>
  </w:num>
  <w:num w:numId="21" w16cid:durableId="1302687915">
    <w:abstractNumId w:val="13"/>
  </w:num>
  <w:num w:numId="22" w16cid:durableId="1122264262">
    <w:abstractNumId w:val="1"/>
  </w:num>
  <w:num w:numId="23" w16cid:durableId="1024944364">
    <w:abstractNumId w:val="22"/>
  </w:num>
  <w:num w:numId="24" w16cid:durableId="1900283352">
    <w:abstractNumId w:val="18"/>
  </w:num>
  <w:num w:numId="25" w16cid:durableId="2126185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83"/>
    <w:rsid w:val="00093F90"/>
    <w:rsid w:val="005959DE"/>
    <w:rsid w:val="005F13AD"/>
    <w:rsid w:val="005F2FD3"/>
    <w:rsid w:val="006D5697"/>
    <w:rsid w:val="007B7054"/>
    <w:rsid w:val="008C0644"/>
    <w:rsid w:val="00B11D83"/>
    <w:rsid w:val="00BC5EC7"/>
    <w:rsid w:val="00E078F8"/>
    <w:rsid w:val="00E43A02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8FC2"/>
  <w15:chartTrackingRefBased/>
  <w15:docId w15:val="{01989309-1E7A-4CBF-9EA7-52438A67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D83"/>
    <w:pPr>
      <w:ind w:left="720"/>
      <w:contextualSpacing/>
    </w:pPr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65E0B-AC79-4F75-9B3D-0A51D9B8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 (โย)</dc:creator>
  <cp:keywords/>
  <dc:description/>
  <cp:lastModifiedBy>Sarawut Wongsanga (โย)</cp:lastModifiedBy>
  <cp:revision>1</cp:revision>
  <dcterms:created xsi:type="dcterms:W3CDTF">2023-07-19T18:16:00Z</dcterms:created>
  <dcterms:modified xsi:type="dcterms:W3CDTF">2023-07-19T19:21:00Z</dcterms:modified>
</cp:coreProperties>
</file>