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EXAMEN DE ÉTICA Y VALORES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SEGUNDO PARCIAL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371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Profesor</w:t>
      </w:r>
      <w:r w:rsidDel="00000000" w:rsidR="00000000" w:rsidRPr="00000000">
        <w:rPr>
          <w:b w:val="1"/>
          <w:color w:val="000000"/>
          <w:rtl w:val="0"/>
        </w:rPr>
        <w:t xml:space="preserve">:        Psi María Fernanda Reinoso  </w:t>
      </w:r>
    </w:p>
    <w:p w:rsidR="00000000" w:rsidDel="00000000" w:rsidP="00000000" w:rsidRDefault="00000000" w:rsidRPr="00000000" w14:paraId="00000005">
      <w:pPr>
        <w:spacing w:after="0" w:line="259" w:lineRule="auto"/>
        <w:ind w:left="37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Materia:           Ética y Valores</w:t>
      </w:r>
    </w:p>
    <w:p w:rsidR="00000000" w:rsidDel="00000000" w:rsidP="00000000" w:rsidRDefault="00000000" w:rsidRPr="00000000" w14:paraId="00000006">
      <w:pPr>
        <w:spacing w:after="0" w:line="259" w:lineRule="auto"/>
        <w:ind w:left="37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Carrera:           Gastronomía</w:t>
      </w:r>
    </w:p>
    <w:p w:rsidR="00000000" w:rsidDel="00000000" w:rsidP="00000000" w:rsidRDefault="00000000" w:rsidRPr="00000000" w14:paraId="00000007">
      <w:pPr>
        <w:spacing w:after="0" w:line="259" w:lineRule="auto"/>
        <w:ind w:left="37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Nivel:                Primero  </w:t>
      </w:r>
    </w:p>
    <w:p w:rsidR="00000000" w:rsidDel="00000000" w:rsidP="00000000" w:rsidRDefault="00000000" w:rsidRPr="00000000" w14:paraId="00000008">
      <w:pPr>
        <w:spacing w:after="0" w:line="259" w:lineRule="auto"/>
        <w:ind w:left="371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Semestre:Octubre 2017-  Marzo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376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1.0" w:type="dxa"/>
        <w:jc w:val="left"/>
        <w:tblInd w:w="264.0" w:type="dxa"/>
        <w:tblLayout w:type="fixed"/>
        <w:tblLook w:val="0400"/>
      </w:tblPr>
      <w:tblGrid>
        <w:gridCol w:w="8731"/>
        <w:tblGridChange w:id="0">
          <w:tblGrid>
            <w:gridCol w:w="8731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Objetivos: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Reflexionar sobre los cambios de valores de la modernidad vs valores de la postmodernidad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line="259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Tener un sentido crítico y reflexivo sobre la problemática psicosocial y existencial de la cultura postmodernidad.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59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Competencias a evaluar: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 el estudiante sea capaz de concienciar las nuevas formas de vida y de existencia de la cultura postmoderna.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la frase: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…………..cree que el principio fundamental de la Edad Moderna es precisamente la libertad de la subjetividad.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Kierkegard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Hegel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Ninguno de los anteriores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Escoja la respuesta correcta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qué edad o época de la historia de la humanidad, la teología fue destronada de su pedestal medieval, y dejará de ser la reina de las ciencias, y la única autoridad competente.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 Media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Edad Moderna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 Postmoderna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Ninguna de las anteriores.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Escoja la respuesta correcta: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autor dijo esta frase?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 amor es la forma productiva de relacionarse, careciendo de manipulación y violencia, estando saturada de respeto y responsabilidad por el otro, así como por un limpio anhelo de verlo crecer y desarrollar sus particulares potencialidades".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Erich Fromm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Piaget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Kierkegard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Ninguno de los anteriores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Escoja la respuesta correcta</w:t>
      </w:r>
    </w:p>
    <w:p w:rsidR="00000000" w:rsidDel="00000000" w:rsidP="00000000" w:rsidRDefault="00000000" w:rsidRPr="00000000" w14:paraId="0000002B">
      <w:pPr>
        <w:tabs>
          <w:tab w:val="left" w:pos="956"/>
        </w:tabs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¿En qué época de la historia se puede observar estas características del individuo?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“Uno mira a su alrededor y no toma mucho tiempo reconocer a amigos, conocidos, parejas, hermanos y compañeros sumidos en el consumismo y en la búsqueda frenética de satisfacer necesidades inmediatas. Cambian de pareja constantemente, sufren estados depresivos o “bajones” anímicos reiterativos y viven quejándose del estado de su vida”.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 Media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Edad Moderna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Edad Postmoderna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Ninguna de las anteriores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la frase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El…………….………………….. vive a sus anchas el deseo erótico, pero evita enamorarse, perder la cabeza por otro ser humano, y sobre todo teme engendrar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Hombre contemporáneo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Sujeto postmoderno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Ciudadano líquido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las anteriores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Escoja la respuesta correcta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………………………………… se defiende de una experiencia tan fuerte como la del enamoramiento. Prefiere moverse en las latitudes de lo efímero, del amor azucarado y del circo televisivo de las parejas químicamente compatibles de los programas basura.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El ciudadano líquido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ciudadano moderno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ciudadano contemporáneo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las anteriores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7) Escoja la respuesta correcta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¿En qué época de la historia se produce una mitificación del cuerpo, es decir un culto al mismo?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modernidad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En la postmodernidad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los dos períodos anteriores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Ninguna de las anteriores 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8) Escoja la respuesta correcta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¿En qué medida el cuidado de nuestro cuerpo se vuelve peligroso?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se vuelve obsesivo el cuidado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hacemos dietas y demasiado ejercicio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dedicamos muchas horas al espejo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todas las anteriores   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9) Escoja la respuesta correcta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¿En qué se relacionan la anorexia, la bulimia y la vigorexia?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que son enfermedades del alma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que están relacionadas con una distorsión de la autopercepción 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c) que tienen que ver con la depresión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todas las anteriores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10) Escoja la respuesta correcta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 narcicismo?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Tendencia psicológica a estar en constante contemplación de sí mismo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Querer parecerse a otros desesperadamente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Querer ser siempre el primero en todo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las anteriore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3" w:line="259" w:lineRule="auto"/>
        <w:ind w:left="376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………………………….                                                                           …………………………………………</w:t>
      </w:r>
    </w:p>
    <w:p w:rsidR="00000000" w:rsidDel="00000000" w:rsidP="00000000" w:rsidRDefault="00000000" w:rsidRPr="00000000" w14:paraId="00000064">
      <w:pPr>
        <w:spacing w:after="163" w:line="259" w:lineRule="auto"/>
        <w:ind w:left="376"/>
        <w:rPr/>
      </w:pPr>
      <w:r w:rsidDel="00000000" w:rsidR="00000000" w:rsidRPr="00000000">
        <w:rPr>
          <w:rtl w:val="0"/>
        </w:rPr>
        <w:t xml:space="preserve"> Docente de la materia                                                                   Coordinador de la carrera</w:t>
      </w:r>
    </w:p>
    <w:p w:rsidR="00000000" w:rsidDel="00000000" w:rsidP="00000000" w:rsidRDefault="00000000" w:rsidRPr="00000000" w14:paraId="00000065">
      <w:pPr>
        <w:spacing w:after="163" w:line="259" w:lineRule="auto"/>
        <w:ind w:left="376"/>
        <w:rPr/>
      </w:pPr>
      <w:r w:rsidDel="00000000" w:rsidR="00000000" w:rsidRPr="00000000">
        <w:rPr>
          <w:rtl w:val="0"/>
        </w:rPr>
        <w:t xml:space="preserve">Psi. María Fernanda Reinoso                                                          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125" w:hanging="360"/>
      </w:pPr>
      <w:rPr/>
    </w:lvl>
    <w:lvl w:ilvl="1">
      <w:start w:val="1"/>
      <w:numFmt w:val="lowerLetter"/>
      <w:lvlText w:val="%2."/>
      <w:lvlJc w:val="left"/>
      <w:pPr>
        <w:ind w:left="1845" w:hanging="360"/>
      </w:pPr>
      <w:rPr/>
    </w:lvl>
    <w:lvl w:ilvl="2">
      <w:start w:val="1"/>
      <w:numFmt w:val="lowerRoman"/>
      <w:lvlText w:val="%3."/>
      <w:lvlJc w:val="right"/>
      <w:pPr>
        <w:ind w:left="2565" w:hanging="180"/>
      </w:pPr>
      <w:rPr/>
    </w:lvl>
    <w:lvl w:ilvl="3">
      <w:start w:val="1"/>
      <w:numFmt w:val="decimal"/>
      <w:lvlText w:val="%4."/>
      <w:lvlJc w:val="left"/>
      <w:pPr>
        <w:ind w:left="3285" w:hanging="360"/>
      </w:pPr>
      <w:rPr/>
    </w:lvl>
    <w:lvl w:ilvl="4">
      <w:start w:val="1"/>
      <w:numFmt w:val="lowerLetter"/>
      <w:lvlText w:val="%5."/>
      <w:lvlJc w:val="left"/>
      <w:pPr>
        <w:ind w:left="4005" w:hanging="360"/>
      </w:pPr>
      <w:rPr/>
    </w:lvl>
    <w:lvl w:ilvl="5">
      <w:start w:val="1"/>
      <w:numFmt w:val="lowerRoman"/>
      <w:lvlText w:val="%6."/>
      <w:lvlJc w:val="right"/>
      <w:pPr>
        <w:ind w:left="4725" w:hanging="180"/>
      </w:pPr>
      <w:rPr/>
    </w:lvl>
    <w:lvl w:ilvl="6">
      <w:start w:val="1"/>
      <w:numFmt w:val="decimal"/>
      <w:lvlText w:val="%7."/>
      <w:lvlJc w:val="left"/>
      <w:pPr>
        <w:ind w:left="5445" w:hanging="360"/>
      </w:pPr>
      <w:rPr/>
    </w:lvl>
    <w:lvl w:ilvl="7">
      <w:start w:val="1"/>
      <w:numFmt w:val="lowerLetter"/>
      <w:lvlText w:val="%8."/>
      <w:lvlJc w:val="left"/>
      <w:pPr>
        <w:ind w:left="6165" w:hanging="360"/>
      </w:pPr>
      <w:rPr/>
    </w:lvl>
    <w:lvl w:ilvl="8">
      <w:start w:val="1"/>
      <w:numFmt w:val="lowerRoman"/>
      <w:lvlText w:val="%9."/>
      <w:lvlJc w:val="right"/>
      <w:pPr>
        <w:ind w:left="6885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>
        <w:rFonts w:ascii="Calibri" w:cs="Calibri" w:eastAsia="Calibri" w:hAnsi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95" w:hanging="360"/>
      </w:pPr>
      <w:rPr/>
    </w:lvl>
    <w:lvl w:ilvl="1">
      <w:start w:val="1"/>
      <w:numFmt w:val="lowerLetter"/>
      <w:lvlText w:val="%2."/>
      <w:lvlJc w:val="left"/>
      <w:pPr>
        <w:ind w:left="1515" w:hanging="360"/>
      </w:pPr>
      <w:rPr/>
    </w:lvl>
    <w:lvl w:ilvl="2">
      <w:start w:val="1"/>
      <w:numFmt w:val="lowerRoman"/>
      <w:lvlText w:val="%3."/>
      <w:lvlJc w:val="right"/>
      <w:pPr>
        <w:ind w:left="2235" w:hanging="180"/>
      </w:pPr>
      <w:rPr/>
    </w:lvl>
    <w:lvl w:ilvl="3">
      <w:start w:val="1"/>
      <w:numFmt w:val="decimal"/>
      <w:lvlText w:val="%4."/>
      <w:lvlJc w:val="left"/>
      <w:pPr>
        <w:ind w:left="2955" w:hanging="360"/>
      </w:pPr>
      <w:rPr/>
    </w:lvl>
    <w:lvl w:ilvl="4">
      <w:start w:val="1"/>
      <w:numFmt w:val="lowerLetter"/>
      <w:lvlText w:val="%5."/>
      <w:lvlJc w:val="left"/>
      <w:pPr>
        <w:ind w:left="3675" w:hanging="360"/>
      </w:pPr>
      <w:rPr/>
    </w:lvl>
    <w:lvl w:ilvl="5">
      <w:start w:val="1"/>
      <w:numFmt w:val="lowerRoman"/>
      <w:lvlText w:val="%6."/>
      <w:lvlJc w:val="right"/>
      <w:pPr>
        <w:ind w:left="4395" w:hanging="180"/>
      </w:pPr>
      <w:rPr/>
    </w:lvl>
    <w:lvl w:ilvl="6">
      <w:start w:val="1"/>
      <w:numFmt w:val="decimal"/>
      <w:lvlText w:val="%7."/>
      <w:lvlJc w:val="left"/>
      <w:pPr>
        <w:ind w:left="5115" w:hanging="360"/>
      </w:pPr>
      <w:rPr/>
    </w:lvl>
    <w:lvl w:ilvl="7">
      <w:start w:val="1"/>
      <w:numFmt w:val="lowerLetter"/>
      <w:lvlText w:val="%8."/>
      <w:lvlJc w:val="left"/>
      <w:pPr>
        <w:ind w:left="5835" w:hanging="360"/>
      </w:pPr>
      <w:rPr/>
    </w:lvl>
    <w:lvl w:ilvl="8">
      <w:start w:val="1"/>
      <w:numFmt w:val="lowerRoman"/>
      <w:lvlText w:val="%9."/>
      <w:lvlJc w:val="right"/>
      <w:pPr>
        <w:ind w:left="655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69" w:hanging="360"/>
      </w:pPr>
      <w:rPr>
        <w:rFonts w:ascii="Calibri" w:cs="Calibri" w:eastAsia="Calibri" w:hAnsi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140" w:hanging="360"/>
      </w:pPr>
      <w:rPr/>
    </w:lvl>
    <w:lvl w:ilvl="1">
      <w:start w:val="1"/>
      <w:numFmt w:val="lowerLetter"/>
      <w:lvlText w:val="%2."/>
      <w:lvlJc w:val="left"/>
      <w:pPr>
        <w:ind w:left="1860" w:hanging="360"/>
      </w:pPr>
      <w:rPr/>
    </w:lvl>
    <w:lvl w:ilvl="2">
      <w:start w:val="1"/>
      <w:numFmt w:val="lowerRoman"/>
      <w:lvlText w:val="%3."/>
      <w:lvlJc w:val="right"/>
      <w:pPr>
        <w:ind w:left="2580" w:hanging="180"/>
      </w:pPr>
      <w:rPr/>
    </w:lvl>
    <w:lvl w:ilvl="3">
      <w:start w:val="1"/>
      <w:numFmt w:val="decimal"/>
      <w:lvlText w:val="%4."/>
      <w:lvlJc w:val="left"/>
      <w:pPr>
        <w:ind w:left="3300" w:hanging="360"/>
      </w:pPr>
      <w:rPr/>
    </w:lvl>
    <w:lvl w:ilvl="4">
      <w:start w:val="1"/>
      <w:numFmt w:val="lowerLetter"/>
      <w:lvlText w:val="%5."/>
      <w:lvlJc w:val="left"/>
      <w:pPr>
        <w:ind w:left="4020" w:hanging="360"/>
      </w:pPr>
      <w:rPr/>
    </w:lvl>
    <w:lvl w:ilvl="5">
      <w:start w:val="1"/>
      <w:numFmt w:val="lowerRoman"/>
      <w:lvlText w:val="%6."/>
      <w:lvlJc w:val="right"/>
      <w:pPr>
        <w:ind w:left="4740" w:hanging="180"/>
      </w:pPr>
      <w:rPr/>
    </w:lvl>
    <w:lvl w:ilvl="6">
      <w:start w:val="1"/>
      <w:numFmt w:val="decimal"/>
      <w:lvlText w:val="%7."/>
      <w:lvlJc w:val="left"/>
      <w:pPr>
        <w:ind w:left="5460" w:hanging="360"/>
      </w:pPr>
      <w:rPr/>
    </w:lvl>
    <w:lvl w:ilvl="7">
      <w:start w:val="1"/>
      <w:numFmt w:val="lowerLetter"/>
      <w:lvlText w:val="%8."/>
      <w:lvlJc w:val="left"/>
      <w:pPr>
        <w:ind w:left="6180" w:hanging="360"/>
      </w:pPr>
      <w:rPr/>
    </w:lvl>
    <w:lvl w:ilvl="8">
      <w:start w:val="1"/>
      <w:numFmt w:val="lowerRoman"/>
      <w:lvlText w:val="%9."/>
      <w:lvlJc w:val="right"/>
      <w:pPr>
        <w:ind w:left="69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36D3"/>
    <w:pPr>
      <w:spacing w:after="200" w:line="276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836D3"/>
    <w:pPr>
      <w:ind w:left="720"/>
      <w:contextualSpacing w:val="1"/>
    </w:pPr>
  </w:style>
  <w:style w:type="table" w:styleId="TableGrid" w:customStyle="1">
    <w:name w:val="TableGrid"/>
    <w:rsid w:val="005836D3"/>
    <w:pPr>
      <w:spacing w:after="0" w:line="240" w:lineRule="auto"/>
    </w:pPr>
    <w:rPr>
      <w:rFonts w:eastAsiaTheme="minorEastAsia"/>
      <w:lang w:eastAsia="es-EC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8086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8086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1.0" w:type="dxa"/>
        <w:left w:w="112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2019-07-08T17:41:00Z</dcterms:created>
  <dc:creator>coorelec</dc:creator>
</cp:coreProperties>
</file>