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3186A" w14:textId="77777777" w:rsidR="00BC5D03" w:rsidRDefault="00BC5D03" w:rsidP="00BC5D03">
      <w:pPr>
        <w:rPr>
          <w:sz w:val="36"/>
          <w:szCs w:val="36"/>
          <w:lang w:val="en-US"/>
        </w:rPr>
      </w:pPr>
      <w:proofErr w:type="spellStart"/>
      <w:r w:rsidRPr="005F3F57">
        <w:rPr>
          <w:b/>
          <w:bCs/>
          <w:sz w:val="36"/>
          <w:szCs w:val="36"/>
          <w:lang w:val="en-US"/>
        </w:rPr>
        <w:t>EspoCRM</w:t>
      </w:r>
      <w:proofErr w:type="spellEnd"/>
      <w:r w:rsidRPr="005F3F57">
        <w:rPr>
          <w:sz w:val="36"/>
          <w:szCs w:val="36"/>
          <w:lang w:val="en-US"/>
        </w:rPr>
        <w:t xml:space="preserve"> Calculator</w:t>
      </w:r>
    </w:p>
    <w:p w14:paraId="205C7998" w14:textId="77777777" w:rsidR="00BC5D03" w:rsidRDefault="00BC5D03" w:rsidP="00BC5D03">
      <w:pPr>
        <w:rPr>
          <w:sz w:val="36"/>
          <w:szCs w:val="36"/>
          <w:lang w:val="en-US"/>
        </w:rPr>
      </w:pPr>
    </w:p>
    <w:p w14:paraId="16B182F4" w14:textId="77777777" w:rsidR="00BC5D03" w:rsidRDefault="00BC5D03" w:rsidP="00BC5D03">
      <w:pPr>
        <w:rPr>
          <w:sz w:val="36"/>
          <w:szCs w:val="36"/>
          <w:lang w:val="en-US"/>
        </w:rPr>
      </w:pPr>
      <w:r w:rsidRPr="005F3F57">
        <w:rPr>
          <w:b/>
          <w:bCs/>
          <w:sz w:val="36"/>
          <w:szCs w:val="36"/>
          <w:lang w:val="en-US"/>
        </w:rPr>
        <w:t>About</w:t>
      </w:r>
      <w:r>
        <w:rPr>
          <w:sz w:val="36"/>
          <w:szCs w:val="36"/>
          <w:lang w:val="en-US"/>
        </w:rPr>
        <w:t xml:space="preserve"> Project</w:t>
      </w:r>
    </w:p>
    <w:p w14:paraId="32F9901A" w14:textId="77777777" w:rsidR="00BC5D03" w:rsidRPr="005F3F57" w:rsidRDefault="00BC5D03" w:rsidP="00BC5D03">
      <w:pPr>
        <w:rPr>
          <w:sz w:val="28"/>
          <w:szCs w:val="28"/>
          <w:lang w:val="uk-UA"/>
        </w:rPr>
      </w:pPr>
      <w:r>
        <w:rPr>
          <w:sz w:val="28"/>
          <w:szCs w:val="28"/>
          <w:lang w:val="uk-UA"/>
        </w:rPr>
        <w:t>Розробка даного проекту, дає можливість продемонструвати абсолютно різні підходи до створення та ведення програмних структур, від автоматизованих методів наданих самою мовою програмування, до системних архітектурних рішень, які зберігають логіку побудови для подальшої модернізації програмного продукту, основна складова усіх підходів які презентовані у даному проекті, є системність</w:t>
      </w:r>
    </w:p>
    <w:p w14:paraId="2B19F789" w14:textId="77777777" w:rsidR="00BC5D03" w:rsidRDefault="00BC5D03" w:rsidP="00BC5D03">
      <w:pPr>
        <w:rPr>
          <w:sz w:val="36"/>
          <w:szCs w:val="36"/>
          <w:lang w:val="en-US"/>
        </w:rPr>
      </w:pPr>
      <w:r w:rsidRPr="005F3F57">
        <w:rPr>
          <w:sz w:val="36"/>
          <w:szCs w:val="36"/>
        </w:rPr>
        <w:br/>
      </w:r>
      <w:r w:rsidRPr="005F3F57">
        <w:rPr>
          <w:b/>
          <w:bCs/>
          <w:sz w:val="36"/>
          <w:szCs w:val="36"/>
          <w:lang w:val="en-US"/>
        </w:rPr>
        <w:t>Menu</w:t>
      </w:r>
    </w:p>
    <w:p w14:paraId="1E39FE31" w14:textId="77777777" w:rsidR="00BC5D03" w:rsidRPr="000D0BCC" w:rsidRDefault="00BC5D03" w:rsidP="00BC5D03">
      <w:pPr>
        <w:pStyle w:val="a5"/>
        <w:numPr>
          <w:ilvl w:val="0"/>
          <w:numId w:val="1"/>
        </w:numPr>
        <w:rPr>
          <w:sz w:val="28"/>
          <w:szCs w:val="28"/>
          <w:lang w:val="en-US"/>
        </w:rPr>
      </w:pPr>
      <w:proofErr w:type="spellStart"/>
      <w:r>
        <w:rPr>
          <w:sz w:val="28"/>
          <w:szCs w:val="28"/>
          <w:lang w:val="en-US"/>
        </w:rPr>
        <w:t>d</w:t>
      </w:r>
      <w:r w:rsidRPr="000D0BCC">
        <w:rPr>
          <w:sz w:val="28"/>
          <w:szCs w:val="28"/>
          <w:lang w:val="en-US"/>
        </w:rPr>
        <w:t>ocumention</w:t>
      </w:r>
      <w:proofErr w:type="spellEnd"/>
    </w:p>
    <w:p w14:paraId="31D952DA" w14:textId="77777777" w:rsidR="00BC5D03" w:rsidRDefault="00BC5D03" w:rsidP="00BC5D03">
      <w:pPr>
        <w:pStyle w:val="a5"/>
        <w:numPr>
          <w:ilvl w:val="0"/>
          <w:numId w:val="1"/>
        </w:numPr>
        <w:rPr>
          <w:sz w:val="28"/>
          <w:szCs w:val="28"/>
          <w:lang w:val="en-US"/>
        </w:rPr>
      </w:pPr>
      <w:proofErr w:type="spellStart"/>
      <w:r>
        <w:rPr>
          <w:sz w:val="28"/>
          <w:szCs w:val="28"/>
          <w:lang w:val="en-US"/>
        </w:rPr>
        <w:t>s</w:t>
      </w:r>
      <w:r w:rsidRPr="000D0BCC">
        <w:rPr>
          <w:sz w:val="28"/>
          <w:szCs w:val="28"/>
          <w:lang w:val="en-US"/>
        </w:rPr>
        <w:t>rc</w:t>
      </w:r>
      <w:proofErr w:type="spellEnd"/>
    </w:p>
    <w:p w14:paraId="794C3FBF" w14:textId="77777777" w:rsidR="00BC5D03" w:rsidRDefault="00BC5D03" w:rsidP="00BC5D03">
      <w:pPr>
        <w:pStyle w:val="a5"/>
        <w:numPr>
          <w:ilvl w:val="1"/>
          <w:numId w:val="1"/>
        </w:numPr>
        <w:rPr>
          <w:sz w:val="28"/>
          <w:szCs w:val="28"/>
          <w:lang w:val="en-US"/>
        </w:rPr>
      </w:pPr>
      <w:r>
        <w:rPr>
          <w:sz w:val="28"/>
          <w:szCs w:val="28"/>
          <w:lang w:val="en-US"/>
        </w:rPr>
        <w:t>Classes</w:t>
      </w:r>
    </w:p>
    <w:p w14:paraId="7D367852" w14:textId="77777777" w:rsidR="00BC5D03" w:rsidRDefault="00BC5D03" w:rsidP="00BC5D03">
      <w:pPr>
        <w:pStyle w:val="a5"/>
        <w:numPr>
          <w:ilvl w:val="1"/>
          <w:numId w:val="1"/>
        </w:numPr>
        <w:rPr>
          <w:sz w:val="28"/>
          <w:szCs w:val="28"/>
          <w:lang w:val="en-US"/>
        </w:rPr>
      </w:pPr>
      <w:r>
        <w:rPr>
          <w:sz w:val="28"/>
          <w:szCs w:val="28"/>
          <w:lang w:val="en-US"/>
        </w:rPr>
        <w:t>Models</w:t>
      </w:r>
    </w:p>
    <w:p w14:paraId="2DB2DE65" w14:textId="77777777" w:rsidR="00BC5D03" w:rsidRDefault="00BC5D03" w:rsidP="00BC5D03">
      <w:pPr>
        <w:pStyle w:val="a5"/>
        <w:numPr>
          <w:ilvl w:val="1"/>
          <w:numId w:val="1"/>
        </w:numPr>
        <w:rPr>
          <w:sz w:val="28"/>
          <w:szCs w:val="28"/>
          <w:lang w:val="en-US"/>
        </w:rPr>
      </w:pPr>
      <w:r>
        <w:rPr>
          <w:sz w:val="28"/>
          <w:szCs w:val="28"/>
          <w:lang w:val="en-US"/>
        </w:rPr>
        <w:t>Modules</w:t>
      </w:r>
    </w:p>
    <w:p w14:paraId="420AA53A" w14:textId="77777777" w:rsidR="00BC5D03" w:rsidRDefault="00BC5D03" w:rsidP="00BC5D03">
      <w:pPr>
        <w:pStyle w:val="a5"/>
        <w:numPr>
          <w:ilvl w:val="2"/>
          <w:numId w:val="1"/>
        </w:numPr>
        <w:rPr>
          <w:sz w:val="28"/>
          <w:szCs w:val="28"/>
          <w:lang w:val="en-US"/>
        </w:rPr>
      </w:pPr>
      <w:proofErr w:type="spellStart"/>
      <w:r>
        <w:rPr>
          <w:sz w:val="28"/>
          <w:szCs w:val="28"/>
          <w:lang w:val="en-US"/>
        </w:rPr>
        <w:t>AdditictionalFunctionModules</w:t>
      </w:r>
      <w:proofErr w:type="spellEnd"/>
    </w:p>
    <w:p w14:paraId="2D71886C" w14:textId="77777777" w:rsidR="00BC5D03" w:rsidRDefault="00BC5D03" w:rsidP="00BC5D03">
      <w:pPr>
        <w:pStyle w:val="a5"/>
        <w:numPr>
          <w:ilvl w:val="2"/>
          <w:numId w:val="1"/>
        </w:numPr>
        <w:rPr>
          <w:sz w:val="28"/>
          <w:szCs w:val="28"/>
          <w:lang w:val="en-US"/>
        </w:rPr>
      </w:pPr>
      <w:r>
        <w:rPr>
          <w:sz w:val="28"/>
          <w:szCs w:val="28"/>
          <w:lang w:val="en-US"/>
        </w:rPr>
        <w:t>API (In Progress)</w:t>
      </w:r>
    </w:p>
    <w:p w14:paraId="778B75B7" w14:textId="77777777" w:rsidR="00BC5D03" w:rsidRDefault="00BC5D03" w:rsidP="00BC5D03">
      <w:pPr>
        <w:pStyle w:val="a5"/>
        <w:numPr>
          <w:ilvl w:val="2"/>
          <w:numId w:val="1"/>
        </w:numPr>
        <w:rPr>
          <w:sz w:val="28"/>
          <w:szCs w:val="28"/>
          <w:lang w:val="en-US"/>
        </w:rPr>
      </w:pPr>
      <w:proofErr w:type="spellStart"/>
      <w:r>
        <w:rPr>
          <w:sz w:val="28"/>
          <w:szCs w:val="28"/>
          <w:lang w:val="en-US"/>
        </w:rPr>
        <w:t>ChangeUserCharacter</w:t>
      </w:r>
      <w:proofErr w:type="spellEnd"/>
    </w:p>
    <w:p w14:paraId="3C2FEF8E" w14:textId="77777777" w:rsidR="00BC5D03" w:rsidRDefault="00BC5D03" w:rsidP="00BC5D03">
      <w:pPr>
        <w:pStyle w:val="a5"/>
        <w:numPr>
          <w:ilvl w:val="2"/>
          <w:numId w:val="1"/>
        </w:numPr>
        <w:rPr>
          <w:sz w:val="28"/>
          <w:szCs w:val="28"/>
          <w:lang w:val="en-US"/>
        </w:rPr>
      </w:pPr>
      <w:proofErr w:type="spellStart"/>
      <w:r>
        <w:rPr>
          <w:sz w:val="28"/>
          <w:szCs w:val="28"/>
          <w:lang w:val="en-US"/>
        </w:rPr>
        <w:t>CustomCalculator</w:t>
      </w:r>
      <w:proofErr w:type="spellEnd"/>
    </w:p>
    <w:p w14:paraId="16060104" w14:textId="77777777" w:rsidR="00BC5D03" w:rsidRDefault="00BC5D03" w:rsidP="00BC5D03">
      <w:pPr>
        <w:pStyle w:val="a5"/>
        <w:numPr>
          <w:ilvl w:val="2"/>
          <w:numId w:val="1"/>
        </w:numPr>
        <w:rPr>
          <w:sz w:val="28"/>
          <w:szCs w:val="28"/>
          <w:lang w:val="en-US"/>
        </w:rPr>
      </w:pPr>
      <w:r>
        <w:rPr>
          <w:sz w:val="28"/>
          <w:szCs w:val="28"/>
          <w:lang w:val="en-US"/>
        </w:rPr>
        <w:t>Main</w:t>
      </w:r>
    </w:p>
    <w:p w14:paraId="7F61B58A" w14:textId="77777777" w:rsidR="00BC5D03" w:rsidRDefault="00BC5D03" w:rsidP="00BC5D03">
      <w:pPr>
        <w:pStyle w:val="a5"/>
        <w:numPr>
          <w:ilvl w:val="2"/>
          <w:numId w:val="1"/>
        </w:numPr>
        <w:rPr>
          <w:sz w:val="28"/>
          <w:szCs w:val="28"/>
          <w:lang w:val="en-US"/>
        </w:rPr>
      </w:pPr>
      <w:proofErr w:type="spellStart"/>
      <w:r>
        <w:rPr>
          <w:sz w:val="28"/>
          <w:szCs w:val="28"/>
          <w:lang w:val="en-US"/>
        </w:rPr>
        <w:t>SimpleCalculator</w:t>
      </w:r>
      <w:proofErr w:type="spellEnd"/>
    </w:p>
    <w:p w14:paraId="627E6D16" w14:textId="77777777" w:rsidR="00BC5D03" w:rsidRPr="000D0BCC" w:rsidRDefault="00BC5D03" w:rsidP="00BC5D03">
      <w:pPr>
        <w:pStyle w:val="a5"/>
        <w:ind w:left="1440"/>
        <w:rPr>
          <w:sz w:val="28"/>
          <w:szCs w:val="28"/>
          <w:lang w:val="en-US"/>
        </w:rPr>
      </w:pPr>
    </w:p>
    <w:p w14:paraId="272BCBDF" w14:textId="77777777" w:rsidR="00BC5D03" w:rsidRDefault="00BC5D03" w:rsidP="00BC5D03">
      <w:pPr>
        <w:pStyle w:val="a5"/>
        <w:numPr>
          <w:ilvl w:val="0"/>
          <w:numId w:val="1"/>
        </w:numPr>
        <w:rPr>
          <w:sz w:val="28"/>
          <w:szCs w:val="28"/>
          <w:lang w:val="en-US"/>
        </w:rPr>
      </w:pPr>
      <w:r>
        <w:rPr>
          <w:sz w:val="28"/>
          <w:szCs w:val="28"/>
          <w:lang w:val="en-US"/>
        </w:rPr>
        <w:t>t</w:t>
      </w:r>
      <w:r w:rsidRPr="000D0BCC">
        <w:rPr>
          <w:sz w:val="28"/>
          <w:szCs w:val="28"/>
          <w:lang w:val="en-US"/>
        </w:rPr>
        <w:t>ests</w:t>
      </w:r>
    </w:p>
    <w:p w14:paraId="5638EC8C" w14:textId="77777777" w:rsidR="00BC5D03" w:rsidRDefault="00BC5D03" w:rsidP="00BC5D03">
      <w:pPr>
        <w:pStyle w:val="a5"/>
        <w:numPr>
          <w:ilvl w:val="1"/>
          <w:numId w:val="1"/>
        </w:numPr>
        <w:rPr>
          <w:sz w:val="28"/>
          <w:szCs w:val="28"/>
          <w:lang w:val="en-US"/>
        </w:rPr>
      </w:pPr>
      <w:proofErr w:type="spellStart"/>
      <w:r>
        <w:rPr>
          <w:sz w:val="28"/>
          <w:szCs w:val="28"/>
          <w:lang w:val="en-US"/>
        </w:rPr>
        <w:t>PositiveSuccess</w:t>
      </w:r>
      <w:proofErr w:type="spellEnd"/>
    </w:p>
    <w:p w14:paraId="60D79C16" w14:textId="77777777" w:rsidR="00BC5D03" w:rsidRPr="000D0BCC" w:rsidRDefault="00BC5D03" w:rsidP="00BC5D03">
      <w:pPr>
        <w:pStyle w:val="a5"/>
        <w:numPr>
          <w:ilvl w:val="1"/>
          <w:numId w:val="1"/>
        </w:numPr>
        <w:rPr>
          <w:sz w:val="28"/>
          <w:szCs w:val="28"/>
          <w:lang w:val="en-US"/>
        </w:rPr>
      </w:pPr>
      <w:proofErr w:type="spellStart"/>
      <w:r>
        <w:rPr>
          <w:sz w:val="28"/>
          <w:szCs w:val="28"/>
          <w:lang w:val="en-US"/>
        </w:rPr>
        <w:t>NegativeSuccess</w:t>
      </w:r>
      <w:proofErr w:type="spellEnd"/>
    </w:p>
    <w:p w14:paraId="4A8BE10B" w14:textId="77777777" w:rsidR="00BC5D03" w:rsidRDefault="00BC5D03" w:rsidP="00BC5D03">
      <w:pPr>
        <w:pStyle w:val="a5"/>
        <w:numPr>
          <w:ilvl w:val="0"/>
          <w:numId w:val="1"/>
        </w:numPr>
        <w:rPr>
          <w:sz w:val="28"/>
          <w:szCs w:val="28"/>
          <w:lang w:val="en-US"/>
        </w:rPr>
      </w:pPr>
      <w:r>
        <w:rPr>
          <w:sz w:val="28"/>
          <w:szCs w:val="28"/>
          <w:lang w:val="en-US"/>
        </w:rPr>
        <w:t>v</w:t>
      </w:r>
      <w:r w:rsidRPr="000D0BCC">
        <w:rPr>
          <w:sz w:val="28"/>
          <w:szCs w:val="28"/>
          <w:lang w:val="en-US"/>
        </w:rPr>
        <w:t>endor</w:t>
      </w:r>
    </w:p>
    <w:p w14:paraId="73452FCB" w14:textId="77777777" w:rsidR="00BC5D03" w:rsidRDefault="00BC5D03" w:rsidP="00BC5D03">
      <w:pPr>
        <w:pStyle w:val="a5"/>
        <w:numPr>
          <w:ilvl w:val="1"/>
          <w:numId w:val="1"/>
        </w:numPr>
        <w:rPr>
          <w:sz w:val="28"/>
          <w:szCs w:val="28"/>
          <w:lang w:val="en-US"/>
        </w:rPr>
      </w:pPr>
      <w:r>
        <w:rPr>
          <w:sz w:val="28"/>
          <w:szCs w:val="28"/>
          <w:lang w:val="en-US"/>
        </w:rPr>
        <w:t>Bin</w:t>
      </w:r>
    </w:p>
    <w:p w14:paraId="404785EB" w14:textId="77777777" w:rsidR="00BC5D03" w:rsidRPr="000D0BCC" w:rsidRDefault="00BC5D03" w:rsidP="00BC5D03">
      <w:pPr>
        <w:pStyle w:val="a5"/>
        <w:numPr>
          <w:ilvl w:val="1"/>
          <w:numId w:val="1"/>
        </w:numPr>
        <w:rPr>
          <w:sz w:val="28"/>
          <w:szCs w:val="28"/>
          <w:lang w:val="en-US"/>
        </w:rPr>
      </w:pPr>
      <w:r>
        <w:rPr>
          <w:sz w:val="28"/>
          <w:szCs w:val="28"/>
          <w:lang w:val="en-US"/>
        </w:rPr>
        <w:t>Composer</w:t>
      </w:r>
    </w:p>
    <w:p w14:paraId="12E955ED" w14:textId="77777777" w:rsidR="00BC5D03" w:rsidRPr="000D0BCC" w:rsidRDefault="00BC5D03" w:rsidP="00BC5D03">
      <w:pPr>
        <w:pStyle w:val="a5"/>
        <w:numPr>
          <w:ilvl w:val="1"/>
          <w:numId w:val="1"/>
        </w:numPr>
        <w:rPr>
          <w:sz w:val="28"/>
          <w:szCs w:val="28"/>
          <w:lang w:val="en-US"/>
        </w:rPr>
      </w:pPr>
    </w:p>
    <w:p w14:paraId="1C921880" w14:textId="77777777" w:rsidR="00BC5D03" w:rsidRDefault="00BC5D03" w:rsidP="00BC5D03">
      <w:pPr>
        <w:rPr>
          <w:sz w:val="28"/>
          <w:szCs w:val="28"/>
          <w:lang w:val="en-US"/>
        </w:rPr>
      </w:pPr>
    </w:p>
    <w:p w14:paraId="2BC2B134" w14:textId="77777777" w:rsidR="00BC5D03" w:rsidRDefault="00BC5D03" w:rsidP="00BC5D03">
      <w:pPr>
        <w:rPr>
          <w:sz w:val="28"/>
          <w:szCs w:val="28"/>
          <w:lang w:val="en-US"/>
        </w:rPr>
      </w:pPr>
    </w:p>
    <w:p w14:paraId="6714F566" w14:textId="77777777" w:rsidR="00BC5D03" w:rsidRDefault="00BC5D03" w:rsidP="00BC5D03">
      <w:pPr>
        <w:rPr>
          <w:sz w:val="28"/>
          <w:szCs w:val="28"/>
          <w:lang w:val="en-US"/>
        </w:rPr>
      </w:pPr>
    </w:p>
    <w:p w14:paraId="2A173E45" w14:textId="77777777" w:rsidR="00BC5D03" w:rsidRPr="005F3F57" w:rsidRDefault="00BC5D03" w:rsidP="00BC5D03">
      <w:pPr>
        <w:rPr>
          <w:sz w:val="28"/>
          <w:szCs w:val="28"/>
          <w:lang w:val="en-US"/>
        </w:rPr>
      </w:pPr>
    </w:p>
    <w:tbl>
      <w:tblPr>
        <w:tblStyle w:val="1"/>
        <w:tblW w:w="11057" w:type="dxa"/>
        <w:tblInd w:w="-1281" w:type="dxa"/>
        <w:tblLook w:val="04A0" w:firstRow="1" w:lastRow="0" w:firstColumn="1" w:lastColumn="0" w:noHBand="0" w:noVBand="1"/>
      </w:tblPr>
      <w:tblGrid>
        <w:gridCol w:w="3576"/>
        <w:gridCol w:w="7481"/>
      </w:tblGrid>
      <w:tr w:rsidR="00DE0AC3" w14:paraId="69042E05" w14:textId="77777777" w:rsidTr="00DE0AC3">
        <w:trPr>
          <w:cnfStyle w:val="100000000000" w:firstRow="1" w:lastRow="0" w:firstColumn="0" w:lastColumn="0" w:oddVBand="0" w:evenVBand="0" w:oddHBand="0"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1057" w:type="dxa"/>
            <w:gridSpan w:val="2"/>
            <w:tcBorders>
              <w:bottom w:val="nil"/>
            </w:tcBorders>
            <w:shd w:val="clear" w:color="auto" w:fill="808080" w:themeFill="background1" w:themeFillShade="80"/>
          </w:tcPr>
          <w:p w14:paraId="34743439" w14:textId="4BA6E6E8" w:rsidR="00DE0AC3" w:rsidRPr="00DE0AC3" w:rsidRDefault="00DE0AC3" w:rsidP="00DE0AC3">
            <w:pPr>
              <w:spacing w:line="276" w:lineRule="auto"/>
              <w:rPr>
                <w:sz w:val="36"/>
                <w:szCs w:val="36"/>
                <w:lang w:val="en-US"/>
              </w:rPr>
            </w:pPr>
            <w:r w:rsidRPr="00DE0AC3">
              <w:rPr>
                <w:color w:val="FFFFFF" w:themeColor="background1"/>
                <w:sz w:val="36"/>
                <w:szCs w:val="36"/>
                <w:lang w:val="uk-UA"/>
              </w:rPr>
              <w:t>A</w:t>
            </w:r>
            <w:r w:rsidRPr="00DE0AC3">
              <w:rPr>
                <w:color w:val="FFFFFF" w:themeColor="background1"/>
                <w:sz w:val="36"/>
                <w:szCs w:val="36"/>
                <w:lang w:val="en-US"/>
              </w:rPr>
              <w:t xml:space="preserve">bout </w:t>
            </w:r>
            <w:r>
              <w:rPr>
                <w:b w:val="0"/>
                <w:bCs w:val="0"/>
                <w:color w:val="FFFFFF" w:themeColor="background1"/>
                <w:sz w:val="36"/>
                <w:szCs w:val="36"/>
                <w:lang w:val="en-US"/>
              </w:rPr>
              <w:t>Classes</w:t>
            </w:r>
          </w:p>
        </w:tc>
      </w:tr>
      <w:tr w:rsidR="00DE0AC3" w14:paraId="71571D23" w14:textId="77777777" w:rsidTr="00DE0AC3">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3544" w:type="dxa"/>
            <w:tcBorders>
              <w:top w:val="nil"/>
              <w:left w:val="nil"/>
              <w:bottom w:val="nil"/>
              <w:right w:val="single" w:sz="4" w:space="0" w:color="auto"/>
            </w:tcBorders>
          </w:tcPr>
          <w:p w14:paraId="2FAB2A85" w14:textId="62D28C32" w:rsidR="00DE0AC3" w:rsidRPr="00DE0AC3" w:rsidRDefault="00DE0AC3">
            <w:pPr>
              <w:rPr>
                <w:sz w:val="28"/>
                <w:szCs w:val="28"/>
                <w:lang w:val="en-US"/>
              </w:rPr>
            </w:pPr>
            <w:r>
              <w:rPr>
                <w:sz w:val="28"/>
                <w:szCs w:val="28"/>
                <w:lang w:val="en-US"/>
              </w:rPr>
              <w:t>User</w:t>
            </w:r>
          </w:p>
        </w:tc>
        <w:tc>
          <w:tcPr>
            <w:tcW w:w="7513" w:type="dxa"/>
            <w:tcBorders>
              <w:top w:val="nil"/>
              <w:left w:val="single" w:sz="4" w:space="0" w:color="auto"/>
              <w:bottom w:val="nil"/>
              <w:right w:val="nil"/>
            </w:tcBorders>
          </w:tcPr>
          <w:p w14:paraId="548AF147" w14:textId="77777777" w:rsidR="00DE0AC3" w:rsidRPr="00DE0AC3" w:rsidRDefault="00DE0AC3">
            <w:pPr>
              <w:cnfStyle w:val="000000100000" w:firstRow="0" w:lastRow="0" w:firstColumn="0" w:lastColumn="0" w:oddVBand="0" w:evenVBand="0" w:oddHBand="1" w:evenHBand="0" w:firstRowFirstColumn="0" w:firstRowLastColumn="0" w:lastRowFirstColumn="0" w:lastRowLastColumn="0"/>
              <w:rPr>
                <w:sz w:val="20"/>
                <w:szCs w:val="20"/>
              </w:rPr>
            </w:pPr>
          </w:p>
        </w:tc>
      </w:tr>
      <w:tr w:rsidR="00DE0AC3" w14:paraId="70EA93DD" w14:textId="77777777" w:rsidTr="00DE0AC3">
        <w:trPr>
          <w:trHeight w:val="693"/>
        </w:trPr>
        <w:tc>
          <w:tcPr>
            <w:cnfStyle w:val="001000000000" w:firstRow="0" w:lastRow="0" w:firstColumn="1" w:lastColumn="0" w:oddVBand="0" w:evenVBand="0" w:oddHBand="0" w:evenHBand="0" w:firstRowFirstColumn="0" w:firstRowLastColumn="0" w:lastRowFirstColumn="0" w:lastRowLastColumn="0"/>
            <w:tcW w:w="3544" w:type="dxa"/>
            <w:tcBorders>
              <w:top w:val="nil"/>
              <w:left w:val="nil"/>
              <w:bottom w:val="nil"/>
              <w:right w:val="single" w:sz="4" w:space="0" w:color="auto"/>
            </w:tcBorders>
          </w:tcPr>
          <w:p w14:paraId="5BE068D1" w14:textId="7C9CEC35" w:rsidR="00DE0AC3" w:rsidRPr="00DE0AC3" w:rsidRDefault="00DE0AC3">
            <w:pPr>
              <w:rPr>
                <w:b w:val="0"/>
                <w:bCs w:val="0"/>
                <w:sz w:val="28"/>
                <w:szCs w:val="28"/>
                <w:lang w:val="en-US"/>
              </w:rPr>
            </w:pPr>
            <w:proofErr w:type="spellStart"/>
            <w:r>
              <w:rPr>
                <w:b w:val="0"/>
                <w:bCs w:val="0"/>
                <w:sz w:val="28"/>
                <w:szCs w:val="28"/>
                <w:lang w:val="en-US"/>
              </w:rPr>
              <w:t>SimpleCalculator</w:t>
            </w:r>
            <w:proofErr w:type="spellEnd"/>
          </w:p>
        </w:tc>
        <w:tc>
          <w:tcPr>
            <w:tcW w:w="7513" w:type="dxa"/>
            <w:tcBorders>
              <w:top w:val="nil"/>
              <w:left w:val="single" w:sz="4" w:space="0" w:color="auto"/>
              <w:bottom w:val="nil"/>
              <w:right w:val="nil"/>
            </w:tcBorders>
          </w:tcPr>
          <w:p w14:paraId="4B21F616" w14:textId="5A4AF219" w:rsidR="00DE0AC3" w:rsidRPr="00DE0AC3" w:rsidRDefault="00DE0AC3">
            <w:pPr>
              <w:cnfStyle w:val="000000000000" w:firstRow="0" w:lastRow="0" w:firstColumn="0" w:lastColumn="0" w:oddVBand="0" w:evenVBand="0" w:oddHBand="0" w:evenHBand="0" w:firstRowFirstColumn="0" w:firstRowLastColumn="0" w:lastRowFirstColumn="0" w:lastRowLastColumn="0"/>
              <w:rPr>
                <w:sz w:val="20"/>
                <w:szCs w:val="20"/>
                <w:lang w:val="uk-UA"/>
              </w:rPr>
            </w:pPr>
            <w:r>
              <w:rPr>
                <w:sz w:val="20"/>
                <w:szCs w:val="20"/>
                <w:lang w:val="uk-UA"/>
              </w:rPr>
              <w:t>Розташований в моделях, знаходження загальних змінних для подальшого наслідування</w:t>
            </w:r>
          </w:p>
        </w:tc>
      </w:tr>
      <w:tr w:rsidR="00DE0AC3" w14:paraId="281A423B" w14:textId="77777777" w:rsidTr="00DE0AC3">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3544" w:type="dxa"/>
            <w:tcBorders>
              <w:top w:val="nil"/>
              <w:left w:val="nil"/>
              <w:bottom w:val="nil"/>
              <w:right w:val="single" w:sz="4" w:space="0" w:color="auto"/>
            </w:tcBorders>
          </w:tcPr>
          <w:p w14:paraId="7237785F" w14:textId="77777777" w:rsidR="00DE0AC3" w:rsidRPr="00DE0AC3" w:rsidRDefault="00DE0AC3">
            <w:pPr>
              <w:rPr>
                <w:b w:val="0"/>
                <w:bCs w:val="0"/>
                <w:sz w:val="28"/>
                <w:szCs w:val="28"/>
              </w:rPr>
            </w:pPr>
          </w:p>
        </w:tc>
        <w:tc>
          <w:tcPr>
            <w:tcW w:w="7513" w:type="dxa"/>
            <w:tcBorders>
              <w:top w:val="nil"/>
              <w:left w:val="single" w:sz="4" w:space="0" w:color="auto"/>
              <w:bottom w:val="nil"/>
              <w:right w:val="nil"/>
            </w:tcBorders>
          </w:tcPr>
          <w:p w14:paraId="5511D4B7" w14:textId="77777777" w:rsidR="00DE0AC3" w:rsidRPr="00DE0AC3" w:rsidRDefault="00DE0AC3">
            <w:pPr>
              <w:cnfStyle w:val="000000100000" w:firstRow="0" w:lastRow="0" w:firstColumn="0" w:lastColumn="0" w:oddVBand="0" w:evenVBand="0" w:oddHBand="1" w:evenHBand="0" w:firstRowFirstColumn="0" w:firstRowLastColumn="0" w:lastRowFirstColumn="0" w:lastRowLastColumn="0"/>
              <w:rPr>
                <w:sz w:val="20"/>
                <w:szCs w:val="20"/>
              </w:rPr>
            </w:pPr>
          </w:p>
        </w:tc>
      </w:tr>
      <w:tr w:rsidR="00DE0AC3" w:rsidRPr="008071B5" w14:paraId="5E24E94D" w14:textId="77777777" w:rsidTr="00DE0AC3">
        <w:trPr>
          <w:trHeight w:val="700"/>
        </w:trPr>
        <w:tc>
          <w:tcPr>
            <w:cnfStyle w:val="001000000000" w:firstRow="0" w:lastRow="0" w:firstColumn="1" w:lastColumn="0" w:oddVBand="0" w:evenVBand="0" w:oddHBand="0" w:evenHBand="0" w:firstRowFirstColumn="0" w:firstRowLastColumn="0" w:lastRowFirstColumn="0" w:lastRowLastColumn="0"/>
            <w:tcW w:w="3544" w:type="dxa"/>
            <w:tcBorders>
              <w:top w:val="nil"/>
              <w:left w:val="nil"/>
              <w:bottom w:val="nil"/>
              <w:right w:val="single" w:sz="4" w:space="0" w:color="auto"/>
            </w:tcBorders>
          </w:tcPr>
          <w:p w14:paraId="126B8B6E" w14:textId="10F0D617" w:rsidR="00DE0AC3" w:rsidRPr="00DE0AC3" w:rsidRDefault="00DE0AC3">
            <w:pPr>
              <w:rPr>
                <w:b w:val="0"/>
                <w:bCs w:val="0"/>
                <w:sz w:val="28"/>
                <w:szCs w:val="28"/>
                <w:lang w:val="en-US"/>
              </w:rPr>
            </w:pPr>
            <w:proofErr w:type="spellStart"/>
            <w:r>
              <w:rPr>
                <w:b w:val="0"/>
                <w:bCs w:val="0"/>
                <w:sz w:val="28"/>
                <w:szCs w:val="28"/>
                <w:lang w:val="en-US"/>
              </w:rPr>
              <w:t>SimpleCalculatorCLI</w:t>
            </w:r>
            <w:proofErr w:type="spellEnd"/>
          </w:p>
        </w:tc>
        <w:tc>
          <w:tcPr>
            <w:tcW w:w="7513" w:type="dxa"/>
            <w:tcBorders>
              <w:top w:val="nil"/>
              <w:left w:val="single" w:sz="4" w:space="0" w:color="auto"/>
              <w:bottom w:val="nil"/>
              <w:right w:val="nil"/>
            </w:tcBorders>
          </w:tcPr>
          <w:p w14:paraId="42D0C511" w14:textId="2B6F140B" w:rsidR="00DE0AC3" w:rsidRPr="00DE0AC3" w:rsidRDefault="00DE0AC3">
            <w:pPr>
              <w:cnfStyle w:val="000000000000" w:firstRow="0" w:lastRow="0" w:firstColumn="0" w:lastColumn="0" w:oddVBand="0" w:evenVBand="0" w:oddHBand="0" w:evenHBand="0" w:firstRowFirstColumn="0" w:firstRowLastColumn="0" w:lastRowFirstColumn="0" w:lastRowLastColumn="0"/>
              <w:rPr>
                <w:sz w:val="20"/>
                <w:szCs w:val="20"/>
                <w:lang w:val="uk-UA"/>
              </w:rPr>
            </w:pPr>
            <w:r>
              <w:rPr>
                <w:sz w:val="20"/>
                <w:szCs w:val="20"/>
                <w:lang w:val="uk-UA"/>
              </w:rPr>
              <w:t xml:space="preserve">Розташування класу в папці модулі, наслідує клас </w:t>
            </w:r>
            <w:proofErr w:type="spellStart"/>
            <w:r w:rsidRPr="00DE0AC3">
              <w:rPr>
                <w:b/>
                <w:bCs/>
                <w:sz w:val="20"/>
                <w:szCs w:val="20"/>
                <w:lang w:val="en-US"/>
              </w:rPr>
              <w:t>SimpleCalculatorCLIFunctions</w:t>
            </w:r>
            <w:proofErr w:type="spellEnd"/>
            <w:r>
              <w:rPr>
                <w:b/>
                <w:bCs/>
                <w:sz w:val="20"/>
                <w:szCs w:val="20"/>
                <w:lang w:val="uk-UA"/>
              </w:rPr>
              <w:t xml:space="preserve"> </w:t>
            </w:r>
            <w:r w:rsidRPr="00DE0AC3">
              <w:rPr>
                <w:sz w:val="20"/>
                <w:szCs w:val="20"/>
                <w:lang w:val="uk-UA"/>
              </w:rPr>
              <w:t>яки</w:t>
            </w:r>
            <w:r>
              <w:rPr>
                <w:sz w:val="20"/>
                <w:szCs w:val="20"/>
                <w:lang w:val="uk-UA"/>
              </w:rPr>
              <w:t xml:space="preserve">й в свою чергу, має ряд основних функцій, сам </w:t>
            </w:r>
            <w:proofErr w:type="spellStart"/>
            <w:r w:rsidRPr="00DE0AC3">
              <w:rPr>
                <w:b/>
                <w:bCs/>
                <w:sz w:val="20"/>
                <w:szCs w:val="20"/>
                <w:lang w:val="en-US"/>
              </w:rPr>
              <w:t>SimpleCalculatorCLI</w:t>
            </w:r>
            <w:proofErr w:type="spellEnd"/>
            <w:r>
              <w:rPr>
                <w:b/>
                <w:bCs/>
                <w:sz w:val="20"/>
                <w:szCs w:val="20"/>
                <w:lang w:val="uk-UA"/>
              </w:rPr>
              <w:t xml:space="preserve"> </w:t>
            </w:r>
            <w:r>
              <w:rPr>
                <w:sz w:val="20"/>
                <w:szCs w:val="20"/>
                <w:lang w:val="uk-UA"/>
              </w:rPr>
              <w:t>являє собою основним класом запуску</w:t>
            </w:r>
          </w:p>
        </w:tc>
      </w:tr>
      <w:tr w:rsidR="00DE0AC3" w:rsidRPr="008071B5" w14:paraId="7A9FD992" w14:textId="77777777" w:rsidTr="00DE0AC3">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3544" w:type="dxa"/>
            <w:tcBorders>
              <w:top w:val="nil"/>
              <w:left w:val="nil"/>
              <w:bottom w:val="nil"/>
              <w:right w:val="single" w:sz="4" w:space="0" w:color="auto"/>
            </w:tcBorders>
          </w:tcPr>
          <w:p w14:paraId="49171DCB" w14:textId="77777777" w:rsidR="00DE0AC3" w:rsidRPr="00DE0AC3" w:rsidRDefault="00DE0AC3">
            <w:pPr>
              <w:rPr>
                <w:b w:val="0"/>
                <w:bCs w:val="0"/>
                <w:sz w:val="28"/>
                <w:szCs w:val="28"/>
                <w:lang w:val="en-US"/>
              </w:rPr>
            </w:pPr>
          </w:p>
        </w:tc>
        <w:tc>
          <w:tcPr>
            <w:tcW w:w="7513" w:type="dxa"/>
            <w:tcBorders>
              <w:top w:val="nil"/>
              <w:left w:val="single" w:sz="4" w:space="0" w:color="auto"/>
              <w:bottom w:val="nil"/>
              <w:right w:val="nil"/>
            </w:tcBorders>
          </w:tcPr>
          <w:p w14:paraId="16DEC107" w14:textId="77777777" w:rsidR="00DE0AC3" w:rsidRPr="00DE0AC3" w:rsidRDefault="00DE0AC3">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DE0AC3" w14:paraId="6F610B5E" w14:textId="77777777" w:rsidTr="00DE0AC3">
        <w:trPr>
          <w:trHeight w:val="659"/>
        </w:trPr>
        <w:tc>
          <w:tcPr>
            <w:cnfStyle w:val="001000000000" w:firstRow="0" w:lastRow="0" w:firstColumn="1" w:lastColumn="0" w:oddVBand="0" w:evenVBand="0" w:oddHBand="0" w:evenHBand="0" w:firstRowFirstColumn="0" w:firstRowLastColumn="0" w:lastRowFirstColumn="0" w:lastRowLastColumn="0"/>
            <w:tcW w:w="3544" w:type="dxa"/>
            <w:tcBorders>
              <w:top w:val="nil"/>
              <w:left w:val="nil"/>
              <w:bottom w:val="nil"/>
              <w:right w:val="single" w:sz="4" w:space="0" w:color="auto"/>
            </w:tcBorders>
          </w:tcPr>
          <w:p w14:paraId="616AA06F" w14:textId="4D7BE985" w:rsidR="00DE0AC3" w:rsidRPr="00DE0AC3" w:rsidRDefault="00DE0AC3">
            <w:pPr>
              <w:rPr>
                <w:b w:val="0"/>
                <w:bCs w:val="0"/>
                <w:sz w:val="28"/>
                <w:szCs w:val="28"/>
              </w:rPr>
            </w:pPr>
            <w:proofErr w:type="spellStart"/>
            <w:r>
              <w:rPr>
                <w:b w:val="0"/>
                <w:bCs w:val="0"/>
                <w:sz w:val="28"/>
                <w:szCs w:val="28"/>
                <w:lang w:val="en-US"/>
              </w:rPr>
              <w:t>SimpleCalculatorCLIFunctions</w:t>
            </w:r>
            <w:proofErr w:type="spellEnd"/>
          </w:p>
        </w:tc>
        <w:tc>
          <w:tcPr>
            <w:tcW w:w="7513" w:type="dxa"/>
            <w:tcBorders>
              <w:top w:val="nil"/>
              <w:left w:val="single" w:sz="4" w:space="0" w:color="auto"/>
              <w:bottom w:val="nil"/>
              <w:right w:val="nil"/>
            </w:tcBorders>
          </w:tcPr>
          <w:p w14:paraId="5299BFD4" w14:textId="0A1A3533" w:rsidR="00DE0AC3" w:rsidRPr="00DE0AC3" w:rsidRDefault="00DE0AC3">
            <w:pPr>
              <w:cnfStyle w:val="000000000000" w:firstRow="0" w:lastRow="0" w:firstColumn="0" w:lastColumn="0" w:oddVBand="0" w:evenVBand="0" w:oddHBand="0" w:evenHBand="0" w:firstRowFirstColumn="0" w:firstRowLastColumn="0" w:lastRowFirstColumn="0" w:lastRowLastColumn="0"/>
              <w:rPr>
                <w:sz w:val="20"/>
                <w:szCs w:val="20"/>
                <w:lang w:val="uk-UA"/>
              </w:rPr>
            </w:pPr>
            <w:r>
              <w:rPr>
                <w:sz w:val="20"/>
                <w:szCs w:val="20"/>
                <w:lang w:val="uk-UA"/>
              </w:rPr>
              <w:t>Має ряд основних функцій по отриманню перевірці</w:t>
            </w:r>
            <w:r w:rsidR="00D74D14">
              <w:rPr>
                <w:sz w:val="20"/>
                <w:szCs w:val="20"/>
                <w:lang w:val="uk-UA"/>
              </w:rPr>
              <w:t>, обробленню</w:t>
            </w:r>
            <w:r>
              <w:rPr>
                <w:sz w:val="20"/>
                <w:szCs w:val="20"/>
                <w:lang w:val="uk-UA"/>
              </w:rPr>
              <w:t xml:space="preserve"> та показу </w:t>
            </w:r>
            <w:r w:rsidR="00D74D14">
              <w:rPr>
                <w:sz w:val="20"/>
                <w:szCs w:val="20"/>
                <w:lang w:val="uk-UA"/>
              </w:rPr>
              <w:t>результатів</w:t>
            </w:r>
          </w:p>
        </w:tc>
      </w:tr>
      <w:tr w:rsidR="00DE0AC3" w14:paraId="3AE50693" w14:textId="77777777" w:rsidTr="00DE0AC3">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3544" w:type="dxa"/>
            <w:tcBorders>
              <w:top w:val="nil"/>
              <w:left w:val="nil"/>
              <w:bottom w:val="nil"/>
              <w:right w:val="single" w:sz="4" w:space="0" w:color="auto"/>
            </w:tcBorders>
          </w:tcPr>
          <w:p w14:paraId="78FE0FCE" w14:textId="77777777" w:rsidR="00DE0AC3" w:rsidRPr="00DE0AC3" w:rsidRDefault="00DE0AC3">
            <w:pPr>
              <w:rPr>
                <w:b w:val="0"/>
                <w:bCs w:val="0"/>
                <w:sz w:val="28"/>
                <w:szCs w:val="28"/>
              </w:rPr>
            </w:pPr>
          </w:p>
        </w:tc>
        <w:tc>
          <w:tcPr>
            <w:tcW w:w="7513" w:type="dxa"/>
            <w:tcBorders>
              <w:top w:val="nil"/>
              <w:left w:val="single" w:sz="4" w:space="0" w:color="auto"/>
              <w:bottom w:val="nil"/>
              <w:right w:val="nil"/>
            </w:tcBorders>
          </w:tcPr>
          <w:p w14:paraId="45B13903" w14:textId="77777777" w:rsidR="00DE0AC3" w:rsidRPr="00DE0AC3" w:rsidRDefault="00DE0AC3">
            <w:pPr>
              <w:cnfStyle w:val="000000100000" w:firstRow="0" w:lastRow="0" w:firstColumn="0" w:lastColumn="0" w:oddVBand="0" w:evenVBand="0" w:oddHBand="1" w:evenHBand="0" w:firstRowFirstColumn="0" w:firstRowLastColumn="0" w:lastRowFirstColumn="0" w:lastRowLastColumn="0"/>
              <w:rPr>
                <w:sz w:val="20"/>
                <w:szCs w:val="20"/>
              </w:rPr>
            </w:pPr>
          </w:p>
        </w:tc>
      </w:tr>
    </w:tbl>
    <w:p w14:paraId="6A6BA6E1" w14:textId="77777777" w:rsidR="00EE2D0E" w:rsidRDefault="00EE2D0E"/>
    <w:sectPr w:rsidR="00EE2D0E" w:rsidSect="005A2DED">
      <w:headerReference w:type="default" r:id="rId7"/>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15DB7" w14:textId="77777777" w:rsidR="009724DE" w:rsidRDefault="009724DE">
      <w:pPr>
        <w:spacing w:after="0" w:line="240" w:lineRule="auto"/>
      </w:pPr>
      <w:r>
        <w:separator/>
      </w:r>
    </w:p>
  </w:endnote>
  <w:endnote w:type="continuationSeparator" w:id="0">
    <w:p w14:paraId="3185038B" w14:textId="77777777" w:rsidR="009724DE" w:rsidRDefault="00972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D03C3" w14:textId="3FAEE668" w:rsidR="008071B5" w:rsidRDefault="008071B5">
    <w:pPr>
      <w:pStyle w:val="a7"/>
    </w:pPr>
    <w:r w:rsidRPr="005F3F57">
      <w:rPr>
        <w:noProof/>
        <w:color w:val="FFFFFF" w:themeColor="background1"/>
        <w:sz w:val="44"/>
        <w:szCs w:val="44"/>
      </w:rPr>
      <w:drawing>
        <wp:anchor distT="0" distB="0" distL="114300" distR="114300" simplePos="0" relativeHeight="251661312" behindDoc="1" locked="0" layoutInCell="1" allowOverlap="1" wp14:anchorId="33CA008B" wp14:editId="0C987278">
          <wp:simplePos x="0" y="0"/>
          <wp:positionH relativeFrom="page">
            <wp:posOffset>-662940</wp:posOffset>
          </wp:positionH>
          <wp:positionV relativeFrom="paragraph">
            <wp:posOffset>38100</wp:posOffset>
          </wp:positionV>
          <wp:extent cx="8286750" cy="1076325"/>
          <wp:effectExtent l="0" t="0" r="0" b="9525"/>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286750" cy="10763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7BC98" w14:textId="77777777" w:rsidR="009724DE" w:rsidRDefault="009724DE">
      <w:pPr>
        <w:spacing w:after="0" w:line="240" w:lineRule="auto"/>
      </w:pPr>
      <w:r>
        <w:separator/>
      </w:r>
    </w:p>
  </w:footnote>
  <w:footnote w:type="continuationSeparator" w:id="0">
    <w:p w14:paraId="25EE7DED" w14:textId="77777777" w:rsidR="009724DE" w:rsidRDefault="009724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CAC57" w14:textId="77777777" w:rsidR="005F3F57" w:rsidRPr="00810346" w:rsidRDefault="00D74D14" w:rsidP="005F3F57">
    <w:pPr>
      <w:pStyle w:val="a3"/>
      <w:rPr>
        <w:color w:val="FFFFFF" w:themeColor="background1"/>
        <w:sz w:val="28"/>
        <w:szCs w:val="28"/>
        <w:lang w:val="en-US"/>
      </w:rPr>
    </w:pPr>
    <w:r w:rsidRPr="005F3F57">
      <w:rPr>
        <w:noProof/>
        <w:color w:val="FFFFFF" w:themeColor="background1"/>
        <w:sz w:val="44"/>
        <w:szCs w:val="44"/>
      </w:rPr>
      <w:drawing>
        <wp:anchor distT="0" distB="0" distL="114300" distR="114300" simplePos="0" relativeHeight="251659264" behindDoc="1" locked="0" layoutInCell="1" allowOverlap="1" wp14:anchorId="50F1E18A" wp14:editId="6A665B13">
          <wp:simplePos x="0" y="0"/>
          <wp:positionH relativeFrom="page">
            <wp:align>right</wp:align>
          </wp:positionH>
          <wp:positionV relativeFrom="paragraph">
            <wp:posOffset>-451485</wp:posOffset>
          </wp:positionV>
          <wp:extent cx="8286750" cy="1076325"/>
          <wp:effectExtent l="0" t="0" r="0" b="9525"/>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286750" cy="1076325"/>
                  </a:xfrm>
                  <a:prstGeom prst="rect">
                    <a:avLst/>
                  </a:prstGeom>
                </pic:spPr>
              </pic:pic>
            </a:graphicData>
          </a:graphic>
          <wp14:sizeRelH relativeFrom="margin">
            <wp14:pctWidth>0</wp14:pctWidth>
          </wp14:sizeRelH>
          <wp14:sizeRelV relativeFrom="margin">
            <wp14:pctHeight>0</wp14:pctHeight>
          </wp14:sizeRelV>
        </wp:anchor>
      </w:drawing>
    </w:r>
    <w:r w:rsidRPr="005F3F57">
      <w:rPr>
        <w:color w:val="FFFFFF" w:themeColor="background1"/>
        <w:sz w:val="44"/>
        <w:szCs w:val="44"/>
        <w:lang w:val="en-US"/>
      </w:rPr>
      <w:t>Doc</w:t>
    </w:r>
    <w:r>
      <w:rPr>
        <w:color w:val="FFFFFF" w:themeColor="background1"/>
        <w:sz w:val="44"/>
        <w:szCs w:val="44"/>
        <w:lang w:val="en-US"/>
      </w:rPr>
      <w:t>umentation</w:t>
    </w:r>
    <w:r w:rsidRPr="005F3F57">
      <w:rPr>
        <w:color w:val="FFFFFF" w:themeColor="background1"/>
        <w:sz w:val="44"/>
        <w:szCs w:val="44"/>
        <w:lang w:val="en-US"/>
      </w:rPr>
      <w:t>s</w:t>
    </w:r>
    <w:r>
      <w:rPr>
        <w:color w:val="FFFFFF" w:themeColor="background1"/>
        <w:sz w:val="44"/>
        <w:szCs w:val="44"/>
        <w:lang w:val="en-US"/>
      </w:rPr>
      <w:t xml:space="preserve"> </w:t>
    </w:r>
    <w:r w:rsidRPr="00810346">
      <w:rPr>
        <w:color w:val="FFFFFF" w:themeColor="background1"/>
        <w:sz w:val="28"/>
        <w:szCs w:val="28"/>
        <w:lang w:val="en-US"/>
      </w:rPr>
      <w:t>Demo v1</w:t>
    </w:r>
  </w:p>
  <w:p w14:paraId="592C6630" w14:textId="77777777" w:rsidR="005F3F57" w:rsidRPr="005F3F57" w:rsidRDefault="009724DE" w:rsidP="005F3F57">
    <w:pPr>
      <w:pStyle w:val="a3"/>
      <w:rPr>
        <w:color w:val="FFFFFF" w:themeColor="background1"/>
        <w:sz w:val="44"/>
        <w:szCs w:val="4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1455B"/>
    <w:multiLevelType w:val="hybridMultilevel"/>
    <w:tmpl w:val="F1D664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9A5"/>
    <w:rsid w:val="00297C4F"/>
    <w:rsid w:val="005A2DED"/>
    <w:rsid w:val="008071B5"/>
    <w:rsid w:val="009724DE"/>
    <w:rsid w:val="00BC5D03"/>
    <w:rsid w:val="00D74D14"/>
    <w:rsid w:val="00DE0AC3"/>
    <w:rsid w:val="00ED49A5"/>
    <w:rsid w:val="00EE2D0E"/>
  </w:rsids>
  <m:mathPr>
    <m:mathFont m:val="Cambria Math"/>
    <m:brkBin m:val="before"/>
    <m:brkBinSub m:val="--"/>
    <m:smallFrac m:val="0"/>
    <m:dispDef/>
    <m:lMargin m:val="0"/>
    <m:rMargin m:val="0"/>
    <m:defJc m:val="centerGroup"/>
    <m:wrapIndent m:val="1440"/>
    <m:intLim m:val="subSup"/>
    <m:naryLim m:val="undOvr"/>
  </m:mathPr>
  <w:themeFontLang w:val="ru-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EA45C"/>
  <w15:chartTrackingRefBased/>
  <w15:docId w15:val="{0C7E1A72-0AC6-4D42-A8CA-267C9C89E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5D0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5D0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C5D03"/>
  </w:style>
  <w:style w:type="paragraph" w:styleId="a5">
    <w:name w:val="List Paragraph"/>
    <w:basedOn w:val="a"/>
    <w:uiPriority w:val="34"/>
    <w:qFormat/>
    <w:rsid w:val="00BC5D03"/>
    <w:pPr>
      <w:ind w:left="720"/>
      <w:contextualSpacing/>
    </w:pPr>
  </w:style>
  <w:style w:type="table" w:styleId="a6">
    <w:name w:val="Table Grid"/>
    <w:basedOn w:val="a1"/>
    <w:uiPriority w:val="39"/>
    <w:rsid w:val="00DE0A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Plain Table 1"/>
    <w:basedOn w:val="a1"/>
    <w:uiPriority w:val="41"/>
    <w:rsid w:val="00DE0AC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7">
    <w:name w:val="footer"/>
    <w:basedOn w:val="a"/>
    <w:link w:val="a8"/>
    <w:uiPriority w:val="99"/>
    <w:unhideWhenUsed/>
    <w:rsid w:val="008071B5"/>
    <w:pPr>
      <w:tabs>
        <w:tab w:val="center" w:pos="4677"/>
        <w:tab w:val="right" w:pos="9355"/>
      </w:tabs>
      <w:spacing w:after="0" w:line="240" w:lineRule="auto"/>
    </w:pPr>
  </w:style>
  <w:style w:type="character" w:customStyle="1" w:styleId="a8">
    <w:name w:val="Нижний колонтитул Знак"/>
    <w:basedOn w:val="a0"/>
    <w:link w:val="a7"/>
    <w:uiPriority w:val="99"/>
    <w:rsid w:val="008071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2C373E"/>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161</Words>
  <Characters>920</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 VGDA</dc:creator>
  <cp:keywords/>
  <dc:description/>
  <cp:lastModifiedBy>System VGDA</cp:lastModifiedBy>
  <cp:revision>4</cp:revision>
  <dcterms:created xsi:type="dcterms:W3CDTF">2021-10-22T01:12:00Z</dcterms:created>
  <dcterms:modified xsi:type="dcterms:W3CDTF">2021-10-22T01:26:00Z</dcterms:modified>
</cp:coreProperties>
</file>