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3024F" w14:textId="77777777" w:rsidR="003C1DB2" w:rsidRPr="0034579A" w:rsidRDefault="003C1DB2" w:rsidP="003C1DB2">
      <w:pPr>
        <w:pStyle w:val="1"/>
        <w:jc w:val="center"/>
        <w:rPr>
          <w:b/>
          <w:bCs/>
          <w:sz w:val="28"/>
          <w:szCs w:val="32"/>
        </w:rPr>
      </w:pPr>
      <w:bookmarkStart w:id="0" w:name="_Toc182563892"/>
      <w:r w:rsidRPr="0034579A">
        <w:rPr>
          <w:b/>
          <w:sz w:val="28"/>
          <w:szCs w:val="32"/>
        </w:rPr>
        <w:t>Разработка алгоритма, отладка и тестирование программы обработки элементов двумерного массива</w:t>
      </w:r>
      <w:bookmarkEnd w:id="0"/>
    </w:p>
    <w:p w14:paraId="33EC3950" w14:textId="77777777" w:rsidR="003C1DB2" w:rsidRPr="00A422CC" w:rsidRDefault="003C1DB2" w:rsidP="003C1DB2">
      <w:pPr>
        <w:pStyle w:val="Defaul"/>
        <w:rPr>
          <w:rFonts w:cs="Times New Roman"/>
          <w:szCs w:val="28"/>
          <w:lang w:val="ru-RU"/>
        </w:rPr>
      </w:pPr>
      <w:r w:rsidRPr="0034579A">
        <w:rPr>
          <w:rFonts w:cs="Times New Roman"/>
          <w:szCs w:val="28"/>
          <w:lang w:val="ru-RU"/>
        </w:rPr>
        <w:t>Цель работы: Получить навыки в составлении алгоритма и отладке программы обработки элементов двумерного массива</w:t>
      </w:r>
    </w:p>
    <w:p w14:paraId="085F76C7" w14:textId="77777777" w:rsidR="003C1DB2" w:rsidRPr="00A422CC" w:rsidRDefault="003C1DB2" w:rsidP="003C1DB2">
      <w:pPr>
        <w:pStyle w:val="Defaul"/>
        <w:rPr>
          <w:rFonts w:cs="Times New Roman"/>
          <w:szCs w:val="28"/>
          <w:lang w:val="ru-RU"/>
        </w:rPr>
      </w:pPr>
    </w:p>
    <w:p w14:paraId="515C530F" w14:textId="77777777" w:rsidR="003C1DB2" w:rsidRPr="00A422CC" w:rsidRDefault="003C1DB2" w:rsidP="003C1DB2">
      <w:pPr>
        <w:pStyle w:val="Defaul"/>
        <w:rPr>
          <w:rFonts w:cs="Times New Roman"/>
          <w:szCs w:val="28"/>
          <w:lang w:val="ru-RU"/>
        </w:rPr>
      </w:pPr>
      <w:r w:rsidRPr="0034579A">
        <w:rPr>
          <w:rFonts w:cs="Times New Roman"/>
          <w:szCs w:val="28"/>
          <w:lang w:val="ru-RU"/>
        </w:rPr>
        <w:t xml:space="preserve">Вариант №23 </w:t>
      </w:r>
    </w:p>
    <w:p w14:paraId="5DEB4B14" w14:textId="77777777" w:rsidR="003C1DB2" w:rsidRPr="00A422CC" w:rsidRDefault="003C1DB2" w:rsidP="003C1DB2">
      <w:pPr>
        <w:pStyle w:val="Defaul"/>
        <w:rPr>
          <w:rFonts w:cs="Times New Roman"/>
          <w:szCs w:val="28"/>
          <w:lang w:val="ru-RU"/>
        </w:rPr>
      </w:pPr>
      <w:r w:rsidRPr="0034579A">
        <w:rPr>
          <w:rFonts w:cs="Times New Roman"/>
          <w:szCs w:val="28"/>
          <w:lang w:val="ru-RU"/>
        </w:rPr>
        <w:t xml:space="preserve">Магическим квадратом порядка n называется квадратная матрица N*N, составленная из чисел так, что суммы по каждому столбцу, каждой строке и каждой диагонали равны между собой. Определить является ли введенная матрица N*N магическим квадратом. </w:t>
      </w:r>
    </w:p>
    <w:p w14:paraId="26AC15EF" w14:textId="77777777" w:rsidR="003C1DB2" w:rsidRPr="00A422CC" w:rsidRDefault="003C1DB2" w:rsidP="003C1DB2">
      <w:pPr>
        <w:pStyle w:val="Defaul"/>
        <w:rPr>
          <w:rFonts w:cs="Times New Roman"/>
          <w:szCs w:val="28"/>
          <w:lang w:val="ru-RU"/>
        </w:rPr>
      </w:pPr>
      <w:r w:rsidRPr="0034579A">
        <w:rPr>
          <w:rFonts w:cs="Times New Roman"/>
          <w:szCs w:val="28"/>
          <w:lang w:val="ru-RU"/>
        </w:rPr>
        <w:t xml:space="preserve">Пример: </w:t>
      </w:r>
      <w:r w:rsidRPr="00A422CC">
        <w:rPr>
          <w:rFonts w:cs="Times New Roman"/>
          <w:szCs w:val="28"/>
          <w:lang w:val="ru-RU"/>
        </w:rPr>
        <w:tab/>
      </w:r>
      <w:r w:rsidRPr="0034579A">
        <w:rPr>
          <w:rFonts w:cs="Times New Roman"/>
          <w:szCs w:val="28"/>
          <w:lang w:val="ru-RU"/>
        </w:rPr>
        <w:t>6</w:t>
      </w:r>
      <w:r w:rsidRPr="00A422CC">
        <w:rPr>
          <w:rFonts w:cs="Times New Roman"/>
          <w:szCs w:val="28"/>
          <w:lang w:val="ru-RU"/>
        </w:rPr>
        <w:tab/>
      </w:r>
      <w:r w:rsidRPr="0034579A">
        <w:rPr>
          <w:rFonts w:cs="Times New Roman"/>
          <w:szCs w:val="28"/>
          <w:lang w:val="ru-RU"/>
        </w:rPr>
        <w:t>1</w:t>
      </w:r>
      <w:r w:rsidRPr="00A422CC">
        <w:rPr>
          <w:rFonts w:cs="Times New Roman"/>
          <w:szCs w:val="28"/>
          <w:lang w:val="ru-RU"/>
        </w:rPr>
        <w:tab/>
      </w:r>
      <w:r w:rsidRPr="0034579A">
        <w:rPr>
          <w:rFonts w:cs="Times New Roman"/>
          <w:szCs w:val="28"/>
          <w:lang w:val="ru-RU"/>
        </w:rPr>
        <w:t xml:space="preserve">8 </w:t>
      </w:r>
    </w:p>
    <w:p w14:paraId="32D2393B" w14:textId="77777777" w:rsidR="003C1DB2" w:rsidRDefault="003C1DB2" w:rsidP="003C1DB2">
      <w:pPr>
        <w:pStyle w:val="Defaul"/>
        <w:ind w:left="708" w:firstLine="708"/>
        <w:rPr>
          <w:rFonts w:cs="Times New Roman"/>
          <w:szCs w:val="28"/>
        </w:rPr>
      </w:pPr>
      <w:r w:rsidRPr="0034579A">
        <w:rPr>
          <w:rFonts w:cs="Times New Roman"/>
          <w:szCs w:val="28"/>
          <w:lang w:val="ru-RU"/>
        </w:rPr>
        <w:t>7</w:t>
      </w:r>
      <w:r>
        <w:rPr>
          <w:rFonts w:cs="Times New Roman"/>
          <w:szCs w:val="28"/>
        </w:rPr>
        <w:tab/>
      </w:r>
      <w:r w:rsidRPr="0034579A">
        <w:rPr>
          <w:rFonts w:cs="Times New Roman"/>
          <w:szCs w:val="28"/>
          <w:lang w:val="ru-RU"/>
        </w:rPr>
        <w:t>5</w:t>
      </w:r>
      <w:r>
        <w:rPr>
          <w:rFonts w:cs="Times New Roman"/>
          <w:szCs w:val="28"/>
        </w:rPr>
        <w:tab/>
      </w:r>
      <w:r w:rsidRPr="0034579A">
        <w:rPr>
          <w:rFonts w:cs="Times New Roman"/>
          <w:szCs w:val="28"/>
          <w:lang w:val="ru-RU"/>
        </w:rPr>
        <w:t>3</w:t>
      </w:r>
    </w:p>
    <w:p w14:paraId="45EA6A3E" w14:textId="77777777" w:rsidR="003C1DB2" w:rsidRPr="0034579A" w:rsidRDefault="003C1DB2" w:rsidP="003C1DB2">
      <w:pPr>
        <w:pStyle w:val="Defaul"/>
        <w:ind w:left="708" w:firstLine="708"/>
        <w:rPr>
          <w:rFonts w:cs="Times New Roman"/>
          <w:szCs w:val="28"/>
          <w:lang w:val="ru-RU"/>
        </w:rPr>
      </w:pPr>
      <w:r w:rsidRPr="0034579A">
        <w:rPr>
          <w:rFonts w:cs="Times New Roman"/>
          <w:szCs w:val="28"/>
          <w:lang w:val="ru-RU"/>
        </w:rPr>
        <w:t>2</w:t>
      </w:r>
      <w:r>
        <w:rPr>
          <w:rFonts w:cs="Times New Roman"/>
          <w:szCs w:val="28"/>
        </w:rPr>
        <w:tab/>
      </w:r>
      <w:r w:rsidRPr="0034579A">
        <w:rPr>
          <w:rFonts w:cs="Times New Roman"/>
          <w:szCs w:val="28"/>
          <w:lang w:val="ru-RU"/>
        </w:rPr>
        <w:t>9</w:t>
      </w:r>
      <w:r>
        <w:rPr>
          <w:rFonts w:cs="Times New Roman"/>
          <w:szCs w:val="28"/>
        </w:rPr>
        <w:tab/>
      </w:r>
      <w:r w:rsidRPr="0034579A">
        <w:rPr>
          <w:rFonts w:cs="Times New Roman"/>
          <w:szCs w:val="28"/>
          <w:lang w:val="ru-RU"/>
        </w:rPr>
        <w:t>4</w:t>
      </w:r>
    </w:p>
    <w:p w14:paraId="4CFAB63F" w14:textId="77777777" w:rsidR="003C1DB2" w:rsidRPr="0034579A" w:rsidRDefault="003C1DB2" w:rsidP="003C1DB2">
      <w:pPr>
        <w:spacing w:after="160" w:line="259" w:lineRule="auto"/>
        <w:rPr>
          <w:rFonts w:ascii="Times New Roman" w:hAnsi="Times New Roman"/>
          <w:sz w:val="28"/>
        </w:rPr>
      </w:pPr>
      <w:r>
        <w:br w:type="page"/>
      </w:r>
    </w:p>
    <w:p w14:paraId="492E740A" w14:textId="77777777" w:rsidR="003C1DB2" w:rsidRDefault="003C1DB2" w:rsidP="003C1DB2">
      <w:pPr>
        <w:pStyle w:val="Defaul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lastRenderedPageBreak/>
        <w:t>Блок схема</w:t>
      </w:r>
      <w:r>
        <w:rPr>
          <w:rFonts w:cs="Times New Roman"/>
          <w:szCs w:val="28"/>
        </w:rPr>
        <w:t>:</w:t>
      </w:r>
    </w:p>
    <w:p w14:paraId="162685B8" w14:textId="77777777" w:rsidR="003C1DB2" w:rsidRDefault="003C1DB2" w:rsidP="003C1DB2">
      <w:pPr>
        <w:pStyle w:val="Defaul"/>
        <w:jc w:val="center"/>
      </w:pPr>
      <w:r>
        <w:object w:dxaOrig="10701" w:dyaOrig="15330" w14:anchorId="462493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5pt;height:669.5pt" o:ole="">
            <v:imagedata r:id="rId4" o:title=""/>
          </v:shape>
          <o:OLEObject Type="Embed" ProgID="Visio.Drawing.15" ShapeID="_x0000_i1025" DrawAspect="Content" ObjectID="_1793708778" r:id="rId5"/>
        </w:object>
      </w:r>
    </w:p>
    <w:p w14:paraId="5EE48E67" w14:textId="77777777" w:rsidR="003C1DB2" w:rsidRDefault="003C1DB2" w:rsidP="003C1DB2">
      <w:pPr>
        <w:spacing w:after="160" w:line="259" w:lineRule="auto"/>
        <w:rPr>
          <w:rFonts w:ascii="Times New Roman" w:hAnsi="Times New Roman"/>
          <w:sz w:val="28"/>
        </w:rPr>
      </w:pPr>
      <w:r>
        <w:br w:type="page"/>
      </w:r>
    </w:p>
    <w:p w14:paraId="0137E5DB" w14:textId="77777777" w:rsidR="003C1DB2" w:rsidRPr="00A422CC" w:rsidRDefault="003C1DB2" w:rsidP="003C1DB2">
      <w:pPr>
        <w:pStyle w:val="Defaul"/>
        <w:rPr>
          <w:lang w:val="ru-RU"/>
        </w:rPr>
      </w:pPr>
      <w:r>
        <w:rPr>
          <w:lang w:val="ru-RU"/>
        </w:rPr>
        <w:lastRenderedPageBreak/>
        <w:t>Код</w:t>
      </w:r>
      <w:r w:rsidRPr="00A422CC">
        <w:rPr>
          <w:lang w:val="ru-RU"/>
        </w:rPr>
        <w:t>:</w:t>
      </w:r>
    </w:p>
    <w:p w14:paraId="5879AD44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//Магическим квадратом порядка n называется квадратная матрица N * N,</w:t>
      </w:r>
    </w:p>
    <w:p w14:paraId="4EF8F813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//составленная из чисел так, что суммы по каждому столбцу, каждой строке и каждой</w:t>
      </w:r>
    </w:p>
    <w:p w14:paraId="4051C532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//диагонали равны между собой.</w:t>
      </w:r>
    </w:p>
    <w:p w14:paraId="1C06F645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//Определить является ли введенная матрица N * N магическим квадратом.</w:t>
      </w:r>
    </w:p>
    <w:p w14:paraId="52226625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Пример</w:t>
      </w:r>
      <w:r w:rsidRPr="00042D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  6   1   8</w:t>
      </w:r>
    </w:p>
    <w:p w14:paraId="0CB5724F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     7   5   3</w:t>
      </w:r>
    </w:p>
    <w:p w14:paraId="27EF0483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     2   9   4</w:t>
      </w:r>
    </w:p>
    <w:p w14:paraId="178CD7D4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40A960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8AE74AE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7BF28E0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B900858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3F9CF22F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03C33A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42654CDB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3423DA9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14:paraId="5F444D8A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= { 0,0,0,0 };</w:t>
      </w:r>
    </w:p>
    <w:p w14:paraId="5A5F9C78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tbool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0292AB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2DC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C1733F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6A6F42E0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порядок квадратной матрицы:\t"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65897B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5758020F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0) {</w:t>
      </w:r>
    </w:p>
    <w:p w14:paraId="6653D323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некоректный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ввод количества элементов в массиве.\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nповторите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попытку ввода"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D7CFD0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элементов в массиве:\t"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4C4032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6A478BA3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C4E55F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A062B2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F74A2B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arr[100][100];</w:t>
      </w:r>
    </w:p>
    <w:p w14:paraId="05E4FEB5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0C2A3D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2D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16BD40C0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569D060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Строка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i+1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6BEFC7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2D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n;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2DA9DB5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E0D856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Столбец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j+1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\t"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D81BD6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arr[i][j];</w:t>
      </w:r>
    </w:p>
    <w:p w14:paraId="28B09AE3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32CE82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29151D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51BC2BE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150AB843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4B8F85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CDCF77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2D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5A9CBC28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9EB1FA6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2D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n;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C2A0A54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3DB2F5A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arr[i][j]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B46CAF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 += arr[i][j];</w:t>
      </w:r>
    </w:p>
    <w:p w14:paraId="16BA3903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 += arr[j][i];</w:t>
      </w:r>
    </w:p>
    <w:p w14:paraId="0129EDDA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0967BCB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17EC0B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== 0)</w:t>
      </w:r>
    </w:p>
    <w:p w14:paraId="78C74A5E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07CF954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sum +=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[0];</w:t>
      </w:r>
    </w:p>
    <w:p w14:paraId="2575C4B0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075E1E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B277FE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 != sum ||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 != sum) {</w:t>
      </w:r>
    </w:p>
    <w:p w14:paraId="5CB235F8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tbool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CD5E1C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A02B0B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A01ACA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 = 0;</w:t>
      </w:r>
    </w:p>
    <w:p w14:paraId="38309066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 = 0;</w:t>
      </w:r>
    </w:p>
    <w:p w14:paraId="3A206ACD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 += arr[i][i];</w:t>
      </w:r>
    </w:p>
    <w:p w14:paraId="08AE1AD6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[3] += arr[n - i - 1][i];</w:t>
      </w:r>
    </w:p>
    <w:p w14:paraId="1A48277C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1F8C2C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5162CE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48451D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903FED" w14:textId="77777777" w:rsidR="003C1DB2" w:rsidRPr="00042DCC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tbool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[2] != sum ||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[3] != sum)</w:t>
      </w:r>
    </w:p>
    <w:p w14:paraId="16F15180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2D04C47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"Матрица не магическая"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0B2326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2503D19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B44CF2F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"Магическая матрица"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CD1584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BBF41D2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4CD919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6317CAF" w14:textId="77777777" w:rsidR="003C1DB2" w:rsidRDefault="003C1DB2" w:rsidP="003C1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3890EEF" w14:textId="77777777" w:rsidR="003C1DB2" w:rsidRPr="00A422CC" w:rsidRDefault="003C1DB2" w:rsidP="003C1DB2">
      <w:pPr>
        <w:pStyle w:val="Defaul"/>
        <w:rPr>
          <w:rFonts w:cs="Times New Roman"/>
          <w:szCs w:val="28"/>
          <w:lang w:val="ru-RU"/>
        </w:rPr>
      </w:pPr>
    </w:p>
    <w:p w14:paraId="3C0E93A2" w14:textId="77777777" w:rsidR="003C1DB2" w:rsidRPr="00A422CC" w:rsidRDefault="003C1DB2" w:rsidP="003C1DB2">
      <w:pPr>
        <w:pStyle w:val="Defaul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Консоль</w:t>
      </w:r>
      <w:r w:rsidRPr="00A422CC">
        <w:rPr>
          <w:rFonts w:cs="Times New Roman"/>
          <w:szCs w:val="28"/>
          <w:lang w:val="ru-RU"/>
        </w:rPr>
        <w:t>:</w:t>
      </w:r>
    </w:p>
    <w:p w14:paraId="16427928" w14:textId="77777777" w:rsidR="003C1DB2" w:rsidRPr="00042DCC" w:rsidRDefault="003C1DB2" w:rsidP="003C1DB2">
      <w:pPr>
        <w:pStyle w:val="Defaul"/>
        <w:jc w:val="center"/>
        <w:rPr>
          <w:rFonts w:cs="Times New Roman"/>
          <w:szCs w:val="28"/>
          <w:lang w:val="ru-RU"/>
        </w:rPr>
      </w:pPr>
      <w:r w:rsidRPr="00042DCC">
        <w:rPr>
          <w:rFonts w:cs="Times New Roman"/>
          <w:szCs w:val="28"/>
          <w:lang w:val="ru-RU"/>
        </w:rPr>
        <w:drawing>
          <wp:inline distT="0" distB="0" distL="0" distR="0" wp14:anchorId="0EF18510" wp14:editId="628A62B8">
            <wp:extent cx="4382112" cy="42487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BC11" w14:textId="77777777" w:rsidR="003C1DB2" w:rsidRPr="00350712" w:rsidRDefault="003C1DB2" w:rsidP="003C1DB2">
      <w:pPr>
        <w:pStyle w:val="Defaul"/>
        <w:jc w:val="center"/>
        <w:rPr>
          <w:rFonts w:cs="Times New Roman"/>
          <w:szCs w:val="28"/>
        </w:rPr>
      </w:pPr>
      <w:r w:rsidRPr="00042DCC">
        <w:rPr>
          <w:rFonts w:cs="Times New Roman"/>
          <w:szCs w:val="28"/>
        </w:rPr>
        <w:lastRenderedPageBreak/>
        <w:drawing>
          <wp:inline distT="0" distB="0" distL="0" distR="0" wp14:anchorId="71FA179D" wp14:editId="2268DC05">
            <wp:extent cx="4563112" cy="5715798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C5DD" w14:textId="77777777" w:rsidR="00A4607D" w:rsidRDefault="00A4607D"/>
    <w:sectPr w:rsidR="00A46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90"/>
    <w:rsid w:val="003C1DB2"/>
    <w:rsid w:val="00847847"/>
    <w:rsid w:val="00A4607D"/>
    <w:rsid w:val="00B91A90"/>
    <w:rsid w:val="00D02262"/>
    <w:rsid w:val="00F1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00B15E-4913-4930-8269-721207E8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DB2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91A9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A9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A9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A9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A9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A9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A9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A9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A9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1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1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1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1A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1A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1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1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1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1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1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91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A9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91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1A9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91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1A9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B91A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1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91A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1A90"/>
    <w:rPr>
      <w:b/>
      <w:bCs/>
      <w:smallCaps/>
      <w:color w:val="0F4761" w:themeColor="accent1" w:themeShade="BF"/>
      <w:spacing w:val="5"/>
    </w:rPr>
  </w:style>
  <w:style w:type="paragraph" w:customStyle="1" w:styleId="Defaul">
    <w:name w:val="Defaul"/>
    <w:basedOn w:val="a"/>
    <w:qFormat/>
    <w:rsid w:val="003C1DB2"/>
    <w:pPr>
      <w:spacing w:after="0" w:line="360" w:lineRule="auto"/>
    </w:pPr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2</cp:revision>
  <dcterms:created xsi:type="dcterms:W3CDTF">2024-11-21T12:40:00Z</dcterms:created>
  <dcterms:modified xsi:type="dcterms:W3CDTF">2024-11-21T12:40:00Z</dcterms:modified>
</cp:coreProperties>
</file>