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F043E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bookmarkStart w:id="0" w:name="OLE_LINK2"/>
      <w:bookmarkStart w:id="1" w:name="итоговый-отчёт-cicd"/>
      <w:r w:rsidRPr="00E33C04">
        <w:rPr>
          <w:rFonts w:eastAsia="Times New Roman" w:cs="Times New Roman"/>
          <w:color w:val="000000"/>
          <w:szCs w:val="28"/>
        </w:rPr>
        <w:t>МИНИСТЕРСТВО НАУКИ И ВЫСШЕГО ОБРАЗОВАНИЯ РФ</w:t>
      </w:r>
    </w:p>
    <w:p w14:paraId="5262B6A2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0054536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«Санкт–Петербургский государственный университет</w:t>
      </w:r>
      <w:r w:rsidRPr="00E33C04">
        <w:rPr>
          <w:rFonts w:eastAsia="Times New Roman" w:cs="Times New Roman"/>
          <w:color w:val="000000"/>
          <w:szCs w:val="28"/>
        </w:rPr>
        <w:br/>
        <w:t>аэрокосмического приборостроения»</w:t>
      </w:r>
    </w:p>
    <w:p w14:paraId="553CF2B8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ФАКУЛЬТЕТ СРЕДНЕГО ПРОФЕССИОНАЛЬНОГО ОБРАЗОВАНИЯ</w:t>
      </w:r>
    </w:p>
    <w:p w14:paraId="1E386F56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7613FEB2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781EE54D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970084" w:rsidRPr="00E33C04" w14:paraId="617B78E9" w14:textId="77777777" w:rsidTr="0025174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4FB7E1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114E04CA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A68E2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36AC74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1D82857B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78106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2D85A4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426CC2D7" w14:textId="77777777" w:rsidR="00970084" w:rsidRPr="00811A5F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 xml:space="preserve">И.Г. </w:t>
            </w:r>
            <w:proofErr w:type="spellStart"/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Бартасевич</w:t>
            </w:r>
            <w:proofErr w:type="spellEnd"/>
          </w:p>
        </w:tc>
      </w:tr>
      <w:tr w:rsidR="00970084" w:rsidRPr="00E33C04" w14:paraId="00BBABA7" w14:textId="77777777" w:rsidTr="0025174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A756F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должность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уч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степень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807A7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A73D3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подпись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дата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A3D8A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7D9D0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инициалы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фамилия</w:t>
            </w:r>
            <w:proofErr w:type="spellEnd"/>
          </w:p>
        </w:tc>
      </w:tr>
    </w:tbl>
    <w:p w14:paraId="3AB4C3CA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70084" w:rsidRPr="00E33C04" w14:paraId="175D097D" w14:textId="77777777" w:rsidTr="00251743">
        <w:tc>
          <w:tcPr>
            <w:tcW w:w="9465" w:type="dxa"/>
          </w:tcPr>
          <w:p w14:paraId="43C7F6F9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695A848C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509BE3BF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077CFE04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61299AF2" w14:textId="77777777" w:rsidR="00970084" w:rsidRPr="00E42FAA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 xml:space="preserve">ИТОГОВЫЙ </w:t>
            </w: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>ОТЧЕТ</w:t>
            </w:r>
          </w:p>
          <w:p w14:paraId="142A184C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2DF2E20B" w14:textId="77777777" w:rsidR="00970084" w:rsidRPr="00F204B2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>по дисциплине МДК 0</w:t>
            </w:r>
            <w:r w:rsidRPr="008A5E4E"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1</w:t>
            </w: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>.0</w:t>
            </w:r>
            <w:r w:rsidRPr="008A5E4E"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2</w:t>
            </w:r>
          </w:p>
          <w:p w14:paraId="59D68FF1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970084" w:rsidRPr="00E33C04" w14:paraId="5F961203" w14:textId="77777777" w:rsidTr="00251743">
        <w:tc>
          <w:tcPr>
            <w:tcW w:w="9465" w:type="dxa"/>
          </w:tcPr>
          <w:p w14:paraId="6741BA54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970084" w:rsidRPr="00E33C04" w14:paraId="6EEEAC1C" w14:textId="77777777" w:rsidTr="00251743">
        <w:tc>
          <w:tcPr>
            <w:tcW w:w="9465" w:type="dxa"/>
          </w:tcPr>
          <w:p w14:paraId="1B3DF3B4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32BB0879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4C40D9C1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970084" w:rsidRPr="00E33C04" w14:paraId="1C9B137E" w14:textId="77777777" w:rsidTr="00251743">
        <w:tc>
          <w:tcPr>
            <w:tcW w:w="9465" w:type="dxa"/>
          </w:tcPr>
          <w:p w14:paraId="554D96B2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970084" w:rsidRPr="00E33C04" w14:paraId="46200D4B" w14:textId="77777777" w:rsidTr="00251743">
        <w:tc>
          <w:tcPr>
            <w:tcW w:w="9465" w:type="dxa"/>
          </w:tcPr>
          <w:p w14:paraId="044780AD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</w:tbl>
    <w:p w14:paraId="56AAC2AC" w14:textId="77777777" w:rsidR="00970084" w:rsidRPr="00E33C04" w:rsidRDefault="00970084" w:rsidP="00970084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РАБОТУ ВЫПОЛНИЛ</w:t>
      </w:r>
    </w:p>
    <w:p w14:paraId="6FFB24D0" w14:textId="77777777" w:rsidR="00970084" w:rsidRPr="00E33C04" w:rsidRDefault="00970084" w:rsidP="00970084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70084" w:rsidRPr="00E33C04" w14:paraId="18880A44" w14:textId="77777777" w:rsidTr="00251743">
        <w:trPr>
          <w:trHeight w:val="221"/>
        </w:trPr>
        <w:tc>
          <w:tcPr>
            <w:tcW w:w="2167" w:type="dxa"/>
            <w:vAlign w:val="center"/>
            <w:hideMark/>
          </w:tcPr>
          <w:p w14:paraId="10C021B9" w14:textId="77777777" w:rsidR="00970084" w:rsidRPr="00F204B2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 w:val="26"/>
                <w:szCs w:val="26"/>
                <w:lang w:val="en-US" w:eastAsia="en-US"/>
                <w14:ligatures w14:val="standardContextual"/>
              </w:rPr>
            </w:pPr>
            <w:r w:rsidRPr="00F204B2">
              <w:rPr>
                <w:rFonts w:eastAsia="Times New Roman" w:cs="Times New Roman"/>
                <w:color w:val="000000"/>
                <w:kern w:val="2"/>
                <w:sz w:val="26"/>
                <w:szCs w:val="26"/>
                <w:lang w:val="en-US" w:eastAsia="en-US"/>
                <w14:ligatures w14:val="standardContextual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5DA67E3" w14:textId="77777777" w:rsidR="00970084" w:rsidRPr="00E33C04" w:rsidRDefault="00970084" w:rsidP="002517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С32</w:t>
            </w: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>6</w:t>
            </w:r>
          </w:p>
        </w:tc>
        <w:tc>
          <w:tcPr>
            <w:tcW w:w="236" w:type="dxa"/>
            <w:vAlign w:val="center"/>
          </w:tcPr>
          <w:p w14:paraId="16D0335A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4ECCE6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06177F28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75CEB6" w14:textId="77777777" w:rsidR="00970084" w:rsidRPr="00487612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Э.С. Тигранян</w:t>
            </w:r>
          </w:p>
        </w:tc>
      </w:tr>
      <w:tr w:rsidR="00970084" w:rsidRPr="00E33C04" w14:paraId="672B4D02" w14:textId="77777777" w:rsidTr="00251743">
        <w:tc>
          <w:tcPr>
            <w:tcW w:w="2167" w:type="dxa"/>
            <w:vAlign w:val="center"/>
          </w:tcPr>
          <w:p w14:paraId="35FE86A1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7FA39C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3BB45856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0ADABB8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подпись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дата</w:t>
            </w:r>
            <w:proofErr w:type="spellEnd"/>
          </w:p>
        </w:tc>
        <w:tc>
          <w:tcPr>
            <w:tcW w:w="236" w:type="dxa"/>
            <w:vAlign w:val="center"/>
          </w:tcPr>
          <w:p w14:paraId="71A173EE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29" w:type="dxa"/>
            <w:vAlign w:val="center"/>
            <w:hideMark/>
          </w:tcPr>
          <w:p w14:paraId="59E9533E" w14:textId="77777777" w:rsidR="00970084" w:rsidRPr="00E33C04" w:rsidRDefault="00970084" w:rsidP="0025174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инициалы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фамилия</w:t>
            </w:r>
            <w:proofErr w:type="spellEnd"/>
          </w:p>
        </w:tc>
      </w:tr>
    </w:tbl>
    <w:p w14:paraId="03363D9E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52E67B7D" w14:textId="77777777" w:rsidR="00970084" w:rsidRPr="00E33C04" w:rsidRDefault="00970084" w:rsidP="00970084">
      <w:pPr>
        <w:spacing w:line="240" w:lineRule="auto"/>
        <w:ind w:firstLine="0"/>
        <w:rPr>
          <w:rFonts w:eastAsia="Times New Roman" w:cs="Times New Roman"/>
          <w:color w:val="000000"/>
          <w:szCs w:val="28"/>
          <w:lang w:val="en-US"/>
        </w:rPr>
      </w:pPr>
    </w:p>
    <w:p w14:paraId="6F1C40E1" w14:textId="77777777" w:rsidR="0097008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9F1D9BF" w14:textId="77777777" w:rsidR="00970084" w:rsidRPr="005412FF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E3B3E57" w14:textId="77777777" w:rsidR="0097008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en-US"/>
        </w:rPr>
      </w:pPr>
    </w:p>
    <w:p w14:paraId="01D3742A" w14:textId="77777777" w:rsidR="00970084" w:rsidRPr="00E33C0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en-US"/>
        </w:rPr>
      </w:pPr>
    </w:p>
    <w:p w14:paraId="281C1998" w14:textId="77777777" w:rsidR="00970084" w:rsidRPr="00E42FAA" w:rsidRDefault="00970084" w:rsidP="00970084">
      <w:pPr>
        <w:spacing w:line="240" w:lineRule="auto"/>
        <w:ind w:firstLine="0"/>
        <w:rPr>
          <w:rFonts w:eastAsia="Times New Roman" w:cs="Times New Roman"/>
          <w:color w:val="000000"/>
          <w:szCs w:val="28"/>
          <w:lang w:val="en-US"/>
        </w:rPr>
      </w:pPr>
    </w:p>
    <w:p w14:paraId="21468BEE" w14:textId="14AD064F" w:rsidR="00A567F7" w:rsidRPr="00970084" w:rsidRDefault="00970084" w:rsidP="00970084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Санкт-Петербург 2025</w:t>
      </w:r>
      <w:bookmarkEnd w:id="0"/>
      <w:r w:rsidR="00A567F7">
        <w:br w:type="page"/>
      </w:r>
    </w:p>
    <w:p w14:paraId="2B76646D" w14:textId="436BFFF1" w:rsidR="004E7222" w:rsidRDefault="00000000">
      <w:pPr>
        <w:pStyle w:val="Heading1"/>
      </w:pPr>
      <w:bookmarkStart w:id="2" w:name="_Toc216133908"/>
      <w:r>
        <w:lastRenderedPageBreak/>
        <w:t>Итоговый отчёт «CI/CD»</w:t>
      </w:r>
      <w:bookmarkEnd w:id="2"/>
    </w:p>
    <w:p w14:paraId="77F76DEE" w14:textId="77777777" w:rsidR="004E7222" w:rsidRDefault="00000000">
      <w:pPr>
        <w:pStyle w:val="Heading2"/>
      </w:pPr>
      <w:bookmarkStart w:id="3" w:name="цель-и-задачи"/>
      <w:bookmarkStart w:id="4" w:name="_Toc216133909"/>
      <w:r>
        <w:t>Цель и задачи</w:t>
      </w:r>
      <w:bookmarkEnd w:id="4"/>
    </w:p>
    <w:p w14:paraId="6A413679" w14:textId="77777777" w:rsidR="004E7222" w:rsidRDefault="00000000">
      <w:r>
        <w:t>Целью практической работы было освоить базовые приёмы построения непрерывной интеграции и развёртывания (CI/CD) и настроить простую цепочку сборки для проекта Java. Для достижения этой цели решались следующие задачи:</w:t>
      </w:r>
    </w:p>
    <w:p w14:paraId="62D3B944" w14:textId="77777777" w:rsidR="004E7222" w:rsidRDefault="00000000">
      <w:pPr>
        <w:numPr>
          <w:ilvl w:val="0"/>
          <w:numId w:val="11"/>
        </w:numPr>
      </w:pPr>
      <w:r>
        <w:t>установить комплект для разработки на Java (JDK) и убедиться в корректном добавлении переменных окружения;</w:t>
      </w:r>
    </w:p>
    <w:p w14:paraId="6F774276" w14:textId="77777777" w:rsidR="004E7222" w:rsidRDefault="00000000">
      <w:pPr>
        <w:numPr>
          <w:ilvl w:val="0"/>
          <w:numId w:val="11"/>
        </w:numPr>
      </w:pPr>
      <w:r>
        <w:t>установить систему управления сборкой Maven и проверить её работу;</w:t>
      </w:r>
    </w:p>
    <w:p w14:paraId="4D3DA420" w14:textId="77777777" w:rsidR="004E7222" w:rsidRDefault="00000000">
      <w:pPr>
        <w:numPr>
          <w:ilvl w:val="0"/>
          <w:numId w:val="11"/>
        </w:numPr>
      </w:pPr>
      <w:r>
        <w:t>установить фреймворк Allure для генерации отчетов по тестам и запустить пример отчёта;</w:t>
      </w:r>
    </w:p>
    <w:p w14:paraId="50CE31D2" w14:textId="77777777" w:rsidR="004E7222" w:rsidRDefault="00000000">
      <w:pPr>
        <w:numPr>
          <w:ilvl w:val="0"/>
          <w:numId w:val="11"/>
        </w:numPr>
      </w:pPr>
      <w:r>
        <w:t>установить Docker Desktop и docker‑compose, создать контейнер с Jenkins и провести первоначальную настройку сервера CI;</w:t>
      </w:r>
    </w:p>
    <w:p w14:paraId="115A2919" w14:textId="77777777" w:rsidR="004E7222" w:rsidRDefault="00000000">
      <w:pPr>
        <w:numPr>
          <w:ilvl w:val="0"/>
          <w:numId w:val="11"/>
        </w:numPr>
      </w:pPr>
      <w:r>
        <w:t>подключить в Jenkins сторонние инструменты (Git, Maven), создать задачу с подключением репозитория проекта и конфигурацией шага сборки;</w:t>
      </w:r>
    </w:p>
    <w:p w14:paraId="4AE75576" w14:textId="77777777" w:rsidR="004E7222" w:rsidRDefault="00000000">
      <w:pPr>
        <w:numPr>
          <w:ilvl w:val="0"/>
          <w:numId w:val="11"/>
        </w:numPr>
      </w:pPr>
      <w:r>
        <w:t>выполнить сборку, запустить тесты и сформировать отчёт Allure;</w:t>
      </w:r>
    </w:p>
    <w:p w14:paraId="27C65E3E" w14:textId="77777777" w:rsidR="004E7222" w:rsidRDefault="00000000">
      <w:pPr>
        <w:numPr>
          <w:ilvl w:val="0"/>
          <w:numId w:val="11"/>
        </w:numPr>
      </w:pPr>
      <w:r>
        <w:t>проанализировать полученные результаты и сделать выводы.</w:t>
      </w:r>
    </w:p>
    <w:p w14:paraId="5BA81785" w14:textId="77777777" w:rsidR="000F5C02" w:rsidRDefault="000F5C02">
      <w:pPr>
        <w:spacing w:line="276" w:lineRule="auto"/>
        <w:ind w:firstLine="0"/>
        <w:jc w:val="left"/>
      </w:pPr>
      <w:bookmarkStart w:id="5" w:name="X0a1a161a20f0fc9eafca2266f1686bbee87bad3"/>
      <w:bookmarkEnd w:id="3"/>
      <w:r>
        <w:br w:type="page"/>
      </w:r>
    </w:p>
    <w:sdt>
      <w:sdtPr>
        <w:id w:val="-490863638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Arial"/>
          <w:b/>
          <w:bCs/>
          <w:noProof/>
          <w:color w:val="auto"/>
          <w:sz w:val="28"/>
          <w:szCs w:val="22"/>
          <w:lang w:val="ru" w:eastAsia="ru-RU"/>
        </w:rPr>
      </w:sdtEndPr>
      <w:sdtContent>
        <w:p w14:paraId="4C65A422" w14:textId="7EF0503A" w:rsidR="000F5C02" w:rsidRDefault="000F5C02">
          <w:pPr>
            <w:pStyle w:val="TOCHeading"/>
          </w:pPr>
          <w:r>
            <w:t>Contents</w:t>
          </w:r>
        </w:p>
        <w:p w14:paraId="3D73A4B7" w14:textId="0A2B5FB8" w:rsidR="000F5C02" w:rsidRDefault="000F5C02">
          <w:pPr>
            <w:pStyle w:val="TOC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33908" w:history="1">
            <w:r w:rsidRPr="001915B6">
              <w:rPr>
                <w:rStyle w:val="Hyperlink"/>
                <w:noProof/>
              </w:rPr>
              <w:t>Итоговый отчёт «CI/CD»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E6A6" w14:textId="6EEC4D73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09" w:history="1">
            <w:r w:rsidRPr="001915B6">
              <w:rPr>
                <w:rStyle w:val="Hyperlink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2826" w14:textId="6E2681E6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0" w:history="1">
            <w:r w:rsidRPr="001915B6">
              <w:rPr>
                <w:rStyle w:val="Hyperlink"/>
                <w:noProof/>
              </w:rPr>
              <w:t>1 Установка JDK и настройка переменных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1C57" w14:textId="3ACB9030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1" w:history="1">
            <w:r w:rsidRPr="001915B6">
              <w:rPr>
                <w:rStyle w:val="Hyperlink"/>
                <w:noProof/>
              </w:rPr>
              <w:t>2 Установка и настройка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E3AF" w14:textId="32605F34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2" w:history="1">
            <w:r w:rsidRPr="001915B6">
              <w:rPr>
                <w:rStyle w:val="Hyperlink"/>
                <w:noProof/>
              </w:rPr>
              <w:t>3 Установка Allure и формирование отчёта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6A59C" w14:textId="044BB79F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3" w:history="1">
            <w:r w:rsidRPr="001915B6">
              <w:rPr>
                <w:rStyle w:val="Hyperlink"/>
                <w:noProof/>
              </w:rPr>
              <w:t>4 Установка Docker и docker‑compose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C4762" w14:textId="4A9A9453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4" w:history="1">
            <w:r w:rsidRPr="001915B6">
              <w:rPr>
                <w:rStyle w:val="Hyperlink"/>
                <w:noProof/>
              </w:rPr>
              <w:t>5 Развёртывание Jenkins в контейнере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B623B" w14:textId="11EFB112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5" w:history="1">
            <w:r w:rsidRPr="001915B6">
              <w:rPr>
                <w:rStyle w:val="Hyperlink"/>
                <w:noProof/>
              </w:rPr>
              <w:t>6 Первоначальная настройка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42CEE" w14:textId="7FBBE2CB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6" w:history="1">
            <w:r w:rsidRPr="001915B6">
              <w:rPr>
                <w:rStyle w:val="Hyperlink"/>
                <w:noProof/>
              </w:rPr>
              <w:t>7 Настройка инструментов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C627B" w14:textId="1A4AE544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7" w:history="1">
            <w:r w:rsidRPr="001915B6">
              <w:rPr>
                <w:rStyle w:val="Hyperlink"/>
                <w:noProof/>
              </w:rPr>
              <w:t>8 Создание задачи и подключение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ACF1F" w14:textId="104E3447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8" w:history="1">
            <w:r w:rsidRPr="001915B6">
              <w:rPr>
                <w:rStyle w:val="Hyperlink"/>
                <w:noProof/>
              </w:rPr>
              <w:t>9 Запуск сборки и просмотр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81D9" w14:textId="08583B6A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19" w:history="1">
            <w:r w:rsidRPr="001915B6">
              <w:rPr>
                <w:rStyle w:val="Hyperlink"/>
                <w:noProof/>
              </w:rPr>
              <w:t>10 Генерация отчёта Allure в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3468" w14:textId="4FD56B7B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20" w:history="1">
            <w:r w:rsidRPr="001915B6">
              <w:rPr>
                <w:rStyle w:val="Hyperlink"/>
                <w:noProof/>
              </w:rPr>
              <w:t>11 Просмотр исходного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4AB5" w14:textId="69D8B9C9" w:rsidR="000F5C02" w:rsidRDefault="000F5C02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6133921" w:history="1">
            <w:r w:rsidRPr="001915B6">
              <w:rPr>
                <w:rStyle w:val="Hyperlink"/>
                <w:noProof/>
              </w:rPr>
              <w:t>Заключени</w:t>
            </w:r>
            <w:r w:rsidRPr="001915B6">
              <w:rPr>
                <w:rStyle w:val="Hyperlink"/>
                <w:noProof/>
              </w:rPr>
              <w:t>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680B8" w14:textId="3A5C3880" w:rsidR="000F5C02" w:rsidRDefault="000F5C02">
          <w:r>
            <w:rPr>
              <w:b/>
              <w:bCs/>
              <w:noProof/>
            </w:rPr>
            <w:fldChar w:fldCharType="end"/>
          </w:r>
        </w:p>
      </w:sdtContent>
    </w:sdt>
    <w:p w14:paraId="7532206F" w14:textId="56AA3B0C" w:rsidR="00C23963" w:rsidRDefault="00C23963">
      <w:pPr>
        <w:spacing w:line="276" w:lineRule="auto"/>
        <w:ind w:firstLine="0"/>
        <w:jc w:val="left"/>
        <w:rPr>
          <w:b/>
          <w:bCs/>
          <w:sz w:val="26"/>
          <w:szCs w:val="26"/>
        </w:rPr>
      </w:pPr>
      <w:r>
        <w:br w:type="page"/>
      </w:r>
    </w:p>
    <w:p w14:paraId="001A4A38" w14:textId="4C8A6ADB" w:rsidR="004E7222" w:rsidRDefault="00000000">
      <w:pPr>
        <w:pStyle w:val="Heading2"/>
      </w:pPr>
      <w:bookmarkStart w:id="6" w:name="_Toc216133910"/>
      <w:r>
        <w:lastRenderedPageBreak/>
        <w:t>1 Установка JDK и настройка переменных среды</w:t>
      </w:r>
      <w:bookmarkEnd w:id="6"/>
    </w:p>
    <w:p w14:paraId="0B9DE3B8" w14:textId="77777777" w:rsidR="004E7222" w:rsidRDefault="00000000">
      <w:r>
        <w:t>Комплект для разработки на Java включает компилятор, виртуальную машину и стандартную библиотеку. Для скачивания актуальной версии JDK используется официальный сайт Oracle. На странице загрузки можно выбрать JDK 25 для вашей операционной системы (рисунок 1).</w:t>
      </w:r>
    </w:p>
    <w:p w14:paraId="4335C51D" w14:textId="77777777" w:rsidR="004E7222" w:rsidRDefault="00000000">
      <w:r>
        <w:rPr>
          <w:noProof/>
        </w:rPr>
        <w:drawing>
          <wp:inline distT="0" distB="0" distL="0" distR="0" wp14:anchorId="0142557E" wp14:editId="68D676FF">
            <wp:extent cx="5727700" cy="3232723"/>
            <wp:effectExtent l="0" t="0" r="0" b="0"/>
            <wp:docPr id="23" name="Picture" descr="Страница загрузки JDK 25 на сайте Ora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report_assets/imag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7C564" w14:textId="77777777" w:rsidR="004E7222" w:rsidRDefault="00000000">
      <w:r>
        <w:t>Страница загрузки JDK 25 на сайте Oracle</w:t>
      </w:r>
    </w:p>
    <w:p w14:paraId="70BC4C0A" w14:textId="77777777" w:rsidR="004E7222" w:rsidRDefault="00000000">
      <w:r>
        <w:t>Рисунок 1 – Страница загрузки JDK 25 на официальном сайте Oracle</w:t>
      </w:r>
    </w:p>
    <w:p w14:paraId="02BE1D1D" w14:textId="77777777" w:rsidR="004E7222" w:rsidRDefault="00000000">
      <w:r>
        <w:t>После загрузки установочного файла запускаем мастер установки. Процесс развёртывания JDK происходит в графическом режиме и завершается уведомлением об успешной установке (рисунок 2).</w:t>
      </w:r>
    </w:p>
    <w:p w14:paraId="526F9BC1" w14:textId="77777777" w:rsidR="004E7222" w:rsidRDefault="00000000">
      <w:r>
        <w:rPr>
          <w:noProof/>
        </w:rPr>
        <w:lastRenderedPageBreak/>
        <w:drawing>
          <wp:inline distT="0" distB="0" distL="0" distR="0" wp14:anchorId="06A005A2" wp14:editId="4404D37F">
            <wp:extent cx="5727700" cy="4338401"/>
            <wp:effectExtent l="0" t="0" r="0" b="0"/>
            <wp:docPr id="26" name="Picture" descr="Завершение установки JD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report_assets/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38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B71A21" w14:textId="77777777" w:rsidR="004E7222" w:rsidRDefault="00000000">
      <w:r>
        <w:t>Завершение установки JDK</w:t>
      </w:r>
    </w:p>
    <w:p w14:paraId="71721464" w14:textId="77777777" w:rsidR="004E7222" w:rsidRDefault="00000000">
      <w:r>
        <w:t>Рисунок 2 – Окно завершения установки JDK</w:t>
      </w:r>
    </w:p>
    <w:p w14:paraId="40852734" w14:textId="77777777" w:rsidR="004E7222" w:rsidRDefault="00000000">
      <w:r>
        <w:t>Затем необходимо создать системную переменную JAVA_HOME, указывающую на каталог, в который установлен JDK. В панели управления Windows открываем диалог «Переменные среды» и добавляем новую системную переменную со значением пути к JDK (рисунок 3).</w:t>
      </w:r>
    </w:p>
    <w:p w14:paraId="4F3DDEDD" w14:textId="77777777" w:rsidR="004E7222" w:rsidRDefault="00000000">
      <w:r>
        <w:rPr>
          <w:noProof/>
        </w:rPr>
        <w:lastRenderedPageBreak/>
        <w:drawing>
          <wp:inline distT="0" distB="0" distL="0" distR="0" wp14:anchorId="08327918" wp14:editId="135C4BEA">
            <wp:extent cx="5727700" cy="2925587"/>
            <wp:effectExtent l="0" t="0" r="0" b="0"/>
            <wp:docPr id="29" name="Picture" descr="Создание переменной JAVA_HO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report_assets/image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9BB07C" w14:textId="77777777" w:rsidR="004E7222" w:rsidRDefault="00000000">
      <w:r>
        <w:t>Создание переменной JAVA_HOME</w:t>
      </w:r>
    </w:p>
    <w:p w14:paraId="56CE439C" w14:textId="77777777" w:rsidR="004E7222" w:rsidRDefault="00000000">
      <w:r>
        <w:t xml:space="preserve">Рисунок 3 – Создание переменной среды </w:t>
      </w:r>
      <w:r>
        <w:rPr>
          <w:b/>
          <w:bCs/>
        </w:rPr>
        <w:t>JAVA_HOME</w:t>
      </w:r>
    </w:p>
    <w:p w14:paraId="4204AB36" w14:textId="77777777" w:rsidR="004E7222" w:rsidRDefault="00000000">
      <w:r>
        <w:t xml:space="preserve">После этого изменяем системную переменную </w:t>
      </w:r>
      <w:r>
        <w:rPr>
          <w:b/>
          <w:bCs/>
        </w:rPr>
        <w:t>Path</w:t>
      </w:r>
      <w:r>
        <w:t>, добавляя новый элемент %JAVA_HOME%\bin. Это позволит обращаться к утилитам JDK из любой директории (рисунок 4).</w:t>
      </w:r>
    </w:p>
    <w:p w14:paraId="482913E7" w14:textId="77777777" w:rsidR="004E7222" w:rsidRDefault="00000000">
      <w:r>
        <w:rPr>
          <w:noProof/>
        </w:rPr>
        <w:lastRenderedPageBreak/>
        <w:drawing>
          <wp:inline distT="0" distB="0" distL="0" distR="0" wp14:anchorId="56D8FA57" wp14:editId="5D08CD7F">
            <wp:extent cx="5727700" cy="6285263"/>
            <wp:effectExtent l="0" t="0" r="0" b="0"/>
            <wp:docPr id="32" name="Picture" descr="Добавление %JAVA_HOME%\bin в Pa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eport_assets/image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285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ED6439" w14:textId="77777777" w:rsidR="004E7222" w:rsidRDefault="00000000">
      <w:r>
        <w:t>Добавление %JAVA_HOME%\bin в Path</w:t>
      </w:r>
    </w:p>
    <w:p w14:paraId="302AE0B5" w14:textId="77777777" w:rsidR="004E7222" w:rsidRDefault="00000000">
      <w:r>
        <w:t xml:space="preserve">Рисунок 4 – Изменение переменной </w:t>
      </w:r>
      <w:r>
        <w:rPr>
          <w:b/>
          <w:bCs/>
        </w:rPr>
        <w:t>Path</w:t>
      </w:r>
      <w:r>
        <w:t xml:space="preserve"> для добавления JDK</w:t>
      </w:r>
    </w:p>
    <w:p w14:paraId="77FB5F49" w14:textId="77777777" w:rsidR="004E7222" w:rsidRDefault="00000000">
      <w:r>
        <w:t>Для проверки корректности настроек открываем консоль и выводим значения переменных. Команда echo %JAVA_HOME% показывает путь к установленному JDK, а java -version выводит версию установленной Java (рисунок 5).</w:t>
      </w:r>
    </w:p>
    <w:p w14:paraId="01836411" w14:textId="77777777" w:rsidR="004E7222" w:rsidRDefault="00000000">
      <w:r>
        <w:rPr>
          <w:noProof/>
        </w:rPr>
        <w:lastRenderedPageBreak/>
        <w:drawing>
          <wp:inline distT="0" distB="0" distL="0" distR="0" wp14:anchorId="35C05E93" wp14:editId="2FF8F449">
            <wp:extent cx="5727700" cy="2863850"/>
            <wp:effectExtent l="0" t="0" r="0" b="0"/>
            <wp:docPr id="35" name="Picture" descr="Проверка переменных среды и версии Jav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report_assets/image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6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A28D0F" w14:textId="77777777" w:rsidR="004E7222" w:rsidRDefault="00000000">
      <w:r>
        <w:t>Проверка переменных среды и версии Java</w:t>
      </w:r>
    </w:p>
    <w:p w14:paraId="7F0A4AB8" w14:textId="77777777" w:rsidR="004E7222" w:rsidRDefault="00000000">
      <w:r>
        <w:t>Рисунок 5 – Проверка настроек переменных среды и версии Java</w:t>
      </w:r>
    </w:p>
    <w:p w14:paraId="48E16B1E" w14:textId="77777777" w:rsidR="004E7222" w:rsidRDefault="00000000">
      <w:pPr>
        <w:pStyle w:val="Heading2"/>
      </w:pPr>
      <w:bookmarkStart w:id="7" w:name="установка-и-настройка-maven"/>
      <w:bookmarkStart w:id="8" w:name="_Toc216133911"/>
      <w:bookmarkEnd w:id="5"/>
      <w:r>
        <w:t>2 Установка и настройка Maven</w:t>
      </w:r>
      <w:bookmarkEnd w:id="8"/>
    </w:p>
    <w:p w14:paraId="0AD74048" w14:textId="77777777" w:rsidR="004E7222" w:rsidRDefault="00000000">
      <w:r>
        <w:t>Maven – это инструмент управления зависимостями и автоматизации сборки для проектов на Java. Скачиваем архив с бинарной сборкой Maven 4.0.0‑rc‑5 c официального сайта Apache (рисунок 6) и распаковываем его.</w:t>
      </w:r>
    </w:p>
    <w:p w14:paraId="7EC9D096" w14:textId="77777777" w:rsidR="004E7222" w:rsidRDefault="00000000">
      <w:r>
        <w:rPr>
          <w:noProof/>
        </w:rPr>
        <w:drawing>
          <wp:inline distT="0" distB="0" distL="0" distR="0" wp14:anchorId="7CC067E9" wp14:editId="7C5F5C36">
            <wp:extent cx="5727700" cy="3117420"/>
            <wp:effectExtent l="0" t="0" r="0" b="0"/>
            <wp:docPr id="39" name="Picture" descr="Страница загрузки Apache Mav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report_assets/image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7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5400CE" w14:textId="77777777" w:rsidR="004E7222" w:rsidRDefault="00000000">
      <w:r>
        <w:t>Страница загрузки Apache Maven</w:t>
      </w:r>
    </w:p>
    <w:p w14:paraId="74AFB17B" w14:textId="77777777" w:rsidR="004E7222" w:rsidRDefault="00000000">
      <w:r>
        <w:t>Рисунок 6 – Страница загрузки Apache Maven</w:t>
      </w:r>
    </w:p>
    <w:p w14:paraId="1338A2F0" w14:textId="77777777" w:rsidR="004E7222" w:rsidRDefault="00000000">
      <w:r>
        <w:lastRenderedPageBreak/>
        <w:t xml:space="preserve">Подобно настройке JDK, необходимо добавить путь к Maven в системную переменную </w:t>
      </w:r>
      <w:r>
        <w:rPr>
          <w:b/>
          <w:bCs/>
        </w:rPr>
        <w:t>Path</w:t>
      </w:r>
      <w:r>
        <w:t>. На рисунке 7 показано окно редактирования переменной, где указан путь к каталогу apache-maven-4.0.0-rc-5\bin.</w:t>
      </w:r>
    </w:p>
    <w:p w14:paraId="7ECF9059" w14:textId="77777777" w:rsidR="004E7222" w:rsidRDefault="00000000">
      <w:r>
        <w:rPr>
          <w:noProof/>
        </w:rPr>
        <w:drawing>
          <wp:inline distT="0" distB="0" distL="0" distR="0" wp14:anchorId="71618C82" wp14:editId="46585209">
            <wp:extent cx="5727700" cy="2426708"/>
            <wp:effectExtent l="0" t="0" r="0" b="0"/>
            <wp:docPr id="42" name="Picture" descr="Добавление Maven в Pa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report_assets/image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26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E1AB40" w14:textId="77777777" w:rsidR="004E7222" w:rsidRDefault="00000000">
      <w:r>
        <w:t>Добавление Maven в Path</w:t>
      </w:r>
    </w:p>
    <w:p w14:paraId="1B73BF72" w14:textId="77777777" w:rsidR="004E7222" w:rsidRDefault="00000000">
      <w:r>
        <w:t xml:space="preserve">Рисунок 7 – Добавление пути Maven в переменную </w:t>
      </w:r>
      <w:r>
        <w:rPr>
          <w:b/>
          <w:bCs/>
        </w:rPr>
        <w:t>Path</w:t>
      </w:r>
    </w:p>
    <w:p w14:paraId="4284425E" w14:textId="77777777" w:rsidR="004E7222" w:rsidRDefault="00000000">
      <w:r>
        <w:t>После установки и настройки открываем командную строку и проверяем версии Java и Maven. Команда mvn --version выводит информацию о версии Maven, а также о версии Java и операционной системе (рисунок 8).</w:t>
      </w:r>
    </w:p>
    <w:p w14:paraId="66F2F4B3" w14:textId="77777777" w:rsidR="004E7222" w:rsidRDefault="00000000">
      <w:r>
        <w:rPr>
          <w:noProof/>
        </w:rPr>
        <w:drawing>
          <wp:inline distT="0" distB="0" distL="0" distR="0" wp14:anchorId="454FF205" wp14:editId="27047FFC">
            <wp:extent cx="5727700" cy="2863850"/>
            <wp:effectExtent l="0" t="0" r="0" b="0"/>
            <wp:docPr id="45" name="Picture" descr="Проверка версии Mav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report_assets/image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6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A26E17" w14:textId="77777777" w:rsidR="004E7222" w:rsidRDefault="00000000">
      <w:r>
        <w:t>Проверка версии Maven</w:t>
      </w:r>
    </w:p>
    <w:p w14:paraId="1F6633E3" w14:textId="77777777" w:rsidR="004E7222" w:rsidRDefault="00000000">
      <w:r>
        <w:t>Рисунок 8 – Проверка версии Maven в командной строке</w:t>
      </w:r>
    </w:p>
    <w:p w14:paraId="2EE1428A" w14:textId="77777777" w:rsidR="004E7222" w:rsidRDefault="00000000">
      <w:pPr>
        <w:pStyle w:val="Heading2"/>
      </w:pPr>
      <w:bookmarkStart w:id="9" w:name="установка-allure-и-формирование-отчёта"/>
      <w:bookmarkStart w:id="10" w:name="_Toc216133912"/>
      <w:bookmarkEnd w:id="7"/>
      <w:r>
        <w:lastRenderedPageBreak/>
        <w:t>3 Установка Allure и формирование отчёта</w:t>
      </w:r>
      <w:bookmarkEnd w:id="10"/>
    </w:p>
    <w:p w14:paraId="12C26F05" w14:textId="77777777" w:rsidR="004E7222" w:rsidRDefault="00000000">
      <w:r>
        <w:t>Allure — это инструмент для генерации наглядных интерактивных отчётов о тестировании. Для установки используем менеджер пакетов npm: выполняем команду npm install -g allure-commandline --save-dev. После завершения установки проверяем корректность команды allure --version, которая выводит номер версии (рисунок 9).</w:t>
      </w:r>
    </w:p>
    <w:p w14:paraId="4829BFD9" w14:textId="77777777" w:rsidR="004E7222" w:rsidRDefault="00000000">
      <w:r>
        <w:rPr>
          <w:noProof/>
        </w:rPr>
        <w:drawing>
          <wp:inline distT="0" distB="0" distL="0" distR="0" wp14:anchorId="72AEBC0A" wp14:editId="3470AF23">
            <wp:extent cx="5727700" cy="2056800"/>
            <wp:effectExtent l="0" t="0" r="0" b="0"/>
            <wp:docPr id="49" name="Picture" descr="Установка Allure через n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report_assets/image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5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1C80B" w14:textId="77777777" w:rsidR="004E7222" w:rsidRDefault="00000000">
      <w:r>
        <w:t>Установка Allure через npm</w:t>
      </w:r>
    </w:p>
    <w:p w14:paraId="33540A2A" w14:textId="77777777" w:rsidR="004E7222" w:rsidRDefault="00000000">
      <w:r>
        <w:t>Рисунок 9 – Установка Allure и проверка версии</w:t>
      </w:r>
    </w:p>
    <w:p w14:paraId="3A16C1A1" w14:textId="77777777" w:rsidR="004E7222" w:rsidRDefault="00000000">
      <w:r>
        <w:t>Чтобы сформировать отчёт, сначала запускаем тесты Maven командой mvn clean test, после чего генерируем отчёт командой allure serve target/surefire-reports/. Allure создаёт временный веб‑сервер и открывает готовый отчёт в браузере (рисунок 10).</w:t>
      </w:r>
    </w:p>
    <w:p w14:paraId="160F0533" w14:textId="77777777" w:rsidR="004E7222" w:rsidRDefault="00000000">
      <w:r>
        <w:rPr>
          <w:noProof/>
        </w:rPr>
        <w:drawing>
          <wp:inline distT="0" distB="0" distL="0" distR="0" wp14:anchorId="61FBB3F2" wp14:editId="103329C7">
            <wp:extent cx="5727700" cy="1080550"/>
            <wp:effectExtent l="0" t="0" r="0" b="0"/>
            <wp:docPr id="52" name="Picture" descr="Запуск Allure ser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report_assets/image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8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7227C" w14:textId="77777777" w:rsidR="004E7222" w:rsidRDefault="00000000">
      <w:r>
        <w:t>Запуск Allure serve</w:t>
      </w:r>
    </w:p>
    <w:p w14:paraId="1902C84A" w14:textId="77777777" w:rsidR="004E7222" w:rsidRDefault="00000000">
      <w:r>
        <w:t>Рисунок 10 – Генерация и публикация отчёта Allure</w:t>
      </w:r>
    </w:p>
    <w:p w14:paraId="1ACA7F2D" w14:textId="77777777" w:rsidR="004E7222" w:rsidRDefault="00000000">
      <w:r>
        <w:t>В браузере отображается интерактивный отчёт: видно количество тестовых случаев, процент успешного прохождения, структуру наборов и подробные сведения о каждом тесте (рисунок 11).</w:t>
      </w:r>
    </w:p>
    <w:p w14:paraId="657D8EFA" w14:textId="77777777" w:rsidR="004E7222" w:rsidRDefault="00000000">
      <w:r>
        <w:rPr>
          <w:noProof/>
        </w:rPr>
        <w:lastRenderedPageBreak/>
        <w:drawing>
          <wp:inline distT="0" distB="0" distL="0" distR="0" wp14:anchorId="15D66920" wp14:editId="5D8B9C15">
            <wp:extent cx="5727700" cy="3185504"/>
            <wp:effectExtent l="0" t="0" r="0" b="0"/>
            <wp:docPr id="55" name="Picture" descr="Обзор отчёта All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report_assets/image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E2FE6A" w14:textId="77777777" w:rsidR="004E7222" w:rsidRDefault="00000000">
      <w:r>
        <w:t>Обзор отчёта Allure</w:t>
      </w:r>
    </w:p>
    <w:p w14:paraId="4B46EA12" w14:textId="77777777" w:rsidR="004E7222" w:rsidRDefault="00000000">
      <w:r>
        <w:t>Рисунок 11 – Обзор отчёта Allure с подробной статистикой</w:t>
      </w:r>
    </w:p>
    <w:p w14:paraId="7A8E8BE7" w14:textId="77777777" w:rsidR="004E7222" w:rsidRDefault="00000000">
      <w:pPr>
        <w:pStyle w:val="Heading2"/>
      </w:pPr>
      <w:bookmarkStart w:id="11" w:name="установка-docker-и-dockercompose"/>
      <w:bookmarkStart w:id="12" w:name="_Toc216133913"/>
      <w:bookmarkEnd w:id="9"/>
      <w:r>
        <w:t>4 Установка Docker и docker‑compose</w:t>
      </w:r>
      <w:bookmarkEnd w:id="12"/>
    </w:p>
    <w:p w14:paraId="499A152D" w14:textId="77777777" w:rsidR="004E7222" w:rsidRDefault="00000000">
      <w:r>
        <w:t>Для развёртывания Jenkins в контейнере необходимо установить Docker Desktop. На сайте Docker выбираем нужную версию и скачиваем установочный файл (рисунок 12).</w:t>
      </w:r>
    </w:p>
    <w:p w14:paraId="372B4DB8" w14:textId="77777777" w:rsidR="004E7222" w:rsidRDefault="00000000">
      <w:r>
        <w:rPr>
          <w:noProof/>
        </w:rPr>
        <w:drawing>
          <wp:inline distT="0" distB="0" distL="0" distR="0" wp14:anchorId="4FEFB8F4" wp14:editId="3A9754FD">
            <wp:extent cx="5727700" cy="2561039"/>
            <wp:effectExtent l="0" t="0" r="0" b="0"/>
            <wp:docPr id="59" name="Picture" descr="Загрузка Docker Deskt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report_assets/image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6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5154AD" w14:textId="77777777" w:rsidR="004E7222" w:rsidRDefault="00000000">
      <w:r>
        <w:t>Загрузка Docker Desktop</w:t>
      </w:r>
    </w:p>
    <w:p w14:paraId="322A399B" w14:textId="77777777" w:rsidR="004E7222" w:rsidRDefault="00000000">
      <w:r>
        <w:t>Рисунок 12 – Страница загрузки Docker Desktop</w:t>
      </w:r>
    </w:p>
    <w:p w14:paraId="18F0B119" w14:textId="77777777" w:rsidR="004E7222" w:rsidRDefault="00000000">
      <w:r>
        <w:lastRenderedPageBreak/>
        <w:t>После загрузки запускаем установщик. Операционная система может показать предупреждение о запуске исполняемого файла (рисунок 13) — подтверждаем установку.</w:t>
      </w:r>
    </w:p>
    <w:p w14:paraId="64C6D1FD" w14:textId="77777777" w:rsidR="004E7222" w:rsidRDefault="00000000">
      <w:r>
        <w:rPr>
          <w:noProof/>
        </w:rPr>
        <w:drawing>
          <wp:inline distT="0" distB="0" distL="0" distR="0" wp14:anchorId="5AA43A69" wp14:editId="6961B971">
            <wp:extent cx="5727700" cy="367873"/>
            <wp:effectExtent l="0" t="0" r="0" b="0"/>
            <wp:docPr id="62" name="Picture" descr="Запуск установщика Docker Deskt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report_assets/image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7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2C2CF" w14:textId="77777777" w:rsidR="004E7222" w:rsidRDefault="00000000">
      <w:r>
        <w:t>Запуск установщика Docker Desktop</w:t>
      </w:r>
    </w:p>
    <w:p w14:paraId="5FA84841" w14:textId="77777777" w:rsidR="004E7222" w:rsidRDefault="00000000">
      <w:r>
        <w:t>Рисунок 13 – Запуск установщика Docker Desktop</w:t>
      </w:r>
    </w:p>
    <w:p w14:paraId="55E8C346" w14:textId="77777777" w:rsidR="004E7222" w:rsidRDefault="00000000">
      <w:r>
        <w:t>Для работы с несколькими контейнерами используется утилита docker‑compose. В среде Linux она устанавливается командой sudo apt install docker-compose. На рисунке 14 показан процесс установки пакета и его зависимостей.</w:t>
      </w:r>
    </w:p>
    <w:p w14:paraId="5D983037" w14:textId="77777777" w:rsidR="004E7222" w:rsidRDefault="00000000">
      <w:r>
        <w:rPr>
          <w:noProof/>
        </w:rPr>
        <w:drawing>
          <wp:inline distT="0" distB="0" distL="0" distR="0" wp14:anchorId="65140215" wp14:editId="4BA0DE42">
            <wp:extent cx="5727700" cy="2863850"/>
            <wp:effectExtent l="0" t="0" r="0" b="0"/>
            <wp:docPr id="65" name="Picture" descr="Установка docker‑compo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report_assets/image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6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E9B60" w14:textId="77777777" w:rsidR="004E7222" w:rsidRDefault="00000000">
      <w:r>
        <w:t>Установка docker‑compose</w:t>
      </w:r>
    </w:p>
    <w:p w14:paraId="3E1B9335" w14:textId="77777777" w:rsidR="004E7222" w:rsidRDefault="00000000">
      <w:r>
        <w:t>Рисунок 14 – Установка docker‑compose через apt</w:t>
      </w:r>
    </w:p>
    <w:p w14:paraId="42EB3038" w14:textId="77777777" w:rsidR="004E7222" w:rsidRDefault="00000000">
      <w:pPr>
        <w:pStyle w:val="Heading2"/>
      </w:pPr>
      <w:bookmarkStart w:id="13" w:name="X5103a8bd6ad2e5c44f4dd2c1ecd010447aad2a5"/>
      <w:bookmarkStart w:id="14" w:name="_Toc216133914"/>
      <w:bookmarkEnd w:id="11"/>
      <w:r>
        <w:t>5 Развёртывание Jenkins в контейнере Docker</w:t>
      </w:r>
      <w:bookmarkEnd w:id="14"/>
    </w:p>
    <w:p w14:paraId="53A5B79F" w14:textId="77777777" w:rsidR="004E7222" w:rsidRDefault="00000000">
      <w:r>
        <w:t xml:space="preserve">Jenkins — популярный сервер для организации непрерывной интеграции. Для запуска его в контейнере создаём файл docker-compose.yml, в котором описан сервис Jenkins с образом jenkins/jenkins:lts и перенаправлением порта 8080 контейнера на порт 8081 на локальной машине. После создания файла выполняем команду docker compose up -d и ждём завершения загрузки контейнера. Логи запуска отображаются в </w:t>
      </w:r>
      <w:r>
        <w:lastRenderedPageBreak/>
        <w:t>терминале: они содержат информацию о запуске службы, загрузке плагинов и генерируют пароль администратора (рисунок 15).</w:t>
      </w:r>
    </w:p>
    <w:p w14:paraId="17824274" w14:textId="77777777" w:rsidR="004E7222" w:rsidRDefault="00000000">
      <w:r>
        <w:rPr>
          <w:noProof/>
        </w:rPr>
        <w:drawing>
          <wp:inline distT="0" distB="0" distL="0" distR="0" wp14:anchorId="757B62C3" wp14:editId="1988DC69">
            <wp:extent cx="5727700" cy="6135517"/>
            <wp:effectExtent l="0" t="0" r="0" b="0"/>
            <wp:docPr id="69" name="Picture" descr="Логи запуска Jenki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report_assets/image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3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3C20FF" w14:textId="77777777" w:rsidR="004E7222" w:rsidRDefault="00000000">
      <w:r>
        <w:t>Логи запуска Jenkins</w:t>
      </w:r>
    </w:p>
    <w:p w14:paraId="4CCAD411" w14:textId="77777777" w:rsidR="004E7222" w:rsidRDefault="00000000">
      <w:r>
        <w:t>Рисунок 15 – Запуск Jenkins и получение логов</w:t>
      </w:r>
    </w:p>
    <w:p w14:paraId="1C366CB7" w14:textId="77777777" w:rsidR="004E7222" w:rsidRDefault="00000000">
      <w:r>
        <w:t xml:space="preserve">Для получения первоначального пароля администратора выполняем команду docker exec jenkins cat /var/jenkins_home/secrets/initialAdminPassword. На </w:t>
      </w:r>
      <w:r>
        <w:lastRenderedPageBreak/>
        <w:t>рисунке 16 показаны выполнение docker‑compose и вывод секретного пароля.</w:t>
      </w:r>
    </w:p>
    <w:p w14:paraId="6EF56877" w14:textId="77777777" w:rsidR="004E7222" w:rsidRDefault="00000000">
      <w:r>
        <w:rPr>
          <w:noProof/>
        </w:rPr>
        <w:drawing>
          <wp:inline distT="0" distB="0" distL="0" distR="0" wp14:anchorId="327C6E81" wp14:editId="6AA813D7">
            <wp:extent cx="5727700" cy="1336463"/>
            <wp:effectExtent l="0" t="0" r="0" b="0"/>
            <wp:docPr id="72" name="Picture" descr="Вывод исходного пароля Jenki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report_assets/image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36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B5A214" w14:textId="77777777" w:rsidR="004E7222" w:rsidRDefault="00000000">
      <w:r>
        <w:t>Вывод исходного пароля Jenkins</w:t>
      </w:r>
    </w:p>
    <w:p w14:paraId="6E17B50D" w14:textId="77777777" w:rsidR="004E7222" w:rsidRDefault="00000000">
      <w:r>
        <w:t>Рисунок 16 – Получение исходного пароля администратора Jenkins</w:t>
      </w:r>
    </w:p>
    <w:p w14:paraId="1E89A11F" w14:textId="77777777" w:rsidR="004E7222" w:rsidRDefault="00000000">
      <w:pPr>
        <w:pStyle w:val="Heading2"/>
      </w:pPr>
      <w:bookmarkStart w:id="15" w:name="первоначальная-настройка-jenkins"/>
      <w:bookmarkStart w:id="16" w:name="_Toc216133915"/>
      <w:bookmarkEnd w:id="13"/>
      <w:r>
        <w:t>6 Первоначальная настройка Jenkins</w:t>
      </w:r>
      <w:bookmarkEnd w:id="16"/>
    </w:p>
    <w:p w14:paraId="20F6DD3C" w14:textId="77777777" w:rsidR="004E7222" w:rsidRDefault="00000000">
      <w:r>
        <w:t>Открыв браузер по адресу http://localhost:8081/, мы увидим форму разблокировки Jenkins. В соответствующее поле вставляем полученный ранее пароль и переходим далее (рисунок 17).</w:t>
      </w:r>
    </w:p>
    <w:p w14:paraId="3991F866" w14:textId="77777777" w:rsidR="004E7222" w:rsidRDefault="00000000">
      <w:r>
        <w:rPr>
          <w:noProof/>
        </w:rPr>
        <w:lastRenderedPageBreak/>
        <w:drawing>
          <wp:inline distT="0" distB="0" distL="0" distR="0" wp14:anchorId="4D0E1C29" wp14:editId="315B30CE">
            <wp:extent cx="5727700" cy="5828075"/>
            <wp:effectExtent l="0" t="0" r="0" b="0"/>
            <wp:docPr id="76" name="Picture" descr="Форма разблокировки Jenki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report_assets/image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8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34456" w14:textId="77777777" w:rsidR="004E7222" w:rsidRDefault="00000000">
      <w:r>
        <w:t>Форма разблокировки Jenkins</w:t>
      </w:r>
    </w:p>
    <w:p w14:paraId="22916492" w14:textId="77777777" w:rsidR="004E7222" w:rsidRDefault="00000000">
      <w:r>
        <w:t>Рисунок 17 – Ввод первоначального пароля для разблокировки Jenkins</w:t>
      </w:r>
    </w:p>
    <w:p w14:paraId="3ECBF9E6" w14:textId="77777777" w:rsidR="004E7222" w:rsidRDefault="00000000">
      <w:r>
        <w:t>На следующем шаге выбираем установку рекомендуемых плагинов. Процесс установки занимает несколько минут (рисунок 18).</w:t>
      </w:r>
    </w:p>
    <w:p w14:paraId="323EC39F" w14:textId="77777777" w:rsidR="004E7222" w:rsidRDefault="00000000">
      <w:r>
        <w:rPr>
          <w:noProof/>
        </w:rPr>
        <w:lastRenderedPageBreak/>
        <w:drawing>
          <wp:inline distT="0" distB="0" distL="0" distR="0" wp14:anchorId="126C157F" wp14:editId="578167A0">
            <wp:extent cx="5727700" cy="5021247"/>
            <wp:effectExtent l="0" t="0" r="0" b="0"/>
            <wp:docPr id="79" name="Picture" descr="Установка рекомендуемых плагинов Jenki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report_assets/image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2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38726" w14:textId="77777777" w:rsidR="004E7222" w:rsidRDefault="00000000">
      <w:r>
        <w:t>Установка рекомендуемых плагинов Jenkins</w:t>
      </w:r>
    </w:p>
    <w:p w14:paraId="2FC49539" w14:textId="77777777" w:rsidR="004E7222" w:rsidRDefault="00000000">
      <w:r>
        <w:t>Рисунок 18 – Процесс установки стандартных плагинов Jenkins</w:t>
      </w:r>
    </w:p>
    <w:p w14:paraId="239D6C13" w14:textId="77777777" w:rsidR="004E7222" w:rsidRDefault="00000000">
      <w:r>
        <w:t>После установки плагинов сервер предлагает указать базовый URL инстанса. Оставляем значение по умолчанию http://localhost:8081/ и завершаем настройку (рисунок 19).</w:t>
      </w:r>
    </w:p>
    <w:p w14:paraId="6947C980" w14:textId="77777777" w:rsidR="004E7222" w:rsidRDefault="00000000">
      <w:r>
        <w:rPr>
          <w:noProof/>
        </w:rPr>
        <w:lastRenderedPageBreak/>
        <w:drawing>
          <wp:inline distT="0" distB="0" distL="0" distR="0" wp14:anchorId="1A7151B3" wp14:editId="0857FB13">
            <wp:extent cx="5727700" cy="4898899"/>
            <wp:effectExtent l="0" t="0" r="0" b="0"/>
            <wp:docPr id="82" name="Picture" descr="Настройка адреса инстанса Jenki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report_assets/image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89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A20F9" w14:textId="77777777" w:rsidR="004E7222" w:rsidRDefault="00000000">
      <w:r>
        <w:t>Настройка адреса инстанса Jenkins</w:t>
      </w:r>
    </w:p>
    <w:p w14:paraId="599FB265" w14:textId="77777777" w:rsidR="004E7222" w:rsidRDefault="00000000">
      <w:r>
        <w:t>Рисунок 19 – Ввод URL экземпляра Jenkins</w:t>
      </w:r>
    </w:p>
    <w:p w14:paraId="5E8BA089" w14:textId="77777777" w:rsidR="004E7222" w:rsidRDefault="00000000">
      <w:r>
        <w:t>Начальная страница Jenkins подтверждает успешную установку. На ней отображается приветствие и предлагается создать первую задачу (рисунок 20).</w:t>
      </w:r>
    </w:p>
    <w:p w14:paraId="2D9AA26E" w14:textId="77777777" w:rsidR="004E7222" w:rsidRDefault="00000000">
      <w:r>
        <w:rPr>
          <w:noProof/>
        </w:rPr>
        <w:lastRenderedPageBreak/>
        <w:drawing>
          <wp:inline distT="0" distB="0" distL="0" distR="0" wp14:anchorId="3247C079" wp14:editId="05AFC11F">
            <wp:extent cx="5727700" cy="2824031"/>
            <wp:effectExtent l="0" t="0" r="0" b="0"/>
            <wp:docPr id="85" name="Picture" descr="Главная страница Jenki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report_assets/image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2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5616B4" w14:textId="77777777" w:rsidR="004E7222" w:rsidRDefault="00000000">
      <w:r>
        <w:t>Главная страница Jenkins</w:t>
      </w:r>
    </w:p>
    <w:p w14:paraId="21B1A879" w14:textId="77777777" w:rsidR="004E7222" w:rsidRDefault="00000000">
      <w:r>
        <w:t>Рисунок 20 – Главная страница Jenkins после установки</w:t>
      </w:r>
    </w:p>
    <w:p w14:paraId="3798DC76" w14:textId="77777777" w:rsidR="004E7222" w:rsidRDefault="00000000">
      <w:pPr>
        <w:pStyle w:val="Heading2"/>
      </w:pPr>
      <w:bookmarkStart w:id="17" w:name="настройка-инструментов-jenkins"/>
      <w:bookmarkStart w:id="18" w:name="_Toc216133916"/>
      <w:bookmarkEnd w:id="15"/>
      <w:r>
        <w:t>7 Настройка инструментов Jenkins</w:t>
      </w:r>
      <w:bookmarkEnd w:id="18"/>
    </w:p>
    <w:p w14:paraId="7E4E5EAC" w14:textId="77777777" w:rsidR="004E7222" w:rsidRDefault="00000000">
      <w:r>
        <w:t xml:space="preserve">Для сборки Java‑проектов Jenkins должен знать, где находятся инструменты. В меню «Настроить Jenkins» открываем раздел </w:t>
      </w:r>
      <w:r>
        <w:rPr>
          <w:b/>
          <w:bCs/>
        </w:rPr>
        <w:t>Tools</w:t>
      </w:r>
      <w:r>
        <w:t>. Здесь можно настроить Git, Gradle, Ant и другие утилиты. На рисунке 21 показан общий вид этой страницы.</w:t>
      </w:r>
    </w:p>
    <w:p w14:paraId="1F92FB73" w14:textId="77777777" w:rsidR="004E7222" w:rsidRDefault="00000000">
      <w:r>
        <w:rPr>
          <w:noProof/>
        </w:rPr>
        <w:drawing>
          <wp:inline distT="0" distB="0" distL="0" distR="0" wp14:anchorId="42906999" wp14:editId="392FFA49">
            <wp:extent cx="5727700" cy="2817905"/>
            <wp:effectExtent l="0" t="0" r="0" b="0"/>
            <wp:docPr id="89" name="Picture" descr="Страница настройки инструментов Jenki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report_assets/image2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53421" w14:textId="77777777" w:rsidR="004E7222" w:rsidRDefault="00000000">
      <w:r>
        <w:t>Страница настройки инструментов Jenkins</w:t>
      </w:r>
    </w:p>
    <w:p w14:paraId="7C6DCF85" w14:textId="77777777" w:rsidR="004E7222" w:rsidRDefault="00000000">
      <w:r>
        <w:t>Рисунок 21 – Раздел настройки инструментов</w:t>
      </w:r>
    </w:p>
    <w:p w14:paraId="1BBF12FC" w14:textId="77777777" w:rsidR="004E7222" w:rsidRDefault="00000000">
      <w:r>
        <w:lastRenderedPageBreak/>
        <w:t xml:space="preserve">В блоке «Установки Maven» нажимаем </w:t>
      </w:r>
      <w:r>
        <w:rPr>
          <w:b/>
          <w:bCs/>
        </w:rPr>
        <w:t>Добавить Maven</w:t>
      </w:r>
      <w:r>
        <w:t xml:space="preserve"> и вводим имя. Выбираем автоматическую установку из репозитория Apache, указывая актуальную версию (рисунок 22).</w:t>
      </w:r>
    </w:p>
    <w:p w14:paraId="0C481628" w14:textId="77777777" w:rsidR="004E7222" w:rsidRDefault="00000000">
      <w:r>
        <w:rPr>
          <w:noProof/>
        </w:rPr>
        <w:drawing>
          <wp:inline distT="0" distB="0" distL="0" distR="0" wp14:anchorId="00A184FC" wp14:editId="4F776F71">
            <wp:extent cx="5727700" cy="3994797"/>
            <wp:effectExtent l="0" t="0" r="0" b="0"/>
            <wp:docPr id="92" name="Picture" descr="Добавление Maven в Jenki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report_assets/image2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94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86B062" w14:textId="77777777" w:rsidR="004E7222" w:rsidRDefault="00000000">
      <w:r>
        <w:t>Добавление Maven в Jenkins</w:t>
      </w:r>
    </w:p>
    <w:p w14:paraId="7E296DC0" w14:textId="77777777" w:rsidR="004E7222" w:rsidRDefault="00000000">
      <w:r>
        <w:t>Рисунок 22 – Добавление конфигурации Maven</w:t>
      </w:r>
    </w:p>
    <w:p w14:paraId="166449E6" w14:textId="77777777" w:rsidR="004E7222" w:rsidRDefault="00000000">
      <w:r>
        <w:t>После добавления появляется карточка инструмента, в которой можно выбрать версию для скачивания (рисунок 23). Сохраняем изменения.</w:t>
      </w:r>
    </w:p>
    <w:p w14:paraId="2073CCCE" w14:textId="77777777" w:rsidR="004E7222" w:rsidRDefault="00000000">
      <w:r>
        <w:rPr>
          <w:noProof/>
        </w:rPr>
        <w:drawing>
          <wp:inline distT="0" distB="0" distL="0" distR="0" wp14:anchorId="33FB2F39" wp14:editId="464F7599">
            <wp:extent cx="5727700" cy="2120836"/>
            <wp:effectExtent l="0" t="0" r="0" b="0"/>
            <wp:docPr id="95" name="Picture" descr="Настройка версии Mav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report_assets/image24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2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4C2EB" w14:textId="77777777" w:rsidR="004E7222" w:rsidRDefault="00000000">
      <w:r>
        <w:t>Настройка версии Maven</w:t>
      </w:r>
    </w:p>
    <w:p w14:paraId="2136812C" w14:textId="77777777" w:rsidR="004E7222" w:rsidRDefault="00000000">
      <w:r>
        <w:lastRenderedPageBreak/>
        <w:t>Рисунок 23 – Настройка автоматической загрузки Maven в Jenkins</w:t>
      </w:r>
    </w:p>
    <w:p w14:paraId="4306399E" w14:textId="77777777" w:rsidR="004E7222" w:rsidRDefault="00000000">
      <w:pPr>
        <w:pStyle w:val="Heading2"/>
      </w:pPr>
      <w:bookmarkStart w:id="19" w:name="X9541061b0fd07d4c44892dc347cedaf4fc79cc4"/>
      <w:bookmarkStart w:id="20" w:name="_Toc216133917"/>
      <w:bookmarkEnd w:id="17"/>
      <w:r>
        <w:t>8 Создание задачи и подключение репозитория</w:t>
      </w:r>
      <w:bookmarkEnd w:id="20"/>
    </w:p>
    <w:p w14:paraId="60DD4AEC" w14:textId="77777777" w:rsidR="004E7222" w:rsidRDefault="00000000">
      <w:r>
        <w:t>Для сборки проекта создаём новую задачу. В меню Jenkins нажимаем «Создать Item», вводим имя и выбираем тип «Задача со свободной конфигурацией» (рисунок 24).</w:t>
      </w:r>
    </w:p>
    <w:p w14:paraId="2490287C" w14:textId="77777777" w:rsidR="004E7222" w:rsidRDefault="00000000">
      <w:r>
        <w:rPr>
          <w:noProof/>
        </w:rPr>
        <w:drawing>
          <wp:inline distT="0" distB="0" distL="0" distR="0" wp14:anchorId="715F4AE4" wp14:editId="6FC904A3">
            <wp:extent cx="5727700" cy="4948732"/>
            <wp:effectExtent l="0" t="0" r="0" b="0"/>
            <wp:docPr id="99" name="Picture" descr="Создание новой задач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report_assets/image2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4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6DF457" w14:textId="77777777" w:rsidR="004E7222" w:rsidRDefault="00000000">
      <w:r>
        <w:t>Создание новой задачи</w:t>
      </w:r>
    </w:p>
    <w:p w14:paraId="1A437889" w14:textId="77777777" w:rsidR="004E7222" w:rsidRDefault="00000000">
      <w:r>
        <w:t>Рисунок 24 – Создание задачи с произвольной конфигурацией</w:t>
      </w:r>
    </w:p>
    <w:p w14:paraId="2973EBD3" w14:textId="77777777" w:rsidR="004E7222" w:rsidRDefault="00000000">
      <w:r>
        <w:t xml:space="preserve">В настройках задачи переходим в раздел «Управление исходным кодом» и выбираем Git. В поле </w:t>
      </w:r>
      <w:r>
        <w:rPr>
          <w:b/>
          <w:bCs/>
        </w:rPr>
        <w:t>Repository URL</w:t>
      </w:r>
      <w:r>
        <w:t xml:space="preserve"> указываем ссылку на репозиторий проекта (например, GitHub) и при необходимости добавляем учётные данные (рисунок 25).</w:t>
      </w:r>
    </w:p>
    <w:p w14:paraId="5F2ABF23" w14:textId="77777777" w:rsidR="004E7222" w:rsidRDefault="00000000">
      <w:r>
        <w:rPr>
          <w:noProof/>
        </w:rPr>
        <w:lastRenderedPageBreak/>
        <w:drawing>
          <wp:inline distT="0" distB="0" distL="0" distR="0" wp14:anchorId="0DC3CC24" wp14:editId="2B7B3C59">
            <wp:extent cx="5727700" cy="3725785"/>
            <wp:effectExtent l="0" t="0" r="0" b="0"/>
            <wp:docPr id="102" name="Picture" descr="Подключение Git‑репозитор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report_assets/image26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25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3987B" w14:textId="77777777" w:rsidR="004E7222" w:rsidRDefault="00000000">
      <w:r>
        <w:t>Подключение Git‑репозитория</w:t>
      </w:r>
    </w:p>
    <w:p w14:paraId="6D2D5656" w14:textId="77777777" w:rsidR="004E7222" w:rsidRDefault="00000000">
      <w:r>
        <w:t>Рисунок 25 – Подключение Git‑репозитория в Jenkins</w:t>
      </w:r>
    </w:p>
    <w:p w14:paraId="7F560F29" w14:textId="77777777" w:rsidR="004E7222" w:rsidRDefault="00000000">
      <w:r>
        <w:t>Для доступа к частному репозиторию требуется создать учётные данные. В появившемся окне выбираем тип «Username with password» и вводим логин и пароль от GitHub (рисунок 26). После нажатия </w:t>
      </w:r>
      <w:r>
        <w:rPr>
          <w:b/>
          <w:bCs/>
        </w:rPr>
        <w:t>Add</w:t>
      </w:r>
      <w:r>
        <w:t xml:space="preserve"> выбранные данные появляются в выпадающем списке.</w:t>
      </w:r>
    </w:p>
    <w:p w14:paraId="239083B8" w14:textId="77777777" w:rsidR="004E7222" w:rsidRDefault="00000000">
      <w:r>
        <w:rPr>
          <w:noProof/>
        </w:rPr>
        <w:lastRenderedPageBreak/>
        <w:drawing>
          <wp:inline distT="0" distB="0" distL="0" distR="0" wp14:anchorId="31C6EFCF" wp14:editId="37EAAAFF">
            <wp:extent cx="5727700" cy="3492205"/>
            <wp:effectExtent l="0" t="0" r="0" b="0"/>
            <wp:docPr id="105" name="Picture" descr="Добавление учётных данных 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report_assets/image27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19EC01" w14:textId="77777777" w:rsidR="004E7222" w:rsidRDefault="00000000">
      <w:r>
        <w:t>Добавление учётных данных GitHub</w:t>
      </w:r>
    </w:p>
    <w:p w14:paraId="4F7FCB1D" w14:textId="77777777" w:rsidR="004E7222" w:rsidRDefault="00000000">
      <w:r>
        <w:t>Рисунок 26 – Создание учётных данных для доступа к репозиторию</w:t>
      </w:r>
    </w:p>
    <w:p w14:paraId="749FEEF9" w14:textId="77777777" w:rsidR="004E7222" w:rsidRDefault="00000000">
      <w:r>
        <w:t xml:space="preserve">В разделе «Шаги сборки» добавляем новый шаг и выбираем вариант </w:t>
      </w:r>
      <w:r>
        <w:rPr>
          <w:b/>
          <w:bCs/>
        </w:rPr>
        <w:t>Вызвать цели Maven верхнего уровня</w:t>
      </w:r>
      <w:r>
        <w:t>. Указываем установленную ранее версию Maven и прописываем цель test, чтобы при каждой сборке выполнялись все тесты (рисунок 27).</w:t>
      </w:r>
    </w:p>
    <w:p w14:paraId="369FC5B0" w14:textId="77777777" w:rsidR="004E7222" w:rsidRDefault="00000000">
      <w:r>
        <w:rPr>
          <w:noProof/>
        </w:rPr>
        <w:drawing>
          <wp:inline distT="0" distB="0" distL="0" distR="0" wp14:anchorId="40AEC776" wp14:editId="0C26D702">
            <wp:extent cx="5727700" cy="2065510"/>
            <wp:effectExtent l="0" t="0" r="0" b="0"/>
            <wp:docPr id="108" name="Picture" descr="Настройка шага сборки Mav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report_assets/image28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6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FB4E6" w14:textId="77777777" w:rsidR="004E7222" w:rsidRDefault="00000000">
      <w:r>
        <w:t>Настройка шага сборки Maven</w:t>
      </w:r>
    </w:p>
    <w:p w14:paraId="1A7BABBB" w14:textId="77777777" w:rsidR="004E7222" w:rsidRDefault="00000000">
      <w:r>
        <w:t>Рисунок 27 – Добавление шага Maven с целью test</w:t>
      </w:r>
    </w:p>
    <w:p w14:paraId="1577E60D" w14:textId="77777777" w:rsidR="004E7222" w:rsidRDefault="00000000">
      <w:pPr>
        <w:pStyle w:val="Heading2"/>
      </w:pPr>
      <w:bookmarkStart w:id="21" w:name="запуск-сборки-и-просмотр-результатов"/>
      <w:bookmarkStart w:id="22" w:name="_Toc216133918"/>
      <w:bookmarkEnd w:id="19"/>
      <w:r>
        <w:lastRenderedPageBreak/>
        <w:t>9 Запуск сборки и просмотр результатов</w:t>
      </w:r>
      <w:bookmarkEnd w:id="22"/>
    </w:p>
    <w:p w14:paraId="33C12E48" w14:textId="77777777" w:rsidR="004E7222" w:rsidRDefault="00000000">
      <w:r>
        <w:t>После сохранения конфигурации открываем страницу задачи и запускаем сборку. Jenkins отобразит прогресс выполнения и создаст первый билд (рисунок 28).</w:t>
      </w:r>
    </w:p>
    <w:p w14:paraId="1519446B" w14:textId="77777777" w:rsidR="004E7222" w:rsidRDefault="00000000">
      <w:r>
        <w:rPr>
          <w:noProof/>
        </w:rPr>
        <w:drawing>
          <wp:inline distT="0" distB="0" distL="0" distR="0" wp14:anchorId="491312BC" wp14:editId="7BC29A2C">
            <wp:extent cx="5727700" cy="3942442"/>
            <wp:effectExtent l="0" t="0" r="0" b="0"/>
            <wp:docPr id="112" name="Picture" descr="Страница задачи и прогресс сбор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report_assets/image3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4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62828F" w14:textId="77777777" w:rsidR="004E7222" w:rsidRDefault="00000000">
      <w:r>
        <w:t>Страница задачи и прогресс сборки</w:t>
      </w:r>
    </w:p>
    <w:p w14:paraId="2F375894" w14:textId="77777777" w:rsidR="004E7222" w:rsidRDefault="00000000">
      <w:r>
        <w:t>Рисунок 28 – Выполнение первой сборки в Jenkins</w:t>
      </w:r>
    </w:p>
    <w:p w14:paraId="794DFB2E" w14:textId="77777777" w:rsidR="004E7222" w:rsidRDefault="00000000">
      <w:r>
        <w:t>Когда сборка завершится, можно открыть её карточку, чтобы посмотреть подробную информацию: продолжительность, номер коммита и ветку репозитория (рисунок 29).</w:t>
      </w:r>
    </w:p>
    <w:p w14:paraId="3FAA169C" w14:textId="77777777" w:rsidR="004E7222" w:rsidRDefault="00000000">
      <w:r>
        <w:rPr>
          <w:noProof/>
        </w:rPr>
        <w:lastRenderedPageBreak/>
        <w:drawing>
          <wp:inline distT="0" distB="0" distL="0" distR="0" wp14:anchorId="73A18F0E" wp14:editId="17F9FCB5">
            <wp:extent cx="5727700" cy="2817609"/>
            <wp:effectExtent l="0" t="0" r="0" b="0"/>
            <wp:docPr id="115" name="Picture" descr="Информация о сборк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report_assets/image3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7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324518" w14:textId="77777777" w:rsidR="004E7222" w:rsidRDefault="00000000">
      <w:r>
        <w:t>Информация о сборке</w:t>
      </w:r>
    </w:p>
    <w:p w14:paraId="5291B589" w14:textId="77777777" w:rsidR="004E7222" w:rsidRDefault="00000000">
      <w:r>
        <w:t>Рисунок 29 – Информация о выполненной сборке</w:t>
      </w:r>
    </w:p>
    <w:p w14:paraId="3AEE2083" w14:textId="77777777" w:rsidR="004E7222" w:rsidRDefault="00000000">
      <w:r>
        <w:t>Одним из полезных разделов является «Вывод на консоль». Здесь отображаются все шаги сборки: клонирование репозитория, установка зависимостей, выполнение тестов и предупреждения Maven (рисунок 30).</w:t>
      </w:r>
    </w:p>
    <w:p w14:paraId="5C620FF7" w14:textId="77777777" w:rsidR="004E7222" w:rsidRDefault="00000000">
      <w:r>
        <w:rPr>
          <w:noProof/>
        </w:rPr>
        <w:drawing>
          <wp:inline distT="0" distB="0" distL="0" distR="0" wp14:anchorId="6C605F87" wp14:editId="483DAB97">
            <wp:extent cx="5727700" cy="3117779"/>
            <wp:effectExtent l="0" t="0" r="0" b="0"/>
            <wp:docPr id="118" name="Picture" descr="Консольный вывод сбор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report_assets/image3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B506C" w14:textId="77777777" w:rsidR="004E7222" w:rsidRDefault="00000000">
      <w:r>
        <w:t>Консольный вывод сборки</w:t>
      </w:r>
    </w:p>
    <w:p w14:paraId="021902F9" w14:textId="77777777" w:rsidR="004E7222" w:rsidRDefault="00000000">
      <w:r>
        <w:t>Рисунок 30 – Вывод лога сборки Maven и тестов</w:t>
      </w:r>
    </w:p>
    <w:p w14:paraId="1493C5BA" w14:textId="77777777" w:rsidR="004E7222" w:rsidRDefault="00000000">
      <w:pPr>
        <w:pStyle w:val="Heading2"/>
      </w:pPr>
      <w:bookmarkStart w:id="23" w:name="генерация-отчёта-allure-в-jenkins"/>
      <w:bookmarkStart w:id="24" w:name="_Toc216133919"/>
      <w:bookmarkEnd w:id="21"/>
      <w:r>
        <w:lastRenderedPageBreak/>
        <w:t>10 Генерация отчёта Allure в Jenkins</w:t>
      </w:r>
      <w:bookmarkEnd w:id="24"/>
    </w:p>
    <w:p w14:paraId="04153E0D" w14:textId="77777777" w:rsidR="004E7222" w:rsidRDefault="00000000">
      <w:r>
        <w:t>Поскольку в задачи включены модульные тесты, после сборки можно сформировать отчёт Allure прямо на рабочей станции. Для этого в терминале проекта выполняем команду allure serve target/surefire-reports/. Этот инструмент создает временный веб‑сервер и открывает отчёт в браузере (см. рисунки 10 и 11). В отчёте содержится перечень всех тестовых наборов, процент успешного выполнения и подробные сведения о каждом тесте.</w:t>
      </w:r>
    </w:p>
    <w:p w14:paraId="3DFA3C29" w14:textId="77777777" w:rsidR="004E7222" w:rsidRDefault="00000000">
      <w:pPr>
        <w:pStyle w:val="Heading2"/>
      </w:pPr>
      <w:bookmarkStart w:id="25" w:name="просмотр-исходного-кода"/>
      <w:bookmarkStart w:id="26" w:name="_Toc216133920"/>
      <w:bookmarkEnd w:id="23"/>
      <w:r>
        <w:t>11 Просмотр исходного кода</w:t>
      </w:r>
      <w:bookmarkEnd w:id="26"/>
    </w:p>
    <w:p w14:paraId="43E2B6A7" w14:textId="77777777" w:rsidR="004E7222" w:rsidRDefault="00000000">
      <w:r>
        <w:t>Для лучшего понимания работы тестов полезно ознакомиться со структурой проекта. На рисунке 31 приведён фрагмент IDE, где открыт файл TonalityTests.java вместе с модулем Main. Видно, что для каждой тональности написан отдельный тестовый метод, а в классе Main вызываются методы всех участников команды.</w:t>
      </w:r>
    </w:p>
    <w:p w14:paraId="6B8602A0" w14:textId="77777777" w:rsidR="004E7222" w:rsidRDefault="00000000">
      <w:r>
        <w:rPr>
          <w:noProof/>
        </w:rPr>
        <w:drawing>
          <wp:inline distT="0" distB="0" distL="0" distR="0" wp14:anchorId="00EC88EA" wp14:editId="0D4D304F">
            <wp:extent cx="5727700" cy="3102504"/>
            <wp:effectExtent l="0" t="0" r="0" b="0"/>
            <wp:docPr id="123" name="Picture" descr="Исходный код проекта и тес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report_assets/image3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0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FABCA" w14:textId="77777777" w:rsidR="004E7222" w:rsidRDefault="00000000">
      <w:r>
        <w:t>Исходный код проекта и тестов</w:t>
      </w:r>
    </w:p>
    <w:p w14:paraId="4D0E1B01" w14:textId="77777777" w:rsidR="004E7222" w:rsidRDefault="00000000">
      <w:r>
        <w:t>Рисунок 31 – Просмотр исходного кода и тестов в IDE</w:t>
      </w:r>
    </w:p>
    <w:p w14:paraId="312EDF2A" w14:textId="77777777" w:rsidR="004E7222" w:rsidRDefault="00000000">
      <w:pPr>
        <w:pStyle w:val="Heading2"/>
      </w:pPr>
      <w:bookmarkStart w:id="27" w:name="заключение"/>
      <w:bookmarkStart w:id="28" w:name="_Toc216133921"/>
      <w:bookmarkEnd w:id="25"/>
      <w:r>
        <w:lastRenderedPageBreak/>
        <w:t>Заключение</w:t>
      </w:r>
      <w:bookmarkEnd w:id="28"/>
    </w:p>
    <w:p w14:paraId="6E341403" w14:textId="77777777" w:rsidR="004E7222" w:rsidRDefault="00000000">
      <w:r>
        <w:t>В ходе работы были установлены и настроены основные инструменты, необходимые для создания конвейера непрерывной интеграции: JDK, Maven, Allure, Docker Desktop и Jenkins. С помощью docker‑compose был развёрнут контейнер Jenkins, произведена его начальная настройка, добавлены необходимые плагины и инструменты.</w:t>
      </w:r>
    </w:p>
    <w:p w14:paraId="5EF0BB69" w14:textId="77777777" w:rsidR="004E7222" w:rsidRDefault="00000000">
      <w:r>
        <w:t>Была создана задача Jenkins, подключён удалённый Git‑репозиторий, настроен шаг сборки через Maven. Сборка выполнила компиляцию проекта и запуск модульных тестов, после чего из отчётов Surefire был сгенерирован отчёт Allure. Интерфейс Allure позволил получить подробную статистику по тестам и убедиться в корректной работе приложений.</w:t>
      </w:r>
    </w:p>
    <w:p w14:paraId="5452A2F4" w14:textId="77777777" w:rsidR="004E7222" w:rsidRDefault="00000000">
      <w:r>
        <w:t>Таким образом, была сформирована базовая цепочка CI, включающая компиляцию, тестирование и анализ результатов. Полученный опыт позволит в дальнейшем автоматизировать процессы сборки и развертывания и углублять знания в области CI/CD.</w:t>
      </w:r>
      <w:bookmarkEnd w:id="1"/>
      <w:bookmarkEnd w:id="27"/>
    </w:p>
    <w:sectPr w:rsidR="004E72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CEDA4" w14:textId="77777777" w:rsidR="00735C2A" w:rsidRDefault="00735C2A">
      <w:pPr>
        <w:spacing w:line="240" w:lineRule="auto"/>
      </w:pPr>
      <w:r>
        <w:separator/>
      </w:r>
    </w:p>
  </w:endnote>
  <w:endnote w:type="continuationSeparator" w:id="0">
    <w:p w14:paraId="4DE2CAC2" w14:textId="77777777" w:rsidR="00735C2A" w:rsidRDefault="00735C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09060" w14:textId="77777777" w:rsidR="00735C2A" w:rsidRDefault="00735C2A">
      <w:r>
        <w:separator/>
      </w:r>
    </w:p>
  </w:footnote>
  <w:footnote w:type="continuationSeparator" w:id="0">
    <w:p w14:paraId="2E8E26C2" w14:textId="77777777" w:rsidR="00735C2A" w:rsidRDefault="00735C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8F617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43241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34C10E1"/>
    <w:multiLevelType w:val="multilevel"/>
    <w:tmpl w:val="933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C1E0D"/>
    <w:multiLevelType w:val="multilevel"/>
    <w:tmpl w:val="1736B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4C68B4"/>
    <w:multiLevelType w:val="multilevel"/>
    <w:tmpl w:val="316A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6D121A"/>
    <w:multiLevelType w:val="multilevel"/>
    <w:tmpl w:val="54EC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1A61D8"/>
    <w:multiLevelType w:val="multilevel"/>
    <w:tmpl w:val="59C6852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F76431"/>
    <w:multiLevelType w:val="multilevel"/>
    <w:tmpl w:val="F99ED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37510C"/>
    <w:multiLevelType w:val="multilevel"/>
    <w:tmpl w:val="E826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B32C8"/>
    <w:multiLevelType w:val="multilevel"/>
    <w:tmpl w:val="C274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9A0CB1"/>
    <w:multiLevelType w:val="multilevel"/>
    <w:tmpl w:val="29786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277800">
    <w:abstractNumId w:val="7"/>
  </w:num>
  <w:num w:numId="2" w16cid:durableId="6562305">
    <w:abstractNumId w:val="5"/>
  </w:num>
  <w:num w:numId="3" w16cid:durableId="1286473087">
    <w:abstractNumId w:val="9"/>
  </w:num>
  <w:num w:numId="4" w16cid:durableId="1580942102">
    <w:abstractNumId w:val="4"/>
  </w:num>
  <w:num w:numId="5" w16cid:durableId="1941987475">
    <w:abstractNumId w:val="10"/>
  </w:num>
  <w:num w:numId="6" w16cid:durableId="1856187948">
    <w:abstractNumId w:val="3"/>
  </w:num>
  <w:num w:numId="7" w16cid:durableId="316690203">
    <w:abstractNumId w:val="6"/>
  </w:num>
  <w:num w:numId="8" w16cid:durableId="291789262">
    <w:abstractNumId w:val="8"/>
  </w:num>
  <w:num w:numId="9" w16cid:durableId="777601031">
    <w:abstractNumId w:val="2"/>
  </w:num>
  <w:num w:numId="10" w16cid:durableId="857894663">
    <w:abstractNumId w:val="0"/>
  </w:num>
  <w:num w:numId="11" w16cid:durableId="19920534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222"/>
    <w:rsid w:val="000F5C02"/>
    <w:rsid w:val="004E7222"/>
    <w:rsid w:val="00735C2A"/>
    <w:rsid w:val="00970084"/>
    <w:rsid w:val="00987B3B"/>
    <w:rsid w:val="00A567F7"/>
    <w:rsid w:val="00C23963"/>
    <w:rsid w:val="00E0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8397"/>
  <w15:docId w15:val="{EACD8155-F775-4555-94C8-E11AA710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96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rsid w:val="0094555B"/>
    <w:pPr>
      <w:keepNext/>
      <w:keepLines/>
      <w:jc w:val="center"/>
      <w:outlineLvl w:val="0"/>
    </w:pPr>
    <w:rPr>
      <w:b/>
      <w:bCs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jc w:val="center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7656F"/>
    <w:pPr>
      <w:ind w:left="720"/>
      <w:contextualSpacing/>
    </w:pPr>
  </w:style>
  <w:style w:type="paragraph" w:customStyle="1" w:styleId="1">
    <w:name w:val="ТЗ ПУНКТ 1"/>
    <w:basedOn w:val="Normal"/>
    <w:link w:val="10"/>
    <w:qFormat/>
    <w:rsid w:val="0007656F"/>
    <w:pPr>
      <w:numPr>
        <w:numId w:val="7"/>
      </w:numPr>
    </w:pPr>
    <w:rPr>
      <w:bCs/>
    </w:rPr>
  </w:style>
  <w:style w:type="paragraph" w:customStyle="1" w:styleId="2">
    <w:name w:val="ТЗ ПУНКТ 2"/>
    <w:basedOn w:val="Normal"/>
    <w:next w:val="3"/>
    <w:link w:val="20"/>
    <w:qFormat/>
    <w:rsid w:val="0007656F"/>
    <w:pPr>
      <w:numPr>
        <w:ilvl w:val="1"/>
        <w:numId w:val="7"/>
      </w:numPr>
    </w:pPr>
  </w:style>
  <w:style w:type="character" w:customStyle="1" w:styleId="10">
    <w:name w:val="ТЗ ПУНКТ 1 Знак"/>
    <w:basedOn w:val="DefaultParagraphFont"/>
    <w:link w:val="1"/>
    <w:rsid w:val="0007656F"/>
    <w:rPr>
      <w:rFonts w:ascii="Times New Roman" w:hAnsi="Times New Roman"/>
      <w:bCs/>
      <w:sz w:val="28"/>
    </w:rPr>
  </w:style>
  <w:style w:type="paragraph" w:customStyle="1" w:styleId="3">
    <w:name w:val="ТЗ ПУНКТ 3"/>
    <w:basedOn w:val="Normal"/>
    <w:link w:val="30"/>
    <w:qFormat/>
    <w:rsid w:val="0007656F"/>
    <w:pPr>
      <w:numPr>
        <w:ilvl w:val="2"/>
        <w:numId w:val="7"/>
      </w:numPr>
      <w:ind w:left="0" w:firstLine="709"/>
    </w:pPr>
  </w:style>
  <w:style w:type="character" w:customStyle="1" w:styleId="20">
    <w:name w:val="ТЗ ПУНКТ 2 Знак"/>
    <w:basedOn w:val="DefaultParagraphFont"/>
    <w:link w:val="2"/>
    <w:rsid w:val="0007656F"/>
    <w:rPr>
      <w:rFonts w:ascii="Times New Roman" w:hAnsi="Times New Roman"/>
      <w:sz w:val="28"/>
    </w:rPr>
  </w:style>
  <w:style w:type="character" w:customStyle="1" w:styleId="30">
    <w:name w:val="ТЗ ПУНКТ 3 Знак"/>
    <w:basedOn w:val="DefaultParagraphFont"/>
    <w:link w:val="3"/>
    <w:rsid w:val="0007656F"/>
    <w:rPr>
      <w:rFonts w:ascii="Times New Roman" w:hAnsi="Times New Roman"/>
      <w:sz w:val="28"/>
    </w:rPr>
  </w:style>
  <w:style w:type="paragraph" w:customStyle="1" w:styleId="a">
    <w:name w:val="Картинка"/>
    <w:basedOn w:val="Normal"/>
    <w:next w:val="a0"/>
    <w:link w:val="a1"/>
    <w:qFormat/>
    <w:rsid w:val="000847C0"/>
    <w:pPr>
      <w:spacing w:before="120" w:line="240" w:lineRule="auto"/>
      <w:ind w:firstLine="0"/>
      <w:contextualSpacing/>
      <w:jc w:val="center"/>
    </w:pPr>
    <w:rPr>
      <w:noProof/>
      <w:lang w:val="ru-RU"/>
    </w:rPr>
  </w:style>
  <w:style w:type="character" w:customStyle="1" w:styleId="a1">
    <w:name w:val="Картинка Знак"/>
    <w:basedOn w:val="DefaultParagraphFont"/>
    <w:link w:val="a"/>
    <w:rsid w:val="000847C0"/>
    <w:rPr>
      <w:rFonts w:ascii="Times New Roman" w:hAnsi="Times New Roman"/>
      <w:noProof/>
      <w:sz w:val="28"/>
      <w:lang w:val="ru-RU"/>
    </w:rPr>
  </w:style>
  <w:style w:type="paragraph" w:customStyle="1" w:styleId="a0">
    <w:name w:val="Подпись к картинке"/>
    <w:basedOn w:val="a"/>
    <w:next w:val="Normal"/>
    <w:link w:val="a2"/>
    <w:qFormat/>
    <w:rsid w:val="00280FA8"/>
    <w:pPr>
      <w:spacing w:before="0" w:after="120"/>
    </w:pPr>
  </w:style>
  <w:style w:type="character" w:customStyle="1" w:styleId="a2">
    <w:name w:val="Подпись к картинке Знак"/>
    <w:basedOn w:val="a1"/>
    <w:link w:val="a0"/>
    <w:rsid w:val="00280FA8"/>
    <w:rPr>
      <w:rFonts w:ascii="Times New Roman" w:hAnsi="Times New Roman"/>
      <w:noProof/>
      <w:sz w:val="28"/>
      <w:lang w:val="ru-RU"/>
    </w:rPr>
  </w:style>
  <w:style w:type="paragraph" w:styleId="Revision">
    <w:name w:val="Revision"/>
    <w:hidden/>
    <w:uiPriority w:val="99"/>
    <w:semiHidden/>
    <w:rsid w:val="00846898"/>
    <w:pPr>
      <w:spacing w:line="240" w:lineRule="auto"/>
    </w:pPr>
    <w:rPr>
      <w:rFonts w:ascii="Times New Roman" w:hAnsi="Times New Roman"/>
      <w:sz w:val="28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Heading">
    <w:name w:val="TOC Heading"/>
    <w:basedOn w:val="Heading1"/>
    <w:next w:val="Normal"/>
    <w:uiPriority w:val="39"/>
    <w:unhideWhenUsed/>
    <w:qFormat/>
    <w:rsid w:val="000F5C02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F5C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5C02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0F5C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B8FA0-7134-4E16-8E08-414037216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26</Pages>
  <Words>2028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prod ed1ct</cp:lastModifiedBy>
  <cp:revision>5</cp:revision>
  <dcterms:created xsi:type="dcterms:W3CDTF">2025-12-08T21:32:00Z</dcterms:created>
  <dcterms:modified xsi:type="dcterms:W3CDTF">2025-12-08T21:51:00Z</dcterms:modified>
</cp:coreProperties>
</file>