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2293" w14:textId="1E372C73" w:rsidR="007959A2" w:rsidRPr="00EA1864" w:rsidRDefault="00EA1864" w:rsidP="00EA1864">
      <w:pPr>
        <w:tabs>
          <w:tab w:val="left" w:pos="4320"/>
          <w:tab w:val="left" w:pos="4485"/>
          <w:tab w:val="left" w:pos="5445"/>
        </w:tabs>
        <w:rPr>
          <w:rFonts w:ascii="Arial" w:hAnsi="Arial" w:cs="Arial"/>
          <w:b/>
          <w:color w:val="FF0000"/>
          <w:sz w:val="24"/>
          <w:szCs w:val="24"/>
        </w:rPr>
      </w:pPr>
      <w:r w:rsidRPr="00EA1864">
        <w:rPr>
          <w:rFonts w:ascii="Arial" w:hAnsi="Arial" w:cs="Arial"/>
          <w:b/>
          <w:noProof/>
          <w:color w:val="FF0000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1944BC61" wp14:editId="67750EC2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7010400" cy="559879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/>
                    <a:srcRect l="951" t="3233" r="-951" b="-3233"/>
                    <a:stretch/>
                  </pic:blipFill>
                  <pic:spPr bwMode="auto">
                    <a:xfrm>
                      <a:off x="0" y="0"/>
                      <a:ext cx="7010400" cy="559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864">
        <w:rPr>
          <w:rFonts w:ascii="Arial" w:hAnsi="Arial" w:cs="Arial"/>
          <w:b/>
          <w:color w:val="FF0000"/>
          <w:sz w:val="24"/>
          <w:szCs w:val="24"/>
        </w:rPr>
        <w:t xml:space="preserve">ACTIVIDAD DE CONTEXTUALIZACION PAZ Y RECONCILACION </w:t>
      </w:r>
    </w:p>
    <w:p w14:paraId="52D3279C" w14:textId="0B61207B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5D9C7733" w14:textId="429667C8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5695BEAF" w14:textId="7BDE73C8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49C133A3" w14:textId="0C0AC15F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13E6DBEB" w14:textId="45E9477D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1A8F88D6" w14:textId="0CCC6FBD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0F8131A4" w14:textId="75CDF928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6A5A2762" w14:textId="25832E0E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1FA5CD65" w14:textId="1345EC85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36C559A8" w14:textId="7834CF3A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4C0D6430" w14:textId="3D120B80" w:rsidR="007959A2" w:rsidRDefault="007959A2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56DA8752" w14:textId="372B27FA" w:rsidR="00752F54" w:rsidRDefault="00752F54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14:paraId="6F9F0DA1" w14:textId="580F21AF" w:rsidR="002343EF" w:rsidRDefault="002343EF" w:rsidP="002343EF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sectPr w:rsidR="002343EF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E4FD9" w14:textId="77777777" w:rsidR="00353DF8" w:rsidRDefault="00353DF8">
      <w:pPr>
        <w:spacing w:after="0" w:line="240" w:lineRule="auto"/>
      </w:pPr>
      <w:r>
        <w:separator/>
      </w:r>
    </w:p>
  </w:endnote>
  <w:endnote w:type="continuationSeparator" w:id="0">
    <w:p w14:paraId="0294CF90" w14:textId="77777777" w:rsidR="00353DF8" w:rsidRDefault="0035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E47B5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7711BAB3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518A37" wp14:editId="73301421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1B695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518A3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4871B695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16812004" wp14:editId="72B5EDD3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345DF5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8618" w14:textId="77777777" w:rsidR="00353DF8" w:rsidRDefault="00353DF8">
      <w:pPr>
        <w:spacing w:after="0" w:line="240" w:lineRule="auto"/>
      </w:pPr>
      <w:r>
        <w:separator/>
      </w:r>
    </w:p>
  </w:footnote>
  <w:footnote w:type="continuationSeparator" w:id="0">
    <w:p w14:paraId="171CA26A" w14:textId="77777777" w:rsidR="00353DF8" w:rsidRDefault="0035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80BE" w14:textId="77777777" w:rsidR="00E85AFD" w:rsidRDefault="002D12A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2321A565" wp14:editId="5CD2DC12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044BE0CE" w14:textId="77777777" w:rsidR="00E85AFD" w:rsidRDefault="00E85AFD">
    <w:pPr>
      <w:pStyle w:val="Encabezado"/>
    </w:pPr>
  </w:p>
  <w:p w14:paraId="6DFBE1E6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37A0" w14:textId="77777777" w:rsidR="00E85AFD" w:rsidRDefault="00E85AFD">
    <w:pPr>
      <w:pStyle w:val="Encabezado"/>
      <w:rPr>
        <w:noProof/>
        <w:lang w:val="es-ES" w:eastAsia="es-ES"/>
      </w:rPr>
    </w:pPr>
  </w:p>
  <w:p w14:paraId="0C8F9DBD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4" w15:restartNumberingAfterBreak="0">
    <w:nsid w:val="634805E1"/>
    <w:multiLevelType w:val="hybridMultilevel"/>
    <w:tmpl w:val="9F145040"/>
    <w:lvl w:ilvl="0" w:tplc="329AA1FA">
      <w:start w:val="1"/>
      <w:numFmt w:val="decimal"/>
      <w:lvlText w:val="%1."/>
      <w:lvlJc w:val="left"/>
      <w:pPr>
        <w:ind w:left="720" w:hanging="360"/>
      </w:pPr>
      <w:rPr>
        <w:b/>
        <w:bCs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9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7"/>
  </w:num>
  <w:num w:numId="23">
    <w:abstractNumId w:val="6"/>
  </w:num>
  <w:num w:numId="24">
    <w:abstractNumId w:val="17"/>
  </w:num>
  <w:num w:numId="25">
    <w:abstractNumId w:val="3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469D1"/>
    <w:rsid w:val="0007135F"/>
    <w:rsid w:val="000B5323"/>
    <w:rsid w:val="000F4EB7"/>
    <w:rsid w:val="00117BFB"/>
    <w:rsid w:val="002343EF"/>
    <w:rsid w:val="002D12AD"/>
    <w:rsid w:val="003232D5"/>
    <w:rsid w:val="00353DF8"/>
    <w:rsid w:val="003B2FA3"/>
    <w:rsid w:val="003D2E34"/>
    <w:rsid w:val="0040054C"/>
    <w:rsid w:val="00400D09"/>
    <w:rsid w:val="005527BC"/>
    <w:rsid w:val="005D7E72"/>
    <w:rsid w:val="006866E9"/>
    <w:rsid w:val="0073170F"/>
    <w:rsid w:val="00752F54"/>
    <w:rsid w:val="007959A2"/>
    <w:rsid w:val="009015A5"/>
    <w:rsid w:val="00935A36"/>
    <w:rsid w:val="00996A15"/>
    <w:rsid w:val="009D3278"/>
    <w:rsid w:val="00A42790"/>
    <w:rsid w:val="00A63563"/>
    <w:rsid w:val="00B457AB"/>
    <w:rsid w:val="00B53D0D"/>
    <w:rsid w:val="00D277E1"/>
    <w:rsid w:val="00D4504B"/>
    <w:rsid w:val="00D87872"/>
    <w:rsid w:val="00E85AFD"/>
    <w:rsid w:val="00EA1864"/>
    <w:rsid w:val="00ED3A04"/>
    <w:rsid w:val="00F255B6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EED8A0"/>
  <w15:docId w15:val="{8402B522-01AD-41EB-B2D6-63B5F18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6concolores-nfasis1">
    <w:name w:val="Grid Table 6 Colorful Accent 1"/>
    <w:basedOn w:val="Tablanormal"/>
    <w:uiPriority w:val="51"/>
    <w:rsid w:val="002343EF"/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8B088E-404A-4C27-A7D8-7E87E3AF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astridhernandez25@gmail.com</cp:lastModifiedBy>
  <cp:revision>2</cp:revision>
  <cp:lastPrinted>2020-04-22T00:38:00Z</cp:lastPrinted>
  <dcterms:created xsi:type="dcterms:W3CDTF">2020-10-22T20:53:00Z</dcterms:created>
  <dcterms:modified xsi:type="dcterms:W3CDTF">2020-10-22T20:53:00Z</dcterms:modified>
</cp:coreProperties>
</file>