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C0F" w:rsidRPr="003C5DC2" w:rsidRDefault="00CF1C0F" w:rsidP="00CF1C0F">
      <w:pPr>
        <w:spacing w:before="100" w:beforeAutospacing="1" w:after="100" w:afterAutospacing="1" w:line="240" w:lineRule="auto"/>
        <w:rPr>
          <w:rFonts w:ascii="Times New Roman" w:eastAsia="Times New Roman" w:hAnsi="Times New Roman" w:cs="Times New Roman"/>
          <w:b/>
          <w:color w:val="FF0000"/>
          <w:sz w:val="20"/>
          <w:szCs w:val="20"/>
          <w:lang w:eastAsia="tr-TR"/>
        </w:rPr>
      </w:pPr>
      <w:bookmarkStart w:id="0" w:name="_GoBack"/>
      <w:bookmarkEnd w:id="0"/>
      <w:r w:rsidRPr="003C5DC2">
        <w:rPr>
          <w:rFonts w:ascii="Times New Roman" w:eastAsia="Times New Roman" w:hAnsi="Times New Roman" w:cs="Times New Roman"/>
          <w:b/>
          <w:color w:val="FF0000"/>
          <w:sz w:val="20"/>
          <w:szCs w:val="20"/>
          <w:lang w:eastAsia="tr-TR"/>
        </w:rPr>
        <w:t xml:space="preserve">ÖZET </w:t>
      </w:r>
      <w:proofErr w:type="gramStart"/>
      <w:r w:rsidRPr="003C5DC2">
        <w:rPr>
          <w:rFonts w:ascii="Times New Roman" w:eastAsia="Times New Roman" w:hAnsi="Times New Roman" w:cs="Times New Roman"/>
          <w:b/>
          <w:color w:val="FF0000"/>
          <w:sz w:val="20"/>
          <w:szCs w:val="20"/>
          <w:lang w:eastAsia="tr-TR"/>
        </w:rPr>
        <w:t xml:space="preserve">SAYFASI </w:t>
      </w:r>
      <w:r w:rsidR="003C5DC2" w:rsidRPr="003C5DC2">
        <w:rPr>
          <w:rFonts w:ascii="Times New Roman" w:eastAsia="Times New Roman" w:hAnsi="Times New Roman" w:cs="Times New Roman"/>
          <w:b/>
          <w:color w:val="FF0000"/>
          <w:sz w:val="20"/>
          <w:szCs w:val="20"/>
          <w:lang w:eastAsia="tr-TR"/>
        </w:rPr>
        <w:t>;</w:t>
      </w:r>
      <w:proofErr w:type="gramEnd"/>
    </w:p>
    <w:p w:rsidR="00CF1C0F" w:rsidRPr="003C5DC2" w:rsidRDefault="00CF1C0F" w:rsidP="00CF1C0F">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Bu </w:t>
      </w:r>
      <w:proofErr w:type="spellStart"/>
      <w:r w:rsidRPr="003C5DC2">
        <w:rPr>
          <w:rFonts w:ascii="Times New Roman" w:eastAsia="Times New Roman" w:hAnsi="Times New Roman" w:cs="Times New Roman"/>
          <w:sz w:val="20"/>
          <w:szCs w:val="20"/>
          <w:lang w:eastAsia="tr-TR"/>
        </w:rPr>
        <w:t>dashboard</w:t>
      </w:r>
      <w:proofErr w:type="spellEnd"/>
      <w:r w:rsidRPr="003C5DC2">
        <w:rPr>
          <w:rFonts w:ascii="Times New Roman" w:eastAsia="Times New Roman" w:hAnsi="Times New Roman" w:cs="Times New Roman"/>
          <w:sz w:val="20"/>
          <w:szCs w:val="20"/>
          <w:lang w:eastAsia="tr-TR"/>
        </w:rPr>
        <w:t xml:space="preserve"> üzerinde bazı önemli iç görüler şunlardır:</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Net Satışlar ve Müşteri Sayısı İlişkisi:</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1,27 milyon net satışa karşılık sadece 89 müşteri var. Bu, her müşterinin ortalama olarak oldukça yüksek bir harcama yaptığını gösteriyor. Şirketin müşteri başına gelirinin yüksek olduğu söylenebilir, bu da belki de müşteri sadakati veya ürünlerin yüksek fiyatlı olduğu anlamına gelebilir.</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Sipariş Sayısı ve Gönderim Maliyeti:</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830 sipariş sayısına rağmen ortalama gönderim maliyeti 78,24 olarak görünüyor. Bu, her siparişin gönderim maliyetinin nispeten yüksek olduğunu gösteriyor. Şirketin gönderim süreçlerinde maliyet </w:t>
      </w:r>
      <w:proofErr w:type="gramStart"/>
      <w:r w:rsidRPr="003C5DC2">
        <w:rPr>
          <w:rFonts w:ascii="Times New Roman" w:eastAsia="Times New Roman" w:hAnsi="Times New Roman" w:cs="Times New Roman"/>
          <w:sz w:val="20"/>
          <w:szCs w:val="20"/>
          <w:lang w:eastAsia="tr-TR"/>
        </w:rPr>
        <w:t>optimizasyonu</w:t>
      </w:r>
      <w:proofErr w:type="gramEnd"/>
      <w:r w:rsidRPr="003C5DC2">
        <w:rPr>
          <w:rFonts w:ascii="Times New Roman" w:eastAsia="Times New Roman" w:hAnsi="Times New Roman" w:cs="Times New Roman"/>
          <w:sz w:val="20"/>
          <w:szCs w:val="20"/>
          <w:lang w:eastAsia="tr-TR"/>
        </w:rPr>
        <w:t xml:space="preserve"> için fırsatlar olabilir.</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Zaman Bazlı Satış Trendleri:</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Satışların yılın belirli dönemlerinde (örneğin, </w:t>
      </w:r>
      <w:r w:rsidR="00B64D12" w:rsidRPr="003C5DC2">
        <w:rPr>
          <w:rFonts w:ascii="Times New Roman" w:eastAsia="Times New Roman" w:hAnsi="Times New Roman" w:cs="Times New Roman"/>
          <w:sz w:val="20"/>
          <w:szCs w:val="20"/>
          <w:lang w:eastAsia="tr-TR"/>
        </w:rPr>
        <w:t>Nisan ve ocak ayında</w:t>
      </w:r>
      <w:r w:rsidRPr="003C5DC2">
        <w:rPr>
          <w:rFonts w:ascii="Times New Roman" w:eastAsia="Times New Roman" w:hAnsi="Times New Roman" w:cs="Times New Roman"/>
          <w:sz w:val="20"/>
          <w:szCs w:val="20"/>
          <w:lang w:eastAsia="tr-TR"/>
        </w:rPr>
        <w:t xml:space="preserve">) zirve yaptığı </w:t>
      </w:r>
      <w:proofErr w:type="spellStart"/>
      <w:proofErr w:type="gramStart"/>
      <w:r w:rsidRPr="003C5DC2">
        <w:rPr>
          <w:rFonts w:ascii="Times New Roman" w:eastAsia="Times New Roman" w:hAnsi="Times New Roman" w:cs="Times New Roman"/>
          <w:sz w:val="20"/>
          <w:szCs w:val="20"/>
          <w:lang w:eastAsia="tr-TR"/>
        </w:rPr>
        <w:t>görünüyor.</w:t>
      </w:r>
      <w:r w:rsidR="00B64D12" w:rsidRPr="003C5DC2">
        <w:rPr>
          <w:rFonts w:ascii="Times New Roman" w:eastAsia="Times New Roman" w:hAnsi="Times New Roman" w:cs="Times New Roman"/>
          <w:sz w:val="20"/>
          <w:szCs w:val="20"/>
          <w:lang w:eastAsia="tr-TR"/>
        </w:rPr>
        <w:t>Yaz</w:t>
      </w:r>
      <w:proofErr w:type="spellEnd"/>
      <w:proofErr w:type="gramEnd"/>
      <w:r w:rsidR="00B64D12" w:rsidRPr="003C5DC2">
        <w:rPr>
          <w:rFonts w:ascii="Times New Roman" w:eastAsia="Times New Roman" w:hAnsi="Times New Roman" w:cs="Times New Roman"/>
          <w:sz w:val="20"/>
          <w:szCs w:val="20"/>
          <w:lang w:eastAsia="tr-TR"/>
        </w:rPr>
        <w:t xml:space="preserve"> döneminde daha düşük olmasının </w:t>
      </w:r>
      <w:r w:rsidRPr="003C5DC2">
        <w:rPr>
          <w:rFonts w:ascii="Times New Roman" w:eastAsia="Times New Roman" w:hAnsi="Times New Roman" w:cs="Times New Roman"/>
          <w:sz w:val="20"/>
          <w:szCs w:val="20"/>
          <w:lang w:eastAsia="tr-TR"/>
        </w:rPr>
        <w:t xml:space="preserve">mevsimsel dalgalanmalar, özel günler veya kampanyalarla ilişkili olabilir. Şirket, bu </w:t>
      </w:r>
      <w:proofErr w:type="gramStart"/>
      <w:r w:rsidRPr="003C5DC2">
        <w:rPr>
          <w:rFonts w:ascii="Times New Roman" w:eastAsia="Times New Roman" w:hAnsi="Times New Roman" w:cs="Times New Roman"/>
          <w:sz w:val="20"/>
          <w:szCs w:val="20"/>
          <w:lang w:eastAsia="tr-TR"/>
        </w:rPr>
        <w:t>trendleri</w:t>
      </w:r>
      <w:proofErr w:type="gramEnd"/>
      <w:r w:rsidRPr="003C5DC2">
        <w:rPr>
          <w:rFonts w:ascii="Times New Roman" w:eastAsia="Times New Roman" w:hAnsi="Times New Roman" w:cs="Times New Roman"/>
          <w:sz w:val="20"/>
          <w:szCs w:val="20"/>
          <w:lang w:eastAsia="tr-TR"/>
        </w:rPr>
        <w:t xml:space="preserve"> daha iyi değerlendirebilir ve bu dönemlerde stratejik kampanyalar düzenleyerek satışları artırabilir.</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Müşteri ve Ürün Bazlı Satış Dağılımları:</w:t>
      </w:r>
    </w:p>
    <w:p w:rsidR="00CF1C0F" w:rsidRPr="003C5DC2" w:rsidRDefault="00B64D12"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sz w:val="20"/>
          <w:szCs w:val="20"/>
          <w:lang w:eastAsia="tr-TR"/>
        </w:rPr>
        <w:t>Quick_</w:t>
      </w:r>
      <w:proofErr w:type="gramStart"/>
      <w:r w:rsidRPr="003C5DC2">
        <w:rPr>
          <w:rFonts w:ascii="Times New Roman" w:eastAsia="Times New Roman" w:hAnsi="Times New Roman" w:cs="Times New Roman"/>
          <w:sz w:val="20"/>
          <w:szCs w:val="20"/>
          <w:lang w:eastAsia="tr-TR"/>
        </w:rPr>
        <w:t>Stop</w:t>
      </w:r>
      <w:proofErr w:type="spellEnd"/>
      <w:r w:rsidRPr="003C5DC2">
        <w:rPr>
          <w:rFonts w:ascii="Times New Roman" w:eastAsia="Times New Roman" w:hAnsi="Times New Roman" w:cs="Times New Roman"/>
          <w:sz w:val="20"/>
          <w:szCs w:val="20"/>
          <w:lang w:eastAsia="tr-TR"/>
        </w:rPr>
        <w:t xml:space="preserve"> , </w:t>
      </w:r>
      <w:proofErr w:type="spellStart"/>
      <w:r w:rsidRPr="003C5DC2">
        <w:rPr>
          <w:rFonts w:ascii="Times New Roman" w:eastAsia="Times New Roman" w:hAnsi="Times New Roman" w:cs="Times New Roman"/>
          <w:sz w:val="20"/>
          <w:szCs w:val="20"/>
          <w:lang w:eastAsia="tr-TR"/>
        </w:rPr>
        <w:t>Ernst</w:t>
      </w:r>
      <w:proofErr w:type="spellEnd"/>
      <w:proofErr w:type="gram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HArnold</w:t>
      </w:r>
      <w:proofErr w:type="spell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save</w:t>
      </w:r>
      <w:proofErr w:type="spellEnd"/>
      <w:r w:rsidRPr="003C5DC2">
        <w:rPr>
          <w:rFonts w:ascii="Times New Roman" w:eastAsia="Times New Roman" w:hAnsi="Times New Roman" w:cs="Times New Roman"/>
          <w:sz w:val="20"/>
          <w:szCs w:val="20"/>
          <w:lang w:eastAsia="tr-TR"/>
        </w:rPr>
        <w:t xml:space="preserve"> a lot market </w:t>
      </w:r>
      <w:r w:rsidR="00AE2F73" w:rsidRPr="003C5DC2">
        <w:rPr>
          <w:rFonts w:ascii="Times New Roman" w:eastAsia="Times New Roman" w:hAnsi="Times New Roman" w:cs="Times New Roman"/>
          <w:sz w:val="20"/>
          <w:szCs w:val="20"/>
          <w:lang w:eastAsia="tr-TR"/>
        </w:rPr>
        <w:t xml:space="preserve"> gibi az </w:t>
      </w:r>
      <w:proofErr w:type="spellStart"/>
      <w:r w:rsidR="00AE2F73" w:rsidRPr="003C5DC2">
        <w:rPr>
          <w:rFonts w:ascii="Times New Roman" w:eastAsia="Times New Roman" w:hAnsi="Times New Roman" w:cs="Times New Roman"/>
          <w:sz w:val="20"/>
          <w:szCs w:val="20"/>
          <w:lang w:eastAsia="tr-TR"/>
        </w:rPr>
        <w:t>müşteirler</w:t>
      </w:r>
      <w:proofErr w:type="spellEnd"/>
      <w:r w:rsidR="00AE2F73" w:rsidRPr="003C5DC2">
        <w:rPr>
          <w:rFonts w:ascii="Times New Roman" w:eastAsia="Times New Roman" w:hAnsi="Times New Roman" w:cs="Times New Roman"/>
          <w:sz w:val="20"/>
          <w:szCs w:val="20"/>
          <w:lang w:eastAsia="tr-TR"/>
        </w:rPr>
        <w:t xml:space="preserve"> </w:t>
      </w:r>
      <w:r w:rsidR="00CF1C0F" w:rsidRPr="003C5DC2">
        <w:rPr>
          <w:rFonts w:ascii="Times New Roman" w:eastAsia="Times New Roman" w:hAnsi="Times New Roman" w:cs="Times New Roman"/>
          <w:sz w:val="20"/>
          <w:szCs w:val="20"/>
          <w:lang w:eastAsia="tr-TR"/>
        </w:rPr>
        <w:t>şirket gelirinin büyük bir kısmını oluşturduğu anlamına gelir. Şirketin bu önemli müşterilerle ilişkisini güçlendirmesi kritik olabilir.</w:t>
      </w:r>
    </w:p>
    <w:p w:rsidR="00CF1C0F" w:rsidRPr="003C5DC2" w:rsidRDefault="00AE2F73"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sz w:val="20"/>
          <w:szCs w:val="20"/>
          <w:lang w:eastAsia="tr-TR"/>
        </w:rPr>
        <w:t>Cote</w:t>
      </w:r>
      <w:proofErr w:type="spellEnd"/>
      <w:r w:rsidRPr="003C5DC2">
        <w:rPr>
          <w:rFonts w:ascii="Times New Roman" w:eastAsia="Times New Roman" w:hAnsi="Times New Roman" w:cs="Times New Roman"/>
          <w:sz w:val="20"/>
          <w:szCs w:val="20"/>
          <w:lang w:eastAsia="tr-TR"/>
        </w:rPr>
        <w:t xml:space="preserve"> de </w:t>
      </w:r>
      <w:proofErr w:type="spellStart"/>
      <w:r w:rsidRPr="003C5DC2">
        <w:rPr>
          <w:rFonts w:ascii="Times New Roman" w:eastAsia="Times New Roman" w:hAnsi="Times New Roman" w:cs="Times New Roman"/>
          <w:sz w:val="20"/>
          <w:szCs w:val="20"/>
          <w:lang w:eastAsia="tr-TR"/>
        </w:rPr>
        <w:t>blayd</w:t>
      </w:r>
      <w:proofErr w:type="spellEnd"/>
      <w:r w:rsidRPr="003C5DC2">
        <w:rPr>
          <w:rFonts w:ascii="Times New Roman" w:eastAsia="Times New Roman" w:hAnsi="Times New Roman" w:cs="Times New Roman"/>
          <w:sz w:val="20"/>
          <w:szCs w:val="20"/>
          <w:lang w:eastAsia="tr-TR"/>
        </w:rPr>
        <w:t xml:space="preserve"> açık ara </w:t>
      </w:r>
      <w:r w:rsidR="00CF1C0F" w:rsidRPr="003C5DC2">
        <w:rPr>
          <w:rFonts w:ascii="Times New Roman" w:eastAsia="Times New Roman" w:hAnsi="Times New Roman" w:cs="Times New Roman"/>
          <w:sz w:val="20"/>
          <w:szCs w:val="20"/>
          <w:lang w:eastAsia="tr-TR"/>
        </w:rPr>
        <w:t>diğerlerine göre çok daha popüler olduğunu gösteriyor. Şirket, bu yüksek satış yapan ürünlerin stoklarını optimize ederek ve benzer ürünler geliştirerek karını artırabilir.</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Coğrafi Satış Dağılımı:</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Dünya haritasında, satışların büyük ölçüde Kuzey Amerika ve Avrupa'da yoğunlaştığı gözlemleniyor. Bu, şirketin bu bölgelerde güçlü bir varlığı olduğunu gösteriyor. Ancak, Asya, Afrika gibi bölgelerde pa</w:t>
      </w:r>
      <w:r w:rsidR="00AE2F73" w:rsidRPr="003C5DC2">
        <w:rPr>
          <w:rFonts w:ascii="Times New Roman" w:eastAsia="Times New Roman" w:hAnsi="Times New Roman" w:cs="Times New Roman"/>
          <w:sz w:val="20"/>
          <w:szCs w:val="20"/>
          <w:lang w:eastAsia="tr-TR"/>
        </w:rPr>
        <w:t xml:space="preserve">zar </w:t>
      </w:r>
      <w:proofErr w:type="spellStart"/>
      <w:r w:rsidR="00AE2F73" w:rsidRPr="003C5DC2">
        <w:rPr>
          <w:rFonts w:ascii="Times New Roman" w:eastAsia="Times New Roman" w:hAnsi="Times New Roman" w:cs="Times New Roman"/>
          <w:sz w:val="20"/>
          <w:szCs w:val="20"/>
          <w:lang w:eastAsia="tr-TR"/>
        </w:rPr>
        <w:t>penetrasyonu</w:t>
      </w:r>
      <w:proofErr w:type="spellEnd"/>
      <w:r w:rsidR="00AE2F73" w:rsidRPr="003C5DC2">
        <w:rPr>
          <w:rFonts w:ascii="Times New Roman" w:eastAsia="Times New Roman" w:hAnsi="Times New Roman" w:cs="Times New Roman"/>
          <w:sz w:val="20"/>
          <w:szCs w:val="20"/>
          <w:lang w:eastAsia="tr-TR"/>
        </w:rPr>
        <w:t xml:space="preserve"> düşük görünüyor.</w:t>
      </w:r>
      <w:r w:rsidRPr="003C5DC2">
        <w:rPr>
          <w:rFonts w:ascii="Times New Roman" w:eastAsia="Times New Roman" w:hAnsi="Times New Roman" w:cs="Times New Roman"/>
          <w:sz w:val="20"/>
          <w:szCs w:val="20"/>
          <w:lang w:eastAsia="tr-TR"/>
        </w:rPr>
        <w:t xml:space="preserve"> Şirket, bu bölgelerdeki fırsatları değerlendirerek küresel büyümesini artırabilir.</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Brüt Satış ve Net Kar:</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Brüt satışın 1,35 milyon olmasına karşılık net kar 1,11 milyon, yani maliyetler oldukça düşük görünüyor. Şirket, yüksek kar </w:t>
      </w:r>
      <w:proofErr w:type="gramStart"/>
      <w:r w:rsidRPr="003C5DC2">
        <w:rPr>
          <w:rFonts w:ascii="Times New Roman" w:eastAsia="Times New Roman" w:hAnsi="Times New Roman" w:cs="Times New Roman"/>
          <w:sz w:val="20"/>
          <w:szCs w:val="20"/>
          <w:lang w:eastAsia="tr-TR"/>
        </w:rPr>
        <w:t>marjına</w:t>
      </w:r>
      <w:proofErr w:type="gramEnd"/>
      <w:r w:rsidRPr="003C5DC2">
        <w:rPr>
          <w:rFonts w:ascii="Times New Roman" w:eastAsia="Times New Roman" w:hAnsi="Times New Roman" w:cs="Times New Roman"/>
          <w:sz w:val="20"/>
          <w:szCs w:val="20"/>
          <w:lang w:eastAsia="tr-TR"/>
        </w:rPr>
        <w:t xml:space="preserve"> sahip görünüyor, bu da </w:t>
      </w:r>
      <w:proofErr w:type="spellStart"/>
      <w:r w:rsidRPr="003C5DC2">
        <w:rPr>
          <w:rFonts w:ascii="Times New Roman" w:eastAsia="Times New Roman" w:hAnsi="Times New Roman" w:cs="Times New Roman"/>
          <w:sz w:val="20"/>
          <w:szCs w:val="20"/>
          <w:lang w:eastAsia="tr-TR"/>
        </w:rPr>
        <w:t>operasyonel</w:t>
      </w:r>
      <w:proofErr w:type="spellEnd"/>
      <w:r w:rsidRPr="003C5DC2">
        <w:rPr>
          <w:rFonts w:ascii="Times New Roman" w:eastAsia="Times New Roman" w:hAnsi="Times New Roman" w:cs="Times New Roman"/>
          <w:sz w:val="20"/>
          <w:szCs w:val="20"/>
          <w:lang w:eastAsia="tr-TR"/>
        </w:rPr>
        <w:t xml:space="preserve"> verimliliğin iyi olduğunu gösterir. </w:t>
      </w:r>
    </w:p>
    <w:p w:rsidR="00CF1C0F" w:rsidRPr="003C5DC2" w:rsidRDefault="00CF1C0F" w:rsidP="00CF1C0F">
      <w:pPr>
        <w:numPr>
          <w:ilvl w:val="0"/>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İndirim ve Kargo Maliyeti:</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88.665,55 toplam indirim verilmiş olması, müşteri çekmek için indirim stratejilerinin kullanıldığını gösteriyor. Ancak bu indirimler, net kara ne kadar yansıyor, bu incelenmeli.</w:t>
      </w:r>
      <w:r w:rsidR="00AE2F73" w:rsidRPr="003C5DC2">
        <w:rPr>
          <w:rFonts w:ascii="Times New Roman" w:eastAsia="Times New Roman" w:hAnsi="Times New Roman" w:cs="Times New Roman"/>
          <w:sz w:val="20"/>
          <w:szCs w:val="20"/>
          <w:lang w:eastAsia="tr-TR"/>
        </w:rPr>
        <w:t xml:space="preserve">Net kar için tüm maliyetlerin verisi </w:t>
      </w:r>
      <w:proofErr w:type="spellStart"/>
      <w:r w:rsidR="00AE2F73" w:rsidRPr="003C5DC2">
        <w:rPr>
          <w:rFonts w:ascii="Times New Roman" w:eastAsia="Times New Roman" w:hAnsi="Times New Roman" w:cs="Times New Roman"/>
          <w:sz w:val="20"/>
          <w:szCs w:val="20"/>
          <w:lang w:eastAsia="tr-TR"/>
        </w:rPr>
        <w:t>incelenmelidr</w:t>
      </w:r>
      <w:proofErr w:type="spellEnd"/>
      <w:r w:rsidR="00AE2F73" w:rsidRPr="003C5DC2">
        <w:rPr>
          <w:rFonts w:ascii="Times New Roman" w:eastAsia="Times New Roman" w:hAnsi="Times New Roman" w:cs="Times New Roman"/>
          <w:sz w:val="20"/>
          <w:szCs w:val="20"/>
          <w:lang w:eastAsia="tr-TR"/>
        </w:rPr>
        <w:t>.</w:t>
      </w:r>
    </w:p>
    <w:p w:rsidR="00CF1C0F" w:rsidRPr="003C5DC2" w:rsidRDefault="00CF1C0F" w:rsidP="00CF1C0F">
      <w:pPr>
        <w:numPr>
          <w:ilvl w:val="1"/>
          <w:numId w:val="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64.942,69 kargo maliyeti, gönderim sürecinin önemli bir maliyet kalemi olduğunu gösteriyor. Şirketin bu maliyetleri düşürmek için lojistik süreçlerini optimize etmesi gerekebilir.</w:t>
      </w:r>
    </w:p>
    <w:p w:rsidR="00AE2F73" w:rsidRPr="003C5DC2" w:rsidRDefault="00CF1C0F" w:rsidP="00AE2F73">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Genel olarak</w:t>
      </w:r>
      <w:r w:rsidRPr="003C5DC2">
        <w:rPr>
          <w:rFonts w:ascii="Times New Roman" w:eastAsia="Times New Roman" w:hAnsi="Times New Roman" w:cs="Times New Roman"/>
          <w:sz w:val="20"/>
          <w:szCs w:val="20"/>
          <w:lang w:eastAsia="tr-TR"/>
        </w:rPr>
        <w:t xml:space="preserve">, bu </w:t>
      </w:r>
      <w:proofErr w:type="spellStart"/>
      <w:r w:rsidRPr="003C5DC2">
        <w:rPr>
          <w:rFonts w:ascii="Times New Roman" w:eastAsia="Times New Roman" w:hAnsi="Times New Roman" w:cs="Times New Roman"/>
          <w:sz w:val="20"/>
          <w:szCs w:val="20"/>
          <w:lang w:eastAsia="tr-TR"/>
        </w:rPr>
        <w:t>dashboard</w:t>
      </w:r>
      <w:proofErr w:type="spell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Northwind'in</w:t>
      </w:r>
      <w:proofErr w:type="spellEnd"/>
      <w:r w:rsidRPr="003C5DC2">
        <w:rPr>
          <w:rFonts w:ascii="Times New Roman" w:eastAsia="Times New Roman" w:hAnsi="Times New Roman" w:cs="Times New Roman"/>
          <w:sz w:val="20"/>
          <w:szCs w:val="20"/>
          <w:lang w:eastAsia="tr-TR"/>
        </w:rPr>
        <w:t xml:space="preserve"> müşteri, ürün ve bölgesel </w:t>
      </w:r>
      <w:proofErr w:type="gramStart"/>
      <w:r w:rsidRPr="003C5DC2">
        <w:rPr>
          <w:rFonts w:ascii="Times New Roman" w:eastAsia="Times New Roman" w:hAnsi="Times New Roman" w:cs="Times New Roman"/>
          <w:sz w:val="20"/>
          <w:szCs w:val="20"/>
          <w:lang w:eastAsia="tr-TR"/>
        </w:rPr>
        <w:t>bazda</w:t>
      </w:r>
      <w:proofErr w:type="gramEnd"/>
      <w:r w:rsidRPr="003C5DC2">
        <w:rPr>
          <w:rFonts w:ascii="Times New Roman" w:eastAsia="Times New Roman" w:hAnsi="Times New Roman" w:cs="Times New Roman"/>
          <w:sz w:val="20"/>
          <w:szCs w:val="20"/>
          <w:lang w:eastAsia="tr-TR"/>
        </w:rPr>
        <w:t xml:space="preserve"> güçlü performans gösterdiğini, ancak lojistik ve </w:t>
      </w:r>
      <w:proofErr w:type="spellStart"/>
      <w:r w:rsidRPr="003C5DC2">
        <w:rPr>
          <w:rFonts w:ascii="Times New Roman" w:eastAsia="Times New Roman" w:hAnsi="Times New Roman" w:cs="Times New Roman"/>
          <w:sz w:val="20"/>
          <w:szCs w:val="20"/>
          <w:lang w:eastAsia="tr-TR"/>
        </w:rPr>
        <w:t>operasyonel</w:t>
      </w:r>
      <w:proofErr w:type="spellEnd"/>
      <w:r w:rsidRPr="003C5DC2">
        <w:rPr>
          <w:rFonts w:ascii="Times New Roman" w:eastAsia="Times New Roman" w:hAnsi="Times New Roman" w:cs="Times New Roman"/>
          <w:sz w:val="20"/>
          <w:szCs w:val="20"/>
          <w:lang w:eastAsia="tr-TR"/>
        </w:rPr>
        <w:t xml:space="preserve"> maliyetlerde daha fazla verimlilik sağlanabileceğini ortaya koyuyor. Ayrıca, mevsimsel </w:t>
      </w:r>
      <w:proofErr w:type="gramStart"/>
      <w:r w:rsidRPr="003C5DC2">
        <w:rPr>
          <w:rFonts w:ascii="Times New Roman" w:eastAsia="Times New Roman" w:hAnsi="Times New Roman" w:cs="Times New Roman"/>
          <w:sz w:val="20"/>
          <w:szCs w:val="20"/>
          <w:lang w:eastAsia="tr-TR"/>
        </w:rPr>
        <w:t>trendlerin</w:t>
      </w:r>
      <w:proofErr w:type="gramEnd"/>
      <w:r w:rsidRPr="003C5DC2">
        <w:rPr>
          <w:rFonts w:ascii="Times New Roman" w:eastAsia="Times New Roman" w:hAnsi="Times New Roman" w:cs="Times New Roman"/>
          <w:sz w:val="20"/>
          <w:szCs w:val="20"/>
          <w:lang w:eastAsia="tr-TR"/>
        </w:rPr>
        <w:t xml:space="preserve"> iyi analiz edilerek satış stratejilerinin optimize edilmesi gerektiğini de gösteriyor. Şirket, bu </w:t>
      </w:r>
      <w:proofErr w:type="spellStart"/>
      <w:r w:rsidRPr="003C5DC2">
        <w:rPr>
          <w:rFonts w:ascii="Times New Roman" w:eastAsia="Times New Roman" w:hAnsi="Times New Roman" w:cs="Times New Roman"/>
          <w:sz w:val="20"/>
          <w:szCs w:val="20"/>
          <w:lang w:eastAsia="tr-TR"/>
        </w:rPr>
        <w:t>içgörülerle</w:t>
      </w:r>
      <w:proofErr w:type="spellEnd"/>
      <w:r w:rsidRPr="003C5DC2">
        <w:rPr>
          <w:rFonts w:ascii="Times New Roman" w:eastAsia="Times New Roman" w:hAnsi="Times New Roman" w:cs="Times New Roman"/>
          <w:sz w:val="20"/>
          <w:szCs w:val="20"/>
          <w:lang w:eastAsia="tr-TR"/>
        </w:rPr>
        <w:t xml:space="preserve"> stratejik kararlar alarak büyümesini sürdürebilir ve maliyetlerini daha iyi yönetebilir.</w:t>
      </w:r>
    </w:p>
    <w:p w:rsidR="003C5DC2" w:rsidRDefault="003C5DC2" w:rsidP="00AE2F73">
      <w:pPr>
        <w:spacing w:before="100" w:beforeAutospacing="1" w:after="100" w:afterAutospacing="1" w:line="240" w:lineRule="auto"/>
        <w:rPr>
          <w:rFonts w:ascii="Times New Roman" w:hAnsi="Times New Roman" w:cs="Times New Roman"/>
          <w:sz w:val="20"/>
          <w:szCs w:val="20"/>
        </w:rPr>
      </w:pPr>
    </w:p>
    <w:p w:rsidR="003C5DC2" w:rsidRDefault="003C5DC2" w:rsidP="00AE2F73">
      <w:pPr>
        <w:spacing w:before="100" w:beforeAutospacing="1" w:after="100" w:afterAutospacing="1" w:line="240" w:lineRule="auto"/>
        <w:rPr>
          <w:rFonts w:ascii="Times New Roman" w:hAnsi="Times New Roman" w:cs="Times New Roman"/>
          <w:sz w:val="20"/>
          <w:szCs w:val="20"/>
        </w:rPr>
      </w:pPr>
    </w:p>
    <w:p w:rsidR="003C5DC2" w:rsidRDefault="003C5DC2" w:rsidP="00AE2F73">
      <w:pPr>
        <w:spacing w:before="100" w:beforeAutospacing="1" w:after="100" w:afterAutospacing="1" w:line="240" w:lineRule="auto"/>
        <w:rPr>
          <w:rFonts w:ascii="Times New Roman" w:hAnsi="Times New Roman" w:cs="Times New Roman"/>
          <w:sz w:val="20"/>
          <w:szCs w:val="20"/>
        </w:rPr>
      </w:pPr>
    </w:p>
    <w:p w:rsidR="003C5DC2" w:rsidRDefault="003C5DC2" w:rsidP="00AE2F73">
      <w:pPr>
        <w:spacing w:before="100" w:beforeAutospacing="1" w:after="100" w:afterAutospacing="1" w:line="240" w:lineRule="auto"/>
        <w:rPr>
          <w:rFonts w:ascii="Times New Roman" w:hAnsi="Times New Roman" w:cs="Times New Roman"/>
          <w:sz w:val="20"/>
          <w:szCs w:val="20"/>
        </w:rPr>
      </w:pPr>
    </w:p>
    <w:p w:rsidR="003C5DC2" w:rsidRDefault="003C5DC2" w:rsidP="00AE2F73">
      <w:pPr>
        <w:spacing w:before="100" w:beforeAutospacing="1" w:after="100" w:afterAutospacing="1" w:line="240" w:lineRule="auto"/>
        <w:rPr>
          <w:rFonts w:ascii="Times New Roman" w:hAnsi="Times New Roman" w:cs="Times New Roman"/>
          <w:sz w:val="20"/>
          <w:szCs w:val="20"/>
        </w:rPr>
      </w:pPr>
    </w:p>
    <w:p w:rsidR="003C5DC2" w:rsidRDefault="003C5DC2" w:rsidP="00AE2F73">
      <w:pPr>
        <w:spacing w:before="100" w:beforeAutospacing="1" w:after="100" w:afterAutospacing="1" w:line="240" w:lineRule="auto"/>
        <w:rPr>
          <w:rFonts w:ascii="Times New Roman" w:hAnsi="Times New Roman" w:cs="Times New Roman"/>
          <w:sz w:val="20"/>
          <w:szCs w:val="20"/>
        </w:rPr>
      </w:pPr>
    </w:p>
    <w:p w:rsidR="002D5E46" w:rsidRPr="003C5DC2" w:rsidRDefault="00CF1C0F" w:rsidP="00AE2F73">
      <w:pPr>
        <w:spacing w:before="100" w:beforeAutospacing="1" w:after="100" w:afterAutospacing="1" w:line="240" w:lineRule="auto"/>
        <w:rPr>
          <w:rFonts w:ascii="Times New Roman" w:eastAsia="Times New Roman" w:hAnsi="Times New Roman" w:cs="Times New Roman"/>
          <w:b/>
          <w:color w:val="FF0000"/>
          <w:sz w:val="20"/>
          <w:szCs w:val="20"/>
          <w:lang w:eastAsia="tr-TR"/>
        </w:rPr>
      </w:pPr>
      <w:r w:rsidRPr="003C5DC2">
        <w:rPr>
          <w:rFonts w:ascii="Times New Roman" w:hAnsi="Times New Roman" w:cs="Times New Roman"/>
          <w:b/>
          <w:color w:val="FF0000"/>
          <w:sz w:val="20"/>
          <w:szCs w:val="20"/>
        </w:rPr>
        <w:lastRenderedPageBreak/>
        <w:t xml:space="preserve">GELİR </w:t>
      </w:r>
      <w:r w:rsidR="003C5DC2" w:rsidRPr="003C5DC2">
        <w:rPr>
          <w:rFonts w:ascii="Times New Roman" w:hAnsi="Times New Roman" w:cs="Times New Roman"/>
          <w:b/>
          <w:color w:val="FF0000"/>
          <w:sz w:val="20"/>
          <w:szCs w:val="20"/>
        </w:rPr>
        <w:t>PERFORMANS ANALİZİ;</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1. Genel Performans Göstergeleri:</w:t>
      </w:r>
    </w:p>
    <w:p w:rsidR="00CF1C0F" w:rsidRPr="003C5DC2" w:rsidRDefault="00CF1C0F" w:rsidP="00CF1C0F">
      <w:pPr>
        <w:numPr>
          <w:ilvl w:val="0"/>
          <w:numId w:val="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Net Satışlar </w:t>
      </w:r>
      <w:proofErr w:type="gramStart"/>
      <w:r w:rsidR="00AE2F73" w:rsidRPr="003C5DC2">
        <w:rPr>
          <w:rFonts w:ascii="Times New Roman" w:eastAsia="Times New Roman" w:hAnsi="Times New Roman" w:cs="Times New Roman"/>
          <w:b/>
          <w:bCs/>
          <w:sz w:val="20"/>
          <w:szCs w:val="20"/>
          <w:lang w:eastAsia="tr-TR"/>
        </w:rPr>
        <w:t>(</w:t>
      </w:r>
      <w:proofErr w:type="gramEnd"/>
      <w:r w:rsidRPr="003C5DC2">
        <w:rPr>
          <w:rFonts w:ascii="Times New Roman" w:eastAsia="Times New Roman" w:hAnsi="Times New Roman" w:cs="Times New Roman"/>
          <w:b/>
          <w:bCs/>
          <w:sz w:val="20"/>
          <w:szCs w:val="20"/>
          <w:lang w:eastAsia="tr-TR"/>
        </w:rPr>
        <w:t>(1,27 M) ve Net Kar</w:t>
      </w:r>
      <w:r w:rsidR="00AE2F73" w:rsidRPr="003C5DC2">
        <w:rPr>
          <w:rFonts w:ascii="Times New Roman" w:eastAsia="Times New Roman" w:hAnsi="Times New Roman" w:cs="Times New Roman"/>
          <w:b/>
          <w:bCs/>
          <w:sz w:val="20"/>
          <w:szCs w:val="20"/>
          <w:lang w:eastAsia="tr-TR"/>
        </w:rPr>
        <w:t xml:space="preserve"> (indirim ve gönderim maliyeti düşüldükten )sonra </w:t>
      </w:r>
      <w:r w:rsidRPr="003C5DC2">
        <w:rPr>
          <w:rFonts w:ascii="Times New Roman" w:eastAsia="Times New Roman" w:hAnsi="Times New Roman" w:cs="Times New Roman"/>
          <w:b/>
          <w:bCs/>
          <w:sz w:val="20"/>
          <w:szCs w:val="20"/>
          <w:lang w:eastAsia="tr-TR"/>
        </w:rPr>
        <w:t xml:space="preserve"> (1,11 M)</w:t>
      </w:r>
      <w:r w:rsidRPr="003C5DC2">
        <w:rPr>
          <w:rFonts w:ascii="Times New Roman" w:eastAsia="Times New Roman" w:hAnsi="Times New Roman" w:cs="Times New Roman"/>
          <w:sz w:val="20"/>
          <w:szCs w:val="20"/>
          <w:lang w:eastAsia="tr-TR"/>
        </w:rPr>
        <w:t xml:space="preserve">: Şirketin yüksek net satışlarına rağmen net karının da oldukça yüksek olması, maliyetlerin iyi kontrol edildiğini ve </w:t>
      </w:r>
      <w:proofErr w:type="spellStart"/>
      <w:r w:rsidRPr="003C5DC2">
        <w:rPr>
          <w:rFonts w:ascii="Times New Roman" w:eastAsia="Times New Roman" w:hAnsi="Times New Roman" w:cs="Times New Roman"/>
          <w:sz w:val="20"/>
          <w:szCs w:val="20"/>
          <w:lang w:eastAsia="tr-TR"/>
        </w:rPr>
        <w:t>operasyonel</w:t>
      </w:r>
      <w:proofErr w:type="spellEnd"/>
      <w:r w:rsidRPr="003C5DC2">
        <w:rPr>
          <w:rFonts w:ascii="Times New Roman" w:eastAsia="Times New Roman" w:hAnsi="Times New Roman" w:cs="Times New Roman"/>
          <w:sz w:val="20"/>
          <w:szCs w:val="20"/>
          <w:lang w:eastAsia="tr-TR"/>
        </w:rPr>
        <w:t xml:space="preserve"> verimliliğin yüksek olduğunu gösterir.</w:t>
      </w:r>
    </w:p>
    <w:p w:rsidR="00CF1C0F" w:rsidRPr="003C5DC2" w:rsidRDefault="00CF1C0F" w:rsidP="00CF1C0F">
      <w:pPr>
        <w:numPr>
          <w:ilvl w:val="0"/>
          <w:numId w:val="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Net Satış </w:t>
      </w:r>
      <w:r w:rsidR="00AE2F73" w:rsidRPr="003C5DC2">
        <w:rPr>
          <w:rFonts w:ascii="Times New Roman" w:eastAsia="Times New Roman" w:hAnsi="Times New Roman" w:cs="Times New Roman"/>
          <w:b/>
          <w:bCs/>
          <w:sz w:val="20"/>
          <w:szCs w:val="20"/>
          <w:lang w:eastAsia="tr-TR"/>
        </w:rPr>
        <w:t xml:space="preserve">YOY </w:t>
      </w:r>
      <w:r w:rsidRPr="003C5DC2">
        <w:rPr>
          <w:rFonts w:ascii="Times New Roman" w:eastAsia="Times New Roman" w:hAnsi="Times New Roman" w:cs="Times New Roman"/>
          <w:b/>
          <w:bCs/>
          <w:sz w:val="20"/>
          <w:szCs w:val="20"/>
          <w:lang w:eastAsia="tr-TR"/>
        </w:rPr>
        <w:t>(1,79%)</w:t>
      </w:r>
      <w:r w:rsidRPr="003C5DC2">
        <w:rPr>
          <w:rFonts w:ascii="Times New Roman" w:eastAsia="Times New Roman" w:hAnsi="Times New Roman" w:cs="Times New Roman"/>
          <w:sz w:val="20"/>
          <w:szCs w:val="20"/>
          <w:lang w:eastAsia="tr-TR"/>
        </w:rPr>
        <w:t xml:space="preserve">: Yıllık </w:t>
      </w:r>
      <w:proofErr w:type="gramStart"/>
      <w:r w:rsidRPr="003C5DC2">
        <w:rPr>
          <w:rFonts w:ascii="Times New Roman" w:eastAsia="Times New Roman" w:hAnsi="Times New Roman" w:cs="Times New Roman"/>
          <w:sz w:val="20"/>
          <w:szCs w:val="20"/>
          <w:lang w:eastAsia="tr-TR"/>
        </w:rPr>
        <w:t>bazda</w:t>
      </w:r>
      <w:proofErr w:type="gramEnd"/>
      <w:r w:rsidRPr="003C5DC2">
        <w:rPr>
          <w:rFonts w:ascii="Times New Roman" w:eastAsia="Times New Roman" w:hAnsi="Times New Roman" w:cs="Times New Roman"/>
          <w:sz w:val="20"/>
          <w:szCs w:val="20"/>
          <w:lang w:eastAsia="tr-TR"/>
        </w:rPr>
        <w:t xml:space="preserve"> net satışlarda ufak bir artış olduğunu gösteriyor. Bu, şirketin büyüme </w:t>
      </w:r>
      <w:proofErr w:type="gramStart"/>
      <w:r w:rsidRPr="003C5DC2">
        <w:rPr>
          <w:rFonts w:ascii="Times New Roman" w:eastAsia="Times New Roman" w:hAnsi="Times New Roman" w:cs="Times New Roman"/>
          <w:sz w:val="20"/>
          <w:szCs w:val="20"/>
          <w:lang w:eastAsia="tr-TR"/>
        </w:rPr>
        <w:t>trendinde</w:t>
      </w:r>
      <w:proofErr w:type="gramEnd"/>
      <w:r w:rsidRPr="003C5DC2">
        <w:rPr>
          <w:rFonts w:ascii="Times New Roman" w:eastAsia="Times New Roman" w:hAnsi="Times New Roman" w:cs="Times New Roman"/>
          <w:sz w:val="20"/>
          <w:szCs w:val="20"/>
          <w:lang w:eastAsia="tr-TR"/>
        </w:rPr>
        <w:t xml:space="preserve"> olduğunu fakat büyümenin sınırlı kaldığını işaret eder.</w:t>
      </w:r>
    </w:p>
    <w:p w:rsidR="00CF1C0F" w:rsidRPr="003C5DC2" w:rsidRDefault="00CF1C0F" w:rsidP="00CF1C0F">
      <w:pPr>
        <w:numPr>
          <w:ilvl w:val="0"/>
          <w:numId w:val="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Net Satış/Sipariş </w:t>
      </w:r>
      <w:proofErr w:type="spellStart"/>
      <w:r w:rsidRPr="003C5DC2">
        <w:rPr>
          <w:rFonts w:ascii="Times New Roman" w:eastAsia="Times New Roman" w:hAnsi="Times New Roman" w:cs="Times New Roman"/>
          <w:b/>
          <w:bCs/>
          <w:sz w:val="20"/>
          <w:szCs w:val="20"/>
          <w:lang w:eastAsia="tr-TR"/>
        </w:rPr>
        <w:t>YoY</w:t>
      </w:r>
      <w:proofErr w:type="spellEnd"/>
      <w:r w:rsidRPr="003C5DC2">
        <w:rPr>
          <w:rFonts w:ascii="Times New Roman" w:eastAsia="Times New Roman" w:hAnsi="Times New Roman" w:cs="Times New Roman"/>
          <w:b/>
          <w:bCs/>
          <w:sz w:val="20"/>
          <w:szCs w:val="20"/>
          <w:lang w:eastAsia="tr-TR"/>
        </w:rPr>
        <w:t>% (0,03%)</w:t>
      </w:r>
      <w:r w:rsidRPr="003C5DC2">
        <w:rPr>
          <w:rFonts w:ascii="Times New Roman" w:eastAsia="Times New Roman" w:hAnsi="Times New Roman" w:cs="Times New Roman"/>
          <w:sz w:val="20"/>
          <w:szCs w:val="20"/>
          <w:lang w:eastAsia="tr-TR"/>
        </w:rPr>
        <w:t>: Yıllık olarak net satışın sipariş başına neredeyse sabit kaldığını gösteriyor. Satış başına elde edilen gelirde kayda değer bir değişim olmamış.</w:t>
      </w:r>
    </w:p>
    <w:p w:rsidR="00CF1C0F" w:rsidRPr="003C5DC2" w:rsidRDefault="00CF1C0F" w:rsidP="00CF1C0F">
      <w:pPr>
        <w:numPr>
          <w:ilvl w:val="0"/>
          <w:numId w:val="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Sipariş Sayısı </w:t>
      </w:r>
      <w:proofErr w:type="spellStart"/>
      <w:r w:rsidRPr="003C5DC2">
        <w:rPr>
          <w:rFonts w:ascii="Times New Roman" w:eastAsia="Times New Roman" w:hAnsi="Times New Roman" w:cs="Times New Roman"/>
          <w:b/>
          <w:bCs/>
          <w:sz w:val="20"/>
          <w:szCs w:val="20"/>
          <w:lang w:eastAsia="tr-TR"/>
        </w:rPr>
        <w:t>YoY</w:t>
      </w:r>
      <w:proofErr w:type="spellEnd"/>
      <w:r w:rsidRPr="003C5DC2">
        <w:rPr>
          <w:rFonts w:ascii="Times New Roman" w:eastAsia="Times New Roman" w:hAnsi="Times New Roman" w:cs="Times New Roman"/>
          <w:b/>
          <w:bCs/>
          <w:sz w:val="20"/>
          <w:szCs w:val="20"/>
          <w:lang w:eastAsia="tr-TR"/>
        </w:rPr>
        <w:t>% (1,70%)</w:t>
      </w:r>
      <w:r w:rsidRPr="003C5DC2">
        <w:rPr>
          <w:rFonts w:ascii="Times New Roman" w:eastAsia="Times New Roman" w:hAnsi="Times New Roman" w:cs="Times New Roman"/>
          <w:sz w:val="20"/>
          <w:szCs w:val="20"/>
          <w:lang w:eastAsia="tr-TR"/>
        </w:rPr>
        <w:t xml:space="preserve">: Sipariş sayısında yıllık </w:t>
      </w:r>
      <w:proofErr w:type="gramStart"/>
      <w:r w:rsidRPr="003C5DC2">
        <w:rPr>
          <w:rFonts w:ascii="Times New Roman" w:eastAsia="Times New Roman" w:hAnsi="Times New Roman" w:cs="Times New Roman"/>
          <w:sz w:val="20"/>
          <w:szCs w:val="20"/>
          <w:lang w:eastAsia="tr-TR"/>
        </w:rPr>
        <w:t>bazda</w:t>
      </w:r>
      <w:proofErr w:type="gramEnd"/>
      <w:r w:rsidRPr="003C5DC2">
        <w:rPr>
          <w:rFonts w:ascii="Times New Roman" w:eastAsia="Times New Roman" w:hAnsi="Times New Roman" w:cs="Times New Roman"/>
          <w:sz w:val="20"/>
          <w:szCs w:val="20"/>
          <w:lang w:eastAsia="tr-TR"/>
        </w:rPr>
        <w:t xml:space="preserve"> hafif bir artış var. Bu, müşteri tabanının veya sipariş frekansının yavaş yavaş arttığını gösterir.</w:t>
      </w:r>
    </w:p>
    <w:p w:rsidR="00CF1C0F" w:rsidRPr="003C5DC2" w:rsidRDefault="00CF1C0F" w:rsidP="00CF1C0F">
      <w:pPr>
        <w:numPr>
          <w:ilvl w:val="0"/>
          <w:numId w:val="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Kargo Maliyeti (64,94 B)</w:t>
      </w:r>
      <w:r w:rsidRPr="003C5DC2">
        <w:rPr>
          <w:rFonts w:ascii="Times New Roman" w:eastAsia="Times New Roman" w:hAnsi="Times New Roman" w:cs="Times New Roman"/>
          <w:sz w:val="20"/>
          <w:szCs w:val="20"/>
          <w:lang w:eastAsia="tr-TR"/>
        </w:rPr>
        <w:t>: Kargo maliyetleri oldukça yüksek, bu da lojistik süreçlerin şirketin mali performansı üzerinde önemli bir etkisi olduğunu gösteriyor.</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2. Ay Bazında Satış Performansı:</w:t>
      </w:r>
    </w:p>
    <w:p w:rsidR="00687C7A" w:rsidRPr="003C5DC2" w:rsidRDefault="00687C7A" w:rsidP="00562AE7">
      <w:pPr>
        <w:numPr>
          <w:ilvl w:val="0"/>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Genel Artış Eğilimi:</w:t>
      </w:r>
    </w:p>
    <w:p w:rsidR="00687C7A" w:rsidRPr="003C5DC2" w:rsidRDefault="00687C7A" w:rsidP="00562AE7">
      <w:pPr>
        <w:numPr>
          <w:ilvl w:val="1"/>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Grafik, Haziran ayından Ocak ayına kadar bir zaman dilimini kapsıyor ve tüm metriklerde (Net Satışlar, Brüt Satışlar, Net Kar) genel bir artış eğilimi görülüyor. Bu, şirketin zamanla daha iyi performans gösterdiğini, satışlarının ve kârlılığının istikrarlı bir şekilde arttığını gösteriyor.</w:t>
      </w:r>
    </w:p>
    <w:p w:rsidR="00687C7A" w:rsidRPr="003C5DC2" w:rsidRDefault="00687C7A" w:rsidP="00562AE7">
      <w:pPr>
        <w:numPr>
          <w:ilvl w:val="0"/>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Net Satışlar ve Brüt Satışlar:</w:t>
      </w:r>
    </w:p>
    <w:p w:rsidR="00687C7A" w:rsidRPr="003C5DC2" w:rsidRDefault="00687C7A" w:rsidP="00562AE7">
      <w:pPr>
        <w:numPr>
          <w:ilvl w:val="1"/>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Net Satışlar ve Brüt Satışlar arasında yakın bir ilişki var, her iki metrik de benzer bir artış eğilimi gösteriyor. Bu, satışların verimli bir şekilde büyüdüğünü ve maliyetlerin kontrol altında olduğunu gösterebilir.</w:t>
      </w:r>
    </w:p>
    <w:p w:rsidR="00687C7A" w:rsidRPr="003C5DC2" w:rsidRDefault="00687C7A" w:rsidP="00562AE7">
      <w:pPr>
        <w:numPr>
          <w:ilvl w:val="0"/>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Net Kar:</w:t>
      </w:r>
    </w:p>
    <w:p w:rsidR="00687C7A" w:rsidRPr="003C5DC2" w:rsidRDefault="00687C7A" w:rsidP="00562AE7">
      <w:pPr>
        <w:numPr>
          <w:ilvl w:val="1"/>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Net Kar da artış eğiliminde, ancak Net Satışlar ve Brüt Satışlar kadar belirgin değil. Bu, maliyetlerin veya diğer giderlerin net kârı bir miktar baskıladığını gösterebilir.</w:t>
      </w:r>
    </w:p>
    <w:p w:rsidR="00687C7A" w:rsidRPr="003C5DC2" w:rsidRDefault="00687C7A" w:rsidP="00562AE7">
      <w:pPr>
        <w:numPr>
          <w:ilvl w:val="1"/>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Öneri:</w:t>
      </w:r>
      <w:r w:rsidRPr="003C5DC2">
        <w:rPr>
          <w:rFonts w:ascii="Times New Roman" w:eastAsia="Times New Roman" w:hAnsi="Times New Roman" w:cs="Times New Roman"/>
          <w:sz w:val="20"/>
          <w:szCs w:val="20"/>
          <w:lang w:eastAsia="tr-TR"/>
        </w:rPr>
        <w:t xml:space="preserve"> Net kar </w:t>
      </w:r>
      <w:proofErr w:type="gramStart"/>
      <w:r w:rsidRPr="003C5DC2">
        <w:rPr>
          <w:rFonts w:ascii="Times New Roman" w:eastAsia="Times New Roman" w:hAnsi="Times New Roman" w:cs="Times New Roman"/>
          <w:sz w:val="20"/>
          <w:szCs w:val="20"/>
          <w:lang w:eastAsia="tr-TR"/>
        </w:rPr>
        <w:t>marjını</w:t>
      </w:r>
      <w:proofErr w:type="gramEnd"/>
      <w:r w:rsidRPr="003C5DC2">
        <w:rPr>
          <w:rFonts w:ascii="Times New Roman" w:eastAsia="Times New Roman" w:hAnsi="Times New Roman" w:cs="Times New Roman"/>
          <w:sz w:val="20"/>
          <w:szCs w:val="20"/>
          <w:lang w:eastAsia="tr-TR"/>
        </w:rPr>
        <w:t xml:space="preserve"> artırmak için </w:t>
      </w:r>
      <w:proofErr w:type="spellStart"/>
      <w:r w:rsidRPr="003C5DC2">
        <w:rPr>
          <w:rFonts w:ascii="Times New Roman" w:eastAsia="Times New Roman" w:hAnsi="Times New Roman" w:cs="Times New Roman"/>
          <w:sz w:val="20"/>
          <w:szCs w:val="20"/>
          <w:lang w:eastAsia="tr-TR"/>
        </w:rPr>
        <w:t>operasyonel</w:t>
      </w:r>
      <w:proofErr w:type="spellEnd"/>
      <w:r w:rsidRPr="003C5DC2">
        <w:rPr>
          <w:rFonts w:ascii="Times New Roman" w:eastAsia="Times New Roman" w:hAnsi="Times New Roman" w:cs="Times New Roman"/>
          <w:sz w:val="20"/>
          <w:szCs w:val="20"/>
          <w:lang w:eastAsia="tr-TR"/>
        </w:rPr>
        <w:t xml:space="preserve"> maliyetlerin gözden geçirilmesi ve verimlilik artırıcı önlemler alınması gerekebilir.</w:t>
      </w:r>
    </w:p>
    <w:p w:rsidR="00687C7A" w:rsidRPr="003C5DC2" w:rsidRDefault="00687C7A" w:rsidP="00562AE7">
      <w:pPr>
        <w:numPr>
          <w:ilvl w:val="0"/>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Haziran ve Temmuz Dönemi:</w:t>
      </w:r>
    </w:p>
    <w:p w:rsidR="00687C7A" w:rsidRPr="003C5DC2" w:rsidRDefault="00687C7A" w:rsidP="00562AE7">
      <w:pPr>
        <w:numPr>
          <w:ilvl w:val="1"/>
          <w:numId w:val="4"/>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Haziran ayında Net Satışlar ve Brüt Satışlar düşük bir seviyede başlamış, Temmuz'dan itibaren belirgin bir artış göstermiştir. Bu, yılın başlarında (Haziran ve Temmuz) düşük performans gösteren bir dönemin olduğunu ancak bu dönemden sonra toparlanma yaşandığını gösteriyor.</w:t>
      </w:r>
    </w:p>
    <w:p w:rsidR="00687C7A" w:rsidRPr="003C5DC2" w:rsidRDefault="00687C7A" w:rsidP="00687C7A">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Değerlendirme:</w:t>
      </w:r>
    </w:p>
    <w:p w:rsidR="00687C7A" w:rsidRPr="003C5DC2" w:rsidRDefault="00687C7A" w:rsidP="00687C7A">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Grafik, şirketin zaman içinde satışlarını ve kârını istikrarlı bir şekilde artırdığını göstermektedir. Ancak, özellikle yılın başlarında yaşanan düşük performans dönemleri üzerine gidilmesi ve net kâr </w:t>
      </w:r>
      <w:proofErr w:type="gramStart"/>
      <w:r w:rsidRPr="003C5DC2">
        <w:rPr>
          <w:rFonts w:ascii="Times New Roman" w:eastAsia="Times New Roman" w:hAnsi="Times New Roman" w:cs="Times New Roman"/>
          <w:sz w:val="20"/>
          <w:szCs w:val="20"/>
          <w:lang w:eastAsia="tr-TR"/>
        </w:rPr>
        <w:t>marjını</w:t>
      </w:r>
      <w:proofErr w:type="gramEnd"/>
      <w:r w:rsidRPr="003C5DC2">
        <w:rPr>
          <w:rFonts w:ascii="Times New Roman" w:eastAsia="Times New Roman" w:hAnsi="Times New Roman" w:cs="Times New Roman"/>
          <w:sz w:val="20"/>
          <w:szCs w:val="20"/>
          <w:lang w:eastAsia="tr-TR"/>
        </w:rPr>
        <w:t xml:space="preserve"> daha da artıracak stratejiler geliştirilmesi önemli olacaktır.</w:t>
      </w:r>
    </w:p>
    <w:p w:rsidR="00687C7A" w:rsidRPr="003C5DC2" w:rsidRDefault="00687C7A" w:rsidP="00687C7A">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Şirketin bu olumlu eğilimi sürdürmesi için maliyet kontrolüne devam etmesi ve gelir artırıcı yeni stratejiler geliştirmesi tavsiye edilir.</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3. Ülke Bazında Satış Performansı:</w:t>
      </w:r>
    </w:p>
    <w:p w:rsidR="00687C7A" w:rsidRPr="003C5DC2" w:rsidRDefault="00687C7A" w:rsidP="00687C7A">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Bu grafikte, "Ülke Bazında Satış Performansı" en iyi 10 ülke için gösteriliyor. Net Satışlar, Brüt Satışlar ve Toplam İndirimler karşılaştırılıyor.</w:t>
      </w:r>
    </w:p>
    <w:p w:rsidR="00687C7A" w:rsidRPr="003C5DC2" w:rsidRDefault="00687C7A" w:rsidP="00687C7A">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Özet ve Kritik Noktalar:</w:t>
      </w:r>
    </w:p>
    <w:p w:rsidR="00687C7A" w:rsidRPr="003C5DC2" w:rsidRDefault="00687C7A" w:rsidP="00562AE7">
      <w:pPr>
        <w:numPr>
          <w:ilvl w:val="0"/>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ABD ve Almanya (USA, Germany):</w:t>
      </w:r>
    </w:p>
    <w:p w:rsidR="00687C7A" w:rsidRPr="003C5DC2" w:rsidRDefault="00687C7A" w:rsidP="00562AE7">
      <w:pPr>
        <w:numPr>
          <w:ilvl w:val="1"/>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En Yüksek Performans:</w:t>
      </w:r>
      <w:r w:rsidRPr="003C5DC2">
        <w:rPr>
          <w:rFonts w:ascii="Times New Roman" w:eastAsia="Times New Roman" w:hAnsi="Times New Roman" w:cs="Times New Roman"/>
          <w:sz w:val="20"/>
          <w:szCs w:val="20"/>
          <w:lang w:eastAsia="tr-TR"/>
        </w:rPr>
        <w:t xml:space="preserve"> ABD ve Almanya, hem net satışlar hem de brüt satışlar açısından en yüksek performansa sahip ülkeler. Bu iki ülke, şirketin en güçlü pazarları olarak öne çıkıyor.</w:t>
      </w:r>
    </w:p>
    <w:p w:rsidR="00687C7A" w:rsidRPr="003C5DC2" w:rsidRDefault="00687C7A" w:rsidP="00562AE7">
      <w:pPr>
        <w:numPr>
          <w:ilvl w:val="1"/>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İndirimler:</w:t>
      </w:r>
      <w:r w:rsidRPr="003C5DC2">
        <w:rPr>
          <w:rFonts w:ascii="Times New Roman" w:eastAsia="Times New Roman" w:hAnsi="Times New Roman" w:cs="Times New Roman"/>
          <w:sz w:val="20"/>
          <w:szCs w:val="20"/>
          <w:lang w:eastAsia="tr-TR"/>
        </w:rPr>
        <w:t xml:space="preserve"> Almanya'da verilen indirimler oldukça yüksek, bu da yüksek satış performansının bir nedeni olabilir. Ancak, bu indirimlerin kârlılığı olumsuz etkileyebileceği unutulmamalıdır.</w:t>
      </w:r>
    </w:p>
    <w:p w:rsidR="00687C7A" w:rsidRPr="003C5DC2" w:rsidRDefault="00687C7A" w:rsidP="00562AE7">
      <w:pPr>
        <w:numPr>
          <w:ilvl w:val="0"/>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Avusturya ve Brezilya (</w:t>
      </w:r>
      <w:proofErr w:type="spellStart"/>
      <w:r w:rsidRPr="003C5DC2">
        <w:rPr>
          <w:rFonts w:ascii="Times New Roman" w:eastAsia="Times New Roman" w:hAnsi="Times New Roman" w:cs="Times New Roman"/>
          <w:b/>
          <w:bCs/>
          <w:sz w:val="20"/>
          <w:szCs w:val="20"/>
          <w:lang w:eastAsia="tr-TR"/>
        </w:rPr>
        <w:t>Austria</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Brazil</w:t>
      </w:r>
      <w:proofErr w:type="spellEnd"/>
      <w:r w:rsidRPr="003C5DC2">
        <w:rPr>
          <w:rFonts w:ascii="Times New Roman" w:eastAsia="Times New Roman" w:hAnsi="Times New Roman" w:cs="Times New Roman"/>
          <w:b/>
          <w:bCs/>
          <w:sz w:val="20"/>
          <w:szCs w:val="20"/>
          <w:lang w:eastAsia="tr-TR"/>
        </w:rPr>
        <w:t>):</w:t>
      </w:r>
    </w:p>
    <w:p w:rsidR="00687C7A" w:rsidRPr="003C5DC2" w:rsidRDefault="00687C7A" w:rsidP="00562AE7">
      <w:pPr>
        <w:numPr>
          <w:ilvl w:val="1"/>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lastRenderedPageBreak/>
        <w:t>Orta Seviye Performans:</w:t>
      </w:r>
      <w:r w:rsidRPr="003C5DC2">
        <w:rPr>
          <w:rFonts w:ascii="Times New Roman" w:eastAsia="Times New Roman" w:hAnsi="Times New Roman" w:cs="Times New Roman"/>
          <w:sz w:val="20"/>
          <w:szCs w:val="20"/>
          <w:lang w:eastAsia="tr-TR"/>
        </w:rPr>
        <w:t xml:space="preserve"> Avusturya ve Brezilya, ABD ve Almanya kadar yüksek olmasa da önemli satış performansı sergiliyor. Bu pazarlar, büyüme potansiyeline sahip olarak değerlendirilebilir.</w:t>
      </w:r>
    </w:p>
    <w:p w:rsidR="00687C7A" w:rsidRPr="003C5DC2" w:rsidRDefault="00687C7A" w:rsidP="00562AE7">
      <w:pPr>
        <w:numPr>
          <w:ilvl w:val="0"/>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Fransa ve Diğer Ülkeler (France, UK, Venezuela, </w:t>
      </w:r>
      <w:proofErr w:type="spellStart"/>
      <w:r w:rsidRPr="003C5DC2">
        <w:rPr>
          <w:rFonts w:ascii="Times New Roman" w:eastAsia="Times New Roman" w:hAnsi="Times New Roman" w:cs="Times New Roman"/>
          <w:b/>
          <w:bCs/>
          <w:sz w:val="20"/>
          <w:szCs w:val="20"/>
          <w:lang w:eastAsia="tr-TR"/>
        </w:rPr>
        <w:t>Sweden</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Canada</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Ireland</w:t>
      </w:r>
      <w:proofErr w:type="spellEnd"/>
      <w:r w:rsidRPr="003C5DC2">
        <w:rPr>
          <w:rFonts w:ascii="Times New Roman" w:eastAsia="Times New Roman" w:hAnsi="Times New Roman" w:cs="Times New Roman"/>
          <w:b/>
          <w:bCs/>
          <w:sz w:val="20"/>
          <w:szCs w:val="20"/>
          <w:lang w:eastAsia="tr-TR"/>
        </w:rPr>
        <w:t>):</w:t>
      </w:r>
    </w:p>
    <w:p w:rsidR="00687C7A" w:rsidRPr="003C5DC2" w:rsidRDefault="00687C7A" w:rsidP="00562AE7">
      <w:pPr>
        <w:numPr>
          <w:ilvl w:val="1"/>
          <w:numId w:val="5"/>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Düşük Performans:</w:t>
      </w:r>
      <w:r w:rsidRPr="003C5DC2">
        <w:rPr>
          <w:rFonts w:ascii="Times New Roman" w:eastAsia="Times New Roman" w:hAnsi="Times New Roman" w:cs="Times New Roman"/>
          <w:sz w:val="20"/>
          <w:szCs w:val="20"/>
          <w:lang w:eastAsia="tr-TR"/>
        </w:rPr>
        <w:t xml:space="preserve"> Fransa'dan başlayarak diğer ülkelerde net satışlar ve brüt satışlar daha düşük seviyelerde. Bu ülkeler, daha fazla stratejik ilgi gerektiren pazarlar olarak değerlendirilebilir.</w:t>
      </w:r>
    </w:p>
    <w:p w:rsidR="00687C7A" w:rsidRPr="003C5DC2" w:rsidRDefault="00687C7A" w:rsidP="00687C7A">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Sonuç:</w:t>
      </w:r>
    </w:p>
    <w:p w:rsidR="00687C7A" w:rsidRPr="003C5DC2" w:rsidRDefault="00687C7A" w:rsidP="00562AE7">
      <w:pPr>
        <w:numPr>
          <w:ilvl w:val="0"/>
          <w:numId w:val="6"/>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ABD ve Almanya</w:t>
      </w:r>
      <w:r w:rsidRPr="003C5DC2">
        <w:rPr>
          <w:rFonts w:ascii="Times New Roman" w:eastAsia="Times New Roman" w:hAnsi="Times New Roman" w:cs="Times New Roman"/>
          <w:sz w:val="20"/>
          <w:szCs w:val="20"/>
          <w:lang w:eastAsia="tr-TR"/>
        </w:rPr>
        <w:t xml:space="preserve"> gibi güçlü pazarlarda başarıyı sürdürmek ve kârlılığı artırmak için mevcut stratejiler pekiştirilmeli.</w:t>
      </w:r>
    </w:p>
    <w:p w:rsidR="00687C7A" w:rsidRPr="003C5DC2" w:rsidRDefault="00687C7A" w:rsidP="00562AE7">
      <w:pPr>
        <w:numPr>
          <w:ilvl w:val="0"/>
          <w:numId w:val="6"/>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Fransa ve Brezilya</w:t>
      </w:r>
      <w:r w:rsidRPr="003C5DC2">
        <w:rPr>
          <w:rFonts w:ascii="Times New Roman" w:eastAsia="Times New Roman" w:hAnsi="Times New Roman" w:cs="Times New Roman"/>
          <w:sz w:val="20"/>
          <w:szCs w:val="20"/>
          <w:lang w:eastAsia="tr-TR"/>
        </w:rPr>
        <w:t xml:space="preserve"> gibi pazarlarda ise performans iyileştirmeye yönelik yeni stratejiler geliştirilmeli.</w:t>
      </w:r>
    </w:p>
    <w:p w:rsidR="00687C7A" w:rsidRPr="003C5DC2" w:rsidRDefault="00687C7A" w:rsidP="00562AE7">
      <w:pPr>
        <w:numPr>
          <w:ilvl w:val="0"/>
          <w:numId w:val="6"/>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Diğer ülkelerde</w:t>
      </w:r>
      <w:r w:rsidRPr="003C5DC2">
        <w:rPr>
          <w:rFonts w:ascii="Times New Roman" w:eastAsia="Times New Roman" w:hAnsi="Times New Roman" w:cs="Times New Roman"/>
          <w:sz w:val="20"/>
          <w:szCs w:val="20"/>
          <w:lang w:eastAsia="tr-TR"/>
        </w:rPr>
        <w:t xml:space="preserve"> ise büyüme potansiyelini artıracak stratejik hamleler yapılabilir.</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4. Müşteri Bazında Satış Performansı:</w:t>
      </w:r>
    </w:p>
    <w:p w:rsidR="004C7EEF" w:rsidRPr="003C5DC2" w:rsidRDefault="004C7EEF" w:rsidP="00562AE7">
      <w:pPr>
        <w:numPr>
          <w:ilvl w:val="0"/>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En Yüksek Brüt Satış ve Net Kar:</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b/>
          <w:bCs/>
          <w:sz w:val="20"/>
          <w:szCs w:val="20"/>
          <w:lang w:eastAsia="tr-TR"/>
        </w:rPr>
        <w:t>Mère</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Paillarde</w:t>
      </w:r>
      <w:proofErr w:type="spellEnd"/>
      <w:r w:rsidRPr="003C5DC2">
        <w:rPr>
          <w:rFonts w:ascii="Times New Roman" w:eastAsia="Times New Roman" w:hAnsi="Times New Roman" w:cs="Times New Roman"/>
          <w:b/>
          <w:bCs/>
          <w:sz w:val="20"/>
          <w:szCs w:val="20"/>
          <w:lang w:eastAsia="tr-TR"/>
        </w:rPr>
        <w:t>:</w:t>
      </w:r>
      <w:r w:rsidRPr="003C5DC2">
        <w:rPr>
          <w:rFonts w:ascii="Times New Roman" w:eastAsia="Times New Roman" w:hAnsi="Times New Roman" w:cs="Times New Roman"/>
          <w:sz w:val="20"/>
          <w:szCs w:val="20"/>
          <w:lang w:eastAsia="tr-TR"/>
        </w:rPr>
        <w:t xml:space="preserve"> Bu müşteri, brüt satışlar açısından en yüksek performansı sergiliyor. Ancak, net kâr bu satışlara göre daha düşük kalıyor, bu da yüksek indirimlerin uygulandığını gösterebilir.</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QUICK-Stop:</w:t>
      </w:r>
      <w:r w:rsidRPr="003C5DC2">
        <w:rPr>
          <w:rFonts w:ascii="Times New Roman" w:eastAsia="Times New Roman" w:hAnsi="Times New Roman" w:cs="Times New Roman"/>
          <w:sz w:val="20"/>
          <w:szCs w:val="20"/>
          <w:lang w:eastAsia="tr-TR"/>
        </w:rPr>
        <w:t xml:space="preserve"> Benzer şekilde, yüksek brüt satışa sahip, ancak net kâr düşük. Bu da yine indirimlerin kârı baskıladığını gösteriyor.</w:t>
      </w:r>
    </w:p>
    <w:p w:rsidR="004C7EEF" w:rsidRPr="003C5DC2" w:rsidRDefault="004C7EEF" w:rsidP="00562AE7">
      <w:pPr>
        <w:numPr>
          <w:ilvl w:val="0"/>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İndirimler:</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b/>
          <w:bCs/>
          <w:sz w:val="20"/>
          <w:szCs w:val="20"/>
          <w:lang w:eastAsia="tr-TR"/>
        </w:rPr>
        <w:t>Ernst</w:t>
      </w:r>
      <w:proofErr w:type="spellEnd"/>
      <w:r w:rsidRPr="003C5DC2">
        <w:rPr>
          <w:rFonts w:ascii="Times New Roman" w:eastAsia="Times New Roman" w:hAnsi="Times New Roman" w:cs="Times New Roman"/>
          <w:b/>
          <w:bCs/>
          <w:sz w:val="20"/>
          <w:szCs w:val="20"/>
          <w:lang w:eastAsia="tr-TR"/>
        </w:rPr>
        <w:t xml:space="preserve"> Handel:</w:t>
      </w:r>
      <w:r w:rsidRPr="003C5DC2">
        <w:rPr>
          <w:rFonts w:ascii="Times New Roman" w:eastAsia="Times New Roman" w:hAnsi="Times New Roman" w:cs="Times New Roman"/>
          <w:sz w:val="20"/>
          <w:szCs w:val="20"/>
          <w:lang w:eastAsia="tr-TR"/>
        </w:rPr>
        <w:t xml:space="preserve"> En yüksek indirimlerin uygulandığı müşterilerden biri. Bu, satış hacmini artırmak için önemli bir strateji olabilir, ancak kârlılık üzerinde olumsuz etkisi olabilir.</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b/>
          <w:bCs/>
          <w:sz w:val="20"/>
          <w:szCs w:val="20"/>
          <w:lang w:eastAsia="tr-TR"/>
        </w:rPr>
        <w:t>Mère</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Paillarde</w:t>
      </w:r>
      <w:proofErr w:type="spellEnd"/>
      <w:r w:rsidRPr="003C5DC2">
        <w:rPr>
          <w:rFonts w:ascii="Times New Roman" w:eastAsia="Times New Roman" w:hAnsi="Times New Roman" w:cs="Times New Roman"/>
          <w:b/>
          <w:bCs/>
          <w:sz w:val="20"/>
          <w:szCs w:val="20"/>
          <w:lang w:eastAsia="tr-TR"/>
        </w:rPr>
        <w:t xml:space="preserve"> ve QUICK-Stop:</w:t>
      </w:r>
      <w:r w:rsidRPr="003C5DC2">
        <w:rPr>
          <w:rFonts w:ascii="Times New Roman" w:eastAsia="Times New Roman" w:hAnsi="Times New Roman" w:cs="Times New Roman"/>
          <w:sz w:val="20"/>
          <w:szCs w:val="20"/>
          <w:lang w:eastAsia="tr-TR"/>
        </w:rPr>
        <w:t xml:space="preserve"> Yüksek indirimler nedeniyle, bu müşterilerden elde edilen net kâr, brüt satışlara oranla düşük kalmış.</w:t>
      </w:r>
    </w:p>
    <w:p w:rsidR="004C7EEF" w:rsidRPr="003C5DC2" w:rsidRDefault="004C7EEF" w:rsidP="00562AE7">
      <w:pPr>
        <w:numPr>
          <w:ilvl w:val="0"/>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Diğer Müşteriler:</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Folk </w:t>
      </w:r>
      <w:proofErr w:type="spellStart"/>
      <w:r w:rsidRPr="003C5DC2">
        <w:rPr>
          <w:rFonts w:ascii="Times New Roman" w:eastAsia="Times New Roman" w:hAnsi="Times New Roman" w:cs="Times New Roman"/>
          <w:b/>
          <w:bCs/>
          <w:sz w:val="20"/>
          <w:szCs w:val="20"/>
          <w:lang w:eastAsia="tr-TR"/>
        </w:rPr>
        <w:t>och</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Fä</w:t>
      </w:r>
      <w:proofErr w:type="spellEnd"/>
      <w:r w:rsidRPr="003C5DC2">
        <w:rPr>
          <w:rFonts w:ascii="Times New Roman" w:eastAsia="Times New Roman" w:hAnsi="Times New Roman" w:cs="Times New Roman"/>
          <w:b/>
          <w:bCs/>
          <w:sz w:val="20"/>
          <w:szCs w:val="20"/>
          <w:lang w:eastAsia="tr-TR"/>
        </w:rPr>
        <w:t xml:space="preserve"> HB, White </w:t>
      </w:r>
      <w:proofErr w:type="spellStart"/>
      <w:r w:rsidRPr="003C5DC2">
        <w:rPr>
          <w:rFonts w:ascii="Times New Roman" w:eastAsia="Times New Roman" w:hAnsi="Times New Roman" w:cs="Times New Roman"/>
          <w:b/>
          <w:bCs/>
          <w:sz w:val="20"/>
          <w:szCs w:val="20"/>
          <w:lang w:eastAsia="tr-TR"/>
        </w:rPr>
        <w:t>Clover</w:t>
      </w:r>
      <w:proofErr w:type="spellEnd"/>
      <w:r w:rsidRPr="003C5DC2">
        <w:rPr>
          <w:rFonts w:ascii="Times New Roman" w:eastAsia="Times New Roman" w:hAnsi="Times New Roman" w:cs="Times New Roman"/>
          <w:b/>
          <w:bCs/>
          <w:sz w:val="20"/>
          <w:szCs w:val="20"/>
          <w:lang w:eastAsia="tr-TR"/>
        </w:rPr>
        <w:t xml:space="preserve"> </w:t>
      </w:r>
      <w:proofErr w:type="spellStart"/>
      <w:r w:rsidRPr="003C5DC2">
        <w:rPr>
          <w:rFonts w:ascii="Times New Roman" w:eastAsia="Times New Roman" w:hAnsi="Times New Roman" w:cs="Times New Roman"/>
          <w:b/>
          <w:bCs/>
          <w:sz w:val="20"/>
          <w:szCs w:val="20"/>
          <w:lang w:eastAsia="tr-TR"/>
        </w:rPr>
        <w:t>Markets</w:t>
      </w:r>
      <w:proofErr w:type="spellEnd"/>
      <w:r w:rsidRPr="003C5DC2">
        <w:rPr>
          <w:rFonts w:ascii="Times New Roman" w:eastAsia="Times New Roman" w:hAnsi="Times New Roman" w:cs="Times New Roman"/>
          <w:b/>
          <w:bCs/>
          <w:sz w:val="20"/>
          <w:szCs w:val="20"/>
          <w:lang w:eastAsia="tr-TR"/>
        </w:rPr>
        <w:t>:</w:t>
      </w:r>
      <w:r w:rsidRPr="003C5DC2">
        <w:rPr>
          <w:rFonts w:ascii="Times New Roman" w:eastAsia="Times New Roman" w:hAnsi="Times New Roman" w:cs="Times New Roman"/>
          <w:sz w:val="20"/>
          <w:szCs w:val="20"/>
          <w:lang w:eastAsia="tr-TR"/>
        </w:rPr>
        <w:t xml:space="preserve"> Bu müşterilerde net kâr, brüt satışlara oranla daha yüksek ve indirimler daha düşük seviyede. Bu durum, bu müşterilerin şirket için daha kârlı olabileceğini gösteriyor.</w:t>
      </w:r>
    </w:p>
    <w:p w:rsidR="004C7EEF" w:rsidRPr="003C5DC2" w:rsidRDefault="004C7EEF" w:rsidP="00562AE7">
      <w:pPr>
        <w:numPr>
          <w:ilvl w:val="0"/>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Genel Performans:</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Bazı müşterilerde yüksek brüt satış olmasına rağmen, net kârın düşük olması, indirim stratejilerinin gözden geçirilmesi gerektiğini işaret ediyor. Kârlılığı artırmak için bu müşterilerle yapılan anlaşmalarda fiyatlandırma stratejileri yeniden değerlendirilebilir.</w:t>
      </w:r>
    </w:p>
    <w:p w:rsidR="004C7EEF" w:rsidRPr="003C5DC2" w:rsidRDefault="004C7EEF" w:rsidP="00562AE7">
      <w:pPr>
        <w:numPr>
          <w:ilvl w:val="1"/>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Diğer yandan, daha düşük indirimler ve daha yüksek net kâr oranlarına sahip müşteriler, kârlılığı optimize etmek için değerlendirilebilir.</w:t>
      </w:r>
    </w:p>
    <w:p w:rsidR="004C7EEF" w:rsidRPr="003C5DC2" w:rsidRDefault="004C7EEF" w:rsidP="004C7EE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Değerlendirme:</w:t>
      </w:r>
    </w:p>
    <w:p w:rsidR="004C7EEF" w:rsidRPr="003C5DC2" w:rsidRDefault="004C7EEF" w:rsidP="00562AE7">
      <w:pPr>
        <w:numPr>
          <w:ilvl w:val="0"/>
          <w:numId w:val="8"/>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Yüksek Satış, Düşük Kâr:</w:t>
      </w:r>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Mère</w:t>
      </w:r>
      <w:proofErr w:type="spell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Paillarde</w:t>
      </w:r>
      <w:proofErr w:type="spellEnd"/>
      <w:r w:rsidRPr="003C5DC2">
        <w:rPr>
          <w:rFonts w:ascii="Times New Roman" w:eastAsia="Times New Roman" w:hAnsi="Times New Roman" w:cs="Times New Roman"/>
          <w:sz w:val="20"/>
          <w:szCs w:val="20"/>
          <w:lang w:eastAsia="tr-TR"/>
        </w:rPr>
        <w:t xml:space="preserve"> ve QUICK-Stop gibi müşterilerde, yüksek indirimler net kârı olumsuz etkiliyor. Bu durum, kârlılığı artırmak için bu müşterilere uygulanan indirim stratejilerinin gözden geçirilmesi gerektiğini gösteriyor.</w:t>
      </w:r>
    </w:p>
    <w:p w:rsidR="004C7EEF" w:rsidRPr="003C5DC2" w:rsidRDefault="004C7EEF" w:rsidP="00562AE7">
      <w:pPr>
        <w:numPr>
          <w:ilvl w:val="0"/>
          <w:numId w:val="8"/>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Daha Dengeli Müşteriler:</w:t>
      </w:r>
      <w:r w:rsidRPr="003C5DC2">
        <w:rPr>
          <w:rFonts w:ascii="Times New Roman" w:eastAsia="Times New Roman" w:hAnsi="Times New Roman" w:cs="Times New Roman"/>
          <w:sz w:val="20"/>
          <w:szCs w:val="20"/>
          <w:lang w:eastAsia="tr-TR"/>
        </w:rPr>
        <w:t xml:space="preserve"> Folk </w:t>
      </w:r>
      <w:proofErr w:type="spellStart"/>
      <w:r w:rsidRPr="003C5DC2">
        <w:rPr>
          <w:rFonts w:ascii="Times New Roman" w:eastAsia="Times New Roman" w:hAnsi="Times New Roman" w:cs="Times New Roman"/>
          <w:sz w:val="20"/>
          <w:szCs w:val="20"/>
          <w:lang w:eastAsia="tr-TR"/>
        </w:rPr>
        <w:t>och</w:t>
      </w:r>
      <w:proofErr w:type="spell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Fä</w:t>
      </w:r>
      <w:proofErr w:type="spellEnd"/>
      <w:r w:rsidRPr="003C5DC2">
        <w:rPr>
          <w:rFonts w:ascii="Times New Roman" w:eastAsia="Times New Roman" w:hAnsi="Times New Roman" w:cs="Times New Roman"/>
          <w:sz w:val="20"/>
          <w:szCs w:val="20"/>
          <w:lang w:eastAsia="tr-TR"/>
        </w:rPr>
        <w:t xml:space="preserve"> HB gibi müşterilerde, daha düşük indirimlerle yüksek net kâr elde edilebiliyor. Bu müşteriler, şirketin kârlılığını destekleyen önemli müşteriler olarak değerlendirilmeli.</w:t>
      </w:r>
    </w:p>
    <w:p w:rsidR="004C7EEF" w:rsidRPr="003C5DC2" w:rsidRDefault="004C7EEF" w:rsidP="004C7EEF">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Bu analiz, müşteri bazında kârlılık ve satış stratejilerini optimize etmek için önemli </w:t>
      </w:r>
      <w:proofErr w:type="spellStart"/>
      <w:r w:rsidRPr="003C5DC2">
        <w:rPr>
          <w:rFonts w:ascii="Times New Roman" w:eastAsia="Times New Roman" w:hAnsi="Times New Roman" w:cs="Times New Roman"/>
          <w:sz w:val="20"/>
          <w:szCs w:val="20"/>
          <w:lang w:eastAsia="tr-TR"/>
        </w:rPr>
        <w:t>içgörüler</w:t>
      </w:r>
      <w:proofErr w:type="spellEnd"/>
      <w:r w:rsidRPr="003C5DC2">
        <w:rPr>
          <w:rFonts w:ascii="Times New Roman" w:eastAsia="Times New Roman" w:hAnsi="Times New Roman" w:cs="Times New Roman"/>
          <w:sz w:val="20"/>
          <w:szCs w:val="20"/>
          <w:lang w:eastAsia="tr-TR"/>
        </w:rPr>
        <w:t xml:space="preserve"> sunar. Kârlılığı düşük olan müşterilerle ilgili stratejiler gözden geçirilmeli, daha kârlı müşterilere ise odaklanılmalıdır.</w:t>
      </w:r>
    </w:p>
    <w:p w:rsidR="00CF1C0F" w:rsidRPr="003C5DC2" w:rsidRDefault="00CF1C0F" w:rsidP="003C5DC2">
      <w:pPr>
        <w:spacing w:before="100" w:beforeAutospacing="1" w:after="100" w:afterAutospacing="1" w:line="240" w:lineRule="auto"/>
        <w:ind w:left="720"/>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3C5DC2" w:rsidRDefault="003C5DC2"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3C5DC2" w:rsidRDefault="003C5DC2"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lastRenderedPageBreak/>
        <w:t>5. Kargo Firması Satış Performansı:</w:t>
      </w:r>
    </w:p>
    <w:p w:rsidR="004C7EEF" w:rsidRPr="003C5DC2" w:rsidRDefault="004C7EEF" w:rsidP="00562AE7">
      <w:pPr>
        <w:numPr>
          <w:ilvl w:val="0"/>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United </w:t>
      </w:r>
      <w:proofErr w:type="spellStart"/>
      <w:r w:rsidRPr="003C5DC2">
        <w:rPr>
          <w:rFonts w:ascii="Times New Roman" w:eastAsia="Times New Roman" w:hAnsi="Times New Roman" w:cs="Times New Roman"/>
          <w:b/>
          <w:bCs/>
          <w:sz w:val="20"/>
          <w:szCs w:val="20"/>
          <w:lang w:eastAsia="tr-TR"/>
        </w:rPr>
        <w:t>Package</w:t>
      </w:r>
      <w:proofErr w:type="spellEnd"/>
      <w:r w:rsidRPr="003C5DC2">
        <w:rPr>
          <w:rFonts w:ascii="Times New Roman" w:eastAsia="Times New Roman" w:hAnsi="Times New Roman" w:cs="Times New Roman"/>
          <w:b/>
          <w:bCs/>
          <w:sz w:val="20"/>
          <w:szCs w:val="20"/>
          <w:lang w:eastAsia="tr-TR"/>
        </w:rPr>
        <w:t>:</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Sipariş Sayısı:</w:t>
      </w:r>
      <w:r w:rsidRPr="003C5DC2">
        <w:rPr>
          <w:rFonts w:ascii="Times New Roman" w:eastAsia="Times New Roman" w:hAnsi="Times New Roman" w:cs="Times New Roman"/>
          <w:sz w:val="20"/>
          <w:szCs w:val="20"/>
          <w:lang w:eastAsia="tr-TR"/>
        </w:rPr>
        <w:t xml:space="preserve"> United </w:t>
      </w:r>
      <w:proofErr w:type="spellStart"/>
      <w:r w:rsidRPr="003C5DC2">
        <w:rPr>
          <w:rFonts w:ascii="Times New Roman" w:eastAsia="Times New Roman" w:hAnsi="Times New Roman" w:cs="Times New Roman"/>
          <w:sz w:val="20"/>
          <w:szCs w:val="20"/>
          <w:lang w:eastAsia="tr-TR"/>
        </w:rPr>
        <w:t>Package</w:t>
      </w:r>
      <w:proofErr w:type="spellEnd"/>
      <w:r w:rsidRPr="003C5DC2">
        <w:rPr>
          <w:rFonts w:ascii="Times New Roman" w:eastAsia="Times New Roman" w:hAnsi="Times New Roman" w:cs="Times New Roman"/>
          <w:sz w:val="20"/>
          <w:szCs w:val="20"/>
          <w:lang w:eastAsia="tr-TR"/>
        </w:rPr>
        <w:t>, en yüksek sipariş sayısına sahip kargo firmasıdır.</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Maliyet:</w:t>
      </w:r>
      <w:r w:rsidRPr="003C5DC2">
        <w:rPr>
          <w:rFonts w:ascii="Times New Roman" w:eastAsia="Times New Roman" w:hAnsi="Times New Roman" w:cs="Times New Roman"/>
          <w:sz w:val="20"/>
          <w:szCs w:val="20"/>
          <w:lang w:eastAsia="tr-TR"/>
        </w:rPr>
        <w:t xml:space="preserve"> Sipariş sayısına rağmen, toplam maliyetin en düşük olduğu firma United </w:t>
      </w:r>
      <w:proofErr w:type="spellStart"/>
      <w:r w:rsidRPr="003C5DC2">
        <w:rPr>
          <w:rFonts w:ascii="Times New Roman" w:eastAsia="Times New Roman" w:hAnsi="Times New Roman" w:cs="Times New Roman"/>
          <w:sz w:val="20"/>
          <w:szCs w:val="20"/>
          <w:lang w:eastAsia="tr-TR"/>
        </w:rPr>
        <w:t>Package’tir</w:t>
      </w:r>
      <w:proofErr w:type="spellEnd"/>
      <w:r w:rsidRPr="003C5DC2">
        <w:rPr>
          <w:rFonts w:ascii="Times New Roman" w:eastAsia="Times New Roman" w:hAnsi="Times New Roman" w:cs="Times New Roman"/>
          <w:sz w:val="20"/>
          <w:szCs w:val="20"/>
          <w:lang w:eastAsia="tr-TR"/>
        </w:rPr>
        <w:t>.</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Performans Skoru:</w:t>
      </w:r>
      <w:r w:rsidRPr="003C5DC2">
        <w:rPr>
          <w:rFonts w:ascii="Times New Roman" w:eastAsia="Times New Roman" w:hAnsi="Times New Roman" w:cs="Times New Roman"/>
          <w:sz w:val="20"/>
          <w:szCs w:val="20"/>
          <w:lang w:eastAsia="tr-TR"/>
        </w:rPr>
        <w:t xml:space="preserve"> Performans skoru diğer firmalara göre orta seviyede.</w:t>
      </w:r>
    </w:p>
    <w:p w:rsidR="004C7EEF" w:rsidRPr="003C5DC2" w:rsidRDefault="004C7EEF" w:rsidP="004C7EEF">
      <w:pPr>
        <w:spacing w:before="100" w:beforeAutospacing="1" w:after="100" w:afterAutospacing="1" w:line="240" w:lineRule="auto"/>
        <w:ind w:left="720"/>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Yorum:</w:t>
      </w:r>
      <w:r w:rsidRPr="003C5DC2">
        <w:rPr>
          <w:rFonts w:ascii="Times New Roman" w:eastAsia="Times New Roman" w:hAnsi="Times New Roman" w:cs="Times New Roman"/>
          <w:sz w:val="20"/>
          <w:szCs w:val="20"/>
          <w:lang w:eastAsia="tr-TR"/>
        </w:rPr>
        <w:t xml:space="preserve"> United </w:t>
      </w:r>
      <w:proofErr w:type="spellStart"/>
      <w:r w:rsidRPr="003C5DC2">
        <w:rPr>
          <w:rFonts w:ascii="Times New Roman" w:eastAsia="Times New Roman" w:hAnsi="Times New Roman" w:cs="Times New Roman"/>
          <w:sz w:val="20"/>
          <w:szCs w:val="20"/>
          <w:lang w:eastAsia="tr-TR"/>
        </w:rPr>
        <w:t>Package</w:t>
      </w:r>
      <w:proofErr w:type="spellEnd"/>
      <w:r w:rsidRPr="003C5DC2">
        <w:rPr>
          <w:rFonts w:ascii="Times New Roman" w:eastAsia="Times New Roman" w:hAnsi="Times New Roman" w:cs="Times New Roman"/>
          <w:sz w:val="20"/>
          <w:szCs w:val="20"/>
          <w:lang w:eastAsia="tr-TR"/>
        </w:rPr>
        <w:t>, yüksek sipariş hacmi ve düşük maliyetle öne çıkıyor, bu da kargo verimliliği açısından önemli bir avantaj sağlıyor. Performans skoru da fena değil, bu firmayla çalışmak kârlı olabilir.</w:t>
      </w:r>
    </w:p>
    <w:p w:rsidR="004C7EEF" w:rsidRPr="003C5DC2" w:rsidRDefault="004C7EEF" w:rsidP="00562AE7">
      <w:pPr>
        <w:numPr>
          <w:ilvl w:val="0"/>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Federal </w:t>
      </w:r>
      <w:proofErr w:type="spellStart"/>
      <w:r w:rsidRPr="003C5DC2">
        <w:rPr>
          <w:rFonts w:ascii="Times New Roman" w:eastAsia="Times New Roman" w:hAnsi="Times New Roman" w:cs="Times New Roman"/>
          <w:b/>
          <w:bCs/>
          <w:sz w:val="20"/>
          <w:szCs w:val="20"/>
          <w:lang w:eastAsia="tr-TR"/>
        </w:rPr>
        <w:t>Shipping</w:t>
      </w:r>
      <w:proofErr w:type="spellEnd"/>
      <w:r w:rsidRPr="003C5DC2">
        <w:rPr>
          <w:rFonts w:ascii="Times New Roman" w:eastAsia="Times New Roman" w:hAnsi="Times New Roman" w:cs="Times New Roman"/>
          <w:b/>
          <w:bCs/>
          <w:sz w:val="20"/>
          <w:szCs w:val="20"/>
          <w:lang w:eastAsia="tr-TR"/>
        </w:rPr>
        <w:t>:</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Sipariş Sayısı:</w:t>
      </w:r>
      <w:r w:rsidRPr="003C5DC2">
        <w:rPr>
          <w:rFonts w:ascii="Times New Roman" w:eastAsia="Times New Roman" w:hAnsi="Times New Roman" w:cs="Times New Roman"/>
          <w:sz w:val="20"/>
          <w:szCs w:val="20"/>
          <w:lang w:eastAsia="tr-TR"/>
        </w:rPr>
        <w:t xml:space="preserve"> Sipariş sayısı orta seviyede, ancak United </w:t>
      </w:r>
      <w:proofErr w:type="spellStart"/>
      <w:r w:rsidRPr="003C5DC2">
        <w:rPr>
          <w:rFonts w:ascii="Times New Roman" w:eastAsia="Times New Roman" w:hAnsi="Times New Roman" w:cs="Times New Roman"/>
          <w:sz w:val="20"/>
          <w:szCs w:val="20"/>
          <w:lang w:eastAsia="tr-TR"/>
        </w:rPr>
        <w:t>Package'ten</w:t>
      </w:r>
      <w:proofErr w:type="spellEnd"/>
      <w:r w:rsidRPr="003C5DC2">
        <w:rPr>
          <w:rFonts w:ascii="Times New Roman" w:eastAsia="Times New Roman" w:hAnsi="Times New Roman" w:cs="Times New Roman"/>
          <w:sz w:val="20"/>
          <w:szCs w:val="20"/>
          <w:lang w:eastAsia="tr-TR"/>
        </w:rPr>
        <w:t xml:space="preserve"> düşük.</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Maliyet:</w:t>
      </w:r>
      <w:r w:rsidRPr="003C5DC2">
        <w:rPr>
          <w:rFonts w:ascii="Times New Roman" w:eastAsia="Times New Roman" w:hAnsi="Times New Roman" w:cs="Times New Roman"/>
          <w:sz w:val="20"/>
          <w:szCs w:val="20"/>
          <w:lang w:eastAsia="tr-TR"/>
        </w:rPr>
        <w:t xml:space="preserve"> Maliyet diğer iki firmaya göre daha yüksektir.</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Performans Skoru:</w:t>
      </w:r>
      <w:r w:rsidRPr="003C5DC2">
        <w:rPr>
          <w:rFonts w:ascii="Times New Roman" w:eastAsia="Times New Roman" w:hAnsi="Times New Roman" w:cs="Times New Roman"/>
          <w:sz w:val="20"/>
          <w:szCs w:val="20"/>
          <w:lang w:eastAsia="tr-TR"/>
        </w:rPr>
        <w:t xml:space="preserve"> Performans skoru, diğer firmalara göre en yüksektir.</w:t>
      </w:r>
    </w:p>
    <w:p w:rsidR="003C5DC2" w:rsidRDefault="004C7EEF" w:rsidP="003C5DC2">
      <w:pPr>
        <w:spacing w:before="100" w:beforeAutospacing="1" w:after="100" w:afterAutospacing="1" w:line="240" w:lineRule="auto"/>
        <w:ind w:left="720"/>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Yorum:</w:t>
      </w:r>
      <w:r w:rsidRPr="003C5DC2">
        <w:rPr>
          <w:rFonts w:ascii="Times New Roman" w:eastAsia="Times New Roman" w:hAnsi="Times New Roman" w:cs="Times New Roman"/>
          <w:sz w:val="20"/>
          <w:szCs w:val="20"/>
          <w:lang w:eastAsia="tr-TR"/>
        </w:rPr>
        <w:t xml:space="preserve"> Federal </w:t>
      </w:r>
      <w:proofErr w:type="spellStart"/>
      <w:r w:rsidRPr="003C5DC2">
        <w:rPr>
          <w:rFonts w:ascii="Times New Roman" w:eastAsia="Times New Roman" w:hAnsi="Times New Roman" w:cs="Times New Roman"/>
          <w:sz w:val="20"/>
          <w:szCs w:val="20"/>
          <w:lang w:eastAsia="tr-TR"/>
        </w:rPr>
        <w:t>Shipping</w:t>
      </w:r>
      <w:proofErr w:type="spellEnd"/>
      <w:r w:rsidRPr="003C5DC2">
        <w:rPr>
          <w:rFonts w:ascii="Times New Roman" w:eastAsia="Times New Roman" w:hAnsi="Times New Roman" w:cs="Times New Roman"/>
          <w:sz w:val="20"/>
          <w:szCs w:val="20"/>
          <w:lang w:eastAsia="tr-TR"/>
        </w:rPr>
        <w:t>, yüksek performans skoru ile dikkat çekiyor, ancak maliyeti de en yüksek olan firma. Bu, kaliteli hizmet sunmasına rağmen maliyetlerin daha fazla olduğu anlamına gelir. Stratejik olarak önemli bir seçim olabilir, ancak maliyet etkinl</w:t>
      </w:r>
      <w:r w:rsidR="003C5DC2">
        <w:rPr>
          <w:rFonts w:ascii="Times New Roman" w:eastAsia="Times New Roman" w:hAnsi="Times New Roman" w:cs="Times New Roman"/>
          <w:sz w:val="20"/>
          <w:szCs w:val="20"/>
          <w:lang w:eastAsia="tr-TR"/>
        </w:rPr>
        <w:t>iğinin artırılması gerekebilir.</w:t>
      </w:r>
    </w:p>
    <w:p w:rsidR="004C7EEF" w:rsidRPr="003C5DC2" w:rsidRDefault="004C7EEF" w:rsidP="00562AE7">
      <w:pPr>
        <w:pStyle w:val="ListeParagraf"/>
        <w:numPr>
          <w:ilvl w:val="0"/>
          <w:numId w:val="9"/>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b/>
          <w:bCs/>
          <w:sz w:val="20"/>
          <w:szCs w:val="20"/>
          <w:lang w:eastAsia="tr-TR"/>
        </w:rPr>
        <w:t>Speedy</w:t>
      </w:r>
      <w:proofErr w:type="spellEnd"/>
      <w:r w:rsidRPr="003C5DC2">
        <w:rPr>
          <w:rFonts w:ascii="Times New Roman" w:eastAsia="Times New Roman" w:hAnsi="Times New Roman" w:cs="Times New Roman"/>
          <w:b/>
          <w:bCs/>
          <w:sz w:val="20"/>
          <w:szCs w:val="20"/>
          <w:lang w:eastAsia="tr-TR"/>
        </w:rPr>
        <w:t xml:space="preserve"> Express:</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3C5DC2">
        <w:rPr>
          <w:rFonts w:ascii="Times New Roman" w:eastAsia="Times New Roman" w:hAnsi="Times New Roman" w:cs="Times New Roman"/>
          <w:b/>
          <w:bCs/>
          <w:sz w:val="20"/>
          <w:szCs w:val="20"/>
          <w:lang w:eastAsia="tr-TR"/>
        </w:rPr>
        <w:t>Sipariş Sayısı:</w:t>
      </w:r>
      <w:r w:rsidRPr="003C5DC2">
        <w:rPr>
          <w:rFonts w:ascii="Times New Roman" w:eastAsia="Times New Roman" w:hAnsi="Times New Roman" w:cs="Times New Roman"/>
          <w:sz w:val="20"/>
          <w:szCs w:val="20"/>
          <w:lang w:eastAsia="tr-TR"/>
        </w:rPr>
        <w:t xml:space="preserve"> Sipariş sayısı en düşük seviyede.</w:t>
      </w:r>
      <w:proofErr w:type="gramEnd"/>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Maliyet:</w:t>
      </w:r>
      <w:r w:rsidRPr="003C5DC2">
        <w:rPr>
          <w:rFonts w:ascii="Times New Roman" w:eastAsia="Times New Roman" w:hAnsi="Times New Roman" w:cs="Times New Roman"/>
          <w:sz w:val="20"/>
          <w:szCs w:val="20"/>
          <w:lang w:eastAsia="tr-TR"/>
        </w:rPr>
        <w:t xml:space="preserve"> Maliyetler orta seviyede.</w:t>
      </w:r>
    </w:p>
    <w:p w:rsidR="004C7EEF" w:rsidRPr="003C5DC2" w:rsidRDefault="004C7EEF" w:rsidP="00562AE7">
      <w:pPr>
        <w:numPr>
          <w:ilvl w:val="1"/>
          <w:numId w:val="9"/>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3C5DC2">
        <w:rPr>
          <w:rFonts w:ascii="Times New Roman" w:eastAsia="Times New Roman" w:hAnsi="Times New Roman" w:cs="Times New Roman"/>
          <w:b/>
          <w:bCs/>
          <w:sz w:val="20"/>
          <w:szCs w:val="20"/>
          <w:lang w:eastAsia="tr-TR"/>
        </w:rPr>
        <w:t>Performans Skoru:</w:t>
      </w:r>
      <w:r w:rsidRPr="003C5DC2">
        <w:rPr>
          <w:rFonts w:ascii="Times New Roman" w:eastAsia="Times New Roman" w:hAnsi="Times New Roman" w:cs="Times New Roman"/>
          <w:sz w:val="20"/>
          <w:szCs w:val="20"/>
          <w:lang w:eastAsia="tr-TR"/>
        </w:rPr>
        <w:t xml:space="preserve"> Performans skoru en düşük olan firma.</w:t>
      </w:r>
      <w:proofErr w:type="gramEnd"/>
    </w:p>
    <w:p w:rsidR="004C7EEF" w:rsidRPr="003C5DC2" w:rsidRDefault="004C7EEF" w:rsidP="004C7EEF">
      <w:pPr>
        <w:spacing w:before="100" w:beforeAutospacing="1" w:after="100" w:afterAutospacing="1" w:line="240" w:lineRule="auto"/>
        <w:ind w:left="720"/>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Yorum:</w:t>
      </w:r>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Speedy</w:t>
      </w:r>
      <w:proofErr w:type="spellEnd"/>
      <w:r w:rsidRPr="003C5DC2">
        <w:rPr>
          <w:rFonts w:ascii="Times New Roman" w:eastAsia="Times New Roman" w:hAnsi="Times New Roman" w:cs="Times New Roman"/>
          <w:sz w:val="20"/>
          <w:szCs w:val="20"/>
          <w:lang w:eastAsia="tr-TR"/>
        </w:rPr>
        <w:t xml:space="preserve"> Express, hem düşük sipariş sayısı hem de düşük performans skoru ile en zayıf halkadır. Bu firmayla çalışmak verimlilik açısından avantajlı olmayabilir. Bu firmayla ilişkilerin gözden geçirilmesi gerekebilir.</w:t>
      </w:r>
    </w:p>
    <w:p w:rsidR="004C7EEF" w:rsidRPr="003C5DC2" w:rsidRDefault="004C7EEF" w:rsidP="004C7EE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Değerlendirme:</w:t>
      </w:r>
    </w:p>
    <w:p w:rsidR="004C7EEF" w:rsidRPr="003C5DC2" w:rsidRDefault="004C7EEF" w:rsidP="00562AE7">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United </w:t>
      </w:r>
      <w:proofErr w:type="spellStart"/>
      <w:r w:rsidRPr="003C5DC2">
        <w:rPr>
          <w:rFonts w:ascii="Times New Roman" w:eastAsia="Times New Roman" w:hAnsi="Times New Roman" w:cs="Times New Roman"/>
          <w:b/>
          <w:bCs/>
          <w:sz w:val="20"/>
          <w:szCs w:val="20"/>
          <w:lang w:eastAsia="tr-TR"/>
        </w:rPr>
        <w:t>Package</w:t>
      </w:r>
      <w:proofErr w:type="spellEnd"/>
      <w:r w:rsidRPr="003C5DC2">
        <w:rPr>
          <w:rFonts w:ascii="Times New Roman" w:eastAsia="Times New Roman" w:hAnsi="Times New Roman" w:cs="Times New Roman"/>
          <w:sz w:val="20"/>
          <w:szCs w:val="20"/>
          <w:lang w:eastAsia="tr-TR"/>
        </w:rPr>
        <w:t>: Düşük maliyet ve yüksek sipariş hacmi ile avantajlı bir seçenek olarak öne çıkıyor. Kârlılığı artırmak isteyen şirketler için tercih edilebilir.</w:t>
      </w:r>
    </w:p>
    <w:p w:rsidR="004C7EEF" w:rsidRPr="003C5DC2" w:rsidRDefault="004C7EEF" w:rsidP="00562AE7">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Federal </w:t>
      </w:r>
      <w:proofErr w:type="spellStart"/>
      <w:r w:rsidRPr="003C5DC2">
        <w:rPr>
          <w:rFonts w:ascii="Times New Roman" w:eastAsia="Times New Roman" w:hAnsi="Times New Roman" w:cs="Times New Roman"/>
          <w:b/>
          <w:bCs/>
          <w:sz w:val="20"/>
          <w:szCs w:val="20"/>
          <w:lang w:eastAsia="tr-TR"/>
        </w:rPr>
        <w:t>Shipping</w:t>
      </w:r>
      <w:proofErr w:type="spellEnd"/>
      <w:r w:rsidRPr="003C5DC2">
        <w:rPr>
          <w:rFonts w:ascii="Times New Roman" w:eastAsia="Times New Roman" w:hAnsi="Times New Roman" w:cs="Times New Roman"/>
          <w:sz w:val="20"/>
          <w:szCs w:val="20"/>
          <w:lang w:eastAsia="tr-TR"/>
        </w:rPr>
        <w:t>: Yüksek performans skoru ile kaliteli hizmet sunuyor, ancak bu maliyetli olabilir. Yüksek kaliteli hizmet gerektiren teslimatlar için kullanılabilir, ancak maliyet kontrolü önemlidir.</w:t>
      </w:r>
    </w:p>
    <w:p w:rsidR="004C7EEF" w:rsidRPr="003C5DC2" w:rsidRDefault="004C7EEF" w:rsidP="00562AE7">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b/>
          <w:bCs/>
          <w:sz w:val="20"/>
          <w:szCs w:val="20"/>
          <w:lang w:eastAsia="tr-TR"/>
        </w:rPr>
        <w:t>Speedy</w:t>
      </w:r>
      <w:proofErr w:type="spellEnd"/>
      <w:r w:rsidRPr="003C5DC2">
        <w:rPr>
          <w:rFonts w:ascii="Times New Roman" w:eastAsia="Times New Roman" w:hAnsi="Times New Roman" w:cs="Times New Roman"/>
          <w:b/>
          <w:bCs/>
          <w:sz w:val="20"/>
          <w:szCs w:val="20"/>
          <w:lang w:eastAsia="tr-TR"/>
        </w:rPr>
        <w:t xml:space="preserve"> Express</w:t>
      </w:r>
      <w:r w:rsidRPr="003C5DC2">
        <w:rPr>
          <w:rFonts w:ascii="Times New Roman" w:eastAsia="Times New Roman" w:hAnsi="Times New Roman" w:cs="Times New Roman"/>
          <w:sz w:val="20"/>
          <w:szCs w:val="20"/>
          <w:lang w:eastAsia="tr-TR"/>
        </w:rPr>
        <w:t>: Düşük performans ve düşük sipariş hacmi ile verimsiz bir seçenek gibi görünüyor. Bu firmayla ilişkiler gözden geçirilmeli veya alternatifler değerlendirilmelidir.</w:t>
      </w:r>
    </w:p>
    <w:p w:rsidR="004C7EEF" w:rsidRPr="003C5DC2" w:rsidRDefault="004C7EEF" w:rsidP="004C7EEF">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Bu analizle, kargo firmaları arasında maliyet, performans ve sipariş hacmi açısından en uygun olanı seçerek </w:t>
      </w:r>
      <w:proofErr w:type="spellStart"/>
      <w:r w:rsidRPr="003C5DC2">
        <w:rPr>
          <w:rFonts w:ascii="Times New Roman" w:eastAsia="Times New Roman" w:hAnsi="Times New Roman" w:cs="Times New Roman"/>
          <w:sz w:val="20"/>
          <w:szCs w:val="20"/>
          <w:lang w:eastAsia="tr-TR"/>
        </w:rPr>
        <w:t>operasyonel</w:t>
      </w:r>
      <w:proofErr w:type="spellEnd"/>
      <w:r w:rsidRPr="003C5DC2">
        <w:rPr>
          <w:rFonts w:ascii="Times New Roman" w:eastAsia="Times New Roman" w:hAnsi="Times New Roman" w:cs="Times New Roman"/>
          <w:sz w:val="20"/>
          <w:szCs w:val="20"/>
          <w:lang w:eastAsia="tr-TR"/>
        </w:rPr>
        <w:t xml:space="preserve"> verimliliği artırmak mümkün olacaktır.</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6. Çalışan Bazında Satış Performansı:</w:t>
      </w:r>
    </w:p>
    <w:p w:rsidR="00CE3D6C" w:rsidRPr="003C5DC2" w:rsidRDefault="00CE3D6C" w:rsidP="00562AE7">
      <w:pPr>
        <w:numPr>
          <w:ilvl w:val="0"/>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Margaret ve </w:t>
      </w:r>
      <w:proofErr w:type="spellStart"/>
      <w:r w:rsidRPr="003C5DC2">
        <w:rPr>
          <w:rFonts w:ascii="Times New Roman" w:eastAsia="Times New Roman" w:hAnsi="Times New Roman" w:cs="Times New Roman"/>
          <w:b/>
          <w:bCs/>
          <w:sz w:val="20"/>
          <w:szCs w:val="20"/>
          <w:lang w:eastAsia="tr-TR"/>
        </w:rPr>
        <w:t>Janet</w:t>
      </w:r>
      <w:proofErr w:type="spellEnd"/>
      <w:r w:rsidRPr="003C5DC2">
        <w:rPr>
          <w:rFonts w:ascii="Times New Roman" w:eastAsia="Times New Roman" w:hAnsi="Times New Roman" w:cs="Times New Roman"/>
          <w:b/>
          <w:bCs/>
          <w:sz w:val="20"/>
          <w:szCs w:val="20"/>
          <w:lang w:eastAsia="tr-TR"/>
        </w:rPr>
        <w:t>.</w:t>
      </w:r>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Net Kâr:</w:t>
      </w:r>
      <w:r w:rsidRPr="003C5DC2">
        <w:rPr>
          <w:rFonts w:ascii="Times New Roman" w:eastAsia="Times New Roman" w:hAnsi="Times New Roman" w:cs="Times New Roman"/>
          <w:sz w:val="20"/>
          <w:szCs w:val="20"/>
          <w:lang w:eastAsia="tr-TR"/>
        </w:rPr>
        <w:t xml:space="preserve"> Bu iki çalışan, en yüksek net kârı sağlayan çalışanlar arasında yer alıyor. Bu, bu çalışanların satış performanslarının oldukça güçlü olduğunu gösteriyor.</w:t>
      </w:r>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Toplam İndirim:</w:t>
      </w:r>
      <w:r w:rsidRPr="003C5DC2">
        <w:rPr>
          <w:rFonts w:ascii="Times New Roman" w:eastAsia="Times New Roman" w:hAnsi="Times New Roman" w:cs="Times New Roman"/>
          <w:sz w:val="20"/>
          <w:szCs w:val="20"/>
          <w:lang w:eastAsia="tr-TR"/>
        </w:rPr>
        <w:t xml:space="preserve"> Uygulanan indirimler de yüksek seviyelerde, bu da onların büyük hacimlerde satış yaptığını ve müşteri ilişkilerini güçlendirdiğini işaret edebilir.</w:t>
      </w:r>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Sipariş Sayısı:</w:t>
      </w:r>
      <w:r w:rsidRPr="003C5DC2">
        <w:rPr>
          <w:rFonts w:ascii="Times New Roman" w:eastAsia="Times New Roman" w:hAnsi="Times New Roman" w:cs="Times New Roman"/>
          <w:sz w:val="20"/>
          <w:szCs w:val="20"/>
          <w:lang w:eastAsia="tr-TR"/>
        </w:rPr>
        <w:t xml:space="preserve"> Sipariş sayısı da oldukça yüksek, bu da bu çalışanların aktif olarak birçok müşteriye hizmet verdiğini gösteriyor.</w:t>
      </w:r>
    </w:p>
    <w:p w:rsidR="00CE3D6C" w:rsidRPr="003C5DC2" w:rsidRDefault="003C5DC2" w:rsidP="00562AE7">
      <w:pPr>
        <w:numPr>
          <w:ilvl w:val="0"/>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 xml:space="preserve">Nancy </w:t>
      </w:r>
      <w:proofErr w:type="gramStart"/>
      <w:r w:rsidRPr="003C5DC2">
        <w:rPr>
          <w:rFonts w:ascii="Times New Roman" w:eastAsia="Times New Roman" w:hAnsi="Times New Roman" w:cs="Times New Roman"/>
          <w:b/>
          <w:bCs/>
          <w:sz w:val="20"/>
          <w:szCs w:val="20"/>
          <w:lang w:eastAsia="tr-TR"/>
        </w:rPr>
        <w:t>.,</w:t>
      </w:r>
      <w:proofErr w:type="gramEnd"/>
      <w:r w:rsidRPr="003C5DC2">
        <w:rPr>
          <w:rFonts w:ascii="Times New Roman" w:eastAsia="Times New Roman" w:hAnsi="Times New Roman" w:cs="Times New Roman"/>
          <w:b/>
          <w:bCs/>
          <w:sz w:val="20"/>
          <w:szCs w:val="20"/>
          <w:lang w:eastAsia="tr-TR"/>
        </w:rPr>
        <w:t xml:space="preserve"> Laura., Andrew F</w:t>
      </w:r>
      <w:r w:rsidR="00CE3D6C" w:rsidRPr="003C5DC2">
        <w:rPr>
          <w:rFonts w:ascii="Times New Roman" w:eastAsia="Times New Roman" w:hAnsi="Times New Roman" w:cs="Times New Roman"/>
          <w:b/>
          <w:bCs/>
          <w:sz w:val="20"/>
          <w:szCs w:val="20"/>
          <w:lang w:eastAsia="tr-TR"/>
        </w:rPr>
        <w:t>:</w:t>
      </w:r>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Orta Seviye Performans:</w:t>
      </w:r>
      <w:r w:rsidRPr="003C5DC2">
        <w:rPr>
          <w:rFonts w:ascii="Times New Roman" w:eastAsia="Times New Roman" w:hAnsi="Times New Roman" w:cs="Times New Roman"/>
          <w:sz w:val="20"/>
          <w:szCs w:val="20"/>
          <w:lang w:eastAsia="tr-TR"/>
        </w:rPr>
        <w:t xml:space="preserve"> Bu çalışanlar, net kâr ve sipariş sayısı açısından orta seviyelerde performans sergiliyor. Uygulanan indirimler de bu çalışanlar için orta düzeyde.</w:t>
      </w:r>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Yorum:</w:t>
      </w:r>
      <w:r w:rsidRPr="003C5DC2">
        <w:rPr>
          <w:rFonts w:ascii="Times New Roman" w:eastAsia="Times New Roman" w:hAnsi="Times New Roman" w:cs="Times New Roman"/>
          <w:sz w:val="20"/>
          <w:szCs w:val="20"/>
          <w:lang w:eastAsia="tr-TR"/>
        </w:rPr>
        <w:t xml:space="preserve"> Bu çalışanların performansları iyi ancak en üst düzeyde değil. Performanslarını artırmak için ek destek veya </w:t>
      </w:r>
      <w:proofErr w:type="gramStart"/>
      <w:r w:rsidRPr="003C5DC2">
        <w:rPr>
          <w:rFonts w:ascii="Times New Roman" w:eastAsia="Times New Roman" w:hAnsi="Times New Roman" w:cs="Times New Roman"/>
          <w:sz w:val="20"/>
          <w:szCs w:val="20"/>
          <w:lang w:eastAsia="tr-TR"/>
        </w:rPr>
        <w:t>motivasyon</w:t>
      </w:r>
      <w:proofErr w:type="gramEnd"/>
      <w:r w:rsidRPr="003C5DC2">
        <w:rPr>
          <w:rFonts w:ascii="Times New Roman" w:eastAsia="Times New Roman" w:hAnsi="Times New Roman" w:cs="Times New Roman"/>
          <w:sz w:val="20"/>
          <w:szCs w:val="20"/>
          <w:lang w:eastAsia="tr-TR"/>
        </w:rPr>
        <w:t xml:space="preserve"> sağlayıcı programlar düşünülebilir.</w:t>
      </w:r>
    </w:p>
    <w:p w:rsidR="003C5DC2" w:rsidRDefault="003C5DC2" w:rsidP="003C5DC2">
      <w:pPr>
        <w:spacing w:before="100" w:beforeAutospacing="1" w:after="100" w:afterAutospacing="1" w:line="240" w:lineRule="auto"/>
        <w:ind w:left="720"/>
        <w:rPr>
          <w:rFonts w:ascii="Times New Roman" w:eastAsia="Times New Roman" w:hAnsi="Times New Roman" w:cs="Times New Roman"/>
          <w:sz w:val="20"/>
          <w:szCs w:val="20"/>
          <w:lang w:eastAsia="tr-TR"/>
        </w:rPr>
      </w:pPr>
    </w:p>
    <w:p w:rsidR="00CE3D6C" w:rsidRPr="003C5DC2" w:rsidRDefault="00CE3D6C" w:rsidP="00562AE7">
      <w:pPr>
        <w:pStyle w:val="ListeParagraf"/>
        <w:numPr>
          <w:ilvl w:val="0"/>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lastRenderedPageBreak/>
        <w:t>Michael, Robert</w:t>
      </w:r>
      <w:r w:rsidR="003C5DC2">
        <w:rPr>
          <w:rFonts w:ascii="Times New Roman" w:eastAsia="Times New Roman" w:hAnsi="Times New Roman" w:cs="Times New Roman"/>
          <w:b/>
          <w:bCs/>
          <w:sz w:val="20"/>
          <w:szCs w:val="20"/>
          <w:lang w:eastAsia="tr-TR"/>
        </w:rPr>
        <w:t xml:space="preserve">. Anne D, </w:t>
      </w:r>
      <w:proofErr w:type="gramStart"/>
      <w:r w:rsidR="003C5DC2">
        <w:rPr>
          <w:rFonts w:ascii="Times New Roman" w:eastAsia="Times New Roman" w:hAnsi="Times New Roman" w:cs="Times New Roman"/>
          <w:b/>
          <w:bCs/>
          <w:sz w:val="20"/>
          <w:szCs w:val="20"/>
          <w:lang w:eastAsia="tr-TR"/>
        </w:rPr>
        <w:t xml:space="preserve">Steven </w:t>
      </w:r>
      <w:r w:rsidRPr="003C5DC2">
        <w:rPr>
          <w:rFonts w:ascii="Times New Roman" w:eastAsia="Times New Roman" w:hAnsi="Times New Roman" w:cs="Times New Roman"/>
          <w:b/>
          <w:bCs/>
          <w:sz w:val="20"/>
          <w:szCs w:val="20"/>
          <w:lang w:eastAsia="tr-TR"/>
        </w:rPr>
        <w:t>:</w:t>
      </w:r>
      <w:proofErr w:type="gramEnd"/>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Düşük Performans:</w:t>
      </w:r>
      <w:r w:rsidRPr="003C5DC2">
        <w:rPr>
          <w:rFonts w:ascii="Times New Roman" w:eastAsia="Times New Roman" w:hAnsi="Times New Roman" w:cs="Times New Roman"/>
          <w:sz w:val="20"/>
          <w:szCs w:val="20"/>
          <w:lang w:eastAsia="tr-TR"/>
        </w:rPr>
        <w:t xml:space="preserve"> Bu çalışanlar, hem net kâr hem de sipariş sayısı açısından düşük performans sergiliyor. Uygulanan indirimler de düşük seviyede.</w:t>
      </w:r>
    </w:p>
    <w:p w:rsidR="00CE3D6C" w:rsidRPr="003C5DC2" w:rsidRDefault="00CE3D6C" w:rsidP="00562AE7">
      <w:pPr>
        <w:numPr>
          <w:ilvl w:val="1"/>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Yorum:</w:t>
      </w:r>
      <w:r w:rsidRPr="003C5DC2">
        <w:rPr>
          <w:rFonts w:ascii="Times New Roman" w:eastAsia="Times New Roman" w:hAnsi="Times New Roman" w:cs="Times New Roman"/>
          <w:sz w:val="20"/>
          <w:szCs w:val="20"/>
          <w:lang w:eastAsia="tr-TR"/>
        </w:rPr>
        <w:t xml:space="preserve"> Bu çalışanların performansı, diğerlerine kıyasla geride kalmış durumda. Performanslarını artırmak için eğitim, koçluk veya farklı satış stratejileri geliştirilmesi gerekebilir.</w:t>
      </w:r>
    </w:p>
    <w:p w:rsidR="00CE3D6C" w:rsidRPr="003C5DC2" w:rsidRDefault="00CE3D6C" w:rsidP="00CE3D6C">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Değerlendirme:</w:t>
      </w:r>
    </w:p>
    <w:p w:rsidR="00CE3D6C" w:rsidRPr="003C5DC2" w:rsidRDefault="00CE3D6C" w:rsidP="00562AE7">
      <w:pPr>
        <w:numPr>
          <w:ilvl w:val="0"/>
          <w:numId w:val="1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Yüksek Performanslı Çalışanlar:</w:t>
      </w:r>
      <w:r w:rsidRPr="003C5DC2">
        <w:rPr>
          <w:rFonts w:ascii="Times New Roman" w:eastAsia="Times New Roman" w:hAnsi="Times New Roman" w:cs="Times New Roman"/>
          <w:sz w:val="20"/>
          <w:szCs w:val="20"/>
          <w:lang w:eastAsia="tr-TR"/>
        </w:rPr>
        <w:t xml:space="preserve"> Margaret ve </w:t>
      </w:r>
      <w:proofErr w:type="spellStart"/>
      <w:r w:rsidRPr="003C5DC2">
        <w:rPr>
          <w:rFonts w:ascii="Times New Roman" w:eastAsia="Times New Roman" w:hAnsi="Times New Roman" w:cs="Times New Roman"/>
          <w:sz w:val="20"/>
          <w:szCs w:val="20"/>
          <w:lang w:eastAsia="tr-TR"/>
        </w:rPr>
        <w:t>Janet</w:t>
      </w:r>
      <w:proofErr w:type="spell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Lev</w:t>
      </w:r>
      <w:proofErr w:type="spellEnd"/>
      <w:proofErr w:type="gramStart"/>
      <w:r w:rsidRPr="003C5DC2">
        <w:rPr>
          <w:rFonts w:ascii="Times New Roman" w:eastAsia="Times New Roman" w:hAnsi="Times New Roman" w:cs="Times New Roman"/>
          <w:sz w:val="20"/>
          <w:szCs w:val="20"/>
          <w:lang w:eastAsia="tr-TR"/>
        </w:rPr>
        <w:t>.,</w:t>
      </w:r>
      <w:proofErr w:type="gramEnd"/>
      <w:r w:rsidRPr="003C5DC2">
        <w:rPr>
          <w:rFonts w:ascii="Times New Roman" w:eastAsia="Times New Roman" w:hAnsi="Times New Roman" w:cs="Times New Roman"/>
          <w:sz w:val="20"/>
          <w:szCs w:val="20"/>
          <w:lang w:eastAsia="tr-TR"/>
        </w:rPr>
        <w:t xml:space="preserve"> şirket için en yüksek değer yaratan çalışanlar olarak öne çıkıyorlar. Bu çalışanlar, yüksek satış hacmi ve kâr ile şirkete önemli katkılar sağlıyorlar. Bu nedenle, bu çalışanların </w:t>
      </w:r>
      <w:proofErr w:type="gramStart"/>
      <w:r w:rsidRPr="003C5DC2">
        <w:rPr>
          <w:rFonts w:ascii="Times New Roman" w:eastAsia="Times New Roman" w:hAnsi="Times New Roman" w:cs="Times New Roman"/>
          <w:sz w:val="20"/>
          <w:szCs w:val="20"/>
          <w:lang w:eastAsia="tr-TR"/>
        </w:rPr>
        <w:t>motivasyonunu</w:t>
      </w:r>
      <w:proofErr w:type="gramEnd"/>
      <w:r w:rsidRPr="003C5DC2">
        <w:rPr>
          <w:rFonts w:ascii="Times New Roman" w:eastAsia="Times New Roman" w:hAnsi="Times New Roman" w:cs="Times New Roman"/>
          <w:sz w:val="20"/>
          <w:szCs w:val="20"/>
          <w:lang w:eastAsia="tr-TR"/>
        </w:rPr>
        <w:t xml:space="preserve"> korumak ve başarılarını ödüllendirmek için özel programlar düşünülebilir.</w:t>
      </w:r>
    </w:p>
    <w:p w:rsidR="00CE3D6C" w:rsidRPr="003C5DC2" w:rsidRDefault="00CE3D6C" w:rsidP="00562AE7">
      <w:pPr>
        <w:numPr>
          <w:ilvl w:val="0"/>
          <w:numId w:val="1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Orta Performanslı Çalışanlar:</w:t>
      </w:r>
      <w:r w:rsidRPr="003C5DC2">
        <w:rPr>
          <w:rFonts w:ascii="Times New Roman" w:eastAsia="Times New Roman" w:hAnsi="Times New Roman" w:cs="Times New Roman"/>
          <w:sz w:val="20"/>
          <w:szCs w:val="20"/>
          <w:lang w:eastAsia="tr-TR"/>
        </w:rPr>
        <w:t xml:space="preserve"> Nancy</w:t>
      </w:r>
      <w:r w:rsidR="003C5DC2">
        <w:rPr>
          <w:rFonts w:ascii="Times New Roman" w:eastAsia="Times New Roman" w:hAnsi="Times New Roman" w:cs="Times New Roman"/>
          <w:sz w:val="20"/>
          <w:szCs w:val="20"/>
          <w:lang w:eastAsia="tr-TR"/>
        </w:rPr>
        <w:t xml:space="preserve">, Laura </w:t>
      </w:r>
      <w:proofErr w:type="spellStart"/>
      <w:proofErr w:type="gramStart"/>
      <w:r w:rsidR="003C5DC2">
        <w:rPr>
          <w:rFonts w:ascii="Times New Roman" w:eastAsia="Times New Roman" w:hAnsi="Times New Roman" w:cs="Times New Roman"/>
          <w:sz w:val="20"/>
          <w:szCs w:val="20"/>
          <w:lang w:eastAsia="tr-TR"/>
        </w:rPr>
        <w:t>Call.</w:t>
      </w:r>
      <w:r w:rsidRPr="003C5DC2">
        <w:rPr>
          <w:rFonts w:ascii="Times New Roman" w:eastAsia="Times New Roman" w:hAnsi="Times New Roman" w:cs="Times New Roman"/>
          <w:sz w:val="20"/>
          <w:szCs w:val="20"/>
          <w:lang w:eastAsia="tr-TR"/>
        </w:rPr>
        <w:t>Andrew</w:t>
      </w:r>
      <w:proofErr w:type="spellEnd"/>
      <w:proofErr w:type="gramEnd"/>
      <w:r w:rsidRPr="003C5DC2">
        <w:rPr>
          <w:rFonts w:ascii="Times New Roman" w:eastAsia="Times New Roman" w:hAnsi="Times New Roman" w:cs="Times New Roman"/>
          <w:sz w:val="20"/>
          <w:szCs w:val="20"/>
          <w:lang w:eastAsia="tr-TR"/>
        </w:rPr>
        <w:t xml:space="preserve"> F. gibi çalışanlar, genel olarak iyi performans sergiliyorlar, ancak üst seviyeye ulaşmaları için ek desteğe ihtiyaçları olabilir. Bu çalışanlara yönelik bireysel performans artırıcı stratejiler geliştirilebilir.</w:t>
      </w:r>
    </w:p>
    <w:p w:rsidR="00CE3D6C" w:rsidRPr="003C5DC2" w:rsidRDefault="00CE3D6C" w:rsidP="00562AE7">
      <w:pPr>
        <w:numPr>
          <w:ilvl w:val="0"/>
          <w:numId w:val="12"/>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Düşük Performanslı Çalışanlar:</w:t>
      </w:r>
      <w:r w:rsidR="003C5DC2">
        <w:rPr>
          <w:rFonts w:ascii="Times New Roman" w:eastAsia="Times New Roman" w:hAnsi="Times New Roman" w:cs="Times New Roman"/>
          <w:sz w:val="20"/>
          <w:szCs w:val="20"/>
          <w:lang w:eastAsia="tr-TR"/>
        </w:rPr>
        <w:t xml:space="preserve"> Michael, Robert </w:t>
      </w:r>
      <w:proofErr w:type="gramStart"/>
      <w:r w:rsidR="003C5DC2">
        <w:rPr>
          <w:rFonts w:ascii="Times New Roman" w:eastAsia="Times New Roman" w:hAnsi="Times New Roman" w:cs="Times New Roman"/>
          <w:sz w:val="20"/>
          <w:szCs w:val="20"/>
          <w:lang w:eastAsia="tr-TR"/>
        </w:rPr>
        <w:t>.,</w:t>
      </w:r>
      <w:proofErr w:type="gramEnd"/>
      <w:r w:rsidR="003C5DC2">
        <w:rPr>
          <w:rFonts w:ascii="Times New Roman" w:eastAsia="Times New Roman" w:hAnsi="Times New Roman" w:cs="Times New Roman"/>
          <w:sz w:val="20"/>
          <w:szCs w:val="20"/>
          <w:lang w:eastAsia="tr-TR"/>
        </w:rPr>
        <w:t xml:space="preserve"> Anne ., ve Steven </w:t>
      </w:r>
      <w:r w:rsidRPr="003C5DC2">
        <w:rPr>
          <w:rFonts w:ascii="Times New Roman" w:eastAsia="Times New Roman" w:hAnsi="Times New Roman" w:cs="Times New Roman"/>
          <w:sz w:val="20"/>
          <w:szCs w:val="20"/>
          <w:lang w:eastAsia="tr-TR"/>
        </w:rPr>
        <w:t xml:space="preserve"> gibi çalışanlar için performans geliştirme planları uygulanmalıdır. Bu çalışanlara yönelik eğitimler, koçluk programları veya </w:t>
      </w:r>
      <w:proofErr w:type="gramStart"/>
      <w:r w:rsidRPr="003C5DC2">
        <w:rPr>
          <w:rFonts w:ascii="Times New Roman" w:eastAsia="Times New Roman" w:hAnsi="Times New Roman" w:cs="Times New Roman"/>
          <w:sz w:val="20"/>
          <w:szCs w:val="20"/>
          <w:lang w:eastAsia="tr-TR"/>
        </w:rPr>
        <w:t>motivasyon</w:t>
      </w:r>
      <w:proofErr w:type="gramEnd"/>
      <w:r w:rsidRPr="003C5DC2">
        <w:rPr>
          <w:rFonts w:ascii="Times New Roman" w:eastAsia="Times New Roman" w:hAnsi="Times New Roman" w:cs="Times New Roman"/>
          <w:sz w:val="20"/>
          <w:szCs w:val="20"/>
          <w:lang w:eastAsia="tr-TR"/>
        </w:rPr>
        <w:t xml:space="preserve"> artırıcı önlemler alınabilir.</w:t>
      </w:r>
    </w:p>
    <w:p w:rsidR="00CE3D6C" w:rsidRPr="003C5DC2" w:rsidRDefault="00CE3D6C" w:rsidP="00CE3D6C">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Bu grafik, çalışanların satış performansını değerlendirirken hangi çalışanlara odaklanılması gerektiğini gösterir. Yüksek performanslı çalışanları motive etmek ve düşük performanslı olanların yetkinliklerini artırmak, şirketin genel satış başarısını artıracaktır.</w:t>
      </w:r>
      <w:r w:rsidR="003C5DC2" w:rsidRPr="003C5DC2">
        <w:rPr>
          <w:rFonts w:ascii="Times New Roman" w:eastAsia="Times New Roman" w:hAnsi="Times New Roman" w:cs="Times New Roman"/>
          <w:sz w:val="20"/>
          <w:szCs w:val="20"/>
          <w:lang w:eastAsia="tr-TR"/>
        </w:rPr>
        <w:t xml:space="preserve"> Çalışanlar arasında önemli performans farklılıkları mevcut. Eğitim ve </w:t>
      </w:r>
      <w:proofErr w:type="gramStart"/>
      <w:r w:rsidR="003C5DC2" w:rsidRPr="003C5DC2">
        <w:rPr>
          <w:rFonts w:ascii="Times New Roman" w:eastAsia="Times New Roman" w:hAnsi="Times New Roman" w:cs="Times New Roman"/>
          <w:sz w:val="20"/>
          <w:szCs w:val="20"/>
          <w:lang w:eastAsia="tr-TR"/>
        </w:rPr>
        <w:t>motivasyon</w:t>
      </w:r>
      <w:proofErr w:type="gramEnd"/>
      <w:r w:rsidR="003C5DC2" w:rsidRPr="003C5DC2">
        <w:rPr>
          <w:rFonts w:ascii="Times New Roman" w:eastAsia="Times New Roman" w:hAnsi="Times New Roman" w:cs="Times New Roman"/>
          <w:sz w:val="20"/>
          <w:szCs w:val="20"/>
          <w:lang w:eastAsia="tr-TR"/>
        </w:rPr>
        <w:t xml:space="preserve"> stratejileriyle bu farklar azaltılabilir</w:t>
      </w:r>
    </w:p>
    <w:p w:rsidR="003C5DC2" w:rsidRDefault="00CF1C0F" w:rsidP="003C5DC2">
      <w:pPr>
        <w:spacing w:before="100" w:beforeAutospacing="1" w:after="100" w:afterAutospacing="1" w:line="240" w:lineRule="auto"/>
        <w:ind w:left="720"/>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w:t>
      </w:r>
    </w:p>
    <w:p w:rsidR="00CF1C0F" w:rsidRPr="003C5DC2" w:rsidRDefault="00CF1C0F" w:rsidP="003C5DC2">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7. Ürün Bazında Satış Performansı:</w:t>
      </w:r>
    </w:p>
    <w:p w:rsidR="00CF1C0F" w:rsidRPr="003C5DC2" w:rsidRDefault="00CF1C0F" w:rsidP="00562AE7">
      <w:pPr>
        <w:numPr>
          <w:ilvl w:val="0"/>
          <w:numId w:val="3"/>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3C5DC2">
        <w:rPr>
          <w:rFonts w:ascii="Times New Roman" w:eastAsia="Times New Roman" w:hAnsi="Times New Roman" w:cs="Times New Roman"/>
          <w:b/>
          <w:bCs/>
          <w:sz w:val="20"/>
          <w:szCs w:val="20"/>
          <w:lang w:eastAsia="tr-TR"/>
        </w:rPr>
        <w:t>Côte</w:t>
      </w:r>
      <w:proofErr w:type="spellEnd"/>
      <w:r w:rsidRPr="003C5DC2">
        <w:rPr>
          <w:rFonts w:ascii="Times New Roman" w:eastAsia="Times New Roman" w:hAnsi="Times New Roman" w:cs="Times New Roman"/>
          <w:b/>
          <w:bCs/>
          <w:sz w:val="20"/>
          <w:szCs w:val="20"/>
          <w:lang w:eastAsia="tr-TR"/>
        </w:rPr>
        <w:t xml:space="preserve"> de </w:t>
      </w:r>
      <w:proofErr w:type="spellStart"/>
      <w:r w:rsidRPr="003C5DC2">
        <w:rPr>
          <w:rFonts w:ascii="Times New Roman" w:eastAsia="Times New Roman" w:hAnsi="Times New Roman" w:cs="Times New Roman"/>
          <w:b/>
          <w:bCs/>
          <w:sz w:val="20"/>
          <w:szCs w:val="20"/>
          <w:lang w:eastAsia="tr-TR"/>
        </w:rPr>
        <w:t>Blaye</w:t>
      </w:r>
      <w:proofErr w:type="spellEnd"/>
      <w:r w:rsidRPr="003C5DC2">
        <w:rPr>
          <w:rFonts w:ascii="Times New Roman" w:eastAsia="Times New Roman" w:hAnsi="Times New Roman" w:cs="Times New Roman"/>
          <w:b/>
          <w:bCs/>
          <w:sz w:val="20"/>
          <w:szCs w:val="20"/>
          <w:lang w:eastAsia="tr-TR"/>
        </w:rPr>
        <w:t xml:space="preserve"> ve </w:t>
      </w:r>
      <w:proofErr w:type="spellStart"/>
      <w:r w:rsidRPr="003C5DC2">
        <w:rPr>
          <w:rFonts w:ascii="Times New Roman" w:eastAsia="Times New Roman" w:hAnsi="Times New Roman" w:cs="Times New Roman"/>
          <w:b/>
          <w:bCs/>
          <w:sz w:val="20"/>
          <w:szCs w:val="20"/>
          <w:lang w:eastAsia="tr-TR"/>
        </w:rPr>
        <w:t>Thuringer</w:t>
      </w:r>
      <w:proofErr w:type="spellEnd"/>
      <w:r w:rsidRPr="003C5DC2">
        <w:rPr>
          <w:rFonts w:ascii="Times New Roman" w:eastAsia="Times New Roman" w:hAnsi="Times New Roman" w:cs="Times New Roman"/>
          <w:b/>
          <w:bCs/>
          <w:sz w:val="20"/>
          <w:szCs w:val="20"/>
          <w:lang w:eastAsia="tr-TR"/>
        </w:rPr>
        <w:t xml:space="preserve"> Ürünleri Önde</w:t>
      </w:r>
      <w:r w:rsidRPr="003C5DC2">
        <w:rPr>
          <w:rFonts w:ascii="Times New Roman" w:eastAsia="Times New Roman" w:hAnsi="Times New Roman" w:cs="Times New Roman"/>
          <w:sz w:val="20"/>
          <w:szCs w:val="20"/>
          <w:lang w:eastAsia="tr-TR"/>
        </w:rPr>
        <w:t>: Bu ürünler en yüksek satışları gerçekleştirmiş durumda. Bu ürünlerin neden bu kadar başarılı olduğu analiz edilerek, benzer stratejiler diğer ürünlere de uygulanabilir.</w:t>
      </w:r>
    </w:p>
    <w:p w:rsidR="00CF1C0F" w:rsidRPr="003C5DC2" w:rsidRDefault="00CF1C0F" w:rsidP="00562AE7">
      <w:pPr>
        <w:numPr>
          <w:ilvl w:val="0"/>
          <w:numId w:val="3"/>
        </w:num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Diğer Ürünler Zayıf Performans</w:t>
      </w:r>
      <w:r w:rsidRPr="003C5DC2">
        <w:rPr>
          <w:rFonts w:ascii="Times New Roman" w:eastAsia="Times New Roman" w:hAnsi="Times New Roman" w:cs="Times New Roman"/>
          <w:sz w:val="20"/>
          <w:szCs w:val="20"/>
          <w:lang w:eastAsia="tr-TR"/>
        </w:rPr>
        <w:t xml:space="preserve">: Daha az satış yapan ürünler arasında belirgin bir düşüş eğilimi var. Bu ürünler üzerinde stratejik bir yeniden değerlendirme yapılabilir; fiyatlandırma, </w:t>
      </w:r>
      <w:proofErr w:type="gramStart"/>
      <w:r w:rsidRPr="003C5DC2">
        <w:rPr>
          <w:rFonts w:ascii="Times New Roman" w:eastAsia="Times New Roman" w:hAnsi="Times New Roman" w:cs="Times New Roman"/>
          <w:sz w:val="20"/>
          <w:szCs w:val="20"/>
          <w:lang w:eastAsia="tr-TR"/>
        </w:rPr>
        <w:t>promosyon</w:t>
      </w:r>
      <w:proofErr w:type="gramEnd"/>
      <w:r w:rsidRPr="003C5DC2">
        <w:rPr>
          <w:rFonts w:ascii="Times New Roman" w:eastAsia="Times New Roman" w:hAnsi="Times New Roman" w:cs="Times New Roman"/>
          <w:sz w:val="20"/>
          <w:szCs w:val="20"/>
          <w:lang w:eastAsia="tr-TR"/>
        </w:rPr>
        <w:t xml:space="preserve"> veya ürün geliştirme açısından iyileştirme fırsatları aranabilir.</w:t>
      </w: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3C5DC2" w:rsidRDefault="003C5DC2" w:rsidP="00CF1C0F">
      <w:pPr>
        <w:spacing w:before="100" w:beforeAutospacing="1" w:after="100" w:afterAutospacing="1" w:line="240" w:lineRule="auto"/>
        <w:rPr>
          <w:rFonts w:ascii="Times New Roman" w:eastAsia="Times New Roman" w:hAnsi="Times New Roman" w:cs="Times New Roman"/>
          <w:sz w:val="20"/>
          <w:szCs w:val="20"/>
          <w:lang w:eastAsia="tr-TR"/>
        </w:rPr>
      </w:pPr>
    </w:p>
    <w:p w:rsidR="00CE3D6C" w:rsidRPr="003C5DC2" w:rsidRDefault="003C5DC2" w:rsidP="00CF1C0F">
      <w:pPr>
        <w:spacing w:before="100" w:beforeAutospacing="1" w:after="100" w:afterAutospacing="1" w:line="240" w:lineRule="auto"/>
        <w:rPr>
          <w:rFonts w:ascii="Times New Roman" w:eastAsia="Times New Roman" w:hAnsi="Times New Roman" w:cs="Times New Roman"/>
          <w:color w:val="C00000"/>
          <w:sz w:val="20"/>
          <w:szCs w:val="20"/>
          <w:lang w:eastAsia="tr-TR"/>
        </w:rPr>
      </w:pPr>
      <w:r w:rsidRPr="003C5DC2">
        <w:rPr>
          <w:rFonts w:ascii="Times New Roman" w:eastAsia="Times New Roman" w:hAnsi="Times New Roman" w:cs="Times New Roman"/>
          <w:color w:val="C00000"/>
          <w:sz w:val="20"/>
          <w:szCs w:val="20"/>
          <w:lang w:eastAsia="tr-TR"/>
        </w:rPr>
        <w:lastRenderedPageBreak/>
        <w:t>CLV SEGMENTASYON BAZLI M</w:t>
      </w:r>
      <w:r w:rsidR="00CE3D6C" w:rsidRPr="003C5DC2">
        <w:rPr>
          <w:rFonts w:ascii="Times New Roman" w:eastAsia="Times New Roman" w:hAnsi="Times New Roman" w:cs="Times New Roman"/>
          <w:color w:val="C00000"/>
          <w:sz w:val="20"/>
          <w:szCs w:val="20"/>
          <w:lang w:eastAsia="tr-TR"/>
        </w:rPr>
        <w:t>ÜŞTERİ</w:t>
      </w:r>
      <w:r w:rsidRPr="003C5DC2">
        <w:rPr>
          <w:rFonts w:ascii="Times New Roman" w:eastAsia="Times New Roman" w:hAnsi="Times New Roman" w:cs="Times New Roman"/>
          <w:color w:val="C00000"/>
          <w:sz w:val="20"/>
          <w:szCs w:val="20"/>
          <w:lang w:eastAsia="tr-TR"/>
        </w:rPr>
        <w:t xml:space="preserve"> </w:t>
      </w:r>
      <w:proofErr w:type="gramStart"/>
      <w:r w:rsidRPr="003C5DC2">
        <w:rPr>
          <w:rFonts w:ascii="Times New Roman" w:eastAsia="Times New Roman" w:hAnsi="Times New Roman" w:cs="Times New Roman"/>
          <w:color w:val="C00000"/>
          <w:sz w:val="20"/>
          <w:szCs w:val="20"/>
          <w:lang w:eastAsia="tr-TR"/>
        </w:rPr>
        <w:t xml:space="preserve">PERFORMANS </w:t>
      </w:r>
      <w:r w:rsidR="00CE3D6C" w:rsidRPr="003C5DC2">
        <w:rPr>
          <w:rFonts w:ascii="Times New Roman" w:eastAsia="Times New Roman" w:hAnsi="Times New Roman" w:cs="Times New Roman"/>
          <w:color w:val="C00000"/>
          <w:sz w:val="20"/>
          <w:szCs w:val="20"/>
          <w:lang w:eastAsia="tr-TR"/>
        </w:rPr>
        <w:t xml:space="preserve"> ANALİZİ</w:t>
      </w:r>
      <w:proofErr w:type="gramEnd"/>
      <w:r>
        <w:rPr>
          <w:rFonts w:ascii="Times New Roman" w:eastAsia="Times New Roman" w:hAnsi="Times New Roman" w:cs="Times New Roman"/>
          <w:color w:val="C00000"/>
          <w:sz w:val="20"/>
          <w:szCs w:val="20"/>
          <w:lang w:eastAsia="tr-TR"/>
        </w:rPr>
        <w:t>;</w:t>
      </w:r>
    </w:p>
    <w:p w:rsidR="00CF1C0F" w:rsidRPr="003C5DC2" w:rsidRDefault="00CF1C0F" w:rsidP="00CE3D6C">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CLV Performans Göstergeleri:</w:t>
      </w:r>
    </w:p>
    <w:p w:rsidR="00CE3D6C" w:rsidRPr="003C5DC2" w:rsidRDefault="00CE3D6C" w:rsidP="00CE3D6C">
      <w:pPr>
        <w:pStyle w:val="Balk3"/>
        <w:rPr>
          <w:sz w:val="20"/>
          <w:szCs w:val="20"/>
        </w:rPr>
      </w:pPr>
      <w:r w:rsidRPr="003C5DC2">
        <w:rPr>
          <w:sz w:val="20"/>
          <w:szCs w:val="20"/>
        </w:rPr>
        <w:t xml:space="preserve">1. </w:t>
      </w:r>
      <w:r w:rsidRPr="003C5DC2">
        <w:rPr>
          <w:rStyle w:val="Gl"/>
          <w:b/>
          <w:bCs/>
          <w:sz w:val="20"/>
          <w:szCs w:val="20"/>
        </w:rPr>
        <w:t>Müşteri Sayısı (89)</w:t>
      </w:r>
    </w:p>
    <w:p w:rsidR="00CE3D6C" w:rsidRPr="003C5DC2" w:rsidRDefault="00CE3D6C" w:rsidP="00562AE7">
      <w:pPr>
        <w:numPr>
          <w:ilvl w:val="0"/>
          <w:numId w:val="13"/>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Şu anda şirketin 89 aktif müşterisi bulunmaktadır. Bu sayı, müşteri tabanının büyüklüğünü gösterir.</w:t>
      </w:r>
    </w:p>
    <w:p w:rsidR="00CE3D6C" w:rsidRPr="003C5DC2" w:rsidRDefault="00CE3D6C" w:rsidP="00562AE7">
      <w:pPr>
        <w:numPr>
          <w:ilvl w:val="0"/>
          <w:numId w:val="13"/>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89 müşteriye sahip olmak, özellikle yüksek </w:t>
      </w:r>
      <w:proofErr w:type="spellStart"/>
      <w:r w:rsidRPr="003C5DC2">
        <w:rPr>
          <w:rFonts w:ascii="Times New Roman" w:hAnsi="Times New Roman" w:cs="Times New Roman"/>
          <w:sz w:val="20"/>
          <w:szCs w:val="20"/>
        </w:rPr>
        <w:t>CLV'ye</w:t>
      </w:r>
      <w:proofErr w:type="spellEnd"/>
      <w:r w:rsidRPr="003C5DC2">
        <w:rPr>
          <w:rFonts w:ascii="Times New Roman" w:hAnsi="Times New Roman" w:cs="Times New Roman"/>
          <w:sz w:val="20"/>
          <w:szCs w:val="20"/>
        </w:rPr>
        <w:t xml:space="preserve"> sahip müşterilerle çalışılıyorsa iyi bir işarettir. Ancak müşteri sayısını artırmak, daha fazla gelir elde etmek için önemli olabilir. Mevcut müşterilerin elde tutulması ve yeni müşterilerin kazanılması için stratejiler gözden geçirilmeli.</w:t>
      </w:r>
    </w:p>
    <w:p w:rsidR="00CE3D6C" w:rsidRPr="003C5DC2" w:rsidRDefault="00CE3D6C" w:rsidP="00CE3D6C">
      <w:pPr>
        <w:pStyle w:val="Balk3"/>
        <w:rPr>
          <w:sz w:val="20"/>
          <w:szCs w:val="20"/>
        </w:rPr>
      </w:pPr>
      <w:r w:rsidRPr="003C5DC2">
        <w:rPr>
          <w:sz w:val="20"/>
          <w:szCs w:val="20"/>
        </w:rPr>
        <w:t xml:space="preserve">2. </w:t>
      </w:r>
      <w:r w:rsidRPr="003C5DC2">
        <w:rPr>
          <w:rStyle w:val="Gl"/>
          <w:b/>
          <w:bCs/>
          <w:sz w:val="20"/>
          <w:szCs w:val="20"/>
        </w:rPr>
        <w:t>CLV Ortalama Sipariş Değeri (1,53 B)</w:t>
      </w:r>
    </w:p>
    <w:p w:rsidR="00CE3D6C" w:rsidRPr="003C5DC2" w:rsidRDefault="00CE3D6C" w:rsidP="00562AE7">
      <w:pPr>
        <w:numPr>
          <w:ilvl w:val="0"/>
          <w:numId w:val="1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Müşterilerin ortalama olarak her sipariş başına harcadıkları miktar 1,53 milyar birimdir.</w:t>
      </w:r>
    </w:p>
    <w:p w:rsidR="00CE3D6C" w:rsidRPr="003C5DC2" w:rsidRDefault="00CE3D6C" w:rsidP="00562AE7">
      <w:pPr>
        <w:numPr>
          <w:ilvl w:val="0"/>
          <w:numId w:val="1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oldukça yüksek bir ortalama sipariş değeridir. Bu, müşterilerin tek seferde yüksek miktarda satın alım yaptıklarını ve bunun da şirketin gelirlerine büyük katkı sağladığını gösterir. Bu değerin yüksek tutulması için müşteri memnuniyeti ve ürün kalitesi odaklı stratejiler devam ettirilmeli.</w:t>
      </w:r>
    </w:p>
    <w:p w:rsidR="00CE3D6C" w:rsidRPr="003C5DC2" w:rsidRDefault="00CE3D6C" w:rsidP="00CE3D6C">
      <w:pPr>
        <w:pStyle w:val="Balk3"/>
        <w:rPr>
          <w:sz w:val="20"/>
          <w:szCs w:val="20"/>
        </w:rPr>
      </w:pPr>
      <w:r w:rsidRPr="003C5DC2">
        <w:rPr>
          <w:sz w:val="20"/>
          <w:szCs w:val="20"/>
        </w:rPr>
        <w:t xml:space="preserve">3. </w:t>
      </w:r>
      <w:r w:rsidRPr="003C5DC2">
        <w:rPr>
          <w:rStyle w:val="Gl"/>
          <w:b/>
          <w:bCs/>
          <w:sz w:val="20"/>
          <w:szCs w:val="20"/>
        </w:rPr>
        <w:t>CLV Müşteri Yaşam Süresi (1,64)</w:t>
      </w:r>
    </w:p>
    <w:p w:rsidR="00CE3D6C" w:rsidRPr="003C5DC2" w:rsidRDefault="00CE3D6C" w:rsidP="00562AE7">
      <w:pPr>
        <w:numPr>
          <w:ilvl w:val="0"/>
          <w:numId w:val="1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Müşterilerin şirketle geçirdikleri ortalama süre 1,64 birimdir (bu birim yıl, ay vb. olabilir).</w:t>
      </w:r>
    </w:p>
    <w:p w:rsidR="00CE3D6C" w:rsidRPr="003C5DC2" w:rsidRDefault="00CE3D6C" w:rsidP="00562AE7">
      <w:pPr>
        <w:numPr>
          <w:ilvl w:val="0"/>
          <w:numId w:val="1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Müşteri yaşam süresinin artırılması, uzun vadeli gelirlerin artırılması anlamına gelir. Bu değerin artırılması için sadakat programları, düzenli iletişim ve müşteri memnuniyetine odaklanmak önemli olacaktır.</w:t>
      </w:r>
    </w:p>
    <w:p w:rsidR="00CE3D6C" w:rsidRPr="003C5DC2" w:rsidRDefault="00CE3D6C" w:rsidP="00CE3D6C">
      <w:pPr>
        <w:pStyle w:val="Balk3"/>
        <w:rPr>
          <w:sz w:val="20"/>
          <w:szCs w:val="20"/>
        </w:rPr>
      </w:pPr>
      <w:r w:rsidRPr="003C5DC2">
        <w:rPr>
          <w:sz w:val="20"/>
          <w:szCs w:val="20"/>
        </w:rPr>
        <w:t xml:space="preserve">4. </w:t>
      </w:r>
      <w:r w:rsidRPr="003C5DC2">
        <w:rPr>
          <w:rStyle w:val="Gl"/>
          <w:b/>
          <w:bCs/>
          <w:sz w:val="20"/>
          <w:szCs w:val="20"/>
        </w:rPr>
        <w:t>CLV Alışveriş Sıklığı (9,33)</w:t>
      </w:r>
    </w:p>
    <w:p w:rsidR="00CE3D6C" w:rsidRPr="003C5DC2" w:rsidRDefault="00CE3D6C" w:rsidP="00562AE7">
      <w:pPr>
        <w:numPr>
          <w:ilvl w:val="0"/>
          <w:numId w:val="1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Müşteriler, şirketten ortalama olarak 9,33 kez alışveriş yapmışlardır.</w:t>
      </w:r>
    </w:p>
    <w:p w:rsidR="00CE3D6C" w:rsidRPr="003C5DC2" w:rsidRDefault="00CE3D6C" w:rsidP="00562AE7">
      <w:pPr>
        <w:numPr>
          <w:ilvl w:val="0"/>
          <w:numId w:val="1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Yüksek bir alışveriş sıklığı, müşterilerin şirkete olan bağlılığını ve memnuniyetini gösterir. Bu da sürdürülebilir bir gelir akışı yaratır. Bu sıklığın korunması ve artırılması, müşteri sadakati programları ve kişiselleştirilmiş pazarlama kampanyaları ile desteklenebilir.</w:t>
      </w:r>
    </w:p>
    <w:p w:rsidR="00CE3D6C" w:rsidRPr="003C5DC2" w:rsidRDefault="00CE3D6C" w:rsidP="00CE3D6C">
      <w:pPr>
        <w:pStyle w:val="Balk3"/>
        <w:rPr>
          <w:sz w:val="20"/>
          <w:szCs w:val="20"/>
        </w:rPr>
      </w:pPr>
      <w:r w:rsidRPr="003C5DC2">
        <w:rPr>
          <w:sz w:val="20"/>
          <w:szCs w:val="20"/>
        </w:rPr>
        <w:t xml:space="preserve">5. </w:t>
      </w:r>
      <w:r w:rsidRPr="003C5DC2">
        <w:rPr>
          <w:rStyle w:val="Gl"/>
          <w:b/>
          <w:bCs/>
          <w:sz w:val="20"/>
          <w:szCs w:val="20"/>
        </w:rPr>
        <w:t>Toplam CLV Değeri (714 B)</w:t>
      </w:r>
    </w:p>
    <w:p w:rsidR="00CE3D6C" w:rsidRPr="003C5DC2" w:rsidRDefault="00CE3D6C" w:rsidP="00562AE7">
      <w:pPr>
        <w:numPr>
          <w:ilvl w:val="0"/>
          <w:numId w:val="1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Şirketin müşteri tabanının toplam ömür boyu değeri 714 milyar birimdir.</w:t>
      </w:r>
    </w:p>
    <w:p w:rsidR="00CE3D6C" w:rsidRPr="003C5DC2" w:rsidRDefault="00CE3D6C" w:rsidP="00562AE7">
      <w:pPr>
        <w:numPr>
          <w:ilvl w:val="0"/>
          <w:numId w:val="1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müşterilerin şirkete sağladığı toplam geliri gösterir ve oldukça yüksek bir değerdir. Bu değerin korunması ve artırılması, müşteri memnuniyetinin, hizmet kalitesinin ve ürün çeşitliliğinin sürekli iyileştirilmesi ile mümkün olacaktır.</w:t>
      </w:r>
    </w:p>
    <w:p w:rsidR="00CE3D6C" w:rsidRPr="003C5DC2" w:rsidRDefault="00CE3D6C" w:rsidP="00CE3D6C">
      <w:pPr>
        <w:pStyle w:val="Balk3"/>
        <w:rPr>
          <w:sz w:val="20"/>
          <w:szCs w:val="20"/>
        </w:rPr>
      </w:pPr>
      <w:r w:rsidRPr="003C5DC2">
        <w:rPr>
          <w:sz w:val="20"/>
          <w:szCs w:val="20"/>
        </w:rPr>
        <w:t>Genel Değerlendirme:</w:t>
      </w:r>
    </w:p>
    <w:p w:rsidR="00CE3D6C" w:rsidRPr="003C5DC2" w:rsidRDefault="00CE3D6C" w:rsidP="00CE3D6C">
      <w:pPr>
        <w:pStyle w:val="NormalWeb"/>
        <w:rPr>
          <w:sz w:val="20"/>
          <w:szCs w:val="20"/>
        </w:rPr>
      </w:pPr>
      <w:r w:rsidRPr="003C5DC2">
        <w:rPr>
          <w:sz w:val="20"/>
          <w:szCs w:val="20"/>
        </w:rPr>
        <w:t>Bu göstergeler, şirketin mevcut müşteri tabanının değerini ve performansını güçlü bir şekilde yansıtmaktadır. Ancak, müşteri yaşam süresini ve müşteri sayısını artırmak, gelecekteki gelir artışını sağlamak için önemli olacaktır. Şirketin, mevcut müşteri memnuniyetini koruyarak yeni müşteri kazanımına odaklanması, hem gelirleri artıracak hem de müşteri tabanının genişlemesini sağlayacaktır.</w:t>
      </w:r>
    </w:p>
    <w:p w:rsidR="00CF1C0F" w:rsidRPr="00D527D4" w:rsidRDefault="00CF1C0F" w:rsidP="00D527D4">
      <w:pPr>
        <w:pStyle w:val="ListeParagraf"/>
        <w:numPr>
          <w:ilvl w:val="1"/>
          <w:numId w:val="16"/>
        </w:num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D527D4">
        <w:rPr>
          <w:rFonts w:ascii="Times New Roman" w:eastAsia="Times New Roman" w:hAnsi="Times New Roman" w:cs="Times New Roman"/>
          <w:b/>
          <w:bCs/>
          <w:sz w:val="20"/>
          <w:szCs w:val="20"/>
          <w:lang w:eastAsia="tr-TR"/>
        </w:rPr>
        <w:t xml:space="preserve">CLV </w:t>
      </w:r>
      <w:proofErr w:type="spellStart"/>
      <w:r w:rsidRPr="00D527D4">
        <w:rPr>
          <w:rFonts w:ascii="Times New Roman" w:eastAsia="Times New Roman" w:hAnsi="Times New Roman" w:cs="Times New Roman"/>
          <w:b/>
          <w:bCs/>
          <w:sz w:val="20"/>
          <w:szCs w:val="20"/>
          <w:lang w:eastAsia="tr-TR"/>
        </w:rPr>
        <w:t>Segmentlerine</w:t>
      </w:r>
      <w:proofErr w:type="spellEnd"/>
      <w:r w:rsidRPr="00D527D4">
        <w:rPr>
          <w:rFonts w:ascii="Times New Roman" w:eastAsia="Times New Roman" w:hAnsi="Times New Roman" w:cs="Times New Roman"/>
          <w:b/>
          <w:bCs/>
          <w:sz w:val="20"/>
          <w:szCs w:val="20"/>
          <w:lang w:eastAsia="tr-TR"/>
        </w:rPr>
        <w:t xml:space="preserve"> Göre Harcama Miktarı:</w:t>
      </w:r>
    </w:p>
    <w:p w:rsidR="00CE3D6C" w:rsidRPr="003C5DC2" w:rsidRDefault="003C5DC2" w:rsidP="003C5DC2">
      <w:pPr>
        <w:pStyle w:val="NormalWeb"/>
        <w:ind w:left="720"/>
        <w:rPr>
          <w:sz w:val="20"/>
          <w:szCs w:val="20"/>
        </w:rPr>
      </w:pPr>
      <w:r>
        <w:rPr>
          <w:rStyle w:val="Gl"/>
          <w:sz w:val="20"/>
          <w:szCs w:val="20"/>
        </w:rPr>
        <w:t xml:space="preserve">   </w:t>
      </w:r>
      <w:r w:rsidR="00CE3D6C" w:rsidRPr="003C5DC2">
        <w:rPr>
          <w:rStyle w:val="Gl"/>
          <w:sz w:val="20"/>
          <w:szCs w:val="20"/>
        </w:rPr>
        <w:t>Platin Müşteriler (417,6B - %37,55)</w:t>
      </w:r>
    </w:p>
    <w:p w:rsidR="00CE3D6C" w:rsidRPr="003C5DC2" w:rsidRDefault="00CE3D6C" w:rsidP="00562AE7">
      <w:pPr>
        <w:numPr>
          <w:ilvl w:val="1"/>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Platin müşteriler, toplam harcamaların en büyük kısmını oluşturuyor (%37,55). Bu </w:t>
      </w:r>
      <w:proofErr w:type="spellStart"/>
      <w:r w:rsidRPr="003C5DC2">
        <w:rPr>
          <w:rFonts w:ascii="Times New Roman" w:hAnsi="Times New Roman" w:cs="Times New Roman"/>
          <w:sz w:val="20"/>
          <w:szCs w:val="20"/>
        </w:rPr>
        <w:t>segment</w:t>
      </w:r>
      <w:proofErr w:type="spellEnd"/>
      <w:r w:rsidRPr="003C5DC2">
        <w:rPr>
          <w:rFonts w:ascii="Times New Roman" w:hAnsi="Times New Roman" w:cs="Times New Roman"/>
          <w:sz w:val="20"/>
          <w:szCs w:val="20"/>
        </w:rPr>
        <w:t>, şirket için en değerli müşteri grubu olarak öne çıkıyor.</w:t>
      </w:r>
    </w:p>
    <w:p w:rsidR="00CE3D6C" w:rsidRPr="003C5DC2" w:rsidRDefault="00CE3D6C" w:rsidP="00562AE7">
      <w:pPr>
        <w:numPr>
          <w:ilvl w:val="1"/>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Platin müşteriler, yüksek harcama potansiyeline sahip olduklarından, bu müşteri grubunun memnuniyeti ve bağlılığı, şirketin sürdürülebilir büyümesi için kritik öneme sahiptir. Bu müşteriler için özel avantajlar ve ayrıcalıklar sunmak, onların sadakatini daha da artırabilir.</w:t>
      </w:r>
    </w:p>
    <w:p w:rsidR="00CE3D6C" w:rsidRPr="003C5DC2" w:rsidRDefault="00CE3D6C" w:rsidP="003C5DC2">
      <w:pPr>
        <w:pStyle w:val="NormalWeb"/>
        <w:ind w:left="720"/>
        <w:rPr>
          <w:sz w:val="20"/>
          <w:szCs w:val="20"/>
        </w:rPr>
      </w:pPr>
      <w:r w:rsidRPr="003C5DC2">
        <w:rPr>
          <w:rStyle w:val="Gl"/>
          <w:sz w:val="20"/>
          <w:szCs w:val="20"/>
        </w:rPr>
        <w:lastRenderedPageBreak/>
        <w:t>Altın Müşteriler (273,05B - %24,55)</w:t>
      </w:r>
    </w:p>
    <w:p w:rsidR="00CE3D6C" w:rsidRPr="003C5DC2" w:rsidRDefault="00CE3D6C" w:rsidP="00562AE7">
      <w:pPr>
        <w:numPr>
          <w:ilvl w:val="1"/>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Altın müşteriler, toplam harcamaların %24,55’ini oluşturuyor. Bu da oldukça önemli bir katkı sağlıyor.</w:t>
      </w:r>
    </w:p>
    <w:p w:rsidR="00CE3D6C" w:rsidRPr="003C5DC2" w:rsidRDefault="00CE3D6C" w:rsidP="00562AE7">
      <w:pPr>
        <w:numPr>
          <w:ilvl w:val="1"/>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Altın müşteriler, Platin müşterilerden sonra en değerli </w:t>
      </w:r>
      <w:proofErr w:type="spellStart"/>
      <w:r w:rsidRPr="003C5DC2">
        <w:rPr>
          <w:rFonts w:ascii="Times New Roman" w:hAnsi="Times New Roman" w:cs="Times New Roman"/>
          <w:sz w:val="20"/>
          <w:szCs w:val="20"/>
        </w:rPr>
        <w:t>segmenttir</w:t>
      </w:r>
      <w:proofErr w:type="spellEnd"/>
      <w:r w:rsidRPr="003C5DC2">
        <w:rPr>
          <w:rFonts w:ascii="Times New Roman" w:hAnsi="Times New Roman" w:cs="Times New Roman"/>
          <w:sz w:val="20"/>
          <w:szCs w:val="20"/>
        </w:rPr>
        <w:t xml:space="preserve">. Bu müşterilerin Platin seviyesine yükseltilmesi için teşvik edici programlar uygulanabilir. Böylece şirket, bu </w:t>
      </w:r>
      <w:proofErr w:type="spellStart"/>
      <w:r w:rsidRPr="003C5DC2">
        <w:rPr>
          <w:rFonts w:ascii="Times New Roman" w:hAnsi="Times New Roman" w:cs="Times New Roman"/>
          <w:sz w:val="20"/>
          <w:szCs w:val="20"/>
        </w:rPr>
        <w:t>segmentten</w:t>
      </w:r>
      <w:proofErr w:type="spellEnd"/>
      <w:r w:rsidRPr="003C5DC2">
        <w:rPr>
          <w:rFonts w:ascii="Times New Roman" w:hAnsi="Times New Roman" w:cs="Times New Roman"/>
          <w:sz w:val="20"/>
          <w:szCs w:val="20"/>
        </w:rPr>
        <w:t xml:space="preserve"> elde edilen geliri artırabilir.</w:t>
      </w:r>
    </w:p>
    <w:p w:rsidR="00CE3D6C" w:rsidRPr="003C5DC2" w:rsidRDefault="00CE3D6C" w:rsidP="003C5DC2">
      <w:pPr>
        <w:pStyle w:val="NormalWeb"/>
        <w:ind w:left="720"/>
        <w:rPr>
          <w:sz w:val="20"/>
          <w:szCs w:val="20"/>
        </w:rPr>
      </w:pPr>
      <w:r w:rsidRPr="003C5DC2">
        <w:rPr>
          <w:rStyle w:val="Gl"/>
          <w:sz w:val="20"/>
          <w:szCs w:val="20"/>
        </w:rPr>
        <w:t xml:space="preserve">Diğer </w:t>
      </w:r>
      <w:proofErr w:type="spellStart"/>
      <w:r w:rsidRPr="003C5DC2">
        <w:rPr>
          <w:rStyle w:val="Gl"/>
          <w:sz w:val="20"/>
          <w:szCs w:val="20"/>
        </w:rPr>
        <w:t>Segmentler</w:t>
      </w:r>
      <w:proofErr w:type="spellEnd"/>
      <w:r w:rsidRPr="003C5DC2">
        <w:rPr>
          <w:rStyle w:val="Gl"/>
          <w:sz w:val="20"/>
          <w:szCs w:val="20"/>
        </w:rPr>
        <w:t xml:space="preserve"> (Premium, Yüksek Değer, Elmas, Orta Değer, Düşük Değer)</w:t>
      </w:r>
    </w:p>
    <w:p w:rsidR="00CE3D6C" w:rsidRPr="003C5DC2" w:rsidRDefault="00CE3D6C" w:rsidP="00562AE7">
      <w:pPr>
        <w:numPr>
          <w:ilvl w:val="1"/>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Harcama:</w:t>
      </w:r>
      <w:r w:rsidRPr="003C5DC2">
        <w:rPr>
          <w:rFonts w:ascii="Times New Roman" w:hAnsi="Times New Roman" w:cs="Times New Roman"/>
          <w:sz w:val="20"/>
          <w:szCs w:val="20"/>
        </w:rPr>
        <w:t xml:space="preserve"> Diğer </w:t>
      </w:r>
      <w:proofErr w:type="spellStart"/>
      <w:r w:rsidRPr="003C5DC2">
        <w:rPr>
          <w:rFonts w:ascii="Times New Roman" w:hAnsi="Times New Roman" w:cs="Times New Roman"/>
          <w:sz w:val="20"/>
          <w:szCs w:val="20"/>
        </w:rPr>
        <w:t>segmentler</w:t>
      </w:r>
      <w:proofErr w:type="spellEnd"/>
      <w:r w:rsidRPr="003C5DC2">
        <w:rPr>
          <w:rFonts w:ascii="Times New Roman" w:hAnsi="Times New Roman" w:cs="Times New Roman"/>
          <w:sz w:val="20"/>
          <w:szCs w:val="20"/>
        </w:rPr>
        <w:t>, toplam harcamaların daha küçük yüzdelerine sahip:</w:t>
      </w:r>
    </w:p>
    <w:p w:rsidR="00CE3D6C" w:rsidRPr="003C5DC2" w:rsidRDefault="00CE3D6C" w:rsidP="00562AE7">
      <w:pPr>
        <w:numPr>
          <w:ilvl w:val="2"/>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Premium:</w:t>
      </w:r>
      <w:r w:rsidRPr="003C5DC2">
        <w:rPr>
          <w:rFonts w:ascii="Times New Roman" w:hAnsi="Times New Roman" w:cs="Times New Roman"/>
          <w:sz w:val="20"/>
          <w:szCs w:val="20"/>
        </w:rPr>
        <w:t xml:space="preserve"> 185B (%16,63)</w:t>
      </w:r>
    </w:p>
    <w:p w:rsidR="00CE3D6C" w:rsidRPr="003C5DC2" w:rsidRDefault="00CE3D6C" w:rsidP="00562AE7">
      <w:pPr>
        <w:numPr>
          <w:ilvl w:val="2"/>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Yüksek Değer:</w:t>
      </w:r>
      <w:r w:rsidRPr="003C5DC2">
        <w:rPr>
          <w:rFonts w:ascii="Times New Roman" w:hAnsi="Times New Roman" w:cs="Times New Roman"/>
          <w:sz w:val="20"/>
          <w:szCs w:val="20"/>
        </w:rPr>
        <w:t xml:space="preserve"> 112B (%10,05)</w:t>
      </w:r>
    </w:p>
    <w:p w:rsidR="00CE3D6C" w:rsidRPr="003C5DC2" w:rsidRDefault="00CE3D6C" w:rsidP="00562AE7">
      <w:pPr>
        <w:numPr>
          <w:ilvl w:val="2"/>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Elmas:</w:t>
      </w:r>
      <w:r w:rsidRPr="003C5DC2">
        <w:rPr>
          <w:rFonts w:ascii="Times New Roman" w:hAnsi="Times New Roman" w:cs="Times New Roman"/>
          <w:sz w:val="20"/>
          <w:szCs w:val="20"/>
        </w:rPr>
        <w:t xml:space="preserve"> 42,6B (%3,83)</w:t>
      </w:r>
    </w:p>
    <w:p w:rsidR="00CE3D6C" w:rsidRPr="003C5DC2" w:rsidRDefault="00CE3D6C" w:rsidP="00562AE7">
      <w:pPr>
        <w:numPr>
          <w:ilvl w:val="2"/>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Orta Değer ve Düşük Değer:</w:t>
      </w:r>
      <w:r w:rsidRPr="003C5DC2">
        <w:rPr>
          <w:rFonts w:ascii="Times New Roman" w:hAnsi="Times New Roman" w:cs="Times New Roman"/>
          <w:sz w:val="20"/>
          <w:szCs w:val="20"/>
        </w:rPr>
        <w:t xml:space="preserve"> Daha düşük yüzdelerle temsil ediliyor.</w:t>
      </w:r>
    </w:p>
    <w:p w:rsidR="00CE3D6C" w:rsidRPr="003C5DC2" w:rsidRDefault="00CE3D6C" w:rsidP="00562AE7">
      <w:pPr>
        <w:numPr>
          <w:ilvl w:val="1"/>
          <w:numId w:val="1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w:t>
      </w:r>
      <w:proofErr w:type="spellStart"/>
      <w:r w:rsidRPr="003C5DC2">
        <w:rPr>
          <w:rFonts w:ascii="Times New Roman" w:hAnsi="Times New Roman" w:cs="Times New Roman"/>
          <w:sz w:val="20"/>
          <w:szCs w:val="20"/>
        </w:rPr>
        <w:t>segmentler</w:t>
      </w:r>
      <w:proofErr w:type="spellEnd"/>
      <w:r w:rsidRPr="003C5DC2">
        <w:rPr>
          <w:rFonts w:ascii="Times New Roman" w:hAnsi="Times New Roman" w:cs="Times New Roman"/>
          <w:sz w:val="20"/>
          <w:szCs w:val="20"/>
        </w:rPr>
        <w:t xml:space="preserve">, toplam harcamalara daha az katkıda bulunuyor ancak yine de önemli. Bu müşteriler, doğru stratejilerle daha üst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taşınabilir. Özellikle Premium ve Yüksek Değer müşterileri, Altın veya Platin seviyelerine çıkarmak için özel kampanyalar veya kişiselleştirilmiş hizmetler sunulabilir.</w:t>
      </w:r>
    </w:p>
    <w:p w:rsidR="00CE3D6C" w:rsidRPr="003C5DC2" w:rsidRDefault="00CE3D6C" w:rsidP="00CE3D6C">
      <w:pPr>
        <w:pStyle w:val="Balk3"/>
        <w:rPr>
          <w:sz w:val="20"/>
          <w:szCs w:val="20"/>
        </w:rPr>
      </w:pPr>
      <w:r w:rsidRPr="003C5DC2">
        <w:rPr>
          <w:sz w:val="20"/>
          <w:szCs w:val="20"/>
        </w:rPr>
        <w:t>Genel Değerlendirme:</w:t>
      </w:r>
    </w:p>
    <w:p w:rsidR="00CE3D6C" w:rsidRPr="003C5DC2" w:rsidRDefault="00CE3D6C" w:rsidP="00562AE7">
      <w:pPr>
        <w:pStyle w:val="NormalWeb"/>
        <w:numPr>
          <w:ilvl w:val="0"/>
          <w:numId w:val="19"/>
        </w:numPr>
        <w:rPr>
          <w:sz w:val="20"/>
          <w:szCs w:val="20"/>
        </w:rPr>
      </w:pPr>
      <w:r w:rsidRPr="003C5DC2">
        <w:rPr>
          <w:rStyle w:val="Gl"/>
          <w:sz w:val="20"/>
          <w:szCs w:val="20"/>
        </w:rPr>
        <w:t>Platin ve Altın Müşteriler</w:t>
      </w:r>
      <w:r w:rsidRPr="003C5DC2">
        <w:rPr>
          <w:sz w:val="20"/>
          <w:szCs w:val="20"/>
        </w:rPr>
        <w:t xml:space="preserve">: Şirket gelirinin büyük bir kısmını oluşturuyorlar. Bu müşterilerle güçlü ilişkiler kurmak, onların sadakatini artırmak ve uzun vadede bu </w:t>
      </w:r>
      <w:proofErr w:type="spellStart"/>
      <w:r w:rsidRPr="003C5DC2">
        <w:rPr>
          <w:sz w:val="20"/>
          <w:szCs w:val="20"/>
        </w:rPr>
        <w:t>segmentlerden</w:t>
      </w:r>
      <w:proofErr w:type="spellEnd"/>
      <w:r w:rsidRPr="003C5DC2">
        <w:rPr>
          <w:sz w:val="20"/>
          <w:szCs w:val="20"/>
        </w:rPr>
        <w:t xml:space="preserve"> elde edilen geliri sürdürmek kritik önem taşır.</w:t>
      </w:r>
    </w:p>
    <w:p w:rsidR="00CE3D6C" w:rsidRPr="003C5DC2" w:rsidRDefault="00CE3D6C" w:rsidP="00562AE7">
      <w:pPr>
        <w:pStyle w:val="NormalWeb"/>
        <w:numPr>
          <w:ilvl w:val="0"/>
          <w:numId w:val="19"/>
        </w:numPr>
        <w:rPr>
          <w:sz w:val="20"/>
          <w:szCs w:val="20"/>
        </w:rPr>
      </w:pPr>
      <w:r w:rsidRPr="003C5DC2">
        <w:rPr>
          <w:rStyle w:val="Gl"/>
          <w:sz w:val="20"/>
          <w:szCs w:val="20"/>
        </w:rPr>
        <w:t xml:space="preserve">Diğer </w:t>
      </w:r>
      <w:proofErr w:type="spellStart"/>
      <w:r w:rsidRPr="003C5DC2">
        <w:rPr>
          <w:rStyle w:val="Gl"/>
          <w:sz w:val="20"/>
          <w:szCs w:val="20"/>
        </w:rPr>
        <w:t>Segmentler</w:t>
      </w:r>
      <w:proofErr w:type="spellEnd"/>
      <w:r w:rsidRPr="003C5DC2">
        <w:rPr>
          <w:sz w:val="20"/>
          <w:szCs w:val="20"/>
        </w:rPr>
        <w:t xml:space="preserve">: Bu </w:t>
      </w:r>
      <w:proofErr w:type="spellStart"/>
      <w:r w:rsidRPr="003C5DC2">
        <w:rPr>
          <w:sz w:val="20"/>
          <w:szCs w:val="20"/>
        </w:rPr>
        <w:t>segmentlerde</w:t>
      </w:r>
      <w:proofErr w:type="spellEnd"/>
      <w:r w:rsidRPr="003C5DC2">
        <w:rPr>
          <w:sz w:val="20"/>
          <w:szCs w:val="20"/>
        </w:rPr>
        <w:t xml:space="preserve"> yer alan müşterilerin daha üst seviyelere çıkarılması, şirketin toplam gelirini artırabilir. Özellikle Premium ve Yüksek Değer </w:t>
      </w:r>
      <w:proofErr w:type="spellStart"/>
      <w:r w:rsidRPr="003C5DC2">
        <w:rPr>
          <w:sz w:val="20"/>
          <w:szCs w:val="20"/>
        </w:rPr>
        <w:t>segmentlerine</w:t>
      </w:r>
      <w:proofErr w:type="spellEnd"/>
      <w:r w:rsidRPr="003C5DC2">
        <w:rPr>
          <w:sz w:val="20"/>
          <w:szCs w:val="20"/>
        </w:rPr>
        <w:t xml:space="preserve"> odaklanmak, şirketin büyüme potansiyelini artıracaktır.</w:t>
      </w:r>
    </w:p>
    <w:p w:rsidR="00CE3D6C" w:rsidRPr="003C5DC2" w:rsidRDefault="00CE3D6C" w:rsidP="00CE3D6C">
      <w:pPr>
        <w:pStyle w:val="NormalWeb"/>
        <w:rPr>
          <w:sz w:val="20"/>
          <w:szCs w:val="20"/>
        </w:rPr>
      </w:pPr>
      <w:r w:rsidRPr="003C5DC2">
        <w:rPr>
          <w:sz w:val="20"/>
          <w:szCs w:val="20"/>
        </w:rPr>
        <w:t xml:space="preserve">Bu analiz, müşteri </w:t>
      </w:r>
      <w:proofErr w:type="spellStart"/>
      <w:r w:rsidRPr="003C5DC2">
        <w:rPr>
          <w:sz w:val="20"/>
          <w:szCs w:val="20"/>
        </w:rPr>
        <w:t>segmentasyonuna</w:t>
      </w:r>
      <w:proofErr w:type="spellEnd"/>
      <w:r w:rsidRPr="003C5DC2">
        <w:rPr>
          <w:sz w:val="20"/>
          <w:szCs w:val="20"/>
        </w:rPr>
        <w:t xml:space="preserve"> dayalı stratejik kararlar alırken, hangi </w:t>
      </w:r>
      <w:proofErr w:type="spellStart"/>
      <w:r w:rsidRPr="003C5DC2">
        <w:rPr>
          <w:sz w:val="20"/>
          <w:szCs w:val="20"/>
        </w:rPr>
        <w:t>segmentlere</w:t>
      </w:r>
      <w:proofErr w:type="spellEnd"/>
      <w:r w:rsidRPr="003C5DC2">
        <w:rPr>
          <w:sz w:val="20"/>
          <w:szCs w:val="20"/>
        </w:rPr>
        <w:t xml:space="preserve"> odaklanılması gerektiğini ve hangi müşterilerin daha fazla yatırım yapılarak üst seviyelere taşınabileceğini belirlemek için faydalı olacaktır.</w:t>
      </w:r>
    </w:p>
    <w:p w:rsidR="00CF1C0F" w:rsidRPr="00D527D4" w:rsidRDefault="00CF1C0F" w:rsidP="00D527D4">
      <w:pPr>
        <w:pStyle w:val="ListeParagraf"/>
        <w:numPr>
          <w:ilvl w:val="0"/>
          <w:numId w:val="18"/>
        </w:num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D527D4">
        <w:rPr>
          <w:rFonts w:ascii="Times New Roman" w:eastAsia="Times New Roman" w:hAnsi="Times New Roman" w:cs="Times New Roman"/>
          <w:b/>
          <w:bCs/>
          <w:sz w:val="20"/>
          <w:szCs w:val="20"/>
          <w:lang w:eastAsia="tr-TR"/>
        </w:rPr>
        <w:t xml:space="preserve">CLV </w:t>
      </w:r>
      <w:proofErr w:type="spellStart"/>
      <w:r w:rsidRPr="00D527D4">
        <w:rPr>
          <w:rFonts w:ascii="Times New Roman" w:eastAsia="Times New Roman" w:hAnsi="Times New Roman" w:cs="Times New Roman"/>
          <w:b/>
          <w:bCs/>
          <w:sz w:val="20"/>
          <w:szCs w:val="20"/>
          <w:lang w:eastAsia="tr-TR"/>
        </w:rPr>
        <w:t>Segmentlerine</w:t>
      </w:r>
      <w:proofErr w:type="spellEnd"/>
      <w:r w:rsidRPr="00D527D4">
        <w:rPr>
          <w:rFonts w:ascii="Times New Roman" w:eastAsia="Times New Roman" w:hAnsi="Times New Roman" w:cs="Times New Roman"/>
          <w:b/>
          <w:bCs/>
          <w:sz w:val="20"/>
          <w:szCs w:val="20"/>
          <w:lang w:eastAsia="tr-TR"/>
        </w:rPr>
        <w:t xml:space="preserve"> Göre Müşteri Sayıları:</w:t>
      </w:r>
    </w:p>
    <w:p w:rsidR="00CE3D6C" w:rsidRPr="003C5DC2" w:rsidRDefault="00CE3D6C" w:rsidP="00562AE7">
      <w:pPr>
        <w:pStyle w:val="NormalWeb"/>
        <w:numPr>
          <w:ilvl w:val="0"/>
          <w:numId w:val="20"/>
        </w:numPr>
        <w:rPr>
          <w:sz w:val="20"/>
          <w:szCs w:val="20"/>
        </w:rPr>
      </w:pPr>
      <w:r w:rsidRPr="003C5DC2">
        <w:rPr>
          <w:rStyle w:val="Gl"/>
          <w:sz w:val="20"/>
          <w:szCs w:val="20"/>
        </w:rPr>
        <w:t>Yüksek Değer Müşteriler (21 Müşteri - %23,6)</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Yüksek Değer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21 müşteri bulunuyor ve bu, toplam müşteri sayısının %23,6'sını oluşturuyor. Bu, en büyük müşteri grubunu temsil ediyor.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Yüksek Değer müşteriler, </w:t>
      </w:r>
      <w:proofErr w:type="spellStart"/>
      <w:r w:rsidRPr="003C5DC2">
        <w:rPr>
          <w:rFonts w:ascii="Times New Roman" w:hAnsi="Times New Roman" w:cs="Times New Roman"/>
          <w:sz w:val="20"/>
          <w:szCs w:val="20"/>
        </w:rPr>
        <w:t>segment</w:t>
      </w:r>
      <w:proofErr w:type="spellEnd"/>
      <w:r w:rsidRPr="003C5DC2">
        <w:rPr>
          <w:rFonts w:ascii="Times New Roman" w:hAnsi="Times New Roman" w:cs="Times New Roman"/>
          <w:sz w:val="20"/>
          <w:szCs w:val="20"/>
        </w:rPr>
        <w:t xml:space="preserve"> bazında en fazla müşteri sayısına sahip. Bu müşterilerin elde tutulması ve daha yüksek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taşınması, şirketin kârlılığını artırmak için önemli olabilir.</w:t>
      </w:r>
    </w:p>
    <w:p w:rsidR="00CE3D6C" w:rsidRPr="003C5DC2" w:rsidRDefault="00CE3D6C" w:rsidP="00562AE7">
      <w:pPr>
        <w:pStyle w:val="NormalWeb"/>
        <w:numPr>
          <w:ilvl w:val="0"/>
          <w:numId w:val="20"/>
        </w:numPr>
        <w:rPr>
          <w:sz w:val="20"/>
          <w:szCs w:val="20"/>
        </w:rPr>
      </w:pPr>
      <w:r w:rsidRPr="003C5DC2">
        <w:rPr>
          <w:rStyle w:val="Gl"/>
          <w:sz w:val="20"/>
          <w:szCs w:val="20"/>
        </w:rPr>
        <w:t>Platin Müşteriler (19 Müşteri - %21,35)</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Platin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19 müşteri bulunuyor ve bu, toplam müşteri sayısının %21,35'ini oluşturuyor.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Platin müşteriler, Yüksek Değer müşterilerden hemen sonra geliyor ve sayıca önemli bir yer tutuyorlar. Platin müşterilerin korunması ve bu </w:t>
      </w:r>
      <w:proofErr w:type="spellStart"/>
      <w:r w:rsidRPr="003C5DC2">
        <w:rPr>
          <w:rFonts w:ascii="Times New Roman" w:hAnsi="Times New Roman" w:cs="Times New Roman"/>
          <w:sz w:val="20"/>
          <w:szCs w:val="20"/>
        </w:rPr>
        <w:t>segmentin</w:t>
      </w:r>
      <w:proofErr w:type="spellEnd"/>
      <w:r w:rsidRPr="003C5DC2">
        <w:rPr>
          <w:rFonts w:ascii="Times New Roman" w:hAnsi="Times New Roman" w:cs="Times New Roman"/>
          <w:sz w:val="20"/>
          <w:szCs w:val="20"/>
        </w:rPr>
        <w:t xml:space="preserve"> genişletilmesi, şirketin en kârlı müşteri tabanını güçlendirebilir.</w:t>
      </w:r>
    </w:p>
    <w:p w:rsidR="00CE3D6C" w:rsidRPr="003C5DC2" w:rsidRDefault="00CE3D6C" w:rsidP="00562AE7">
      <w:pPr>
        <w:pStyle w:val="NormalWeb"/>
        <w:numPr>
          <w:ilvl w:val="0"/>
          <w:numId w:val="20"/>
        </w:numPr>
        <w:rPr>
          <w:sz w:val="20"/>
          <w:szCs w:val="20"/>
        </w:rPr>
      </w:pPr>
      <w:r w:rsidRPr="003C5DC2">
        <w:rPr>
          <w:rStyle w:val="Gl"/>
          <w:sz w:val="20"/>
          <w:szCs w:val="20"/>
        </w:rPr>
        <w:t>Altın Müşteriler (17 Müşteri - %19,1)</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Altın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17 müşteri bulunuyor ve bu, toplam müşteri sayısının %19,1'ini oluşturuyor.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Altın müşteriler, Platin ve Yüksek Değer müşterilere benzer bir öneme sahip. Bu müşterilerin Platin seviyesine yükseltilmesi, gelir artışını sağlayabilir.</w:t>
      </w:r>
    </w:p>
    <w:p w:rsidR="00CE3D6C" w:rsidRPr="003C5DC2" w:rsidRDefault="00CE3D6C" w:rsidP="00562AE7">
      <w:pPr>
        <w:pStyle w:val="NormalWeb"/>
        <w:numPr>
          <w:ilvl w:val="0"/>
          <w:numId w:val="20"/>
        </w:numPr>
        <w:rPr>
          <w:sz w:val="20"/>
          <w:szCs w:val="20"/>
        </w:rPr>
      </w:pPr>
      <w:r w:rsidRPr="003C5DC2">
        <w:rPr>
          <w:rStyle w:val="Gl"/>
          <w:sz w:val="20"/>
          <w:szCs w:val="20"/>
        </w:rPr>
        <w:t>Orta Değer Müşteriler (15 Müşteri - %17)</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Orta Değer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15 müşteri bulunuyor ve bu, toplam müşteri sayısının %17'sini oluşturuyor.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Orta Değer müşteriler, geniş bir potansiyele sahip ve doğru stratejilerle Altın veya Platin seviyelerine taşınabilir. Bu </w:t>
      </w:r>
      <w:proofErr w:type="spellStart"/>
      <w:r w:rsidRPr="003C5DC2">
        <w:rPr>
          <w:rFonts w:ascii="Times New Roman" w:hAnsi="Times New Roman" w:cs="Times New Roman"/>
          <w:sz w:val="20"/>
          <w:szCs w:val="20"/>
        </w:rPr>
        <w:t>segmentin</w:t>
      </w:r>
      <w:proofErr w:type="spellEnd"/>
      <w:r w:rsidRPr="003C5DC2">
        <w:rPr>
          <w:rFonts w:ascii="Times New Roman" w:hAnsi="Times New Roman" w:cs="Times New Roman"/>
          <w:sz w:val="20"/>
          <w:szCs w:val="20"/>
        </w:rPr>
        <w:t xml:space="preserve"> büyütülmesi için daha fazla yatırım yapılabilir.</w:t>
      </w:r>
    </w:p>
    <w:p w:rsidR="00CE3D6C" w:rsidRPr="003C5DC2" w:rsidRDefault="00CE3D6C" w:rsidP="00562AE7">
      <w:pPr>
        <w:pStyle w:val="NormalWeb"/>
        <w:numPr>
          <w:ilvl w:val="0"/>
          <w:numId w:val="20"/>
        </w:numPr>
        <w:rPr>
          <w:sz w:val="20"/>
          <w:szCs w:val="20"/>
        </w:rPr>
      </w:pPr>
      <w:r w:rsidRPr="003C5DC2">
        <w:rPr>
          <w:rStyle w:val="Gl"/>
          <w:sz w:val="20"/>
          <w:szCs w:val="20"/>
        </w:rPr>
        <w:t>Premium Müşteriler (7 Müşteri - %7,87)</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lastRenderedPageBreak/>
        <w:t>Anlamı:</w:t>
      </w:r>
      <w:r w:rsidRPr="003C5DC2">
        <w:rPr>
          <w:rFonts w:ascii="Times New Roman" w:hAnsi="Times New Roman" w:cs="Times New Roman"/>
          <w:sz w:val="20"/>
          <w:szCs w:val="20"/>
        </w:rPr>
        <w:t xml:space="preserve"> Premium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7 müşteri bulunuyor ve bu, toplam müşteri sayısının %7,87'sini oluşturuyor.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Premium müşteriler, küçük bir </w:t>
      </w:r>
      <w:proofErr w:type="spellStart"/>
      <w:r w:rsidRPr="003C5DC2">
        <w:rPr>
          <w:rFonts w:ascii="Times New Roman" w:hAnsi="Times New Roman" w:cs="Times New Roman"/>
          <w:sz w:val="20"/>
          <w:szCs w:val="20"/>
        </w:rPr>
        <w:t>segmenti</w:t>
      </w:r>
      <w:proofErr w:type="spellEnd"/>
      <w:r w:rsidRPr="003C5DC2">
        <w:rPr>
          <w:rFonts w:ascii="Times New Roman" w:hAnsi="Times New Roman" w:cs="Times New Roman"/>
          <w:sz w:val="20"/>
          <w:szCs w:val="20"/>
        </w:rPr>
        <w:t xml:space="preserve"> temsil ediyor. Ancak, bu müşterilere yönelik kişiselleştirilmiş hizmetler ve özel teklifler sunularak bu </w:t>
      </w:r>
      <w:proofErr w:type="spellStart"/>
      <w:r w:rsidRPr="003C5DC2">
        <w:rPr>
          <w:rFonts w:ascii="Times New Roman" w:hAnsi="Times New Roman" w:cs="Times New Roman"/>
          <w:sz w:val="20"/>
          <w:szCs w:val="20"/>
        </w:rPr>
        <w:t>segment</w:t>
      </w:r>
      <w:proofErr w:type="spellEnd"/>
      <w:r w:rsidRPr="003C5DC2">
        <w:rPr>
          <w:rFonts w:ascii="Times New Roman" w:hAnsi="Times New Roman" w:cs="Times New Roman"/>
          <w:sz w:val="20"/>
          <w:szCs w:val="20"/>
        </w:rPr>
        <w:t xml:space="preserve"> genişletilebilir.</w:t>
      </w:r>
    </w:p>
    <w:p w:rsidR="00CE3D6C" w:rsidRPr="003C5DC2" w:rsidRDefault="00CE3D6C" w:rsidP="00562AE7">
      <w:pPr>
        <w:pStyle w:val="NormalWeb"/>
        <w:numPr>
          <w:ilvl w:val="0"/>
          <w:numId w:val="20"/>
        </w:numPr>
        <w:rPr>
          <w:sz w:val="20"/>
          <w:szCs w:val="20"/>
        </w:rPr>
      </w:pPr>
      <w:r w:rsidRPr="003C5DC2">
        <w:rPr>
          <w:rStyle w:val="Gl"/>
          <w:sz w:val="20"/>
          <w:szCs w:val="20"/>
        </w:rPr>
        <w:t>Düşük Değer Müşteriler (3 Müşteri - %3,37)</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Düşük Değer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3 müşteri bulunuyor ve bu, toplam müşteri sayısının %3,37'sini oluşturuyor.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Düşük Değer müşteriler, en küçük müşteri </w:t>
      </w:r>
      <w:proofErr w:type="spellStart"/>
      <w:r w:rsidRPr="003C5DC2">
        <w:rPr>
          <w:rFonts w:ascii="Times New Roman" w:hAnsi="Times New Roman" w:cs="Times New Roman"/>
          <w:sz w:val="20"/>
          <w:szCs w:val="20"/>
        </w:rPr>
        <w:t>segmentini</w:t>
      </w:r>
      <w:proofErr w:type="spellEnd"/>
      <w:r w:rsidRPr="003C5DC2">
        <w:rPr>
          <w:rFonts w:ascii="Times New Roman" w:hAnsi="Times New Roman" w:cs="Times New Roman"/>
          <w:sz w:val="20"/>
          <w:szCs w:val="20"/>
        </w:rPr>
        <w:t xml:space="preserve"> oluşturuyor. Bu müşterilerin daha üst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taşınması için fırsatlar aranabilir, ancak bu grup için fazla kaynak ayırmak stratejik olarak uygun olmayabilir.</w:t>
      </w:r>
    </w:p>
    <w:p w:rsidR="00CE3D6C" w:rsidRPr="003C5DC2" w:rsidRDefault="00CE3D6C" w:rsidP="00562AE7">
      <w:pPr>
        <w:pStyle w:val="NormalWeb"/>
        <w:numPr>
          <w:ilvl w:val="0"/>
          <w:numId w:val="20"/>
        </w:numPr>
        <w:rPr>
          <w:sz w:val="20"/>
          <w:szCs w:val="20"/>
        </w:rPr>
      </w:pPr>
      <w:r w:rsidRPr="003C5DC2">
        <w:rPr>
          <w:rStyle w:val="Gl"/>
          <w:sz w:val="20"/>
          <w:szCs w:val="20"/>
        </w:rPr>
        <w:t>Elmas Müşteriler (1 Müşteri - %1,12)</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Elmas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sadece 1 müşteri bulunuyor ve bu, toplam müşteri sayısının %1,12'sini oluşturuyor.</w:t>
      </w:r>
    </w:p>
    <w:p w:rsidR="00CE3D6C" w:rsidRPr="003C5DC2" w:rsidRDefault="00CE3D6C" w:rsidP="00562AE7">
      <w:pPr>
        <w:numPr>
          <w:ilvl w:val="1"/>
          <w:numId w:val="2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Elmas </w:t>
      </w:r>
      <w:proofErr w:type="spellStart"/>
      <w:r w:rsidRPr="003C5DC2">
        <w:rPr>
          <w:rFonts w:ascii="Times New Roman" w:hAnsi="Times New Roman" w:cs="Times New Roman"/>
          <w:sz w:val="20"/>
          <w:szCs w:val="20"/>
        </w:rPr>
        <w:t>segmentindeki</w:t>
      </w:r>
      <w:proofErr w:type="spellEnd"/>
      <w:r w:rsidRPr="003C5DC2">
        <w:rPr>
          <w:rFonts w:ascii="Times New Roman" w:hAnsi="Times New Roman" w:cs="Times New Roman"/>
          <w:sz w:val="20"/>
          <w:szCs w:val="20"/>
        </w:rPr>
        <w:t xml:space="preserve"> müşteri sayısı oldukça düşük. Ancak, bu müşteri şirkete önemli bir değer katabilir. Bu müşteriyi elde tutmak için özel bir ilgi gösterilmesi gerekebilir.</w:t>
      </w:r>
    </w:p>
    <w:p w:rsidR="00CE3D6C" w:rsidRPr="003C5DC2" w:rsidRDefault="00CE3D6C" w:rsidP="00CE3D6C">
      <w:pPr>
        <w:pStyle w:val="Balk3"/>
        <w:rPr>
          <w:sz w:val="20"/>
          <w:szCs w:val="20"/>
        </w:rPr>
      </w:pPr>
      <w:r w:rsidRPr="003C5DC2">
        <w:rPr>
          <w:sz w:val="20"/>
          <w:szCs w:val="20"/>
        </w:rPr>
        <w:t>Genel Değerlendirme:</w:t>
      </w:r>
    </w:p>
    <w:p w:rsidR="00CE3D6C" w:rsidRPr="003C5DC2" w:rsidRDefault="00CE3D6C" w:rsidP="00562AE7">
      <w:pPr>
        <w:numPr>
          <w:ilvl w:val="0"/>
          <w:numId w:val="2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Yüksek Değer ve Platin Müşteriler:</w:t>
      </w:r>
      <w:r w:rsidRPr="003C5DC2">
        <w:rPr>
          <w:rFonts w:ascii="Times New Roman" w:hAnsi="Times New Roman" w:cs="Times New Roman"/>
          <w:sz w:val="20"/>
          <w:szCs w:val="20"/>
        </w:rPr>
        <w:t xml:space="preserve"> Bu iki </w:t>
      </w:r>
      <w:proofErr w:type="spellStart"/>
      <w:r w:rsidRPr="003C5DC2">
        <w:rPr>
          <w:rFonts w:ascii="Times New Roman" w:hAnsi="Times New Roman" w:cs="Times New Roman"/>
          <w:sz w:val="20"/>
          <w:szCs w:val="20"/>
        </w:rPr>
        <w:t>segment</w:t>
      </w:r>
      <w:proofErr w:type="spellEnd"/>
      <w:r w:rsidRPr="003C5DC2">
        <w:rPr>
          <w:rFonts w:ascii="Times New Roman" w:hAnsi="Times New Roman" w:cs="Times New Roman"/>
          <w:sz w:val="20"/>
          <w:szCs w:val="20"/>
        </w:rPr>
        <w:t>, toplam müşteri tabanının büyük bir kısmını oluşturuyor ve kârlılık açısından en önemli gruplar arasında yer alıyor. Bu müşterilere yönelik stratejiler, şirketin gelirini artırmak için kritik önem taşıyor.</w:t>
      </w:r>
    </w:p>
    <w:p w:rsidR="00CE3D6C" w:rsidRPr="003C5DC2" w:rsidRDefault="00CE3D6C" w:rsidP="00562AE7">
      <w:pPr>
        <w:numPr>
          <w:ilvl w:val="0"/>
          <w:numId w:val="2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Altın ve Orta Değer Müşteriler:</w:t>
      </w:r>
      <w:r w:rsidRPr="003C5DC2">
        <w:rPr>
          <w:rFonts w:ascii="Times New Roman" w:hAnsi="Times New Roman" w:cs="Times New Roman"/>
          <w:sz w:val="20"/>
          <w:szCs w:val="20"/>
        </w:rPr>
        <w:t xml:space="preserve"> Bu müşteriler de önemli bir kitle oluşturuyor ve doğru stratejilerle daha yüksek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taşınabilirler. Bu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odaklanmak, müşteri tabanını genişletmek için fırsatlar sunar.</w:t>
      </w:r>
    </w:p>
    <w:p w:rsidR="00CE3D6C" w:rsidRPr="003C5DC2" w:rsidRDefault="00CE3D6C" w:rsidP="00562AE7">
      <w:pPr>
        <w:numPr>
          <w:ilvl w:val="0"/>
          <w:numId w:val="2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Premium, Düşük Değer ve Elmas Müşteriler:</w:t>
      </w:r>
      <w:r w:rsidRPr="003C5DC2">
        <w:rPr>
          <w:rFonts w:ascii="Times New Roman" w:hAnsi="Times New Roman" w:cs="Times New Roman"/>
          <w:sz w:val="20"/>
          <w:szCs w:val="20"/>
        </w:rPr>
        <w:t xml:space="preserve"> Bu </w:t>
      </w:r>
      <w:proofErr w:type="spellStart"/>
      <w:r w:rsidRPr="003C5DC2">
        <w:rPr>
          <w:rFonts w:ascii="Times New Roman" w:hAnsi="Times New Roman" w:cs="Times New Roman"/>
          <w:sz w:val="20"/>
          <w:szCs w:val="20"/>
        </w:rPr>
        <w:t>segmentler</w:t>
      </w:r>
      <w:proofErr w:type="spellEnd"/>
      <w:r w:rsidRPr="003C5DC2">
        <w:rPr>
          <w:rFonts w:ascii="Times New Roman" w:hAnsi="Times New Roman" w:cs="Times New Roman"/>
          <w:sz w:val="20"/>
          <w:szCs w:val="20"/>
        </w:rPr>
        <w:t xml:space="preserve">, daha küçük müşteri gruplarını temsil ediyor. Özellikle Premium ve Elmas müşterilerin sayısını artırmak için kişiselleştirilmiş stratejiler uygulanabilir. Düşük Değer müşteriler ise potansiyel olarak üst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taşınabilir.</w:t>
      </w:r>
    </w:p>
    <w:p w:rsidR="00CE3D6C" w:rsidRPr="003C5DC2" w:rsidRDefault="00CE3D6C" w:rsidP="00CE3D6C">
      <w:pPr>
        <w:pStyle w:val="NormalWeb"/>
        <w:rPr>
          <w:sz w:val="20"/>
          <w:szCs w:val="20"/>
        </w:rPr>
      </w:pPr>
      <w:r w:rsidRPr="003C5DC2">
        <w:rPr>
          <w:sz w:val="20"/>
          <w:szCs w:val="20"/>
        </w:rPr>
        <w:t xml:space="preserve">Bu analiz, hangi müşteri </w:t>
      </w:r>
      <w:proofErr w:type="spellStart"/>
      <w:r w:rsidRPr="003C5DC2">
        <w:rPr>
          <w:sz w:val="20"/>
          <w:szCs w:val="20"/>
        </w:rPr>
        <w:t>segmentlerinin</w:t>
      </w:r>
      <w:proofErr w:type="spellEnd"/>
      <w:r w:rsidRPr="003C5DC2">
        <w:rPr>
          <w:sz w:val="20"/>
          <w:szCs w:val="20"/>
        </w:rPr>
        <w:t xml:space="preserve"> şirket için en büyük fırsatları sunduğunu belirlemek ve müşteri tabanını optimize etmek için hangi alanlara odaklanılması gerektiğini gösterir.</w:t>
      </w:r>
    </w:p>
    <w:p w:rsidR="00CF1C0F" w:rsidRPr="003C5DC2" w:rsidRDefault="003C5DC2" w:rsidP="003C5DC2">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3.</w:t>
      </w:r>
      <w:r w:rsidR="00CF1C0F" w:rsidRPr="003C5DC2">
        <w:rPr>
          <w:rFonts w:ascii="Times New Roman" w:eastAsia="Times New Roman" w:hAnsi="Times New Roman" w:cs="Times New Roman"/>
          <w:b/>
          <w:bCs/>
          <w:sz w:val="20"/>
          <w:szCs w:val="20"/>
          <w:lang w:eastAsia="tr-TR"/>
        </w:rPr>
        <w:t xml:space="preserve">CLV </w:t>
      </w:r>
      <w:proofErr w:type="spellStart"/>
      <w:r w:rsidR="00CF1C0F" w:rsidRPr="003C5DC2">
        <w:rPr>
          <w:rFonts w:ascii="Times New Roman" w:eastAsia="Times New Roman" w:hAnsi="Times New Roman" w:cs="Times New Roman"/>
          <w:b/>
          <w:bCs/>
          <w:sz w:val="20"/>
          <w:szCs w:val="20"/>
          <w:lang w:eastAsia="tr-TR"/>
        </w:rPr>
        <w:t>Segmentlerine</w:t>
      </w:r>
      <w:proofErr w:type="spellEnd"/>
      <w:r w:rsidR="00CF1C0F" w:rsidRPr="003C5DC2">
        <w:rPr>
          <w:rFonts w:ascii="Times New Roman" w:eastAsia="Times New Roman" w:hAnsi="Times New Roman" w:cs="Times New Roman"/>
          <w:b/>
          <w:bCs/>
          <w:sz w:val="20"/>
          <w:szCs w:val="20"/>
          <w:lang w:eastAsia="tr-TR"/>
        </w:rPr>
        <w:t xml:space="preserve"> Göre Müşteriler:</w:t>
      </w:r>
    </w:p>
    <w:p w:rsidR="00CE3D6C" w:rsidRPr="003C5DC2" w:rsidRDefault="00CE3D6C" w:rsidP="00562AE7">
      <w:pPr>
        <w:pStyle w:val="NormalWeb"/>
        <w:numPr>
          <w:ilvl w:val="0"/>
          <w:numId w:val="22"/>
        </w:numPr>
        <w:rPr>
          <w:sz w:val="20"/>
          <w:szCs w:val="20"/>
        </w:rPr>
      </w:pPr>
      <w:r w:rsidRPr="003C5DC2">
        <w:rPr>
          <w:rStyle w:val="Gl"/>
          <w:sz w:val="20"/>
          <w:szCs w:val="20"/>
        </w:rPr>
        <w:t>Yüksek CLV Müşteriler:</w:t>
      </w:r>
    </w:p>
    <w:p w:rsidR="00CE3D6C" w:rsidRPr="003C5DC2" w:rsidRDefault="00CE3D6C" w:rsidP="00562AE7">
      <w:pPr>
        <w:numPr>
          <w:ilvl w:val="1"/>
          <w:numId w:val="2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QUICK St</w:t>
      </w:r>
      <w:proofErr w:type="gramStart"/>
      <w:r w:rsidRPr="003C5DC2">
        <w:rPr>
          <w:rStyle w:val="Gl"/>
          <w:rFonts w:ascii="Times New Roman" w:hAnsi="Times New Roman" w:cs="Times New Roman"/>
          <w:sz w:val="20"/>
          <w:szCs w:val="20"/>
        </w:rPr>
        <w:t>.,</w:t>
      </w:r>
      <w:proofErr w:type="gram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Ernst</w:t>
      </w:r>
      <w:proofErr w:type="spellEnd"/>
      <w:r w:rsidRPr="003C5DC2">
        <w:rPr>
          <w:rStyle w:val="Gl"/>
          <w:rFonts w:ascii="Times New Roman" w:hAnsi="Times New Roman" w:cs="Times New Roman"/>
          <w:sz w:val="20"/>
          <w:szCs w:val="20"/>
        </w:rPr>
        <w:t xml:space="preserve"> Han., </w:t>
      </w:r>
      <w:proofErr w:type="spellStart"/>
      <w:r w:rsidRPr="003C5DC2">
        <w:rPr>
          <w:rStyle w:val="Gl"/>
          <w:rFonts w:ascii="Times New Roman" w:hAnsi="Times New Roman" w:cs="Times New Roman"/>
          <w:sz w:val="20"/>
          <w:szCs w:val="20"/>
        </w:rPr>
        <w:t>Save</w:t>
      </w:r>
      <w:proofErr w:type="spellEnd"/>
      <w:r w:rsidRPr="003C5DC2">
        <w:rPr>
          <w:rStyle w:val="Gl"/>
          <w:rFonts w:ascii="Times New Roman" w:hAnsi="Times New Roman" w:cs="Times New Roman"/>
          <w:sz w:val="20"/>
          <w:szCs w:val="20"/>
        </w:rPr>
        <w:t xml:space="preserve">-a-lot, </w:t>
      </w:r>
      <w:proofErr w:type="spellStart"/>
      <w:r w:rsidRPr="003C5DC2">
        <w:rPr>
          <w:rStyle w:val="Gl"/>
          <w:rFonts w:ascii="Times New Roman" w:hAnsi="Times New Roman" w:cs="Times New Roman"/>
          <w:sz w:val="20"/>
          <w:szCs w:val="20"/>
        </w:rPr>
        <w:t>Rattlesnake</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Hungry</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Owl</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müşteriler, grafikte en yüksek oranlara sahip olup %100’e yakın CLV </w:t>
      </w:r>
      <w:proofErr w:type="spellStart"/>
      <w:r w:rsidRPr="003C5DC2">
        <w:rPr>
          <w:rFonts w:ascii="Times New Roman" w:hAnsi="Times New Roman" w:cs="Times New Roman"/>
          <w:sz w:val="20"/>
          <w:szCs w:val="20"/>
        </w:rPr>
        <w:t>segmentlerinde</w:t>
      </w:r>
      <w:proofErr w:type="spellEnd"/>
      <w:r w:rsidRPr="003C5DC2">
        <w:rPr>
          <w:rFonts w:ascii="Times New Roman" w:hAnsi="Times New Roman" w:cs="Times New Roman"/>
          <w:sz w:val="20"/>
          <w:szCs w:val="20"/>
        </w:rPr>
        <w:t xml:space="preserve"> yer alıyorlar. Bu durum, bu müşterilerin şirket için en yüksek değere sahip müşteriler olduğunu gösterir.</w:t>
      </w:r>
    </w:p>
    <w:p w:rsidR="00CE3D6C" w:rsidRPr="003C5DC2" w:rsidRDefault="00CE3D6C" w:rsidP="00562AE7">
      <w:pPr>
        <w:numPr>
          <w:ilvl w:val="1"/>
          <w:numId w:val="2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müşterilere yönelik stratejiler, müşteri bağlılığını artırmaya ve bu müşterilerin uzun vadeli kârlılığını sürdürmeye odaklanmalıdır. Özel teklifler, kişiselleştirilmiş hizmetler ve sadakat programları bu müşteriler için öncelik olmalıdır.</w:t>
      </w:r>
    </w:p>
    <w:p w:rsidR="00CE3D6C" w:rsidRPr="003C5DC2" w:rsidRDefault="00CE3D6C" w:rsidP="00562AE7">
      <w:pPr>
        <w:pStyle w:val="NormalWeb"/>
        <w:numPr>
          <w:ilvl w:val="0"/>
          <w:numId w:val="22"/>
        </w:numPr>
        <w:rPr>
          <w:sz w:val="20"/>
          <w:szCs w:val="20"/>
        </w:rPr>
      </w:pPr>
      <w:r w:rsidRPr="003C5DC2">
        <w:rPr>
          <w:rStyle w:val="Gl"/>
          <w:sz w:val="20"/>
          <w:szCs w:val="20"/>
        </w:rPr>
        <w:t>Orta CLV Müşteriler:</w:t>
      </w:r>
    </w:p>
    <w:p w:rsidR="00CE3D6C" w:rsidRPr="003C5DC2" w:rsidRDefault="00CE3D6C" w:rsidP="00562AE7">
      <w:pPr>
        <w:numPr>
          <w:ilvl w:val="1"/>
          <w:numId w:val="22"/>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Königlich</w:t>
      </w:r>
      <w:proofErr w:type="spellEnd"/>
      <w:r w:rsidRPr="003C5DC2">
        <w:rPr>
          <w:rStyle w:val="Gl"/>
          <w:rFonts w:ascii="Times New Roman" w:hAnsi="Times New Roman" w:cs="Times New Roman"/>
          <w:sz w:val="20"/>
          <w:szCs w:val="20"/>
        </w:rPr>
        <w:t xml:space="preserve">, Folk </w:t>
      </w:r>
      <w:proofErr w:type="spellStart"/>
      <w:r w:rsidRPr="003C5DC2">
        <w:rPr>
          <w:rStyle w:val="Gl"/>
          <w:rFonts w:ascii="Times New Roman" w:hAnsi="Times New Roman" w:cs="Times New Roman"/>
          <w:sz w:val="20"/>
          <w:szCs w:val="20"/>
        </w:rPr>
        <w:t>och</w:t>
      </w:r>
      <w:proofErr w:type="spellEnd"/>
      <w:r w:rsidRPr="003C5DC2">
        <w:rPr>
          <w:rStyle w:val="Gl"/>
          <w:rFonts w:ascii="Times New Roman" w:hAnsi="Times New Roman" w:cs="Times New Roman"/>
          <w:sz w:val="20"/>
          <w:szCs w:val="20"/>
        </w:rPr>
        <w:t xml:space="preserve"> f</w:t>
      </w:r>
      <w:proofErr w:type="gramStart"/>
      <w:r w:rsidRPr="003C5DC2">
        <w:rPr>
          <w:rStyle w:val="Gl"/>
          <w:rFonts w:ascii="Times New Roman" w:hAnsi="Times New Roman" w:cs="Times New Roman"/>
          <w:sz w:val="20"/>
          <w:szCs w:val="20"/>
        </w:rPr>
        <w:t>.,</w:t>
      </w:r>
      <w:proofErr w:type="gram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Mére</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Paillarde</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müşteriler, CLV açısından yüksek </w:t>
      </w:r>
      <w:proofErr w:type="spellStart"/>
      <w:r w:rsidRPr="003C5DC2">
        <w:rPr>
          <w:rFonts w:ascii="Times New Roman" w:hAnsi="Times New Roman" w:cs="Times New Roman"/>
          <w:sz w:val="20"/>
          <w:szCs w:val="20"/>
        </w:rPr>
        <w:t>segmentteki</w:t>
      </w:r>
      <w:proofErr w:type="spellEnd"/>
      <w:r w:rsidRPr="003C5DC2">
        <w:rPr>
          <w:rFonts w:ascii="Times New Roman" w:hAnsi="Times New Roman" w:cs="Times New Roman"/>
          <w:sz w:val="20"/>
          <w:szCs w:val="20"/>
        </w:rPr>
        <w:t xml:space="preserve"> müşterilere göre biraz daha düşük oranlara sahip, ancak yine de önemli bir müşteri grubu olarak öne çıkıyorlar.</w:t>
      </w:r>
    </w:p>
    <w:p w:rsidR="00CE3D6C" w:rsidRPr="003C5DC2" w:rsidRDefault="00CE3D6C" w:rsidP="00562AE7">
      <w:pPr>
        <w:numPr>
          <w:ilvl w:val="1"/>
          <w:numId w:val="2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müşterilerin daha üst CLV </w:t>
      </w:r>
      <w:proofErr w:type="spellStart"/>
      <w:r w:rsidRPr="003C5DC2">
        <w:rPr>
          <w:rFonts w:ascii="Times New Roman" w:hAnsi="Times New Roman" w:cs="Times New Roman"/>
          <w:sz w:val="20"/>
          <w:szCs w:val="20"/>
        </w:rPr>
        <w:t>segmentlerine</w:t>
      </w:r>
      <w:proofErr w:type="spellEnd"/>
      <w:r w:rsidRPr="003C5DC2">
        <w:rPr>
          <w:rFonts w:ascii="Times New Roman" w:hAnsi="Times New Roman" w:cs="Times New Roman"/>
          <w:sz w:val="20"/>
          <w:szCs w:val="20"/>
        </w:rPr>
        <w:t xml:space="preserve"> taşınması için çaba harcanmalıdır. Bu, müşteri memnuniyeti ve satış hacmini artırarak sağlanabilir.</w:t>
      </w:r>
    </w:p>
    <w:p w:rsidR="00CE3D6C" w:rsidRPr="003C5DC2" w:rsidRDefault="00CE3D6C" w:rsidP="00562AE7">
      <w:pPr>
        <w:pStyle w:val="NormalWeb"/>
        <w:numPr>
          <w:ilvl w:val="0"/>
          <w:numId w:val="22"/>
        </w:numPr>
        <w:rPr>
          <w:sz w:val="20"/>
          <w:szCs w:val="20"/>
        </w:rPr>
      </w:pPr>
      <w:r w:rsidRPr="003C5DC2">
        <w:rPr>
          <w:rStyle w:val="Gl"/>
          <w:sz w:val="20"/>
          <w:szCs w:val="20"/>
        </w:rPr>
        <w:t>Daha Düşük CLV Müşteriler:</w:t>
      </w:r>
    </w:p>
    <w:p w:rsidR="00CE3D6C" w:rsidRPr="003C5DC2" w:rsidRDefault="00CE3D6C" w:rsidP="00562AE7">
      <w:pPr>
        <w:numPr>
          <w:ilvl w:val="1"/>
          <w:numId w:val="22"/>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Frankenversand</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Queen</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Co</w:t>
      </w:r>
      <w:proofErr w:type="spellEnd"/>
      <w:proofErr w:type="gramStart"/>
      <w:r w:rsidRPr="003C5DC2">
        <w:rPr>
          <w:rStyle w:val="Gl"/>
          <w:rFonts w:ascii="Times New Roman" w:hAnsi="Times New Roman" w:cs="Times New Roman"/>
          <w:sz w:val="20"/>
          <w:szCs w:val="20"/>
        </w:rPr>
        <w:t>.,</w:t>
      </w:r>
      <w:proofErr w:type="gram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Berglunds</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Supérames</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müşteriler grafikte daha düşük yüzde oranlarına sahip olup, CLV </w:t>
      </w:r>
      <w:proofErr w:type="spellStart"/>
      <w:r w:rsidRPr="003C5DC2">
        <w:rPr>
          <w:rFonts w:ascii="Times New Roman" w:hAnsi="Times New Roman" w:cs="Times New Roman"/>
          <w:sz w:val="20"/>
          <w:szCs w:val="20"/>
        </w:rPr>
        <w:t>segmentlerinde</w:t>
      </w:r>
      <w:proofErr w:type="spellEnd"/>
      <w:r w:rsidRPr="003C5DC2">
        <w:rPr>
          <w:rFonts w:ascii="Times New Roman" w:hAnsi="Times New Roman" w:cs="Times New Roman"/>
          <w:sz w:val="20"/>
          <w:szCs w:val="20"/>
        </w:rPr>
        <w:t xml:space="preserve"> daha düşük seviyelerde yer alıyorlar.</w:t>
      </w:r>
    </w:p>
    <w:p w:rsidR="00CE3D6C" w:rsidRPr="003C5DC2" w:rsidRDefault="00CE3D6C" w:rsidP="00562AE7">
      <w:pPr>
        <w:numPr>
          <w:ilvl w:val="1"/>
          <w:numId w:val="2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müşterilerin CLV değerlerini artırmak için stratejiler geliştirilebilir. Özellikle, bu müşterilerle daha fazla etkileşim kurulması ve onları daha yüksek harcama yapmaya teşvik eden pazarlama kampanyaları düşünülebilir.</w:t>
      </w:r>
    </w:p>
    <w:p w:rsidR="00CE3D6C" w:rsidRPr="003C5DC2" w:rsidRDefault="00CE3D6C" w:rsidP="00CE3D6C">
      <w:pPr>
        <w:pStyle w:val="Balk3"/>
        <w:rPr>
          <w:sz w:val="20"/>
          <w:szCs w:val="20"/>
        </w:rPr>
      </w:pPr>
      <w:r w:rsidRPr="003C5DC2">
        <w:rPr>
          <w:sz w:val="20"/>
          <w:szCs w:val="20"/>
        </w:rPr>
        <w:t>Genel Değerlendirme:</w:t>
      </w:r>
    </w:p>
    <w:p w:rsidR="00CE3D6C" w:rsidRPr="003C5DC2" w:rsidRDefault="00CE3D6C" w:rsidP="00562AE7">
      <w:pPr>
        <w:numPr>
          <w:ilvl w:val="0"/>
          <w:numId w:val="23"/>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En Yüksek </w:t>
      </w:r>
      <w:proofErr w:type="spellStart"/>
      <w:r w:rsidRPr="003C5DC2">
        <w:rPr>
          <w:rStyle w:val="Gl"/>
          <w:rFonts w:ascii="Times New Roman" w:hAnsi="Times New Roman" w:cs="Times New Roman"/>
          <w:sz w:val="20"/>
          <w:szCs w:val="20"/>
        </w:rPr>
        <w:t>CLV’ye</w:t>
      </w:r>
      <w:proofErr w:type="spellEnd"/>
      <w:r w:rsidRPr="003C5DC2">
        <w:rPr>
          <w:rStyle w:val="Gl"/>
          <w:rFonts w:ascii="Times New Roman" w:hAnsi="Times New Roman" w:cs="Times New Roman"/>
          <w:sz w:val="20"/>
          <w:szCs w:val="20"/>
        </w:rPr>
        <w:t xml:space="preserve"> Sahip Müşteriler:</w:t>
      </w:r>
      <w:r w:rsidRPr="003C5DC2">
        <w:rPr>
          <w:rFonts w:ascii="Times New Roman" w:hAnsi="Times New Roman" w:cs="Times New Roman"/>
          <w:sz w:val="20"/>
          <w:szCs w:val="20"/>
        </w:rPr>
        <w:t xml:space="preserve"> QUICK St. </w:t>
      </w:r>
      <w:proofErr w:type="gramStart"/>
      <w:r w:rsidRPr="003C5DC2">
        <w:rPr>
          <w:rFonts w:ascii="Times New Roman" w:hAnsi="Times New Roman" w:cs="Times New Roman"/>
          <w:sz w:val="20"/>
          <w:szCs w:val="20"/>
        </w:rPr>
        <w:t>gibi</w:t>
      </w:r>
      <w:proofErr w:type="gramEnd"/>
      <w:r w:rsidRPr="003C5DC2">
        <w:rPr>
          <w:rFonts w:ascii="Times New Roman" w:hAnsi="Times New Roman" w:cs="Times New Roman"/>
          <w:sz w:val="20"/>
          <w:szCs w:val="20"/>
        </w:rPr>
        <w:t xml:space="preserve"> müşteriler, şirkete en fazla katkıyı sağlıyor ve bu müşterilerle ilişkilerin güçlendirilmesi büyük önem taşıyor.</w:t>
      </w:r>
    </w:p>
    <w:p w:rsidR="00CE3D6C" w:rsidRPr="003C5DC2" w:rsidRDefault="00CE3D6C" w:rsidP="00562AE7">
      <w:pPr>
        <w:numPr>
          <w:ilvl w:val="0"/>
          <w:numId w:val="23"/>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lastRenderedPageBreak/>
        <w:t xml:space="preserve">Orta </w:t>
      </w:r>
      <w:proofErr w:type="spellStart"/>
      <w:r w:rsidRPr="003C5DC2">
        <w:rPr>
          <w:rStyle w:val="Gl"/>
          <w:rFonts w:ascii="Times New Roman" w:hAnsi="Times New Roman" w:cs="Times New Roman"/>
          <w:sz w:val="20"/>
          <w:szCs w:val="20"/>
        </w:rPr>
        <w:t>Segment</w:t>
      </w:r>
      <w:proofErr w:type="spellEnd"/>
      <w:r w:rsidRPr="003C5DC2">
        <w:rPr>
          <w:rStyle w:val="Gl"/>
          <w:rFonts w:ascii="Times New Roman" w:hAnsi="Times New Roman" w:cs="Times New Roman"/>
          <w:sz w:val="20"/>
          <w:szCs w:val="20"/>
        </w:rPr>
        <w:t xml:space="preserve"> Müşteriler:</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Mére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Paillarde</w:t>
      </w:r>
      <w:proofErr w:type="spellEnd"/>
      <w:r w:rsidRPr="003C5DC2">
        <w:rPr>
          <w:rFonts w:ascii="Times New Roman" w:hAnsi="Times New Roman" w:cs="Times New Roman"/>
          <w:sz w:val="20"/>
          <w:szCs w:val="20"/>
        </w:rPr>
        <w:t xml:space="preserve"> gibi müşteriler, hem mevcut katkıları hem de potansiyel büyümeleri nedeniyle önemli bir hedef kitledir. Bu müşterilerin sadakatini artırmak ve onları daha yüksek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taşımak, şirketin toplam </w:t>
      </w:r>
      <w:proofErr w:type="spellStart"/>
      <w:r w:rsidRPr="003C5DC2">
        <w:rPr>
          <w:rFonts w:ascii="Times New Roman" w:hAnsi="Times New Roman" w:cs="Times New Roman"/>
          <w:sz w:val="20"/>
          <w:szCs w:val="20"/>
        </w:rPr>
        <w:t>CLV'sini</w:t>
      </w:r>
      <w:proofErr w:type="spellEnd"/>
      <w:r w:rsidRPr="003C5DC2">
        <w:rPr>
          <w:rFonts w:ascii="Times New Roman" w:hAnsi="Times New Roman" w:cs="Times New Roman"/>
          <w:sz w:val="20"/>
          <w:szCs w:val="20"/>
        </w:rPr>
        <w:t xml:space="preserve"> artırabilir.</w:t>
      </w:r>
    </w:p>
    <w:p w:rsidR="00CE3D6C" w:rsidRPr="003C5DC2" w:rsidRDefault="00CE3D6C" w:rsidP="00562AE7">
      <w:pPr>
        <w:numPr>
          <w:ilvl w:val="0"/>
          <w:numId w:val="23"/>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Düşük </w:t>
      </w:r>
      <w:proofErr w:type="spellStart"/>
      <w:r w:rsidRPr="003C5DC2">
        <w:rPr>
          <w:rStyle w:val="Gl"/>
          <w:rFonts w:ascii="Times New Roman" w:hAnsi="Times New Roman" w:cs="Times New Roman"/>
          <w:sz w:val="20"/>
          <w:szCs w:val="20"/>
        </w:rPr>
        <w:t>Segment</w:t>
      </w:r>
      <w:proofErr w:type="spellEnd"/>
      <w:r w:rsidRPr="003C5DC2">
        <w:rPr>
          <w:rStyle w:val="Gl"/>
          <w:rFonts w:ascii="Times New Roman" w:hAnsi="Times New Roman" w:cs="Times New Roman"/>
          <w:sz w:val="20"/>
          <w:szCs w:val="20"/>
        </w:rPr>
        <w:t xml:space="preserve"> Müşteriler:</w:t>
      </w:r>
      <w:r w:rsidRPr="003C5DC2">
        <w:rPr>
          <w:rFonts w:ascii="Times New Roman" w:hAnsi="Times New Roman" w:cs="Times New Roman"/>
          <w:sz w:val="20"/>
          <w:szCs w:val="20"/>
        </w:rPr>
        <w:t xml:space="preserve"> Bu müşterilerde CLV değerlerini artırmak için fırsatlar mevcuttur. Bu gruba yönelik kişiselleştirilmiş pazarlama ve satış stratejileri, bu müşterileri daha kârlı hale getirebilir.</w:t>
      </w:r>
    </w:p>
    <w:p w:rsidR="00D54F5E" w:rsidRPr="00D527D4" w:rsidRDefault="00CE3D6C" w:rsidP="00D527D4">
      <w:pPr>
        <w:pStyle w:val="NormalWeb"/>
        <w:rPr>
          <w:sz w:val="20"/>
          <w:szCs w:val="20"/>
        </w:rPr>
      </w:pPr>
      <w:r w:rsidRPr="003C5DC2">
        <w:rPr>
          <w:sz w:val="20"/>
          <w:szCs w:val="20"/>
        </w:rPr>
        <w:t xml:space="preserve">Bu grafikten elde edilen bilgiler, hangi müşterilere odaklanılması gerektiğini ve müşteri </w:t>
      </w:r>
      <w:proofErr w:type="spellStart"/>
      <w:r w:rsidRPr="003C5DC2">
        <w:rPr>
          <w:sz w:val="20"/>
          <w:szCs w:val="20"/>
        </w:rPr>
        <w:t>segmentasyonuna</w:t>
      </w:r>
      <w:proofErr w:type="spellEnd"/>
      <w:r w:rsidRPr="003C5DC2">
        <w:rPr>
          <w:sz w:val="20"/>
          <w:szCs w:val="20"/>
        </w:rPr>
        <w:t xml:space="preserve"> göre hangi stratejilerin uygulanabileceğini belirlemekte yardımcı olur. Müşteri değerini artırmak, uzun vadede şirketin sürdürülebilir büyümesine katkıda bulunacaktır.</w:t>
      </w:r>
    </w:p>
    <w:p w:rsidR="00CF1C0F" w:rsidRPr="00D54F5E" w:rsidRDefault="00CF1C0F" w:rsidP="00562AE7">
      <w:pPr>
        <w:pStyle w:val="ListeParagraf"/>
        <w:numPr>
          <w:ilvl w:val="0"/>
          <w:numId w:val="22"/>
        </w:num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D54F5E">
        <w:rPr>
          <w:rFonts w:ascii="Times New Roman" w:eastAsia="Times New Roman" w:hAnsi="Times New Roman" w:cs="Times New Roman"/>
          <w:b/>
          <w:bCs/>
          <w:sz w:val="20"/>
          <w:szCs w:val="20"/>
          <w:lang w:eastAsia="tr-TR"/>
        </w:rPr>
        <w:t xml:space="preserve">CLV </w:t>
      </w:r>
      <w:proofErr w:type="spellStart"/>
      <w:r w:rsidRPr="00D54F5E">
        <w:rPr>
          <w:rFonts w:ascii="Times New Roman" w:eastAsia="Times New Roman" w:hAnsi="Times New Roman" w:cs="Times New Roman"/>
          <w:b/>
          <w:bCs/>
          <w:sz w:val="20"/>
          <w:szCs w:val="20"/>
          <w:lang w:eastAsia="tr-TR"/>
        </w:rPr>
        <w:t>Segment</w:t>
      </w:r>
      <w:proofErr w:type="spellEnd"/>
      <w:r w:rsidRPr="00D54F5E">
        <w:rPr>
          <w:rFonts w:ascii="Times New Roman" w:eastAsia="Times New Roman" w:hAnsi="Times New Roman" w:cs="Times New Roman"/>
          <w:b/>
          <w:bCs/>
          <w:sz w:val="20"/>
          <w:szCs w:val="20"/>
          <w:lang w:eastAsia="tr-TR"/>
        </w:rPr>
        <w:t xml:space="preserve"> ve Kategori Bazlı Net Satışlar Analizi:</w:t>
      </w:r>
    </w:p>
    <w:p w:rsidR="00CE3D6C" w:rsidRPr="003C5DC2" w:rsidRDefault="00CE3D6C" w:rsidP="00562AE7">
      <w:pPr>
        <w:pStyle w:val="NormalWeb"/>
        <w:numPr>
          <w:ilvl w:val="0"/>
          <w:numId w:val="24"/>
        </w:numPr>
        <w:rPr>
          <w:sz w:val="20"/>
          <w:szCs w:val="20"/>
        </w:rPr>
      </w:pPr>
      <w:r w:rsidRPr="003C5DC2">
        <w:rPr>
          <w:rStyle w:val="Gl"/>
          <w:sz w:val="20"/>
          <w:szCs w:val="20"/>
        </w:rPr>
        <w:t>Genel Satış Dağılımı:</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Her bir ürün kategorisi (</w:t>
      </w:r>
      <w:proofErr w:type="spellStart"/>
      <w:r w:rsidRPr="003C5DC2">
        <w:rPr>
          <w:rFonts w:ascii="Times New Roman" w:hAnsi="Times New Roman" w:cs="Times New Roman"/>
          <w:sz w:val="20"/>
          <w:szCs w:val="20"/>
        </w:rPr>
        <w:t>Beverages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Dairy</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Products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Confections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Meat</w:t>
      </w:r>
      <w:proofErr w:type="spellEnd"/>
      <w:r w:rsidRPr="003C5DC2">
        <w:rPr>
          <w:rFonts w:ascii="Times New Roman" w:hAnsi="Times New Roman" w:cs="Times New Roman"/>
          <w:sz w:val="20"/>
          <w:szCs w:val="20"/>
        </w:rPr>
        <w:t>/</w:t>
      </w:r>
      <w:proofErr w:type="spellStart"/>
      <w:r w:rsidRPr="003C5DC2">
        <w:rPr>
          <w:rFonts w:ascii="Times New Roman" w:hAnsi="Times New Roman" w:cs="Times New Roman"/>
          <w:sz w:val="20"/>
          <w:szCs w:val="20"/>
        </w:rPr>
        <w:t>Poultry</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Seafood</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Condiments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Produce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Grains</w:t>
      </w:r>
      <w:proofErr w:type="spellEnd"/>
      <w:r w:rsidRPr="003C5DC2">
        <w:rPr>
          <w:rFonts w:ascii="Times New Roman" w:hAnsi="Times New Roman" w:cs="Times New Roman"/>
          <w:sz w:val="20"/>
          <w:szCs w:val="20"/>
        </w:rPr>
        <w:t>/</w:t>
      </w:r>
      <w:proofErr w:type="spellStart"/>
      <w:r w:rsidRPr="003C5DC2">
        <w:rPr>
          <w:rFonts w:ascii="Times New Roman" w:hAnsi="Times New Roman" w:cs="Times New Roman"/>
          <w:sz w:val="20"/>
          <w:szCs w:val="20"/>
        </w:rPr>
        <w:t>Cereals</w:t>
      </w:r>
      <w:proofErr w:type="spellEnd"/>
      <w:r w:rsidRPr="003C5DC2">
        <w:rPr>
          <w:rFonts w:ascii="Times New Roman" w:hAnsi="Times New Roman" w:cs="Times New Roman"/>
          <w:sz w:val="20"/>
          <w:szCs w:val="20"/>
        </w:rPr>
        <w:t xml:space="preserve">) için farklı CLV </w:t>
      </w:r>
      <w:proofErr w:type="spellStart"/>
      <w:r w:rsidRPr="003C5DC2">
        <w:rPr>
          <w:rFonts w:ascii="Times New Roman" w:hAnsi="Times New Roman" w:cs="Times New Roman"/>
          <w:sz w:val="20"/>
          <w:szCs w:val="20"/>
        </w:rPr>
        <w:t>segmentlerinde</w:t>
      </w:r>
      <w:proofErr w:type="spellEnd"/>
      <w:r w:rsidRPr="003C5DC2">
        <w:rPr>
          <w:rFonts w:ascii="Times New Roman" w:hAnsi="Times New Roman" w:cs="Times New Roman"/>
          <w:sz w:val="20"/>
          <w:szCs w:val="20"/>
        </w:rPr>
        <w:t xml:space="preserve"> farklı oranlarda satışlar gerçekleşmiş. Grafikteki renkler, hangi </w:t>
      </w:r>
      <w:proofErr w:type="spellStart"/>
      <w:r w:rsidRPr="003C5DC2">
        <w:rPr>
          <w:rFonts w:ascii="Times New Roman" w:hAnsi="Times New Roman" w:cs="Times New Roman"/>
          <w:sz w:val="20"/>
          <w:szCs w:val="20"/>
        </w:rPr>
        <w:t>segmentin</w:t>
      </w:r>
      <w:proofErr w:type="spellEnd"/>
      <w:r w:rsidRPr="003C5DC2">
        <w:rPr>
          <w:rFonts w:ascii="Times New Roman" w:hAnsi="Times New Roman" w:cs="Times New Roman"/>
          <w:sz w:val="20"/>
          <w:szCs w:val="20"/>
        </w:rPr>
        <w:t xml:space="preserve"> bu kategoride ne kadar paya sahip olduğunu gösteriyor.</w:t>
      </w:r>
    </w:p>
    <w:p w:rsidR="00CE3D6C" w:rsidRPr="003C5DC2" w:rsidRDefault="00CE3D6C" w:rsidP="00562AE7">
      <w:pPr>
        <w:pStyle w:val="NormalWeb"/>
        <w:numPr>
          <w:ilvl w:val="0"/>
          <w:numId w:val="24"/>
        </w:numPr>
        <w:rPr>
          <w:sz w:val="20"/>
          <w:szCs w:val="20"/>
        </w:rPr>
      </w:pPr>
      <w:r w:rsidRPr="003C5DC2">
        <w:rPr>
          <w:rStyle w:val="Gl"/>
          <w:sz w:val="20"/>
          <w:szCs w:val="20"/>
        </w:rPr>
        <w:t xml:space="preserve">Yüksek CLV </w:t>
      </w:r>
      <w:proofErr w:type="spellStart"/>
      <w:r w:rsidRPr="003C5DC2">
        <w:rPr>
          <w:rStyle w:val="Gl"/>
          <w:sz w:val="20"/>
          <w:szCs w:val="20"/>
        </w:rPr>
        <w:t>Segmentlerinin</w:t>
      </w:r>
      <w:proofErr w:type="spellEnd"/>
      <w:r w:rsidRPr="003C5DC2">
        <w:rPr>
          <w:rStyle w:val="Gl"/>
          <w:sz w:val="20"/>
          <w:szCs w:val="20"/>
        </w:rPr>
        <w:t xml:space="preserve"> Katkısı:</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Platin ve Altın Müşteriler:</w:t>
      </w:r>
      <w:r w:rsidRPr="003C5DC2">
        <w:rPr>
          <w:rFonts w:ascii="Times New Roman" w:hAnsi="Times New Roman" w:cs="Times New Roman"/>
          <w:sz w:val="20"/>
          <w:szCs w:val="20"/>
        </w:rPr>
        <w:t xml:space="preserve"> Genel olarak, Platin ve Altın müşteriler (grafikte daha koyu renkler) birçok kategori için en büyük satış katkısını sağlıyor. Bu durum, bu </w:t>
      </w:r>
      <w:proofErr w:type="spellStart"/>
      <w:r w:rsidRPr="003C5DC2">
        <w:rPr>
          <w:rFonts w:ascii="Times New Roman" w:hAnsi="Times New Roman" w:cs="Times New Roman"/>
          <w:sz w:val="20"/>
          <w:szCs w:val="20"/>
        </w:rPr>
        <w:t>segmentlerin</w:t>
      </w:r>
      <w:proofErr w:type="spellEnd"/>
      <w:r w:rsidRPr="003C5DC2">
        <w:rPr>
          <w:rFonts w:ascii="Times New Roman" w:hAnsi="Times New Roman" w:cs="Times New Roman"/>
          <w:sz w:val="20"/>
          <w:szCs w:val="20"/>
        </w:rPr>
        <w:t xml:space="preserve"> yüksek harcama kapasiteleri nedeniyle ürün kategorileri arasında en çok katkı yapan müşteri grubu olduğunu gösteriyor.</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Meat</w:t>
      </w:r>
      <w:proofErr w:type="spellEnd"/>
      <w:r w:rsidRPr="003C5DC2">
        <w:rPr>
          <w:rStyle w:val="Gl"/>
          <w:rFonts w:ascii="Times New Roman" w:hAnsi="Times New Roman" w:cs="Times New Roman"/>
          <w:sz w:val="20"/>
          <w:szCs w:val="20"/>
        </w:rPr>
        <w:t>/</w:t>
      </w:r>
      <w:proofErr w:type="spellStart"/>
      <w:r w:rsidRPr="003C5DC2">
        <w:rPr>
          <w:rStyle w:val="Gl"/>
          <w:rFonts w:ascii="Times New Roman" w:hAnsi="Times New Roman" w:cs="Times New Roman"/>
          <w:sz w:val="20"/>
          <w:szCs w:val="20"/>
        </w:rPr>
        <w:t>Poultry</w:t>
      </w:r>
      <w:proofErr w:type="spellEnd"/>
      <w:r w:rsidRPr="003C5DC2">
        <w:rPr>
          <w:rStyle w:val="Gl"/>
          <w:rFonts w:ascii="Times New Roman" w:hAnsi="Times New Roman" w:cs="Times New Roman"/>
          <w:sz w:val="20"/>
          <w:szCs w:val="20"/>
        </w:rPr>
        <w:t xml:space="preserve"> ve </w:t>
      </w:r>
      <w:proofErr w:type="spellStart"/>
      <w:r w:rsidRPr="003C5DC2">
        <w:rPr>
          <w:rStyle w:val="Gl"/>
          <w:rFonts w:ascii="Times New Roman" w:hAnsi="Times New Roman" w:cs="Times New Roman"/>
          <w:sz w:val="20"/>
          <w:szCs w:val="20"/>
        </w:rPr>
        <w:t>Seafood</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kategorilerde, yüksek CLV </w:t>
      </w:r>
      <w:proofErr w:type="spellStart"/>
      <w:r w:rsidRPr="003C5DC2">
        <w:rPr>
          <w:rFonts w:ascii="Times New Roman" w:hAnsi="Times New Roman" w:cs="Times New Roman"/>
          <w:sz w:val="20"/>
          <w:szCs w:val="20"/>
        </w:rPr>
        <w:t>segmentlerinin</w:t>
      </w:r>
      <w:proofErr w:type="spellEnd"/>
      <w:r w:rsidRPr="003C5DC2">
        <w:rPr>
          <w:rFonts w:ascii="Times New Roman" w:hAnsi="Times New Roman" w:cs="Times New Roman"/>
          <w:sz w:val="20"/>
          <w:szCs w:val="20"/>
        </w:rPr>
        <w:t xml:space="preserve"> (Platin ve Altın) katkısı oldukça belirgin. Bu ürün kategorileri, yüksek CLV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tarafından daha çok tercih ediliyor.</w:t>
      </w:r>
    </w:p>
    <w:p w:rsidR="00CE3D6C" w:rsidRPr="003C5DC2" w:rsidRDefault="00CE3D6C" w:rsidP="00562AE7">
      <w:pPr>
        <w:pStyle w:val="NormalWeb"/>
        <w:numPr>
          <w:ilvl w:val="0"/>
          <w:numId w:val="24"/>
        </w:numPr>
        <w:rPr>
          <w:sz w:val="20"/>
          <w:szCs w:val="20"/>
        </w:rPr>
      </w:pPr>
      <w:r w:rsidRPr="003C5DC2">
        <w:rPr>
          <w:rStyle w:val="Gl"/>
          <w:sz w:val="20"/>
          <w:szCs w:val="20"/>
        </w:rPr>
        <w:t xml:space="preserve">Orta ve Düşük CLV </w:t>
      </w:r>
      <w:proofErr w:type="spellStart"/>
      <w:r w:rsidRPr="003C5DC2">
        <w:rPr>
          <w:rStyle w:val="Gl"/>
          <w:sz w:val="20"/>
          <w:szCs w:val="20"/>
        </w:rPr>
        <w:t>Segmentlerinin</w:t>
      </w:r>
      <w:proofErr w:type="spellEnd"/>
      <w:r w:rsidRPr="003C5DC2">
        <w:rPr>
          <w:rStyle w:val="Gl"/>
          <w:sz w:val="20"/>
          <w:szCs w:val="20"/>
        </w:rPr>
        <w:t xml:space="preserve"> Katkısı:</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Orta Değerli Müşteriler:</w:t>
      </w:r>
      <w:r w:rsidRPr="003C5DC2">
        <w:rPr>
          <w:rFonts w:ascii="Times New Roman" w:hAnsi="Times New Roman" w:cs="Times New Roman"/>
          <w:sz w:val="20"/>
          <w:szCs w:val="20"/>
        </w:rPr>
        <w:t xml:space="preserve"> Orta CLV </w:t>
      </w:r>
      <w:proofErr w:type="spellStart"/>
      <w:r w:rsidRPr="003C5DC2">
        <w:rPr>
          <w:rFonts w:ascii="Times New Roman" w:hAnsi="Times New Roman" w:cs="Times New Roman"/>
          <w:sz w:val="20"/>
          <w:szCs w:val="20"/>
        </w:rPr>
        <w:t>segmentindeki</w:t>
      </w:r>
      <w:proofErr w:type="spellEnd"/>
      <w:r w:rsidRPr="003C5DC2">
        <w:rPr>
          <w:rFonts w:ascii="Times New Roman" w:hAnsi="Times New Roman" w:cs="Times New Roman"/>
          <w:sz w:val="20"/>
          <w:szCs w:val="20"/>
        </w:rPr>
        <w:t xml:space="preserve"> müşterilerin (grafikte daha açık renkler) katkısı, özellikle </w:t>
      </w:r>
      <w:proofErr w:type="spellStart"/>
      <w:r w:rsidRPr="003C5DC2">
        <w:rPr>
          <w:rFonts w:ascii="Times New Roman" w:hAnsi="Times New Roman" w:cs="Times New Roman"/>
          <w:sz w:val="20"/>
          <w:szCs w:val="20"/>
        </w:rPr>
        <w:t>Dairy</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Products</w:t>
      </w:r>
      <w:proofErr w:type="spellEnd"/>
      <w:r w:rsidRPr="003C5DC2">
        <w:rPr>
          <w:rFonts w:ascii="Times New Roman" w:hAnsi="Times New Roman" w:cs="Times New Roman"/>
          <w:sz w:val="20"/>
          <w:szCs w:val="20"/>
        </w:rPr>
        <w:t xml:space="preserve"> ve </w:t>
      </w:r>
      <w:proofErr w:type="spellStart"/>
      <w:r w:rsidRPr="003C5DC2">
        <w:rPr>
          <w:rFonts w:ascii="Times New Roman" w:hAnsi="Times New Roman" w:cs="Times New Roman"/>
          <w:sz w:val="20"/>
          <w:szCs w:val="20"/>
        </w:rPr>
        <w:t>Beverages</w:t>
      </w:r>
      <w:proofErr w:type="spellEnd"/>
      <w:r w:rsidRPr="003C5DC2">
        <w:rPr>
          <w:rFonts w:ascii="Times New Roman" w:hAnsi="Times New Roman" w:cs="Times New Roman"/>
          <w:sz w:val="20"/>
          <w:szCs w:val="20"/>
        </w:rPr>
        <w:t xml:space="preserve"> gibi kategorilerde önemli. Bu </w:t>
      </w:r>
      <w:proofErr w:type="spellStart"/>
      <w:r w:rsidRPr="003C5DC2">
        <w:rPr>
          <w:rFonts w:ascii="Times New Roman" w:hAnsi="Times New Roman" w:cs="Times New Roman"/>
          <w:sz w:val="20"/>
          <w:szCs w:val="20"/>
        </w:rPr>
        <w:t>segmentlerin</w:t>
      </w:r>
      <w:proofErr w:type="spellEnd"/>
      <w:r w:rsidRPr="003C5DC2">
        <w:rPr>
          <w:rFonts w:ascii="Times New Roman" w:hAnsi="Times New Roman" w:cs="Times New Roman"/>
          <w:sz w:val="20"/>
          <w:szCs w:val="20"/>
        </w:rPr>
        <w:t xml:space="preserve"> daha sık tüketilen veya daha düşük maliyetli ürünlere yöneldiği gözlemlenebilir.</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Düşük Değerli Müşteriler:</w:t>
      </w:r>
      <w:r w:rsidRPr="003C5DC2">
        <w:rPr>
          <w:rFonts w:ascii="Times New Roman" w:hAnsi="Times New Roman" w:cs="Times New Roman"/>
          <w:sz w:val="20"/>
          <w:szCs w:val="20"/>
        </w:rPr>
        <w:t xml:space="preserve"> Düşük CLV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(grafikte en açık renkler) daha küçük oranlarda katkı sağlıyor ve genellikle daha düşük maliyetli ürün kategorilerinde (</w:t>
      </w:r>
      <w:proofErr w:type="spellStart"/>
      <w:r w:rsidRPr="003C5DC2">
        <w:rPr>
          <w:rFonts w:ascii="Times New Roman" w:hAnsi="Times New Roman" w:cs="Times New Roman"/>
          <w:sz w:val="20"/>
          <w:szCs w:val="20"/>
        </w:rPr>
        <w:t>Grains</w:t>
      </w:r>
      <w:proofErr w:type="spellEnd"/>
      <w:r w:rsidRPr="003C5DC2">
        <w:rPr>
          <w:rFonts w:ascii="Times New Roman" w:hAnsi="Times New Roman" w:cs="Times New Roman"/>
          <w:sz w:val="20"/>
          <w:szCs w:val="20"/>
        </w:rPr>
        <w:t>/</w:t>
      </w:r>
      <w:proofErr w:type="spellStart"/>
      <w:r w:rsidRPr="003C5DC2">
        <w:rPr>
          <w:rFonts w:ascii="Times New Roman" w:hAnsi="Times New Roman" w:cs="Times New Roman"/>
          <w:sz w:val="20"/>
          <w:szCs w:val="20"/>
        </w:rPr>
        <w:t>Cereals</w:t>
      </w:r>
      <w:proofErr w:type="spellEnd"/>
      <w:r w:rsidRPr="003C5DC2">
        <w:rPr>
          <w:rFonts w:ascii="Times New Roman" w:hAnsi="Times New Roman" w:cs="Times New Roman"/>
          <w:sz w:val="20"/>
          <w:szCs w:val="20"/>
        </w:rPr>
        <w:t xml:space="preserve"> gibi) yoğunlaşıyor.</w:t>
      </w:r>
    </w:p>
    <w:p w:rsidR="00CE3D6C" w:rsidRPr="003C5DC2" w:rsidRDefault="00CE3D6C" w:rsidP="00562AE7">
      <w:pPr>
        <w:pStyle w:val="NormalWeb"/>
        <w:numPr>
          <w:ilvl w:val="0"/>
          <w:numId w:val="24"/>
        </w:numPr>
        <w:rPr>
          <w:sz w:val="20"/>
          <w:szCs w:val="20"/>
        </w:rPr>
      </w:pPr>
      <w:r w:rsidRPr="003C5DC2">
        <w:rPr>
          <w:rStyle w:val="Gl"/>
          <w:sz w:val="20"/>
          <w:szCs w:val="20"/>
        </w:rPr>
        <w:t xml:space="preserve">Kategori Bazlı </w:t>
      </w:r>
      <w:proofErr w:type="spellStart"/>
      <w:r w:rsidRPr="003C5DC2">
        <w:rPr>
          <w:rStyle w:val="Gl"/>
          <w:sz w:val="20"/>
          <w:szCs w:val="20"/>
        </w:rPr>
        <w:t>Segment</w:t>
      </w:r>
      <w:proofErr w:type="spellEnd"/>
      <w:r w:rsidRPr="003C5DC2">
        <w:rPr>
          <w:rStyle w:val="Gl"/>
          <w:sz w:val="20"/>
          <w:szCs w:val="20"/>
        </w:rPr>
        <w:t xml:space="preserve"> Farklılıkları:</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Grains</w:t>
      </w:r>
      <w:proofErr w:type="spellEnd"/>
      <w:r w:rsidRPr="003C5DC2">
        <w:rPr>
          <w:rStyle w:val="Gl"/>
          <w:rFonts w:ascii="Times New Roman" w:hAnsi="Times New Roman" w:cs="Times New Roman"/>
          <w:sz w:val="20"/>
          <w:szCs w:val="20"/>
        </w:rPr>
        <w:t>/</w:t>
      </w:r>
      <w:proofErr w:type="spellStart"/>
      <w:r w:rsidRPr="003C5DC2">
        <w:rPr>
          <w:rStyle w:val="Gl"/>
          <w:rFonts w:ascii="Times New Roman" w:hAnsi="Times New Roman" w:cs="Times New Roman"/>
          <w:sz w:val="20"/>
          <w:szCs w:val="20"/>
        </w:rPr>
        <w:t>Cereals</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kategoride, düşük CLV </w:t>
      </w:r>
      <w:proofErr w:type="spellStart"/>
      <w:r w:rsidRPr="003C5DC2">
        <w:rPr>
          <w:rFonts w:ascii="Times New Roman" w:hAnsi="Times New Roman" w:cs="Times New Roman"/>
          <w:sz w:val="20"/>
          <w:szCs w:val="20"/>
        </w:rPr>
        <w:t>segmentlerinin</w:t>
      </w:r>
      <w:proofErr w:type="spellEnd"/>
      <w:r w:rsidRPr="003C5DC2">
        <w:rPr>
          <w:rFonts w:ascii="Times New Roman" w:hAnsi="Times New Roman" w:cs="Times New Roman"/>
          <w:sz w:val="20"/>
          <w:szCs w:val="20"/>
        </w:rPr>
        <w:t xml:space="preserve"> katkısı diğer kategorilere göre daha fazla görünüyor. Bu, daha düşük harcama potansiyeline sahip müşterilerin bu kategoriyi tercih ettiğini gösterebilir.</w:t>
      </w:r>
    </w:p>
    <w:p w:rsidR="00CE3D6C" w:rsidRPr="003C5DC2" w:rsidRDefault="00CE3D6C" w:rsidP="00562AE7">
      <w:pPr>
        <w:numPr>
          <w:ilvl w:val="1"/>
          <w:numId w:val="2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Confections</w:t>
      </w:r>
      <w:proofErr w:type="spellEnd"/>
      <w:r w:rsidRPr="003C5DC2">
        <w:rPr>
          <w:rStyle w:val="Gl"/>
          <w:rFonts w:ascii="Times New Roman" w:hAnsi="Times New Roman" w:cs="Times New Roman"/>
          <w:sz w:val="20"/>
          <w:szCs w:val="20"/>
        </w:rPr>
        <w:t xml:space="preserve"> ve </w:t>
      </w:r>
      <w:proofErr w:type="spellStart"/>
      <w:r w:rsidRPr="003C5DC2">
        <w:rPr>
          <w:rStyle w:val="Gl"/>
          <w:rFonts w:ascii="Times New Roman" w:hAnsi="Times New Roman" w:cs="Times New Roman"/>
          <w:sz w:val="20"/>
          <w:szCs w:val="20"/>
        </w:rPr>
        <w:t>Dairy</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Products</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kategorilerde, hem yüksek hem de orta CLV </w:t>
      </w:r>
      <w:proofErr w:type="spellStart"/>
      <w:r w:rsidRPr="003C5DC2">
        <w:rPr>
          <w:rFonts w:ascii="Times New Roman" w:hAnsi="Times New Roman" w:cs="Times New Roman"/>
          <w:sz w:val="20"/>
          <w:szCs w:val="20"/>
        </w:rPr>
        <w:t>segmentlerinin</w:t>
      </w:r>
      <w:proofErr w:type="spellEnd"/>
      <w:r w:rsidRPr="003C5DC2">
        <w:rPr>
          <w:rFonts w:ascii="Times New Roman" w:hAnsi="Times New Roman" w:cs="Times New Roman"/>
          <w:sz w:val="20"/>
          <w:szCs w:val="20"/>
        </w:rPr>
        <w:t xml:space="preserve"> dengeli bir şekilde katkı sağladığı gözlemleniyor.</w:t>
      </w:r>
    </w:p>
    <w:p w:rsidR="00CE3D6C" w:rsidRPr="003C5DC2" w:rsidRDefault="00CE3D6C" w:rsidP="00CE3D6C">
      <w:pPr>
        <w:pStyle w:val="Balk3"/>
        <w:rPr>
          <w:sz w:val="20"/>
          <w:szCs w:val="20"/>
        </w:rPr>
      </w:pPr>
      <w:r w:rsidRPr="003C5DC2">
        <w:rPr>
          <w:sz w:val="20"/>
          <w:szCs w:val="20"/>
        </w:rPr>
        <w:t>Genel Değerlendirme:</w:t>
      </w:r>
    </w:p>
    <w:p w:rsidR="00CE3D6C" w:rsidRPr="003C5DC2" w:rsidRDefault="00CE3D6C" w:rsidP="00562AE7">
      <w:pPr>
        <w:pStyle w:val="NormalWeb"/>
        <w:numPr>
          <w:ilvl w:val="0"/>
          <w:numId w:val="25"/>
        </w:numPr>
        <w:rPr>
          <w:sz w:val="20"/>
          <w:szCs w:val="20"/>
        </w:rPr>
      </w:pPr>
      <w:r w:rsidRPr="003C5DC2">
        <w:rPr>
          <w:rStyle w:val="Gl"/>
          <w:sz w:val="20"/>
          <w:szCs w:val="20"/>
        </w:rPr>
        <w:t xml:space="preserve">Yüksek CLV </w:t>
      </w:r>
      <w:proofErr w:type="spellStart"/>
      <w:r w:rsidRPr="003C5DC2">
        <w:rPr>
          <w:rStyle w:val="Gl"/>
          <w:sz w:val="20"/>
          <w:szCs w:val="20"/>
        </w:rPr>
        <w:t>Segmentleri</w:t>
      </w:r>
      <w:proofErr w:type="spellEnd"/>
      <w:r w:rsidRPr="003C5DC2">
        <w:rPr>
          <w:rStyle w:val="Gl"/>
          <w:sz w:val="20"/>
          <w:szCs w:val="20"/>
        </w:rPr>
        <w:t xml:space="preserve"> (Platin ve Altın):</w:t>
      </w:r>
      <w:r w:rsidRPr="003C5DC2">
        <w:rPr>
          <w:sz w:val="20"/>
          <w:szCs w:val="20"/>
        </w:rPr>
        <w:t xml:space="preserve"> Bu </w:t>
      </w:r>
      <w:proofErr w:type="spellStart"/>
      <w:r w:rsidRPr="003C5DC2">
        <w:rPr>
          <w:sz w:val="20"/>
          <w:szCs w:val="20"/>
        </w:rPr>
        <w:t>segmentler</w:t>
      </w:r>
      <w:proofErr w:type="spellEnd"/>
      <w:r w:rsidRPr="003C5DC2">
        <w:rPr>
          <w:sz w:val="20"/>
          <w:szCs w:val="20"/>
        </w:rPr>
        <w:t xml:space="preserve">, özellikle </w:t>
      </w:r>
      <w:proofErr w:type="spellStart"/>
      <w:r w:rsidRPr="003C5DC2">
        <w:rPr>
          <w:sz w:val="20"/>
          <w:szCs w:val="20"/>
        </w:rPr>
        <w:t>Meat</w:t>
      </w:r>
      <w:proofErr w:type="spellEnd"/>
      <w:r w:rsidRPr="003C5DC2">
        <w:rPr>
          <w:sz w:val="20"/>
          <w:szCs w:val="20"/>
        </w:rPr>
        <w:t>/</w:t>
      </w:r>
      <w:proofErr w:type="spellStart"/>
      <w:r w:rsidRPr="003C5DC2">
        <w:rPr>
          <w:sz w:val="20"/>
          <w:szCs w:val="20"/>
        </w:rPr>
        <w:t>Poultry</w:t>
      </w:r>
      <w:proofErr w:type="spellEnd"/>
      <w:r w:rsidRPr="003C5DC2">
        <w:rPr>
          <w:sz w:val="20"/>
          <w:szCs w:val="20"/>
        </w:rPr>
        <w:t xml:space="preserve"> ve </w:t>
      </w:r>
      <w:proofErr w:type="spellStart"/>
      <w:r w:rsidRPr="003C5DC2">
        <w:rPr>
          <w:sz w:val="20"/>
          <w:szCs w:val="20"/>
        </w:rPr>
        <w:t>Seafood</w:t>
      </w:r>
      <w:proofErr w:type="spellEnd"/>
      <w:r w:rsidRPr="003C5DC2">
        <w:rPr>
          <w:sz w:val="20"/>
          <w:szCs w:val="20"/>
        </w:rPr>
        <w:t xml:space="preserve"> gibi kategorilerde önemli katkılar sağlıyor. Bu müşterilere yönelik kampanyalar, bu kategorilere odaklanarak tasarlanabilir.</w:t>
      </w:r>
    </w:p>
    <w:p w:rsidR="00CE3D6C" w:rsidRPr="003C5DC2" w:rsidRDefault="00CE3D6C" w:rsidP="00562AE7">
      <w:pPr>
        <w:pStyle w:val="NormalWeb"/>
        <w:numPr>
          <w:ilvl w:val="0"/>
          <w:numId w:val="25"/>
        </w:numPr>
        <w:rPr>
          <w:sz w:val="20"/>
          <w:szCs w:val="20"/>
        </w:rPr>
      </w:pPr>
      <w:r w:rsidRPr="003C5DC2">
        <w:rPr>
          <w:rStyle w:val="Gl"/>
          <w:sz w:val="20"/>
          <w:szCs w:val="20"/>
        </w:rPr>
        <w:t xml:space="preserve">Orta ve Düşük CLV </w:t>
      </w:r>
      <w:proofErr w:type="spellStart"/>
      <w:r w:rsidRPr="003C5DC2">
        <w:rPr>
          <w:rStyle w:val="Gl"/>
          <w:sz w:val="20"/>
          <w:szCs w:val="20"/>
        </w:rPr>
        <w:t>Segmentleri</w:t>
      </w:r>
      <w:proofErr w:type="spellEnd"/>
      <w:r w:rsidRPr="003C5DC2">
        <w:rPr>
          <w:rStyle w:val="Gl"/>
          <w:sz w:val="20"/>
          <w:szCs w:val="20"/>
        </w:rPr>
        <w:t>:</w:t>
      </w:r>
      <w:r w:rsidRPr="003C5DC2">
        <w:rPr>
          <w:sz w:val="20"/>
          <w:szCs w:val="20"/>
        </w:rPr>
        <w:t xml:space="preserve"> Orta ve düşük CLV </w:t>
      </w:r>
      <w:proofErr w:type="spellStart"/>
      <w:r w:rsidRPr="003C5DC2">
        <w:rPr>
          <w:sz w:val="20"/>
          <w:szCs w:val="20"/>
        </w:rPr>
        <w:t>segmentleri</w:t>
      </w:r>
      <w:proofErr w:type="spellEnd"/>
      <w:r w:rsidRPr="003C5DC2">
        <w:rPr>
          <w:sz w:val="20"/>
          <w:szCs w:val="20"/>
        </w:rPr>
        <w:t xml:space="preserve">, özellikle </w:t>
      </w:r>
      <w:proofErr w:type="spellStart"/>
      <w:r w:rsidRPr="003C5DC2">
        <w:rPr>
          <w:sz w:val="20"/>
          <w:szCs w:val="20"/>
        </w:rPr>
        <w:t>Dairy</w:t>
      </w:r>
      <w:proofErr w:type="spellEnd"/>
      <w:r w:rsidRPr="003C5DC2">
        <w:rPr>
          <w:sz w:val="20"/>
          <w:szCs w:val="20"/>
        </w:rPr>
        <w:t xml:space="preserve"> </w:t>
      </w:r>
      <w:proofErr w:type="spellStart"/>
      <w:r w:rsidRPr="003C5DC2">
        <w:rPr>
          <w:sz w:val="20"/>
          <w:szCs w:val="20"/>
        </w:rPr>
        <w:t>Products</w:t>
      </w:r>
      <w:proofErr w:type="spellEnd"/>
      <w:r w:rsidRPr="003C5DC2">
        <w:rPr>
          <w:sz w:val="20"/>
          <w:szCs w:val="20"/>
        </w:rPr>
        <w:t xml:space="preserve"> ve </w:t>
      </w:r>
      <w:proofErr w:type="spellStart"/>
      <w:r w:rsidRPr="003C5DC2">
        <w:rPr>
          <w:sz w:val="20"/>
          <w:szCs w:val="20"/>
        </w:rPr>
        <w:t>Grains</w:t>
      </w:r>
      <w:proofErr w:type="spellEnd"/>
      <w:r w:rsidRPr="003C5DC2">
        <w:rPr>
          <w:sz w:val="20"/>
          <w:szCs w:val="20"/>
        </w:rPr>
        <w:t>/</w:t>
      </w:r>
      <w:proofErr w:type="spellStart"/>
      <w:r w:rsidRPr="003C5DC2">
        <w:rPr>
          <w:sz w:val="20"/>
          <w:szCs w:val="20"/>
        </w:rPr>
        <w:t>Cereals</w:t>
      </w:r>
      <w:proofErr w:type="spellEnd"/>
      <w:r w:rsidRPr="003C5DC2">
        <w:rPr>
          <w:sz w:val="20"/>
          <w:szCs w:val="20"/>
        </w:rPr>
        <w:t xml:space="preserve"> gibi kategorilerde daha fazla alışveriş yapıyor. Bu kategorilerdeki ürünler için bu </w:t>
      </w:r>
      <w:proofErr w:type="spellStart"/>
      <w:r w:rsidRPr="003C5DC2">
        <w:rPr>
          <w:sz w:val="20"/>
          <w:szCs w:val="20"/>
        </w:rPr>
        <w:t>segmentlere</w:t>
      </w:r>
      <w:proofErr w:type="spellEnd"/>
      <w:r w:rsidRPr="003C5DC2">
        <w:rPr>
          <w:sz w:val="20"/>
          <w:szCs w:val="20"/>
        </w:rPr>
        <w:t xml:space="preserve"> yönelik </w:t>
      </w:r>
      <w:proofErr w:type="gramStart"/>
      <w:r w:rsidRPr="003C5DC2">
        <w:rPr>
          <w:sz w:val="20"/>
          <w:szCs w:val="20"/>
        </w:rPr>
        <w:t>promosyonlar</w:t>
      </w:r>
      <w:proofErr w:type="gramEnd"/>
      <w:r w:rsidRPr="003C5DC2">
        <w:rPr>
          <w:sz w:val="20"/>
          <w:szCs w:val="20"/>
        </w:rPr>
        <w:t xml:space="preserve"> veya özel teklifler oluşturulabilir.</w:t>
      </w:r>
    </w:p>
    <w:p w:rsidR="00CE3D6C" w:rsidRPr="003C5DC2" w:rsidRDefault="00CE3D6C" w:rsidP="00562AE7">
      <w:pPr>
        <w:pStyle w:val="NormalWeb"/>
        <w:numPr>
          <w:ilvl w:val="0"/>
          <w:numId w:val="25"/>
        </w:numPr>
        <w:rPr>
          <w:sz w:val="20"/>
          <w:szCs w:val="20"/>
        </w:rPr>
      </w:pPr>
      <w:r w:rsidRPr="003C5DC2">
        <w:rPr>
          <w:rStyle w:val="Gl"/>
          <w:sz w:val="20"/>
          <w:szCs w:val="20"/>
        </w:rPr>
        <w:t>Kategori Stratejileri:</w:t>
      </w:r>
      <w:r w:rsidRPr="003C5DC2">
        <w:rPr>
          <w:sz w:val="20"/>
          <w:szCs w:val="20"/>
        </w:rPr>
        <w:t xml:space="preserve"> Her kategori için hangi CLV </w:t>
      </w:r>
      <w:proofErr w:type="spellStart"/>
      <w:r w:rsidRPr="003C5DC2">
        <w:rPr>
          <w:sz w:val="20"/>
          <w:szCs w:val="20"/>
        </w:rPr>
        <w:t>segmentlerinin</w:t>
      </w:r>
      <w:proofErr w:type="spellEnd"/>
      <w:r w:rsidRPr="003C5DC2">
        <w:rPr>
          <w:sz w:val="20"/>
          <w:szCs w:val="20"/>
        </w:rPr>
        <w:t xml:space="preserve"> en fazla katkıyı sağladığını anlamak, müşteri </w:t>
      </w:r>
      <w:proofErr w:type="spellStart"/>
      <w:r w:rsidRPr="003C5DC2">
        <w:rPr>
          <w:sz w:val="20"/>
          <w:szCs w:val="20"/>
        </w:rPr>
        <w:t>segmentasyonuna</w:t>
      </w:r>
      <w:proofErr w:type="spellEnd"/>
      <w:r w:rsidRPr="003C5DC2">
        <w:rPr>
          <w:sz w:val="20"/>
          <w:szCs w:val="20"/>
        </w:rPr>
        <w:t xml:space="preserve"> dayalı pazarlama stratejileri geliştirmek için önemlidir. Örneğin, yüksek CLV </w:t>
      </w:r>
      <w:proofErr w:type="spellStart"/>
      <w:r w:rsidRPr="003C5DC2">
        <w:rPr>
          <w:sz w:val="20"/>
          <w:szCs w:val="20"/>
        </w:rPr>
        <w:t>segmentlerinin</w:t>
      </w:r>
      <w:proofErr w:type="spellEnd"/>
      <w:r w:rsidRPr="003C5DC2">
        <w:rPr>
          <w:sz w:val="20"/>
          <w:szCs w:val="20"/>
        </w:rPr>
        <w:t xml:space="preserve"> yoğun olduğu kategorilerde </w:t>
      </w:r>
      <w:proofErr w:type="spellStart"/>
      <w:r w:rsidRPr="003C5DC2">
        <w:rPr>
          <w:sz w:val="20"/>
          <w:szCs w:val="20"/>
        </w:rPr>
        <w:t>premium</w:t>
      </w:r>
      <w:proofErr w:type="spellEnd"/>
      <w:r w:rsidRPr="003C5DC2">
        <w:rPr>
          <w:sz w:val="20"/>
          <w:szCs w:val="20"/>
        </w:rPr>
        <w:t xml:space="preserve"> ürünler veya kişiselleştirilmiş hizmetler sunulabilirken, düşük CLV </w:t>
      </w:r>
      <w:proofErr w:type="spellStart"/>
      <w:r w:rsidRPr="003C5DC2">
        <w:rPr>
          <w:sz w:val="20"/>
          <w:szCs w:val="20"/>
        </w:rPr>
        <w:t>segmentleri</w:t>
      </w:r>
      <w:proofErr w:type="spellEnd"/>
      <w:r w:rsidRPr="003C5DC2">
        <w:rPr>
          <w:sz w:val="20"/>
          <w:szCs w:val="20"/>
        </w:rPr>
        <w:t xml:space="preserve"> için daha uygun fiyatlı teklifler sunulabilir.</w:t>
      </w:r>
    </w:p>
    <w:p w:rsidR="00CE3D6C" w:rsidRDefault="00CE3D6C" w:rsidP="00CE3D6C">
      <w:pPr>
        <w:pStyle w:val="NormalWeb"/>
        <w:rPr>
          <w:sz w:val="20"/>
          <w:szCs w:val="20"/>
        </w:rPr>
      </w:pPr>
      <w:r w:rsidRPr="003C5DC2">
        <w:rPr>
          <w:sz w:val="20"/>
          <w:szCs w:val="20"/>
        </w:rPr>
        <w:t xml:space="preserve">Bu analiz, şirketin müşteri </w:t>
      </w:r>
      <w:proofErr w:type="spellStart"/>
      <w:r w:rsidRPr="003C5DC2">
        <w:rPr>
          <w:sz w:val="20"/>
          <w:szCs w:val="20"/>
        </w:rPr>
        <w:t>segmentlerine</w:t>
      </w:r>
      <w:proofErr w:type="spellEnd"/>
      <w:r w:rsidRPr="003C5DC2">
        <w:rPr>
          <w:sz w:val="20"/>
          <w:szCs w:val="20"/>
        </w:rPr>
        <w:t xml:space="preserve"> göre ürün stratejilerini optimize etmesine yardımcı olabilir. Hangi </w:t>
      </w:r>
      <w:proofErr w:type="spellStart"/>
      <w:r w:rsidRPr="003C5DC2">
        <w:rPr>
          <w:sz w:val="20"/>
          <w:szCs w:val="20"/>
        </w:rPr>
        <w:t>segmentin</w:t>
      </w:r>
      <w:proofErr w:type="spellEnd"/>
      <w:r w:rsidRPr="003C5DC2">
        <w:rPr>
          <w:sz w:val="20"/>
          <w:szCs w:val="20"/>
        </w:rPr>
        <w:t xml:space="preserve"> hangi ürünleri tercih ettiğini bilmek, satışları artırmak ve müşteri memnuniyetini artırmak için stratejik kararlar almada kritik öneme sahiptir.</w:t>
      </w:r>
    </w:p>
    <w:p w:rsidR="00D527D4" w:rsidRPr="003C5DC2" w:rsidRDefault="00D527D4" w:rsidP="00CE3D6C">
      <w:pPr>
        <w:pStyle w:val="NormalWeb"/>
        <w:rPr>
          <w:sz w:val="20"/>
          <w:szCs w:val="20"/>
        </w:rPr>
      </w:pPr>
    </w:p>
    <w:p w:rsidR="00CE3D6C" w:rsidRPr="003C5DC2" w:rsidRDefault="00CE3D6C" w:rsidP="00CE3D6C">
      <w:pPr>
        <w:pStyle w:val="ListeParagraf"/>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CE3D6C" w:rsidRPr="003C5DC2" w:rsidRDefault="00CF1C0F" w:rsidP="00562AE7">
      <w:pPr>
        <w:pStyle w:val="ListeParagraf"/>
        <w:numPr>
          <w:ilvl w:val="0"/>
          <w:numId w:val="24"/>
        </w:num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 xml:space="preserve">CLV </w:t>
      </w:r>
      <w:proofErr w:type="spellStart"/>
      <w:r w:rsidRPr="003C5DC2">
        <w:rPr>
          <w:rFonts w:ascii="Times New Roman" w:eastAsia="Times New Roman" w:hAnsi="Times New Roman" w:cs="Times New Roman"/>
          <w:b/>
          <w:bCs/>
          <w:sz w:val="20"/>
          <w:szCs w:val="20"/>
          <w:lang w:eastAsia="tr-TR"/>
        </w:rPr>
        <w:t>Segment</w:t>
      </w:r>
      <w:proofErr w:type="spellEnd"/>
      <w:r w:rsidRPr="003C5DC2">
        <w:rPr>
          <w:rFonts w:ascii="Times New Roman" w:eastAsia="Times New Roman" w:hAnsi="Times New Roman" w:cs="Times New Roman"/>
          <w:b/>
          <w:bCs/>
          <w:sz w:val="20"/>
          <w:szCs w:val="20"/>
          <w:lang w:eastAsia="tr-TR"/>
        </w:rPr>
        <w:t xml:space="preserve"> ve Ülke Bazlı Net Satışlar Analizi:</w:t>
      </w:r>
    </w:p>
    <w:p w:rsidR="00CE3D6C" w:rsidRPr="003C5DC2" w:rsidRDefault="00CE3D6C" w:rsidP="00562AE7">
      <w:pPr>
        <w:pStyle w:val="NormalWeb"/>
        <w:numPr>
          <w:ilvl w:val="0"/>
          <w:numId w:val="26"/>
        </w:numPr>
        <w:rPr>
          <w:sz w:val="20"/>
          <w:szCs w:val="20"/>
        </w:rPr>
      </w:pPr>
      <w:r w:rsidRPr="003C5DC2">
        <w:rPr>
          <w:rStyle w:val="Gl"/>
          <w:sz w:val="20"/>
          <w:szCs w:val="20"/>
        </w:rPr>
        <w:t>USA ve Germany:</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Platin ve Altın Müşteriler:</w:t>
      </w:r>
      <w:r w:rsidRPr="003C5DC2">
        <w:rPr>
          <w:rFonts w:ascii="Times New Roman" w:hAnsi="Times New Roman" w:cs="Times New Roman"/>
          <w:sz w:val="20"/>
          <w:szCs w:val="20"/>
        </w:rPr>
        <w:t xml:space="preserve"> Bu iki ülkede, Platin ve Altın müşteri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(grafikte daha koyu renkler) net satışların büyük kısmını oluşturuyor. Özellikle USA'da Platin müşteriler belirgin bir şekilde öne çıkıyor.</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USA ve Almanya, yüksek CLV </w:t>
      </w:r>
      <w:proofErr w:type="spellStart"/>
      <w:r w:rsidRPr="003C5DC2">
        <w:rPr>
          <w:rFonts w:ascii="Times New Roman" w:hAnsi="Times New Roman" w:cs="Times New Roman"/>
          <w:sz w:val="20"/>
          <w:szCs w:val="20"/>
        </w:rPr>
        <w:t>segmentlerine</w:t>
      </w:r>
      <w:proofErr w:type="spellEnd"/>
      <w:r w:rsidRPr="003C5DC2">
        <w:rPr>
          <w:rFonts w:ascii="Times New Roman" w:hAnsi="Times New Roman" w:cs="Times New Roman"/>
          <w:sz w:val="20"/>
          <w:szCs w:val="20"/>
        </w:rPr>
        <w:t xml:space="preserve"> sahip müşterilerin yoğun olduğu pazarlar. Bu ülkelerdeki müşteri ilişkilerini güçlendirmek, şirket için yüksek gelir sağlayabilir. Bu müşteri gruplarına yönelik </w:t>
      </w:r>
      <w:proofErr w:type="spellStart"/>
      <w:r w:rsidRPr="003C5DC2">
        <w:rPr>
          <w:rFonts w:ascii="Times New Roman" w:hAnsi="Times New Roman" w:cs="Times New Roman"/>
          <w:sz w:val="20"/>
          <w:szCs w:val="20"/>
        </w:rPr>
        <w:t>premium</w:t>
      </w:r>
      <w:proofErr w:type="spellEnd"/>
      <w:r w:rsidRPr="003C5DC2">
        <w:rPr>
          <w:rFonts w:ascii="Times New Roman" w:hAnsi="Times New Roman" w:cs="Times New Roman"/>
          <w:sz w:val="20"/>
          <w:szCs w:val="20"/>
        </w:rPr>
        <w:t xml:space="preserve"> hizmetler ve özel kampanyalar düzenlemek etkili olabilir.</w:t>
      </w:r>
    </w:p>
    <w:p w:rsidR="00CE3D6C" w:rsidRPr="003C5DC2" w:rsidRDefault="00CE3D6C" w:rsidP="00562AE7">
      <w:pPr>
        <w:pStyle w:val="NormalWeb"/>
        <w:numPr>
          <w:ilvl w:val="0"/>
          <w:numId w:val="26"/>
        </w:numPr>
        <w:rPr>
          <w:sz w:val="20"/>
          <w:szCs w:val="20"/>
        </w:rPr>
      </w:pPr>
      <w:proofErr w:type="spellStart"/>
      <w:r w:rsidRPr="003C5DC2">
        <w:rPr>
          <w:rStyle w:val="Gl"/>
          <w:sz w:val="20"/>
          <w:szCs w:val="20"/>
        </w:rPr>
        <w:t>Brazil</w:t>
      </w:r>
      <w:proofErr w:type="spellEnd"/>
      <w:r w:rsidRPr="003C5DC2">
        <w:rPr>
          <w:rStyle w:val="Gl"/>
          <w:sz w:val="20"/>
          <w:szCs w:val="20"/>
        </w:rPr>
        <w:t xml:space="preserve"> ve France:</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Daha Dengeli Dağılım:</w:t>
      </w:r>
      <w:r w:rsidRPr="003C5DC2">
        <w:rPr>
          <w:rFonts w:ascii="Times New Roman" w:hAnsi="Times New Roman" w:cs="Times New Roman"/>
          <w:sz w:val="20"/>
          <w:szCs w:val="20"/>
        </w:rPr>
        <w:t xml:space="preserve"> Bu iki ülkede, müşteri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arasındaki dağılım daha dengeli. Hem yüksek hem de orta CLV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bu ülkelerdeki net satışlara önemli katkıda bulunuyor.</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Brezilya ve Fransa’da farklı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hitap eden stratejiler geliştirmek önemli olabilir. Örneğin, her iki </w:t>
      </w:r>
      <w:proofErr w:type="spellStart"/>
      <w:r w:rsidRPr="003C5DC2">
        <w:rPr>
          <w:rFonts w:ascii="Times New Roman" w:hAnsi="Times New Roman" w:cs="Times New Roman"/>
          <w:sz w:val="20"/>
          <w:szCs w:val="20"/>
        </w:rPr>
        <w:t>segment</w:t>
      </w:r>
      <w:proofErr w:type="spellEnd"/>
      <w:r w:rsidRPr="003C5DC2">
        <w:rPr>
          <w:rFonts w:ascii="Times New Roman" w:hAnsi="Times New Roman" w:cs="Times New Roman"/>
          <w:sz w:val="20"/>
          <w:szCs w:val="20"/>
        </w:rPr>
        <w:t xml:space="preserve"> için ayrı pazarlama kampanyaları düzenlenebilir.</w:t>
      </w:r>
    </w:p>
    <w:p w:rsidR="00CE3D6C" w:rsidRPr="003C5DC2" w:rsidRDefault="00CE3D6C" w:rsidP="00562AE7">
      <w:pPr>
        <w:pStyle w:val="NormalWeb"/>
        <w:numPr>
          <w:ilvl w:val="0"/>
          <w:numId w:val="26"/>
        </w:numPr>
        <w:rPr>
          <w:sz w:val="20"/>
          <w:szCs w:val="20"/>
        </w:rPr>
      </w:pPr>
      <w:proofErr w:type="spellStart"/>
      <w:r w:rsidRPr="003C5DC2">
        <w:rPr>
          <w:rStyle w:val="Gl"/>
          <w:sz w:val="20"/>
          <w:szCs w:val="20"/>
        </w:rPr>
        <w:t>Austria</w:t>
      </w:r>
      <w:proofErr w:type="spellEnd"/>
      <w:r w:rsidRPr="003C5DC2">
        <w:rPr>
          <w:rStyle w:val="Gl"/>
          <w:sz w:val="20"/>
          <w:szCs w:val="20"/>
        </w:rPr>
        <w:t xml:space="preserve"> ve </w:t>
      </w:r>
      <w:proofErr w:type="spellStart"/>
      <w:r w:rsidRPr="003C5DC2">
        <w:rPr>
          <w:rStyle w:val="Gl"/>
          <w:sz w:val="20"/>
          <w:szCs w:val="20"/>
        </w:rPr>
        <w:t>Sweden</w:t>
      </w:r>
      <w:proofErr w:type="spellEnd"/>
      <w:r w:rsidRPr="003C5DC2">
        <w:rPr>
          <w:rStyle w:val="Gl"/>
          <w:sz w:val="20"/>
          <w:szCs w:val="20"/>
        </w:rPr>
        <w:t>:</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Orta CLV </w:t>
      </w:r>
      <w:proofErr w:type="spellStart"/>
      <w:r w:rsidRPr="003C5DC2">
        <w:rPr>
          <w:rStyle w:val="Gl"/>
          <w:rFonts w:ascii="Times New Roman" w:hAnsi="Times New Roman" w:cs="Times New Roman"/>
          <w:sz w:val="20"/>
          <w:szCs w:val="20"/>
        </w:rPr>
        <w:t>Segmentlerinin</w:t>
      </w:r>
      <w:proofErr w:type="spellEnd"/>
      <w:r w:rsidRPr="003C5DC2">
        <w:rPr>
          <w:rStyle w:val="Gl"/>
          <w:rFonts w:ascii="Times New Roman" w:hAnsi="Times New Roman" w:cs="Times New Roman"/>
          <w:sz w:val="20"/>
          <w:szCs w:val="20"/>
        </w:rPr>
        <w:t xml:space="preserve"> Yoğunluğu:</w:t>
      </w:r>
      <w:r w:rsidRPr="003C5DC2">
        <w:rPr>
          <w:rFonts w:ascii="Times New Roman" w:hAnsi="Times New Roman" w:cs="Times New Roman"/>
          <w:sz w:val="20"/>
          <w:szCs w:val="20"/>
        </w:rPr>
        <w:t xml:space="preserve"> Avusturya ve İsveç'te orta CLV </w:t>
      </w:r>
      <w:proofErr w:type="spellStart"/>
      <w:r w:rsidRPr="003C5DC2">
        <w:rPr>
          <w:rFonts w:ascii="Times New Roman" w:hAnsi="Times New Roman" w:cs="Times New Roman"/>
          <w:sz w:val="20"/>
          <w:szCs w:val="20"/>
        </w:rPr>
        <w:t>segmentlerindeki</w:t>
      </w:r>
      <w:proofErr w:type="spellEnd"/>
      <w:r w:rsidRPr="003C5DC2">
        <w:rPr>
          <w:rFonts w:ascii="Times New Roman" w:hAnsi="Times New Roman" w:cs="Times New Roman"/>
          <w:sz w:val="20"/>
          <w:szCs w:val="20"/>
        </w:rPr>
        <w:t xml:space="preserve"> (örneğin, Premium veya Orta Değerli müşteriler) müşteriler daha büyük bir paya sahip.</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ülkelerde orta seviyede harcama yapan müşteri gruplarına odaklanarak, onları daha yüksek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çekmek için fırsatlar aranabilir. Orta </w:t>
      </w:r>
      <w:proofErr w:type="spellStart"/>
      <w:r w:rsidRPr="003C5DC2">
        <w:rPr>
          <w:rFonts w:ascii="Times New Roman" w:hAnsi="Times New Roman" w:cs="Times New Roman"/>
          <w:sz w:val="20"/>
          <w:szCs w:val="20"/>
        </w:rPr>
        <w:t>segmentler</w:t>
      </w:r>
      <w:proofErr w:type="spellEnd"/>
      <w:r w:rsidRPr="003C5DC2">
        <w:rPr>
          <w:rFonts w:ascii="Times New Roman" w:hAnsi="Times New Roman" w:cs="Times New Roman"/>
          <w:sz w:val="20"/>
          <w:szCs w:val="20"/>
        </w:rPr>
        <w:t xml:space="preserve"> için çapraz satış ve sadakat programları gibi stratejiler etkili olabilir.</w:t>
      </w:r>
    </w:p>
    <w:p w:rsidR="00CE3D6C" w:rsidRPr="003C5DC2" w:rsidRDefault="00CE3D6C" w:rsidP="00562AE7">
      <w:pPr>
        <w:pStyle w:val="NormalWeb"/>
        <w:numPr>
          <w:ilvl w:val="0"/>
          <w:numId w:val="26"/>
        </w:numPr>
        <w:rPr>
          <w:sz w:val="20"/>
          <w:szCs w:val="20"/>
        </w:rPr>
      </w:pPr>
      <w:proofErr w:type="spellStart"/>
      <w:r w:rsidRPr="003C5DC2">
        <w:rPr>
          <w:rStyle w:val="Gl"/>
          <w:sz w:val="20"/>
          <w:szCs w:val="20"/>
        </w:rPr>
        <w:t>Belgium</w:t>
      </w:r>
      <w:proofErr w:type="spellEnd"/>
      <w:r w:rsidRPr="003C5DC2">
        <w:rPr>
          <w:rStyle w:val="Gl"/>
          <w:sz w:val="20"/>
          <w:szCs w:val="20"/>
        </w:rPr>
        <w:t xml:space="preserve">, </w:t>
      </w:r>
      <w:proofErr w:type="spellStart"/>
      <w:r w:rsidRPr="003C5DC2">
        <w:rPr>
          <w:rStyle w:val="Gl"/>
          <w:sz w:val="20"/>
          <w:szCs w:val="20"/>
        </w:rPr>
        <w:t>Denmark</w:t>
      </w:r>
      <w:proofErr w:type="spellEnd"/>
      <w:r w:rsidRPr="003C5DC2">
        <w:rPr>
          <w:rStyle w:val="Gl"/>
          <w:sz w:val="20"/>
          <w:szCs w:val="20"/>
        </w:rPr>
        <w:t xml:space="preserve">, </w:t>
      </w:r>
      <w:proofErr w:type="spellStart"/>
      <w:r w:rsidRPr="003C5DC2">
        <w:rPr>
          <w:rStyle w:val="Gl"/>
          <w:sz w:val="20"/>
          <w:szCs w:val="20"/>
        </w:rPr>
        <w:t>Switzerland</w:t>
      </w:r>
      <w:proofErr w:type="spellEnd"/>
      <w:r w:rsidRPr="003C5DC2">
        <w:rPr>
          <w:rStyle w:val="Gl"/>
          <w:sz w:val="20"/>
          <w:szCs w:val="20"/>
        </w:rPr>
        <w:t xml:space="preserve">, </w:t>
      </w:r>
      <w:proofErr w:type="spellStart"/>
      <w:r w:rsidRPr="003C5DC2">
        <w:rPr>
          <w:rStyle w:val="Gl"/>
          <w:sz w:val="20"/>
          <w:szCs w:val="20"/>
        </w:rPr>
        <w:t>Mexico</w:t>
      </w:r>
      <w:proofErr w:type="spellEnd"/>
      <w:r w:rsidRPr="003C5DC2">
        <w:rPr>
          <w:rStyle w:val="Gl"/>
          <w:sz w:val="20"/>
          <w:szCs w:val="20"/>
        </w:rPr>
        <w:t>:</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Düşük CLV </w:t>
      </w:r>
      <w:proofErr w:type="spellStart"/>
      <w:r w:rsidRPr="003C5DC2">
        <w:rPr>
          <w:rStyle w:val="Gl"/>
          <w:rFonts w:ascii="Times New Roman" w:hAnsi="Times New Roman" w:cs="Times New Roman"/>
          <w:sz w:val="20"/>
          <w:szCs w:val="20"/>
        </w:rPr>
        <w:t>Segmentlerinin</w:t>
      </w:r>
      <w:proofErr w:type="spellEnd"/>
      <w:r w:rsidRPr="003C5DC2">
        <w:rPr>
          <w:rStyle w:val="Gl"/>
          <w:rFonts w:ascii="Times New Roman" w:hAnsi="Times New Roman" w:cs="Times New Roman"/>
          <w:sz w:val="20"/>
          <w:szCs w:val="20"/>
        </w:rPr>
        <w:t xml:space="preserve"> Yoğunluğu:</w:t>
      </w:r>
      <w:r w:rsidRPr="003C5DC2">
        <w:rPr>
          <w:rFonts w:ascii="Times New Roman" w:hAnsi="Times New Roman" w:cs="Times New Roman"/>
          <w:sz w:val="20"/>
          <w:szCs w:val="20"/>
        </w:rPr>
        <w:t xml:space="preserve"> Bu ülkelerde düşük CLV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(örneğin, Düşük Değerli müşteriler) daha fazla yer tutuyor. Bu, bu ülkelerde daha düşük harcama potansiyeline sahip müşterilerin baskın olduğunu gösterir.</w:t>
      </w:r>
    </w:p>
    <w:p w:rsidR="00CE3D6C" w:rsidRPr="003C5DC2" w:rsidRDefault="00CE3D6C" w:rsidP="00562AE7">
      <w:pPr>
        <w:numPr>
          <w:ilvl w:val="1"/>
          <w:numId w:val="2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pazarlarda müşteri </w:t>
      </w:r>
      <w:proofErr w:type="spellStart"/>
      <w:r w:rsidRPr="003C5DC2">
        <w:rPr>
          <w:rFonts w:ascii="Times New Roman" w:hAnsi="Times New Roman" w:cs="Times New Roman"/>
          <w:sz w:val="20"/>
          <w:szCs w:val="20"/>
        </w:rPr>
        <w:t>segmentasyonunu</w:t>
      </w:r>
      <w:proofErr w:type="spellEnd"/>
      <w:r w:rsidRPr="003C5DC2">
        <w:rPr>
          <w:rFonts w:ascii="Times New Roman" w:hAnsi="Times New Roman" w:cs="Times New Roman"/>
          <w:sz w:val="20"/>
          <w:szCs w:val="20"/>
        </w:rPr>
        <w:t xml:space="preserve"> iyileştirerek, düşük </w:t>
      </w:r>
      <w:proofErr w:type="spellStart"/>
      <w:r w:rsidRPr="003C5DC2">
        <w:rPr>
          <w:rFonts w:ascii="Times New Roman" w:hAnsi="Times New Roman" w:cs="Times New Roman"/>
          <w:sz w:val="20"/>
          <w:szCs w:val="20"/>
        </w:rPr>
        <w:t>segmentteki</w:t>
      </w:r>
      <w:proofErr w:type="spellEnd"/>
      <w:r w:rsidRPr="003C5DC2">
        <w:rPr>
          <w:rFonts w:ascii="Times New Roman" w:hAnsi="Times New Roman" w:cs="Times New Roman"/>
          <w:sz w:val="20"/>
          <w:szCs w:val="20"/>
        </w:rPr>
        <w:t xml:space="preserve"> müşterileri üst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çekmek için stratejiler geliştirilmelidir. Ayrıca, bu ülkelerde daha fazla müşteri kazanmak için geniş çaplı kampanyalar yapılabilir.</w:t>
      </w:r>
    </w:p>
    <w:p w:rsidR="00CE3D6C" w:rsidRPr="003C5DC2" w:rsidRDefault="00CE3D6C" w:rsidP="00CE3D6C">
      <w:pPr>
        <w:pStyle w:val="Balk3"/>
        <w:rPr>
          <w:sz w:val="20"/>
          <w:szCs w:val="20"/>
        </w:rPr>
      </w:pPr>
      <w:r w:rsidRPr="003C5DC2">
        <w:rPr>
          <w:sz w:val="20"/>
          <w:szCs w:val="20"/>
        </w:rPr>
        <w:t>Genel Değerlendirme:</w:t>
      </w:r>
    </w:p>
    <w:p w:rsidR="00CE3D6C" w:rsidRPr="003C5DC2" w:rsidRDefault="00CE3D6C" w:rsidP="00562AE7">
      <w:pPr>
        <w:pStyle w:val="NormalWeb"/>
        <w:numPr>
          <w:ilvl w:val="0"/>
          <w:numId w:val="27"/>
        </w:numPr>
        <w:rPr>
          <w:sz w:val="20"/>
          <w:szCs w:val="20"/>
        </w:rPr>
      </w:pPr>
      <w:r w:rsidRPr="003C5DC2">
        <w:rPr>
          <w:rStyle w:val="Gl"/>
          <w:sz w:val="20"/>
          <w:szCs w:val="20"/>
        </w:rPr>
        <w:t xml:space="preserve">Yüksek CLV </w:t>
      </w:r>
      <w:proofErr w:type="spellStart"/>
      <w:r w:rsidRPr="003C5DC2">
        <w:rPr>
          <w:rStyle w:val="Gl"/>
          <w:sz w:val="20"/>
          <w:szCs w:val="20"/>
        </w:rPr>
        <w:t>Segmentlerinin</w:t>
      </w:r>
      <w:proofErr w:type="spellEnd"/>
      <w:r w:rsidRPr="003C5DC2">
        <w:rPr>
          <w:rStyle w:val="Gl"/>
          <w:sz w:val="20"/>
          <w:szCs w:val="20"/>
        </w:rPr>
        <w:t xml:space="preserve"> Yoğun Olduğu Ülkeler (USA, Germany):</w:t>
      </w:r>
      <w:r w:rsidRPr="003C5DC2">
        <w:rPr>
          <w:sz w:val="20"/>
          <w:szCs w:val="20"/>
        </w:rPr>
        <w:t xml:space="preserve"> Bu ülkelerdeki stratejiler, yüksek </w:t>
      </w:r>
      <w:proofErr w:type="spellStart"/>
      <w:r w:rsidRPr="003C5DC2">
        <w:rPr>
          <w:sz w:val="20"/>
          <w:szCs w:val="20"/>
        </w:rPr>
        <w:t>segmentteki</w:t>
      </w:r>
      <w:proofErr w:type="spellEnd"/>
      <w:r w:rsidRPr="003C5DC2">
        <w:rPr>
          <w:sz w:val="20"/>
          <w:szCs w:val="20"/>
        </w:rPr>
        <w:t xml:space="preserve"> müşterilerin elde tutulmasına ve memnuniyetlerinin artırılmasına odaklanmalıdır. Bu </w:t>
      </w:r>
      <w:proofErr w:type="spellStart"/>
      <w:r w:rsidRPr="003C5DC2">
        <w:rPr>
          <w:sz w:val="20"/>
          <w:szCs w:val="20"/>
        </w:rPr>
        <w:t>segmentlere</w:t>
      </w:r>
      <w:proofErr w:type="spellEnd"/>
      <w:r w:rsidRPr="003C5DC2">
        <w:rPr>
          <w:sz w:val="20"/>
          <w:szCs w:val="20"/>
        </w:rPr>
        <w:t xml:space="preserve"> yönelik özel hizmetler ve </w:t>
      </w:r>
      <w:proofErr w:type="spellStart"/>
      <w:r w:rsidRPr="003C5DC2">
        <w:rPr>
          <w:sz w:val="20"/>
          <w:szCs w:val="20"/>
        </w:rPr>
        <w:t>premium</w:t>
      </w:r>
      <w:proofErr w:type="spellEnd"/>
      <w:r w:rsidRPr="003C5DC2">
        <w:rPr>
          <w:sz w:val="20"/>
          <w:szCs w:val="20"/>
        </w:rPr>
        <w:t xml:space="preserve"> ürünler sunmak, kârlılığı artırabilir.</w:t>
      </w:r>
    </w:p>
    <w:p w:rsidR="00CE3D6C" w:rsidRPr="003C5DC2" w:rsidRDefault="00CE3D6C" w:rsidP="00562AE7">
      <w:pPr>
        <w:pStyle w:val="NormalWeb"/>
        <w:numPr>
          <w:ilvl w:val="0"/>
          <w:numId w:val="27"/>
        </w:numPr>
        <w:rPr>
          <w:sz w:val="20"/>
          <w:szCs w:val="20"/>
        </w:rPr>
      </w:pPr>
      <w:r w:rsidRPr="003C5DC2">
        <w:rPr>
          <w:rStyle w:val="Gl"/>
          <w:sz w:val="20"/>
          <w:szCs w:val="20"/>
        </w:rPr>
        <w:t>Dengeli Dağılım Gösteren Ülkeler (</w:t>
      </w:r>
      <w:proofErr w:type="spellStart"/>
      <w:r w:rsidRPr="003C5DC2">
        <w:rPr>
          <w:rStyle w:val="Gl"/>
          <w:sz w:val="20"/>
          <w:szCs w:val="20"/>
        </w:rPr>
        <w:t>Brazil</w:t>
      </w:r>
      <w:proofErr w:type="spellEnd"/>
      <w:r w:rsidRPr="003C5DC2">
        <w:rPr>
          <w:rStyle w:val="Gl"/>
          <w:sz w:val="20"/>
          <w:szCs w:val="20"/>
        </w:rPr>
        <w:t>, France):</w:t>
      </w:r>
      <w:r w:rsidRPr="003C5DC2">
        <w:rPr>
          <w:sz w:val="20"/>
          <w:szCs w:val="20"/>
        </w:rPr>
        <w:t xml:space="preserve"> Bu ülkelerdeki müşteri çeşitliliği, daha esnek ve </w:t>
      </w:r>
      <w:proofErr w:type="spellStart"/>
      <w:r w:rsidRPr="003C5DC2">
        <w:rPr>
          <w:sz w:val="20"/>
          <w:szCs w:val="20"/>
        </w:rPr>
        <w:t>segment</w:t>
      </w:r>
      <w:proofErr w:type="spellEnd"/>
      <w:r w:rsidRPr="003C5DC2">
        <w:rPr>
          <w:sz w:val="20"/>
          <w:szCs w:val="20"/>
        </w:rPr>
        <w:t xml:space="preserve"> </w:t>
      </w:r>
      <w:proofErr w:type="gramStart"/>
      <w:r w:rsidRPr="003C5DC2">
        <w:rPr>
          <w:sz w:val="20"/>
          <w:szCs w:val="20"/>
        </w:rPr>
        <w:t>bazlı</w:t>
      </w:r>
      <w:proofErr w:type="gramEnd"/>
      <w:r w:rsidRPr="003C5DC2">
        <w:rPr>
          <w:sz w:val="20"/>
          <w:szCs w:val="20"/>
        </w:rPr>
        <w:t xml:space="preserve"> pazarlama stratejileri gerektirir. Her </w:t>
      </w:r>
      <w:proofErr w:type="spellStart"/>
      <w:r w:rsidRPr="003C5DC2">
        <w:rPr>
          <w:sz w:val="20"/>
          <w:szCs w:val="20"/>
        </w:rPr>
        <w:t>segment</w:t>
      </w:r>
      <w:proofErr w:type="spellEnd"/>
      <w:r w:rsidRPr="003C5DC2">
        <w:rPr>
          <w:sz w:val="20"/>
          <w:szCs w:val="20"/>
        </w:rPr>
        <w:t xml:space="preserve"> için kişiselleştirilmiş teklifler sunulması bu pazarlarda başarılı olabilir.</w:t>
      </w:r>
    </w:p>
    <w:p w:rsidR="00CE3D6C" w:rsidRPr="003C5DC2" w:rsidRDefault="00CE3D6C" w:rsidP="00562AE7">
      <w:pPr>
        <w:pStyle w:val="NormalWeb"/>
        <w:numPr>
          <w:ilvl w:val="0"/>
          <w:numId w:val="27"/>
        </w:numPr>
        <w:rPr>
          <w:sz w:val="20"/>
          <w:szCs w:val="20"/>
        </w:rPr>
      </w:pPr>
      <w:r w:rsidRPr="003C5DC2">
        <w:rPr>
          <w:rStyle w:val="Gl"/>
          <w:sz w:val="20"/>
          <w:szCs w:val="20"/>
        </w:rPr>
        <w:t xml:space="preserve">Orta ve Düşük CLV </w:t>
      </w:r>
      <w:proofErr w:type="spellStart"/>
      <w:r w:rsidRPr="003C5DC2">
        <w:rPr>
          <w:rStyle w:val="Gl"/>
          <w:sz w:val="20"/>
          <w:szCs w:val="20"/>
        </w:rPr>
        <w:t>Segmentlerinin</w:t>
      </w:r>
      <w:proofErr w:type="spellEnd"/>
      <w:r w:rsidRPr="003C5DC2">
        <w:rPr>
          <w:rStyle w:val="Gl"/>
          <w:sz w:val="20"/>
          <w:szCs w:val="20"/>
        </w:rPr>
        <w:t xml:space="preserve"> Yoğun Olduğu Ülkeler (</w:t>
      </w:r>
      <w:proofErr w:type="spellStart"/>
      <w:r w:rsidRPr="003C5DC2">
        <w:rPr>
          <w:rStyle w:val="Gl"/>
          <w:sz w:val="20"/>
          <w:szCs w:val="20"/>
        </w:rPr>
        <w:t>Austria</w:t>
      </w:r>
      <w:proofErr w:type="spellEnd"/>
      <w:r w:rsidRPr="003C5DC2">
        <w:rPr>
          <w:rStyle w:val="Gl"/>
          <w:sz w:val="20"/>
          <w:szCs w:val="20"/>
        </w:rPr>
        <w:t xml:space="preserve">, </w:t>
      </w:r>
      <w:proofErr w:type="spellStart"/>
      <w:r w:rsidRPr="003C5DC2">
        <w:rPr>
          <w:rStyle w:val="Gl"/>
          <w:sz w:val="20"/>
          <w:szCs w:val="20"/>
        </w:rPr>
        <w:t>Sweden</w:t>
      </w:r>
      <w:proofErr w:type="spellEnd"/>
      <w:r w:rsidRPr="003C5DC2">
        <w:rPr>
          <w:rStyle w:val="Gl"/>
          <w:sz w:val="20"/>
          <w:szCs w:val="20"/>
        </w:rPr>
        <w:t xml:space="preserve">, </w:t>
      </w:r>
      <w:proofErr w:type="spellStart"/>
      <w:r w:rsidRPr="003C5DC2">
        <w:rPr>
          <w:rStyle w:val="Gl"/>
          <w:sz w:val="20"/>
          <w:szCs w:val="20"/>
        </w:rPr>
        <w:t>Belgium</w:t>
      </w:r>
      <w:proofErr w:type="spellEnd"/>
      <w:r w:rsidRPr="003C5DC2">
        <w:rPr>
          <w:rStyle w:val="Gl"/>
          <w:sz w:val="20"/>
          <w:szCs w:val="20"/>
        </w:rPr>
        <w:t xml:space="preserve">, </w:t>
      </w:r>
      <w:proofErr w:type="spellStart"/>
      <w:r w:rsidRPr="003C5DC2">
        <w:rPr>
          <w:rStyle w:val="Gl"/>
          <w:sz w:val="20"/>
          <w:szCs w:val="20"/>
        </w:rPr>
        <w:t>Denmark</w:t>
      </w:r>
      <w:proofErr w:type="spellEnd"/>
      <w:r w:rsidRPr="003C5DC2">
        <w:rPr>
          <w:rStyle w:val="Gl"/>
          <w:sz w:val="20"/>
          <w:szCs w:val="20"/>
        </w:rPr>
        <w:t xml:space="preserve">, </w:t>
      </w:r>
      <w:proofErr w:type="spellStart"/>
      <w:r w:rsidRPr="003C5DC2">
        <w:rPr>
          <w:rStyle w:val="Gl"/>
          <w:sz w:val="20"/>
          <w:szCs w:val="20"/>
        </w:rPr>
        <w:t>Switzerland</w:t>
      </w:r>
      <w:proofErr w:type="spellEnd"/>
      <w:r w:rsidRPr="003C5DC2">
        <w:rPr>
          <w:rStyle w:val="Gl"/>
          <w:sz w:val="20"/>
          <w:szCs w:val="20"/>
        </w:rPr>
        <w:t xml:space="preserve">, </w:t>
      </w:r>
      <w:proofErr w:type="spellStart"/>
      <w:r w:rsidRPr="003C5DC2">
        <w:rPr>
          <w:rStyle w:val="Gl"/>
          <w:sz w:val="20"/>
          <w:szCs w:val="20"/>
        </w:rPr>
        <w:t>Mexico</w:t>
      </w:r>
      <w:proofErr w:type="spellEnd"/>
      <w:r w:rsidRPr="003C5DC2">
        <w:rPr>
          <w:rStyle w:val="Gl"/>
          <w:sz w:val="20"/>
          <w:szCs w:val="20"/>
        </w:rPr>
        <w:t>):</w:t>
      </w:r>
      <w:r w:rsidRPr="003C5DC2">
        <w:rPr>
          <w:sz w:val="20"/>
          <w:szCs w:val="20"/>
        </w:rPr>
        <w:t xml:space="preserve"> Bu ülkelerde, müşteri </w:t>
      </w:r>
      <w:proofErr w:type="spellStart"/>
      <w:r w:rsidRPr="003C5DC2">
        <w:rPr>
          <w:sz w:val="20"/>
          <w:szCs w:val="20"/>
        </w:rPr>
        <w:t>segmentlerini</w:t>
      </w:r>
      <w:proofErr w:type="spellEnd"/>
      <w:r w:rsidRPr="003C5DC2">
        <w:rPr>
          <w:sz w:val="20"/>
          <w:szCs w:val="20"/>
        </w:rPr>
        <w:t xml:space="preserve"> yukarı taşımak ve müşteri tabanını genişletmek için stratejik girişimlerde bulunulmalıdır. Orta ve düşük </w:t>
      </w:r>
      <w:proofErr w:type="spellStart"/>
      <w:r w:rsidRPr="003C5DC2">
        <w:rPr>
          <w:sz w:val="20"/>
          <w:szCs w:val="20"/>
        </w:rPr>
        <w:t>segmentteki</w:t>
      </w:r>
      <w:proofErr w:type="spellEnd"/>
      <w:r w:rsidRPr="003C5DC2">
        <w:rPr>
          <w:sz w:val="20"/>
          <w:szCs w:val="20"/>
        </w:rPr>
        <w:t xml:space="preserve"> müşterilerin alışveriş sıklığını ve harcama miktarını artırmak için teşvik edici kampanyalar uygulanabilir.</w:t>
      </w:r>
    </w:p>
    <w:p w:rsidR="00CE3D6C" w:rsidRPr="00D527D4" w:rsidRDefault="00CE3D6C" w:rsidP="00D527D4">
      <w:pPr>
        <w:pStyle w:val="NormalWeb"/>
        <w:rPr>
          <w:sz w:val="20"/>
          <w:szCs w:val="20"/>
        </w:rPr>
      </w:pPr>
      <w:r w:rsidRPr="003C5DC2">
        <w:rPr>
          <w:sz w:val="20"/>
          <w:szCs w:val="20"/>
        </w:rPr>
        <w:t xml:space="preserve">Bu analiz, hangi ülkelerde hangi müşteri </w:t>
      </w:r>
      <w:proofErr w:type="spellStart"/>
      <w:r w:rsidRPr="003C5DC2">
        <w:rPr>
          <w:sz w:val="20"/>
          <w:szCs w:val="20"/>
        </w:rPr>
        <w:t>segmentlerine</w:t>
      </w:r>
      <w:proofErr w:type="spellEnd"/>
      <w:r w:rsidRPr="003C5DC2">
        <w:rPr>
          <w:sz w:val="20"/>
          <w:szCs w:val="20"/>
        </w:rPr>
        <w:t xml:space="preserve"> odaklanılması gerektiğini belirleyerek, şirketin uluslararası pazarlarda daha etkili stratejiler geliştirmesine yardımcı olabilir. Farklı pazarların ihtiyaçlarına göre özelleştirilmiş yaklaşımlar, </w:t>
      </w:r>
      <w:proofErr w:type="gramStart"/>
      <w:r w:rsidRPr="003C5DC2">
        <w:rPr>
          <w:sz w:val="20"/>
          <w:szCs w:val="20"/>
        </w:rPr>
        <w:t>global</w:t>
      </w:r>
      <w:proofErr w:type="gramEnd"/>
      <w:r w:rsidRPr="003C5DC2">
        <w:rPr>
          <w:sz w:val="20"/>
          <w:szCs w:val="20"/>
        </w:rPr>
        <w:t xml:space="preserve"> satış performansını optimize edecektir.</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 xml:space="preserve">7. CLV </w:t>
      </w:r>
      <w:proofErr w:type="spellStart"/>
      <w:r w:rsidRPr="003C5DC2">
        <w:rPr>
          <w:rFonts w:ascii="Times New Roman" w:eastAsia="Times New Roman" w:hAnsi="Times New Roman" w:cs="Times New Roman"/>
          <w:b/>
          <w:bCs/>
          <w:sz w:val="20"/>
          <w:szCs w:val="20"/>
          <w:lang w:eastAsia="tr-TR"/>
        </w:rPr>
        <w:t>Segment</w:t>
      </w:r>
      <w:proofErr w:type="spellEnd"/>
      <w:r w:rsidRPr="003C5DC2">
        <w:rPr>
          <w:rFonts w:ascii="Times New Roman" w:eastAsia="Times New Roman" w:hAnsi="Times New Roman" w:cs="Times New Roman"/>
          <w:b/>
          <w:bCs/>
          <w:sz w:val="20"/>
          <w:szCs w:val="20"/>
          <w:lang w:eastAsia="tr-TR"/>
        </w:rPr>
        <w:t xml:space="preserve"> ve Çalışan Bazlı Net Satışlar Analizi:</w:t>
      </w:r>
    </w:p>
    <w:p w:rsidR="008B14AD" w:rsidRPr="003C5DC2" w:rsidRDefault="008B14AD" w:rsidP="008B14AD">
      <w:pPr>
        <w:pStyle w:val="Balk3"/>
        <w:rPr>
          <w:sz w:val="20"/>
          <w:szCs w:val="20"/>
        </w:rPr>
      </w:pPr>
      <w:r w:rsidRPr="003C5DC2">
        <w:rPr>
          <w:sz w:val="20"/>
          <w:szCs w:val="20"/>
        </w:rPr>
        <w:t>Gözlem ve Yorumlar:</w:t>
      </w:r>
    </w:p>
    <w:p w:rsidR="008B14AD" w:rsidRPr="003C5DC2" w:rsidRDefault="008B14AD" w:rsidP="00562AE7">
      <w:pPr>
        <w:pStyle w:val="NormalWeb"/>
        <w:numPr>
          <w:ilvl w:val="0"/>
          <w:numId w:val="28"/>
        </w:numPr>
        <w:rPr>
          <w:sz w:val="20"/>
          <w:szCs w:val="20"/>
        </w:rPr>
      </w:pPr>
      <w:r w:rsidRPr="003C5DC2">
        <w:rPr>
          <w:rStyle w:val="Gl"/>
          <w:sz w:val="20"/>
          <w:szCs w:val="20"/>
        </w:rPr>
        <w:t xml:space="preserve">Margaret </w:t>
      </w:r>
      <w:proofErr w:type="spellStart"/>
      <w:r w:rsidRPr="003C5DC2">
        <w:rPr>
          <w:rStyle w:val="Gl"/>
          <w:sz w:val="20"/>
          <w:szCs w:val="20"/>
        </w:rPr>
        <w:t>Peacock</w:t>
      </w:r>
      <w:proofErr w:type="spellEnd"/>
      <w:r w:rsidRPr="003C5DC2">
        <w:rPr>
          <w:rStyle w:val="Gl"/>
          <w:sz w:val="20"/>
          <w:szCs w:val="20"/>
        </w:rPr>
        <w:t xml:space="preserve"> ve </w:t>
      </w:r>
      <w:proofErr w:type="spellStart"/>
      <w:r w:rsidRPr="003C5DC2">
        <w:rPr>
          <w:rStyle w:val="Gl"/>
          <w:sz w:val="20"/>
          <w:szCs w:val="20"/>
        </w:rPr>
        <w:t>Janet</w:t>
      </w:r>
      <w:proofErr w:type="spellEnd"/>
      <w:r w:rsidRPr="003C5DC2">
        <w:rPr>
          <w:rStyle w:val="Gl"/>
          <w:sz w:val="20"/>
          <w:szCs w:val="20"/>
        </w:rPr>
        <w:t xml:space="preserve"> </w:t>
      </w:r>
      <w:proofErr w:type="spellStart"/>
      <w:r w:rsidRPr="003C5DC2">
        <w:rPr>
          <w:rStyle w:val="Gl"/>
          <w:sz w:val="20"/>
          <w:szCs w:val="20"/>
        </w:rPr>
        <w:t>Leverling</w:t>
      </w:r>
      <w:proofErr w:type="spellEnd"/>
      <w:r w:rsidRPr="003C5DC2">
        <w:rPr>
          <w:rStyle w:val="Gl"/>
          <w:sz w:val="20"/>
          <w:szCs w:val="20"/>
        </w:rPr>
        <w:t>:</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Yüksek CLV </w:t>
      </w:r>
      <w:proofErr w:type="spellStart"/>
      <w:r w:rsidRPr="003C5DC2">
        <w:rPr>
          <w:rStyle w:val="Gl"/>
          <w:rFonts w:ascii="Times New Roman" w:hAnsi="Times New Roman" w:cs="Times New Roman"/>
          <w:sz w:val="20"/>
          <w:szCs w:val="20"/>
        </w:rPr>
        <w:t>Segmentleri</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iki çalışan, yüksek CLV </w:t>
      </w:r>
      <w:proofErr w:type="spellStart"/>
      <w:r w:rsidRPr="003C5DC2">
        <w:rPr>
          <w:rFonts w:ascii="Times New Roman" w:hAnsi="Times New Roman" w:cs="Times New Roman"/>
          <w:sz w:val="20"/>
          <w:szCs w:val="20"/>
        </w:rPr>
        <w:t>segmentlerinde</w:t>
      </w:r>
      <w:proofErr w:type="spellEnd"/>
      <w:r w:rsidRPr="003C5DC2">
        <w:rPr>
          <w:rFonts w:ascii="Times New Roman" w:hAnsi="Times New Roman" w:cs="Times New Roman"/>
          <w:sz w:val="20"/>
          <w:szCs w:val="20"/>
        </w:rPr>
        <w:t xml:space="preserve"> (Platin ve Altın müşteriler) önemli bir satış oranına sahip. Özellikle Margaret </w:t>
      </w:r>
      <w:proofErr w:type="spellStart"/>
      <w:r w:rsidRPr="003C5DC2">
        <w:rPr>
          <w:rFonts w:ascii="Times New Roman" w:hAnsi="Times New Roman" w:cs="Times New Roman"/>
          <w:sz w:val="20"/>
          <w:szCs w:val="20"/>
        </w:rPr>
        <w:t>Peacock'un</w:t>
      </w:r>
      <w:proofErr w:type="spellEnd"/>
      <w:r w:rsidRPr="003C5DC2">
        <w:rPr>
          <w:rFonts w:ascii="Times New Roman" w:hAnsi="Times New Roman" w:cs="Times New Roman"/>
          <w:sz w:val="20"/>
          <w:szCs w:val="20"/>
        </w:rPr>
        <w:t xml:space="preserve"> satışları, büyük ölçüde yüksek değerli müşteri </w:t>
      </w:r>
      <w:proofErr w:type="spellStart"/>
      <w:r w:rsidRPr="003C5DC2">
        <w:rPr>
          <w:rFonts w:ascii="Times New Roman" w:hAnsi="Times New Roman" w:cs="Times New Roman"/>
          <w:sz w:val="20"/>
          <w:szCs w:val="20"/>
        </w:rPr>
        <w:t>segmentlerine</w:t>
      </w:r>
      <w:proofErr w:type="spellEnd"/>
      <w:r w:rsidRPr="003C5DC2">
        <w:rPr>
          <w:rFonts w:ascii="Times New Roman" w:hAnsi="Times New Roman" w:cs="Times New Roman"/>
          <w:sz w:val="20"/>
          <w:szCs w:val="20"/>
        </w:rPr>
        <w:t xml:space="preserve"> hitap ediyor.</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Margaret ve </w:t>
      </w:r>
      <w:proofErr w:type="spellStart"/>
      <w:r w:rsidRPr="003C5DC2">
        <w:rPr>
          <w:rFonts w:ascii="Times New Roman" w:hAnsi="Times New Roman" w:cs="Times New Roman"/>
          <w:sz w:val="20"/>
          <w:szCs w:val="20"/>
        </w:rPr>
        <w:t>Janet</w:t>
      </w:r>
      <w:proofErr w:type="spellEnd"/>
      <w:r w:rsidRPr="003C5DC2">
        <w:rPr>
          <w:rFonts w:ascii="Times New Roman" w:hAnsi="Times New Roman" w:cs="Times New Roman"/>
          <w:sz w:val="20"/>
          <w:szCs w:val="20"/>
        </w:rPr>
        <w:t>, yüksek değere sahip müşteri gruplarına başarılı bir şekilde satış yapıyor. Bu, onların müşteri ilişkilerini etkin bir şekilde yönettiklerini ve yüksek gelirli müşteri tabanını artırmakta başarılı olduklarını gösterir.</w:t>
      </w:r>
    </w:p>
    <w:p w:rsidR="008B14AD" w:rsidRPr="003C5DC2" w:rsidRDefault="008B14AD" w:rsidP="00562AE7">
      <w:pPr>
        <w:pStyle w:val="NormalWeb"/>
        <w:numPr>
          <w:ilvl w:val="0"/>
          <w:numId w:val="28"/>
        </w:numPr>
        <w:rPr>
          <w:sz w:val="20"/>
          <w:szCs w:val="20"/>
        </w:rPr>
      </w:pPr>
      <w:r w:rsidRPr="003C5DC2">
        <w:rPr>
          <w:rStyle w:val="Gl"/>
          <w:sz w:val="20"/>
          <w:szCs w:val="20"/>
        </w:rPr>
        <w:lastRenderedPageBreak/>
        <w:t xml:space="preserve">Nancy </w:t>
      </w:r>
      <w:proofErr w:type="spellStart"/>
      <w:r w:rsidRPr="003C5DC2">
        <w:rPr>
          <w:rStyle w:val="Gl"/>
          <w:sz w:val="20"/>
          <w:szCs w:val="20"/>
        </w:rPr>
        <w:t>Davolio</w:t>
      </w:r>
      <w:proofErr w:type="spellEnd"/>
      <w:r w:rsidRPr="003C5DC2">
        <w:rPr>
          <w:rStyle w:val="Gl"/>
          <w:sz w:val="20"/>
          <w:szCs w:val="20"/>
        </w:rPr>
        <w:t xml:space="preserve"> ve Andrew Fuller:</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Dengeli Dağılım:</w:t>
      </w:r>
      <w:r w:rsidRPr="003C5DC2">
        <w:rPr>
          <w:rFonts w:ascii="Times New Roman" w:hAnsi="Times New Roman" w:cs="Times New Roman"/>
          <w:sz w:val="20"/>
          <w:szCs w:val="20"/>
        </w:rPr>
        <w:t xml:space="preserve"> Bu çalışanlar, farklı CLV </w:t>
      </w:r>
      <w:proofErr w:type="spellStart"/>
      <w:r w:rsidRPr="003C5DC2">
        <w:rPr>
          <w:rFonts w:ascii="Times New Roman" w:hAnsi="Times New Roman" w:cs="Times New Roman"/>
          <w:sz w:val="20"/>
          <w:szCs w:val="20"/>
        </w:rPr>
        <w:t>segmentlerine</w:t>
      </w:r>
      <w:proofErr w:type="spellEnd"/>
      <w:r w:rsidRPr="003C5DC2">
        <w:rPr>
          <w:rFonts w:ascii="Times New Roman" w:hAnsi="Times New Roman" w:cs="Times New Roman"/>
          <w:sz w:val="20"/>
          <w:szCs w:val="20"/>
        </w:rPr>
        <w:t xml:space="preserve"> dengeli bir şekilde satış yapıyorlar. Hem yüksek hem de orta </w:t>
      </w:r>
      <w:proofErr w:type="spellStart"/>
      <w:r w:rsidRPr="003C5DC2">
        <w:rPr>
          <w:rFonts w:ascii="Times New Roman" w:hAnsi="Times New Roman" w:cs="Times New Roman"/>
          <w:sz w:val="20"/>
          <w:szCs w:val="20"/>
        </w:rPr>
        <w:t>segmentlerde</w:t>
      </w:r>
      <w:proofErr w:type="spellEnd"/>
      <w:r w:rsidRPr="003C5DC2">
        <w:rPr>
          <w:rFonts w:ascii="Times New Roman" w:hAnsi="Times New Roman" w:cs="Times New Roman"/>
          <w:sz w:val="20"/>
          <w:szCs w:val="20"/>
        </w:rPr>
        <w:t xml:space="preserve"> satışlar gerçekleştiriyorlar.</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Nancy ve Andrew, müşteri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arasında dengeli bir performans sergiliyor. Bu, onların geniş bir müşteri tabanına hitap ettiklerini ve çeşitli </w:t>
      </w:r>
      <w:proofErr w:type="spellStart"/>
      <w:r w:rsidRPr="003C5DC2">
        <w:rPr>
          <w:rFonts w:ascii="Times New Roman" w:hAnsi="Times New Roman" w:cs="Times New Roman"/>
          <w:sz w:val="20"/>
          <w:szCs w:val="20"/>
        </w:rPr>
        <w:t>segmentlerle</w:t>
      </w:r>
      <w:proofErr w:type="spellEnd"/>
      <w:r w:rsidRPr="003C5DC2">
        <w:rPr>
          <w:rFonts w:ascii="Times New Roman" w:hAnsi="Times New Roman" w:cs="Times New Roman"/>
          <w:sz w:val="20"/>
          <w:szCs w:val="20"/>
        </w:rPr>
        <w:t xml:space="preserve"> etkili bir şekilde çalıştıklarını gösterir.</w:t>
      </w:r>
    </w:p>
    <w:p w:rsidR="008B14AD" w:rsidRPr="003C5DC2" w:rsidRDefault="008B14AD" w:rsidP="00562AE7">
      <w:pPr>
        <w:pStyle w:val="NormalWeb"/>
        <w:numPr>
          <w:ilvl w:val="0"/>
          <w:numId w:val="28"/>
        </w:numPr>
        <w:rPr>
          <w:sz w:val="20"/>
          <w:szCs w:val="20"/>
        </w:rPr>
      </w:pPr>
      <w:r w:rsidRPr="003C5DC2">
        <w:rPr>
          <w:rStyle w:val="Gl"/>
          <w:sz w:val="20"/>
          <w:szCs w:val="20"/>
        </w:rPr>
        <w:t xml:space="preserve">Laura </w:t>
      </w:r>
      <w:proofErr w:type="spellStart"/>
      <w:r w:rsidRPr="003C5DC2">
        <w:rPr>
          <w:rStyle w:val="Gl"/>
          <w:sz w:val="20"/>
          <w:szCs w:val="20"/>
        </w:rPr>
        <w:t>Callahan</w:t>
      </w:r>
      <w:proofErr w:type="spellEnd"/>
      <w:r w:rsidRPr="003C5DC2">
        <w:rPr>
          <w:rStyle w:val="Gl"/>
          <w:sz w:val="20"/>
          <w:szCs w:val="20"/>
        </w:rPr>
        <w:t xml:space="preserve">, Robert </w:t>
      </w:r>
      <w:proofErr w:type="spellStart"/>
      <w:r w:rsidRPr="003C5DC2">
        <w:rPr>
          <w:rStyle w:val="Gl"/>
          <w:sz w:val="20"/>
          <w:szCs w:val="20"/>
        </w:rPr>
        <w:t>King</w:t>
      </w:r>
      <w:proofErr w:type="spellEnd"/>
      <w:r w:rsidRPr="003C5DC2">
        <w:rPr>
          <w:rStyle w:val="Gl"/>
          <w:sz w:val="20"/>
          <w:szCs w:val="20"/>
        </w:rPr>
        <w:t xml:space="preserve"> ve Michael </w:t>
      </w:r>
      <w:proofErr w:type="spellStart"/>
      <w:r w:rsidRPr="003C5DC2">
        <w:rPr>
          <w:rStyle w:val="Gl"/>
          <w:sz w:val="20"/>
          <w:szCs w:val="20"/>
        </w:rPr>
        <w:t>Suyama</w:t>
      </w:r>
      <w:proofErr w:type="spellEnd"/>
      <w:r w:rsidRPr="003C5DC2">
        <w:rPr>
          <w:rStyle w:val="Gl"/>
          <w:sz w:val="20"/>
          <w:szCs w:val="20"/>
        </w:rPr>
        <w:t>:</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Orta ve Düşük CLV </w:t>
      </w:r>
      <w:proofErr w:type="spellStart"/>
      <w:r w:rsidRPr="003C5DC2">
        <w:rPr>
          <w:rStyle w:val="Gl"/>
          <w:rFonts w:ascii="Times New Roman" w:hAnsi="Times New Roman" w:cs="Times New Roman"/>
          <w:sz w:val="20"/>
          <w:szCs w:val="20"/>
        </w:rPr>
        <w:t>Segmentleri</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çalışanlar, orta ve düşük CLV </w:t>
      </w:r>
      <w:proofErr w:type="spellStart"/>
      <w:r w:rsidRPr="003C5DC2">
        <w:rPr>
          <w:rFonts w:ascii="Times New Roman" w:hAnsi="Times New Roman" w:cs="Times New Roman"/>
          <w:sz w:val="20"/>
          <w:szCs w:val="20"/>
        </w:rPr>
        <w:t>segmentlerinde</w:t>
      </w:r>
      <w:proofErr w:type="spellEnd"/>
      <w:r w:rsidRPr="003C5DC2">
        <w:rPr>
          <w:rFonts w:ascii="Times New Roman" w:hAnsi="Times New Roman" w:cs="Times New Roman"/>
          <w:sz w:val="20"/>
          <w:szCs w:val="20"/>
        </w:rPr>
        <w:t xml:space="preserve"> daha fazla satış yapıyorlar. Özellikle Laura </w:t>
      </w:r>
      <w:proofErr w:type="spellStart"/>
      <w:r w:rsidRPr="003C5DC2">
        <w:rPr>
          <w:rFonts w:ascii="Times New Roman" w:hAnsi="Times New Roman" w:cs="Times New Roman"/>
          <w:sz w:val="20"/>
          <w:szCs w:val="20"/>
        </w:rPr>
        <w:t>Callahan'ın</w:t>
      </w:r>
      <w:proofErr w:type="spellEnd"/>
      <w:r w:rsidRPr="003C5DC2">
        <w:rPr>
          <w:rFonts w:ascii="Times New Roman" w:hAnsi="Times New Roman" w:cs="Times New Roman"/>
          <w:sz w:val="20"/>
          <w:szCs w:val="20"/>
        </w:rPr>
        <w:t xml:space="preserve"> satışları, büyük ölçüde orta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odaklanmış durumda.</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Laura, Robert ve Michael, orta ve düşük değere sahip müşteri </w:t>
      </w:r>
      <w:proofErr w:type="spellStart"/>
      <w:r w:rsidRPr="003C5DC2">
        <w:rPr>
          <w:rFonts w:ascii="Times New Roman" w:hAnsi="Times New Roman" w:cs="Times New Roman"/>
          <w:sz w:val="20"/>
          <w:szCs w:val="20"/>
        </w:rPr>
        <w:t>segmentlerine</w:t>
      </w:r>
      <w:proofErr w:type="spellEnd"/>
      <w:r w:rsidRPr="003C5DC2">
        <w:rPr>
          <w:rFonts w:ascii="Times New Roman" w:hAnsi="Times New Roman" w:cs="Times New Roman"/>
          <w:sz w:val="20"/>
          <w:szCs w:val="20"/>
        </w:rPr>
        <w:t xml:space="preserve"> odaklanmış durumda. Bu durum, bu çalışanların daha geniş, ancak daha düşük gelir getiren müşteri gruplarına hizmet ettiğini gösterir. Bu çalışanların yüksek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daha fazla satış yapabilmesi için stratejiler geliştirilebilir.</w:t>
      </w:r>
    </w:p>
    <w:p w:rsidR="008B14AD" w:rsidRPr="003C5DC2" w:rsidRDefault="008B14AD" w:rsidP="00562AE7">
      <w:pPr>
        <w:pStyle w:val="NormalWeb"/>
        <w:numPr>
          <w:ilvl w:val="0"/>
          <w:numId w:val="28"/>
        </w:numPr>
        <w:rPr>
          <w:sz w:val="20"/>
          <w:szCs w:val="20"/>
        </w:rPr>
      </w:pPr>
      <w:r w:rsidRPr="003C5DC2">
        <w:rPr>
          <w:rStyle w:val="Gl"/>
          <w:sz w:val="20"/>
          <w:szCs w:val="20"/>
        </w:rPr>
        <w:t xml:space="preserve">Anne </w:t>
      </w:r>
      <w:proofErr w:type="spellStart"/>
      <w:r w:rsidRPr="003C5DC2">
        <w:rPr>
          <w:rStyle w:val="Gl"/>
          <w:sz w:val="20"/>
          <w:szCs w:val="20"/>
        </w:rPr>
        <w:t>Dodsworth</w:t>
      </w:r>
      <w:proofErr w:type="spellEnd"/>
      <w:r w:rsidRPr="003C5DC2">
        <w:rPr>
          <w:rStyle w:val="Gl"/>
          <w:sz w:val="20"/>
          <w:szCs w:val="20"/>
        </w:rPr>
        <w:t xml:space="preserve"> ve Steven Buchanan:</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Yüksek ve Orta CLV </w:t>
      </w:r>
      <w:proofErr w:type="spellStart"/>
      <w:r w:rsidRPr="003C5DC2">
        <w:rPr>
          <w:rStyle w:val="Gl"/>
          <w:rFonts w:ascii="Times New Roman" w:hAnsi="Times New Roman" w:cs="Times New Roman"/>
          <w:sz w:val="20"/>
          <w:szCs w:val="20"/>
        </w:rPr>
        <w:t>Segmentleri</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çalışanlar, yüksek ve orta </w:t>
      </w:r>
      <w:proofErr w:type="spellStart"/>
      <w:r w:rsidRPr="003C5DC2">
        <w:rPr>
          <w:rFonts w:ascii="Times New Roman" w:hAnsi="Times New Roman" w:cs="Times New Roman"/>
          <w:sz w:val="20"/>
          <w:szCs w:val="20"/>
        </w:rPr>
        <w:t>segmentlerde</w:t>
      </w:r>
      <w:proofErr w:type="spellEnd"/>
      <w:r w:rsidRPr="003C5DC2">
        <w:rPr>
          <w:rFonts w:ascii="Times New Roman" w:hAnsi="Times New Roman" w:cs="Times New Roman"/>
          <w:sz w:val="20"/>
          <w:szCs w:val="20"/>
        </w:rPr>
        <w:t xml:space="preserve"> dengeli bir dağılıma sahip. Steven Buchanan'ın satışları özellikle yüksek </w:t>
      </w:r>
      <w:proofErr w:type="spellStart"/>
      <w:r w:rsidRPr="003C5DC2">
        <w:rPr>
          <w:rFonts w:ascii="Times New Roman" w:hAnsi="Times New Roman" w:cs="Times New Roman"/>
          <w:sz w:val="20"/>
          <w:szCs w:val="20"/>
        </w:rPr>
        <w:t>segmentlerde</w:t>
      </w:r>
      <w:proofErr w:type="spellEnd"/>
      <w:r w:rsidRPr="003C5DC2">
        <w:rPr>
          <w:rFonts w:ascii="Times New Roman" w:hAnsi="Times New Roman" w:cs="Times New Roman"/>
          <w:sz w:val="20"/>
          <w:szCs w:val="20"/>
        </w:rPr>
        <w:t xml:space="preserve"> yoğunlaşmış durumda.</w:t>
      </w:r>
    </w:p>
    <w:p w:rsidR="008B14AD" w:rsidRPr="003C5DC2" w:rsidRDefault="008B14AD" w:rsidP="00562AE7">
      <w:pPr>
        <w:numPr>
          <w:ilvl w:val="1"/>
          <w:numId w:val="2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Anne ve Steven, yüksek ve orta değere sahip müşteri gruplarına odaklanarak güçlü bir performans sergiliyorlar. Bu, onların bu </w:t>
      </w:r>
      <w:proofErr w:type="spellStart"/>
      <w:r w:rsidRPr="003C5DC2">
        <w:rPr>
          <w:rFonts w:ascii="Times New Roman" w:hAnsi="Times New Roman" w:cs="Times New Roman"/>
          <w:sz w:val="20"/>
          <w:szCs w:val="20"/>
        </w:rPr>
        <w:t>segmentlerde</w:t>
      </w:r>
      <w:proofErr w:type="spellEnd"/>
      <w:r w:rsidRPr="003C5DC2">
        <w:rPr>
          <w:rFonts w:ascii="Times New Roman" w:hAnsi="Times New Roman" w:cs="Times New Roman"/>
          <w:sz w:val="20"/>
          <w:szCs w:val="20"/>
        </w:rPr>
        <w:t xml:space="preserve"> başarılı olduklarını ve potansiyel olarak yüksek kârlı müşterilerle çalıştıklarını gösterir.</w:t>
      </w:r>
    </w:p>
    <w:p w:rsidR="008B14AD" w:rsidRPr="003C5DC2" w:rsidRDefault="008B14AD" w:rsidP="008B14AD">
      <w:pPr>
        <w:pStyle w:val="Balk3"/>
        <w:rPr>
          <w:sz w:val="20"/>
          <w:szCs w:val="20"/>
        </w:rPr>
      </w:pPr>
      <w:r w:rsidRPr="003C5DC2">
        <w:rPr>
          <w:sz w:val="20"/>
          <w:szCs w:val="20"/>
        </w:rPr>
        <w:t>Genel Değerlendirme:</w:t>
      </w:r>
    </w:p>
    <w:p w:rsidR="008B14AD" w:rsidRPr="003C5DC2" w:rsidRDefault="008B14AD" w:rsidP="00562AE7">
      <w:pPr>
        <w:pStyle w:val="NormalWeb"/>
        <w:numPr>
          <w:ilvl w:val="0"/>
          <w:numId w:val="29"/>
        </w:numPr>
        <w:rPr>
          <w:sz w:val="20"/>
          <w:szCs w:val="20"/>
        </w:rPr>
      </w:pPr>
      <w:r w:rsidRPr="003C5DC2">
        <w:rPr>
          <w:rStyle w:val="Gl"/>
          <w:sz w:val="20"/>
          <w:szCs w:val="20"/>
        </w:rPr>
        <w:t xml:space="preserve">Yüksek Performanslı Çalışanlar (Margaret </w:t>
      </w:r>
      <w:proofErr w:type="spellStart"/>
      <w:r w:rsidRPr="003C5DC2">
        <w:rPr>
          <w:rStyle w:val="Gl"/>
          <w:sz w:val="20"/>
          <w:szCs w:val="20"/>
        </w:rPr>
        <w:t>Peacock</w:t>
      </w:r>
      <w:proofErr w:type="spellEnd"/>
      <w:r w:rsidRPr="003C5DC2">
        <w:rPr>
          <w:rStyle w:val="Gl"/>
          <w:sz w:val="20"/>
          <w:szCs w:val="20"/>
        </w:rPr>
        <w:t xml:space="preserve">, </w:t>
      </w:r>
      <w:proofErr w:type="spellStart"/>
      <w:r w:rsidRPr="003C5DC2">
        <w:rPr>
          <w:rStyle w:val="Gl"/>
          <w:sz w:val="20"/>
          <w:szCs w:val="20"/>
        </w:rPr>
        <w:t>Janet</w:t>
      </w:r>
      <w:proofErr w:type="spellEnd"/>
      <w:r w:rsidRPr="003C5DC2">
        <w:rPr>
          <w:rStyle w:val="Gl"/>
          <w:sz w:val="20"/>
          <w:szCs w:val="20"/>
        </w:rPr>
        <w:t xml:space="preserve"> </w:t>
      </w:r>
      <w:proofErr w:type="spellStart"/>
      <w:r w:rsidRPr="003C5DC2">
        <w:rPr>
          <w:rStyle w:val="Gl"/>
          <w:sz w:val="20"/>
          <w:szCs w:val="20"/>
        </w:rPr>
        <w:t>Leverling</w:t>
      </w:r>
      <w:proofErr w:type="spellEnd"/>
      <w:r w:rsidRPr="003C5DC2">
        <w:rPr>
          <w:rStyle w:val="Gl"/>
          <w:sz w:val="20"/>
          <w:szCs w:val="20"/>
        </w:rPr>
        <w:t>, Steven Buchanan):</w:t>
      </w:r>
      <w:r w:rsidRPr="003C5DC2">
        <w:rPr>
          <w:sz w:val="20"/>
          <w:szCs w:val="20"/>
        </w:rPr>
        <w:t xml:space="preserve"> Bu çalışanlar, yüksek CLV </w:t>
      </w:r>
      <w:proofErr w:type="spellStart"/>
      <w:r w:rsidRPr="003C5DC2">
        <w:rPr>
          <w:sz w:val="20"/>
          <w:szCs w:val="20"/>
        </w:rPr>
        <w:t>segmentlerinde</w:t>
      </w:r>
      <w:proofErr w:type="spellEnd"/>
      <w:r w:rsidRPr="003C5DC2">
        <w:rPr>
          <w:sz w:val="20"/>
          <w:szCs w:val="20"/>
        </w:rPr>
        <w:t xml:space="preserve"> güçlü satışlar gerçekleştiriyorlar. Bu müşterilere odaklanmak, şirketin kârlılığını artırmada etkili olabilir.</w:t>
      </w:r>
    </w:p>
    <w:p w:rsidR="008B14AD" w:rsidRPr="003C5DC2" w:rsidRDefault="008B14AD" w:rsidP="00562AE7">
      <w:pPr>
        <w:pStyle w:val="NormalWeb"/>
        <w:numPr>
          <w:ilvl w:val="0"/>
          <w:numId w:val="29"/>
        </w:numPr>
        <w:rPr>
          <w:sz w:val="20"/>
          <w:szCs w:val="20"/>
        </w:rPr>
      </w:pPr>
      <w:r w:rsidRPr="003C5DC2">
        <w:rPr>
          <w:rStyle w:val="Gl"/>
          <w:sz w:val="20"/>
          <w:szCs w:val="20"/>
        </w:rPr>
        <w:t xml:space="preserve">Dengeli Performans (Nancy </w:t>
      </w:r>
      <w:proofErr w:type="spellStart"/>
      <w:r w:rsidRPr="003C5DC2">
        <w:rPr>
          <w:rStyle w:val="Gl"/>
          <w:sz w:val="20"/>
          <w:szCs w:val="20"/>
        </w:rPr>
        <w:t>Davolio</w:t>
      </w:r>
      <w:proofErr w:type="spellEnd"/>
      <w:r w:rsidRPr="003C5DC2">
        <w:rPr>
          <w:rStyle w:val="Gl"/>
          <w:sz w:val="20"/>
          <w:szCs w:val="20"/>
        </w:rPr>
        <w:t>, Andrew Fuller):</w:t>
      </w:r>
      <w:r w:rsidRPr="003C5DC2">
        <w:rPr>
          <w:sz w:val="20"/>
          <w:szCs w:val="20"/>
        </w:rPr>
        <w:t xml:space="preserve"> Bu çalışanlar, farklı müşteri </w:t>
      </w:r>
      <w:proofErr w:type="spellStart"/>
      <w:r w:rsidRPr="003C5DC2">
        <w:rPr>
          <w:sz w:val="20"/>
          <w:szCs w:val="20"/>
        </w:rPr>
        <w:t>segmentlerine</w:t>
      </w:r>
      <w:proofErr w:type="spellEnd"/>
      <w:r w:rsidRPr="003C5DC2">
        <w:rPr>
          <w:sz w:val="20"/>
          <w:szCs w:val="20"/>
        </w:rPr>
        <w:t xml:space="preserve"> hitap eden dengeli bir satış performansı sergiliyorlar. Geniş bir müşteri tabanına hizmet ediyorlar, bu da onların esneklik ve geniş bir müşteri </w:t>
      </w:r>
      <w:proofErr w:type="gramStart"/>
      <w:r w:rsidRPr="003C5DC2">
        <w:rPr>
          <w:sz w:val="20"/>
          <w:szCs w:val="20"/>
        </w:rPr>
        <w:t>portföyü</w:t>
      </w:r>
      <w:proofErr w:type="gramEnd"/>
      <w:r w:rsidRPr="003C5DC2">
        <w:rPr>
          <w:sz w:val="20"/>
          <w:szCs w:val="20"/>
        </w:rPr>
        <w:t xml:space="preserve"> ile çalışabildiklerini gösterir.</w:t>
      </w:r>
    </w:p>
    <w:p w:rsidR="008B14AD" w:rsidRPr="003C5DC2" w:rsidRDefault="008B14AD" w:rsidP="00562AE7">
      <w:pPr>
        <w:pStyle w:val="NormalWeb"/>
        <w:numPr>
          <w:ilvl w:val="0"/>
          <w:numId w:val="29"/>
        </w:numPr>
        <w:rPr>
          <w:sz w:val="20"/>
          <w:szCs w:val="20"/>
        </w:rPr>
      </w:pPr>
      <w:r w:rsidRPr="003C5DC2">
        <w:rPr>
          <w:rStyle w:val="Gl"/>
          <w:sz w:val="20"/>
          <w:szCs w:val="20"/>
        </w:rPr>
        <w:t xml:space="preserve">Orta ve Düşük </w:t>
      </w:r>
      <w:proofErr w:type="spellStart"/>
      <w:r w:rsidRPr="003C5DC2">
        <w:rPr>
          <w:rStyle w:val="Gl"/>
          <w:sz w:val="20"/>
          <w:szCs w:val="20"/>
        </w:rPr>
        <w:t>Segment</w:t>
      </w:r>
      <w:proofErr w:type="spellEnd"/>
      <w:r w:rsidRPr="003C5DC2">
        <w:rPr>
          <w:rStyle w:val="Gl"/>
          <w:sz w:val="20"/>
          <w:szCs w:val="20"/>
        </w:rPr>
        <w:t xml:space="preserve"> Odaklı Çalışanlar (Laura </w:t>
      </w:r>
      <w:proofErr w:type="spellStart"/>
      <w:r w:rsidRPr="003C5DC2">
        <w:rPr>
          <w:rStyle w:val="Gl"/>
          <w:sz w:val="20"/>
          <w:szCs w:val="20"/>
        </w:rPr>
        <w:t>Callahan</w:t>
      </w:r>
      <w:proofErr w:type="spellEnd"/>
      <w:r w:rsidRPr="003C5DC2">
        <w:rPr>
          <w:rStyle w:val="Gl"/>
          <w:sz w:val="20"/>
          <w:szCs w:val="20"/>
        </w:rPr>
        <w:t xml:space="preserve">, Robert </w:t>
      </w:r>
      <w:proofErr w:type="spellStart"/>
      <w:r w:rsidRPr="003C5DC2">
        <w:rPr>
          <w:rStyle w:val="Gl"/>
          <w:sz w:val="20"/>
          <w:szCs w:val="20"/>
        </w:rPr>
        <w:t>King</w:t>
      </w:r>
      <w:proofErr w:type="spellEnd"/>
      <w:r w:rsidRPr="003C5DC2">
        <w:rPr>
          <w:rStyle w:val="Gl"/>
          <w:sz w:val="20"/>
          <w:szCs w:val="20"/>
        </w:rPr>
        <w:t xml:space="preserve">, Michael </w:t>
      </w:r>
      <w:proofErr w:type="spellStart"/>
      <w:r w:rsidRPr="003C5DC2">
        <w:rPr>
          <w:rStyle w:val="Gl"/>
          <w:sz w:val="20"/>
          <w:szCs w:val="20"/>
        </w:rPr>
        <w:t>Suyama</w:t>
      </w:r>
      <w:proofErr w:type="spellEnd"/>
      <w:r w:rsidRPr="003C5DC2">
        <w:rPr>
          <w:rStyle w:val="Gl"/>
          <w:sz w:val="20"/>
          <w:szCs w:val="20"/>
        </w:rPr>
        <w:t>):</w:t>
      </w:r>
      <w:r w:rsidRPr="003C5DC2">
        <w:rPr>
          <w:sz w:val="20"/>
          <w:szCs w:val="20"/>
        </w:rPr>
        <w:t xml:space="preserve"> Bu çalışanlar, daha düşük CLV </w:t>
      </w:r>
      <w:proofErr w:type="spellStart"/>
      <w:r w:rsidRPr="003C5DC2">
        <w:rPr>
          <w:sz w:val="20"/>
          <w:szCs w:val="20"/>
        </w:rPr>
        <w:t>segmentlerine</w:t>
      </w:r>
      <w:proofErr w:type="spellEnd"/>
      <w:r w:rsidRPr="003C5DC2">
        <w:rPr>
          <w:sz w:val="20"/>
          <w:szCs w:val="20"/>
        </w:rPr>
        <w:t xml:space="preserve"> odaklanmış durumda. Bu gruptaki çalışanların yüksek CLV </w:t>
      </w:r>
      <w:proofErr w:type="spellStart"/>
      <w:r w:rsidRPr="003C5DC2">
        <w:rPr>
          <w:sz w:val="20"/>
          <w:szCs w:val="20"/>
        </w:rPr>
        <w:t>segmentlerine</w:t>
      </w:r>
      <w:proofErr w:type="spellEnd"/>
      <w:r w:rsidRPr="003C5DC2">
        <w:rPr>
          <w:sz w:val="20"/>
          <w:szCs w:val="20"/>
        </w:rPr>
        <w:t xml:space="preserve"> odaklanmaları teşvik edilebilir, böylece daha yüksek kârlılığa ulaşabilirler.</w:t>
      </w:r>
    </w:p>
    <w:p w:rsidR="008B14AD" w:rsidRPr="003C5DC2" w:rsidRDefault="008B14AD" w:rsidP="008B14AD">
      <w:pPr>
        <w:pStyle w:val="NormalWeb"/>
        <w:rPr>
          <w:sz w:val="20"/>
          <w:szCs w:val="20"/>
        </w:rPr>
      </w:pPr>
      <w:r w:rsidRPr="003C5DC2">
        <w:rPr>
          <w:sz w:val="20"/>
          <w:szCs w:val="20"/>
        </w:rPr>
        <w:t xml:space="preserve">Bu analiz, çalışanların hangi müşteri </w:t>
      </w:r>
      <w:proofErr w:type="spellStart"/>
      <w:r w:rsidRPr="003C5DC2">
        <w:rPr>
          <w:sz w:val="20"/>
          <w:szCs w:val="20"/>
        </w:rPr>
        <w:t>segmentlerine</w:t>
      </w:r>
      <w:proofErr w:type="spellEnd"/>
      <w:r w:rsidRPr="003C5DC2">
        <w:rPr>
          <w:sz w:val="20"/>
          <w:szCs w:val="20"/>
        </w:rPr>
        <w:t xml:space="preserve"> odaklandığını anlamak ve her bir çalışanın performansını optimize etmek için stratejiler geliştirmek açısından önemlidir. Çalışanların güçlü yönleri belirlenerek, onların satış stratejilerini en kârlı müşteri </w:t>
      </w:r>
      <w:proofErr w:type="spellStart"/>
      <w:r w:rsidRPr="003C5DC2">
        <w:rPr>
          <w:sz w:val="20"/>
          <w:szCs w:val="20"/>
        </w:rPr>
        <w:t>segmentlerine</w:t>
      </w:r>
      <w:proofErr w:type="spellEnd"/>
      <w:r w:rsidRPr="003C5DC2">
        <w:rPr>
          <w:sz w:val="20"/>
          <w:szCs w:val="20"/>
        </w:rPr>
        <w:t xml:space="preserve"> yönlendirmelerine yardımcı olunabilir.</w:t>
      </w:r>
    </w:p>
    <w:p w:rsidR="00CF1C0F" w:rsidRPr="003C5DC2" w:rsidRDefault="00CF1C0F"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Genel Değerlendirme:</w:t>
      </w:r>
    </w:p>
    <w:p w:rsidR="00CF1C0F" w:rsidRPr="003C5DC2" w:rsidRDefault="00CF1C0F" w:rsidP="00CF1C0F">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Bu </w:t>
      </w:r>
      <w:proofErr w:type="spellStart"/>
      <w:r w:rsidRPr="003C5DC2">
        <w:rPr>
          <w:rFonts w:ascii="Times New Roman" w:eastAsia="Times New Roman" w:hAnsi="Times New Roman" w:cs="Times New Roman"/>
          <w:sz w:val="20"/>
          <w:szCs w:val="20"/>
          <w:lang w:eastAsia="tr-TR"/>
        </w:rPr>
        <w:t>dashboard</w:t>
      </w:r>
      <w:proofErr w:type="spellEnd"/>
      <w:r w:rsidRPr="003C5DC2">
        <w:rPr>
          <w:rFonts w:ascii="Times New Roman" w:eastAsia="Times New Roman" w:hAnsi="Times New Roman" w:cs="Times New Roman"/>
          <w:sz w:val="20"/>
          <w:szCs w:val="20"/>
          <w:lang w:eastAsia="tr-TR"/>
        </w:rPr>
        <w:t xml:space="preserve">, müşteri </w:t>
      </w:r>
      <w:proofErr w:type="spellStart"/>
      <w:r w:rsidRPr="003C5DC2">
        <w:rPr>
          <w:rFonts w:ascii="Times New Roman" w:eastAsia="Times New Roman" w:hAnsi="Times New Roman" w:cs="Times New Roman"/>
          <w:sz w:val="20"/>
          <w:szCs w:val="20"/>
          <w:lang w:eastAsia="tr-TR"/>
        </w:rPr>
        <w:t>segmentlerine</w:t>
      </w:r>
      <w:proofErr w:type="spellEnd"/>
      <w:r w:rsidRPr="003C5DC2">
        <w:rPr>
          <w:rFonts w:ascii="Times New Roman" w:eastAsia="Times New Roman" w:hAnsi="Times New Roman" w:cs="Times New Roman"/>
          <w:sz w:val="20"/>
          <w:szCs w:val="20"/>
          <w:lang w:eastAsia="tr-TR"/>
        </w:rPr>
        <w:t xml:space="preserve"> dayalı olarak şirketin performansını detaylı bir şekilde analiz ediyor. En değerli müşteri </w:t>
      </w:r>
      <w:proofErr w:type="spellStart"/>
      <w:r w:rsidRPr="003C5DC2">
        <w:rPr>
          <w:rFonts w:ascii="Times New Roman" w:eastAsia="Times New Roman" w:hAnsi="Times New Roman" w:cs="Times New Roman"/>
          <w:sz w:val="20"/>
          <w:szCs w:val="20"/>
          <w:lang w:eastAsia="tr-TR"/>
        </w:rPr>
        <w:t>segmentleri</w:t>
      </w:r>
      <w:proofErr w:type="spellEnd"/>
      <w:r w:rsidRPr="003C5DC2">
        <w:rPr>
          <w:rFonts w:ascii="Times New Roman" w:eastAsia="Times New Roman" w:hAnsi="Times New Roman" w:cs="Times New Roman"/>
          <w:sz w:val="20"/>
          <w:szCs w:val="20"/>
          <w:lang w:eastAsia="tr-TR"/>
        </w:rPr>
        <w:t xml:space="preserve">, en yüksek satış kategorileri ve en etkili çalışanlar belirlenmiş durumda. Bu veriler, şirketin stratejik olarak en çok odaklanması gereken alanları belirlemesine yardımcı olabilir. Özellikle, en yüksek değerli müşteri </w:t>
      </w:r>
      <w:proofErr w:type="spellStart"/>
      <w:r w:rsidRPr="003C5DC2">
        <w:rPr>
          <w:rFonts w:ascii="Times New Roman" w:eastAsia="Times New Roman" w:hAnsi="Times New Roman" w:cs="Times New Roman"/>
          <w:sz w:val="20"/>
          <w:szCs w:val="20"/>
          <w:lang w:eastAsia="tr-TR"/>
        </w:rPr>
        <w:t>segmentleriyle</w:t>
      </w:r>
      <w:proofErr w:type="spellEnd"/>
      <w:r w:rsidRPr="003C5DC2">
        <w:rPr>
          <w:rFonts w:ascii="Times New Roman" w:eastAsia="Times New Roman" w:hAnsi="Times New Roman" w:cs="Times New Roman"/>
          <w:sz w:val="20"/>
          <w:szCs w:val="20"/>
          <w:lang w:eastAsia="tr-TR"/>
        </w:rPr>
        <w:t xml:space="preserve"> ilişkilerin güçlendirilmesi, düşük performans gösteren kategorilerde iyileştirme yapılması ve farklı ülkelerdeki pazar potansiyelinin daha iyi değerlendirilmesi gerekmektedir. Ayrıca, çalışan performansının müşteri </w:t>
      </w:r>
      <w:proofErr w:type="spellStart"/>
      <w:r w:rsidRPr="003C5DC2">
        <w:rPr>
          <w:rFonts w:ascii="Times New Roman" w:eastAsia="Times New Roman" w:hAnsi="Times New Roman" w:cs="Times New Roman"/>
          <w:sz w:val="20"/>
          <w:szCs w:val="20"/>
          <w:lang w:eastAsia="tr-TR"/>
        </w:rPr>
        <w:t>segmentleriyle</w:t>
      </w:r>
      <w:proofErr w:type="spellEnd"/>
      <w:r w:rsidRPr="003C5DC2">
        <w:rPr>
          <w:rFonts w:ascii="Times New Roman" w:eastAsia="Times New Roman" w:hAnsi="Times New Roman" w:cs="Times New Roman"/>
          <w:sz w:val="20"/>
          <w:szCs w:val="20"/>
          <w:lang w:eastAsia="tr-TR"/>
        </w:rPr>
        <w:t xml:space="preserve"> ilişkilendirilerek optimize edilmesi önemli bir strateji olabilir.</w:t>
      </w:r>
    </w:p>
    <w:p w:rsidR="00D54F5E" w:rsidRDefault="00D54F5E" w:rsidP="00CF1C0F">
      <w:pPr>
        <w:spacing w:before="100" w:beforeAutospacing="1" w:after="100" w:afterAutospacing="1" w:line="240" w:lineRule="auto"/>
        <w:rPr>
          <w:rFonts w:ascii="Times New Roman" w:eastAsia="Times New Roman" w:hAnsi="Times New Roman" w:cs="Times New Roman"/>
          <w:color w:val="C00000"/>
          <w:sz w:val="20"/>
          <w:szCs w:val="20"/>
          <w:lang w:eastAsia="tr-TR"/>
        </w:rPr>
      </w:pPr>
    </w:p>
    <w:p w:rsidR="00D54F5E" w:rsidRDefault="00D54F5E" w:rsidP="00CF1C0F">
      <w:pPr>
        <w:spacing w:before="100" w:beforeAutospacing="1" w:after="100" w:afterAutospacing="1" w:line="240" w:lineRule="auto"/>
        <w:rPr>
          <w:rFonts w:ascii="Times New Roman" w:eastAsia="Times New Roman" w:hAnsi="Times New Roman" w:cs="Times New Roman"/>
          <w:color w:val="C00000"/>
          <w:sz w:val="20"/>
          <w:szCs w:val="20"/>
          <w:lang w:eastAsia="tr-TR"/>
        </w:rPr>
      </w:pPr>
    </w:p>
    <w:p w:rsidR="00D54F5E" w:rsidRDefault="00D54F5E" w:rsidP="00CF1C0F">
      <w:pPr>
        <w:spacing w:before="100" w:beforeAutospacing="1" w:after="100" w:afterAutospacing="1" w:line="240" w:lineRule="auto"/>
        <w:rPr>
          <w:rFonts w:ascii="Times New Roman" w:eastAsia="Times New Roman" w:hAnsi="Times New Roman" w:cs="Times New Roman"/>
          <w:color w:val="C00000"/>
          <w:sz w:val="20"/>
          <w:szCs w:val="20"/>
          <w:lang w:eastAsia="tr-TR"/>
        </w:rPr>
      </w:pPr>
    </w:p>
    <w:p w:rsidR="00D54F5E" w:rsidRDefault="00D54F5E" w:rsidP="00CF1C0F">
      <w:pPr>
        <w:spacing w:before="100" w:beforeAutospacing="1" w:after="100" w:afterAutospacing="1" w:line="240" w:lineRule="auto"/>
        <w:rPr>
          <w:rFonts w:ascii="Times New Roman" w:eastAsia="Times New Roman" w:hAnsi="Times New Roman" w:cs="Times New Roman"/>
          <w:color w:val="C00000"/>
          <w:sz w:val="20"/>
          <w:szCs w:val="20"/>
          <w:lang w:eastAsia="tr-TR"/>
        </w:rPr>
      </w:pPr>
    </w:p>
    <w:p w:rsidR="00D54F5E" w:rsidRDefault="00D54F5E" w:rsidP="00CF1C0F">
      <w:pPr>
        <w:spacing w:before="100" w:beforeAutospacing="1" w:after="100" w:afterAutospacing="1" w:line="240" w:lineRule="auto"/>
        <w:rPr>
          <w:rFonts w:ascii="Times New Roman" w:eastAsia="Times New Roman" w:hAnsi="Times New Roman" w:cs="Times New Roman"/>
          <w:color w:val="C00000"/>
          <w:sz w:val="20"/>
          <w:szCs w:val="20"/>
          <w:lang w:eastAsia="tr-TR"/>
        </w:rPr>
      </w:pPr>
    </w:p>
    <w:p w:rsidR="00D527D4" w:rsidRDefault="00D527D4" w:rsidP="00D54F5E">
      <w:pPr>
        <w:spacing w:before="100" w:beforeAutospacing="1" w:after="100" w:afterAutospacing="1" w:line="240" w:lineRule="auto"/>
        <w:rPr>
          <w:rFonts w:ascii="Times New Roman" w:eastAsia="Times New Roman" w:hAnsi="Times New Roman" w:cs="Times New Roman"/>
          <w:color w:val="C00000"/>
          <w:sz w:val="20"/>
          <w:szCs w:val="20"/>
          <w:lang w:eastAsia="tr-TR"/>
        </w:rPr>
      </w:pPr>
    </w:p>
    <w:p w:rsidR="008B14AD" w:rsidRPr="00D54F5E" w:rsidRDefault="008B14AD" w:rsidP="00D54F5E">
      <w:pPr>
        <w:spacing w:before="100" w:beforeAutospacing="1" w:after="100" w:afterAutospacing="1" w:line="240" w:lineRule="auto"/>
        <w:rPr>
          <w:rFonts w:ascii="Times New Roman" w:eastAsia="Times New Roman" w:hAnsi="Times New Roman" w:cs="Times New Roman"/>
          <w:color w:val="C00000"/>
          <w:sz w:val="20"/>
          <w:szCs w:val="20"/>
          <w:lang w:eastAsia="tr-TR"/>
        </w:rPr>
      </w:pPr>
      <w:r w:rsidRPr="00D54F5E">
        <w:rPr>
          <w:rFonts w:ascii="Times New Roman" w:eastAsia="Times New Roman" w:hAnsi="Times New Roman" w:cs="Times New Roman"/>
          <w:color w:val="C00000"/>
          <w:sz w:val="20"/>
          <w:szCs w:val="20"/>
          <w:lang w:eastAsia="tr-TR"/>
        </w:rPr>
        <w:lastRenderedPageBreak/>
        <w:t xml:space="preserve">ÜRÜN </w:t>
      </w:r>
      <w:r w:rsidR="00D54F5E" w:rsidRPr="00D54F5E">
        <w:rPr>
          <w:rFonts w:ascii="Times New Roman" w:eastAsia="Times New Roman" w:hAnsi="Times New Roman" w:cs="Times New Roman"/>
          <w:color w:val="C00000"/>
          <w:sz w:val="20"/>
          <w:szCs w:val="20"/>
          <w:lang w:eastAsia="tr-TR"/>
        </w:rPr>
        <w:t xml:space="preserve">PERFORMANS </w:t>
      </w:r>
      <w:r w:rsidRPr="00D54F5E">
        <w:rPr>
          <w:rFonts w:ascii="Times New Roman" w:eastAsia="Times New Roman" w:hAnsi="Times New Roman" w:cs="Times New Roman"/>
          <w:color w:val="C00000"/>
          <w:sz w:val="20"/>
          <w:szCs w:val="20"/>
          <w:lang w:eastAsia="tr-TR"/>
        </w:rPr>
        <w:t>ANALİZİ</w:t>
      </w:r>
      <w:r w:rsidR="00D54F5E" w:rsidRPr="00D54F5E">
        <w:rPr>
          <w:rFonts w:ascii="Times New Roman" w:eastAsia="Times New Roman" w:hAnsi="Times New Roman" w:cs="Times New Roman"/>
          <w:color w:val="C00000"/>
          <w:sz w:val="20"/>
          <w:szCs w:val="20"/>
          <w:lang w:eastAsia="tr-TR"/>
        </w:rPr>
        <w:t>;</w:t>
      </w:r>
    </w:p>
    <w:p w:rsidR="00CF1C0F" w:rsidRPr="003C5DC2" w:rsidRDefault="00CF1C0F" w:rsidP="00CF1C0F">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Bu </w:t>
      </w:r>
      <w:proofErr w:type="spellStart"/>
      <w:r w:rsidRPr="003C5DC2">
        <w:rPr>
          <w:rFonts w:ascii="Times New Roman" w:eastAsia="Times New Roman" w:hAnsi="Times New Roman" w:cs="Times New Roman"/>
          <w:sz w:val="20"/>
          <w:szCs w:val="20"/>
          <w:lang w:eastAsia="tr-TR"/>
        </w:rPr>
        <w:t>dashboard</w:t>
      </w:r>
      <w:proofErr w:type="spellEnd"/>
      <w:r w:rsidRPr="003C5DC2">
        <w:rPr>
          <w:rFonts w:ascii="Times New Roman" w:eastAsia="Times New Roman" w:hAnsi="Times New Roman" w:cs="Times New Roman"/>
          <w:sz w:val="20"/>
          <w:szCs w:val="20"/>
          <w:lang w:eastAsia="tr-TR"/>
        </w:rPr>
        <w:t xml:space="preserve">, ürün performans analiziyle ilgili önemli verileri içeriyor. </w:t>
      </w:r>
      <w:proofErr w:type="spellStart"/>
      <w:r w:rsidRPr="003C5DC2">
        <w:rPr>
          <w:rFonts w:ascii="Times New Roman" w:eastAsia="Times New Roman" w:hAnsi="Times New Roman" w:cs="Times New Roman"/>
          <w:sz w:val="20"/>
          <w:szCs w:val="20"/>
          <w:lang w:eastAsia="tr-TR"/>
        </w:rPr>
        <w:t>Dashboard’dan</w:t>
      </w:r>
      <w:proofErr w:type="spellEnd"/>
      <w:r w:rsidRPr="003C5DC2">
        <w:rPr>
          <w:rFonts w:ascii="Times New Roman" w:eastAsia="Times New Roman" w:hAnsi="Times New Roman" w:cs="Times New Roman"/>
          <w:sz w:val="20"/>
          <w:szCs w:val="20"/>
          <w:lang w:eastAsia="tr-TR"/>
        </w:rPr>
        <w:t xml:space="preserve"> elde edilebilecek bazı önemli </w:t>
      </w:r>
      <w:proofErr w:type="spellStart"/>
      <w:r w:rsidRPr="003C5DC2">
        <w:rPr>
          <w:rFonts w:ascii="Times New Roman" w:eastAsia="Times New Roman" w:hAnsi="Times New Roman" w:cs="Times New Roman"/>
          <w:sz w:val="20"/>
          <w:szCs w:val="20"/>
          <w:lang w:eastAsia="tr-TR"/>
        </w:rPr>
        <w:t>içgörüler</w:t>
      </w:r>
      <w:proofErr w:type="spellEnd"/>
      <w:r w:rsidRPr="003C5DC2">
        <w:rPr>
          <w:rFonts w:ascii="Times New Roman" w:eastAsia="Times New Roman" w:hAnsi="Times New Roman" w:cs="Times New Roman"/>
          <w:sz w:val="20"/>
          <w:szCs w:val="20"/>
          <w:lang w:eastAsia="tr-TR"/>
        </w:rPr>
        <w:t xml:space="preserve"> şunlardır:</w:t>
      </w:r>
    </w:p>
    <w:p w:rsidR="008B14AD" w:rsidRPr="003C5DC2" w:rsidRDefault="00CF1C0F" w:rsidP="00562AE7">
      <w:pPr>
        <w:pStyle w:val="NormalWeb"/>
        <w:numPr>
          <w:ilvl w:val="0"/>
          <w:numId w:val="30"/>
        </w:numPr>
        <w:rPr>
          <w:sz w:val="20"/>
          <w:szCs w:val="20"/>
        </w:rPr>
      </w:pPr>
      <w:r w:rsidRPr="003C5DC2">
        <w:rPr>
          <w:b/>
          <w:bCs/>
          <w:sz w:val="20"/>
          <w:szCs w:val="20"/>
        </w:rPr>
        <w:t xml:space="preserve">1. </w:t>
      </w:r>
      <w:r w:rsidR="008B14AD" w:rsidRPr="003C5DC2">
        <w:rPr>
          <w:rStyle w:val="Gl"/>
          <w:sz w:val="20"/>
          <w:szCs w:val="20"/>
        </w:rPr>
        <w:t>Product Name Sayısı (77)</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Şirketin toplamda 77 farklı ürün çeşidi bulunuyor.</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proofErr w:type="gramStart"/>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Ürün çeşitliliği oldukça geniş. </w:t>
      </w:r>
      <w:proofErr w:type="gramEnd"/>
      <w:r w:rsidRPr="003C5DC2">
        <w:rPr>
          <w:rFonts w:ascii="Times New Roman" w:hAnsi="Times New Roman" w:cs="Times New Roman"/>
          <w:sz w:val="20"/>
          <w:szCs w:val="20"/>
        </w:rPr>
        <w:t xml:space="preserve">Bu, şirketin farklı müşteri </w:t>
      </w:r>
      <w:proofErr w:type="spellStart"/>
      <w:r w:rsidRPr="003C5DC2">
        <w:rPr>
          <w:rFonts w:ascii="Times New Roman" w:hAnsi="Times New Roman" w:cs="Times New Roman"/>
          <w:sz w:val="20"/>
          <w:szCs w:val="20"/>
        </w:rPr>
        <w:t>segmentlerine</w:t>
      </w:r>
      <w:proofErr w:type="spellEnd"/>
      <w:r w:rsidRPr="003C5DC2">
        <w:rPr>
          <w:rFonts w:ascii="Times New Roman" w:hAnsi="Times New Roman" w:cs="Times New Roman"/>
          <w:sz w:val="20"/>
          <w:szCs w:val="20"/>
        </w:rPr>
        <w:t xml:space="preserve"> hitap etme potansiyelini gösterir. Ancak, bu kadar geniş bir ürün yelpazesi, stok yönetimi açısından da zorluklar yaratabilir.</w:t>
      </w:r>
    </w:p>
    <w:p w:rsidR="008B14AD" w:rsidRPr="003C5DC2" w:rsidRDefault="008B14AD" w:rsidP="00562AE7">
      <w:pPr>
        <w:pStyle w:val="NormalWeb"/>
        <w:numPr>
          <w:ilvl w:val="0"/>
          <w:numId w:val="30"/>
        </w:numPr>
        <w:rPr>
          <w:sz w:val="20"/>
          <w:szCs w:val="20"/>
        </w:rPr>
      </w:pPr>
      <w:r w:rsidRPr="003C5DC2">
        <w:rPr>
          <w:rStyle w:val="Gl"/>
          <w:sz w:val="20"/>
          <w:szCs w:val="20"/>
        </w:rPr>
        <w:t>Satış Olmayan Ürün Sayısı (10)</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10 adet ürün şu an satışta değil.</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Bu ürünlerin neden satışta olmadığı araştırılmalıdır. Ürünlerin stokta bulunmaması, düşük talep veya üretim sorunları gibi nedenler olabilir. Bu ürünlerin durumu gözden geçirilmeli ve gerekirse </w:t>
      </w:r>
      <w:proofErr w:type="gramStart"/>
      <w:r w:rsidRPr="003C5DC2">
        <w:rPr>
          <w:rFonts w:ascii="Times New Roman" w:hAnsi="Times New Roman" w:cs="Times New Roman"/>
          <w:sz w:val="20"/>
          <w:szCs w:val="20"/>
        </w:rPr>
        <w:t>envanter</w:t>
      </w:r>
      <w:proofErr w:type="gramEnd"/>
      <w:r w:rsidRPr="003C5DC2">
        <w:rPr>
          <w:rFonts w:ascii="Times New Roman" w:hAnsi="Times New Roman" w:cs="Times New Roman"/>
          <w:sz w:val="20"/>
          <w:szCs w:val="20"/>
        </w:rPr>
        <w:t xml:space="preserve"> optimizasyonu yapılmalıdır.</w:t>
      </w:r>
    </w:p>
    <w:p w:rsidR="008B14AD" w:rsidRPr="003C5DC2" w:rsidRDefault="008B14AD" w:rsidP="00562AE7">
      <w:pPr>
        <w:pStyle w:val="NormalWeb"/>
        <w:numPr>
          <w:ilvl w:val="0"/>
          <w:numId w:val="30"/>
        </w:numPr>
        <w:rPr>
          <w:sz w:val="20"/>
          <w:szCs w:val="20"/>
        </w:rPr>
      </w:pPr>
      <w:r w:rsidRPr="003C5DC2">
        <w:rPr>
          <w:rStyle w:val="Gl"/>
          <w:sz w:val="20"/>
          <w:szCs w:val="20"/>
        </w:rPr>
        <w:t>Stok Durumu (3119)</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Toplamda 3119 birim stok mevcut.</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Şirketin genel stok durumu iyi görünüyor, ancak bu stokların doğru ürünlere dağıtılıp dağıtılmadığı ve stokların ne kadar sürede tükendiği gibi faktörler de önemli. Bu veriler stok devir hızı ve stok yönetimi stratejilerinin etkinliği hakkında fikir verebilir.</w:t>
      </w:r>
    </w:p>
    <w:p w:rsidR="008B14AD" w:rsidRPr="003C5DC2" w:rsidRDefault="008B14AD" w:rsidP="00562AE7">
      <w:pPr>
        <w:pStyle w:val="NormalWeb"/>
        <w:numPr>
          <w:ilvl w:val="0"/>
          <w:numId w:val="30"/>
        </w:numPr>
        <w:rPr>
          <w:sz w:val="20"/>
          <w:szCs w:val="20"/>
        </w:rPr>
      </w:pPr>
      <w:r w:rsidRPr="003C5DC2">
        <w:rPr>
          <w:rStyle w:val="Gl"/>
          <w:sz w:val="20"/>
          <w:szCs w:val="20"/>
        </w:rPr>
        <w:t>Kritik Stok Ürün Sayısı (22)</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22 ürün kritik stok seviyesinde bulunuyor, yani bu ürünler için stoklar tükenme noktasına yaklaştı.</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Kritik stok seviyesinde olan bu ürünler için acil tedarik işlemleri yapılmalıdır. Bu ürünlerin stoklarının tükenmesi, müşteri memnuniyetsizliğine ve satış kayıplarına neden olabilir.</w:t>
      </w:r>
    </w:p>
    <w:p w:rsidR="008B14AD" w:rsidRPr="003C5DC2" w:rsidRDefault="008B14AD" w:rsidP="00562AE7">
      <w:pPr>
        <w:pStyle w:val="NormalWeb"/>
        <w:numPr>
          <w:ilvl w:val="0"/>
          <w:numId w:val="30"/>
        </w:numPr>
        <w:rPr>
          <w:sz w:val="20"/>
          <w:szCs w:val="20"/>
        </w:rPr>
      </w:pPr>
      <w:r w:rsidRPr="003C5DC2">
        <w:rPr>
          <w:rStyle w:val="Gl"/>
          <w:sz w:val="20"/>
          <w:szCs w:val="20"/>
        </w:rPr>
        <w:t>Stok Değeri (73,95B)</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Anlamı:</w:t>
      </w:r>
      <w:r w:rsidRPr="003C5DC2">
        <w:rPr>
          <w:rFonts w:ascii="Times New Roman" w:hAnsi="Times New Roman" w:cs="Times New Roman"/>
          <w:sz w:val="20"/>
          <w:szCs w:val="20"/>
        </w:rPr>
        <w:t xml:space="preserve"> Şirketin toplam stok değeri 73,95 milyar birim olarak hesaplanmış.</w:t>
      </w:r>
    </w:p>
    <w:p w:rsidR="008B14AD" w:rsidRPr="003C5DC2" w:rsidRDefault="008B14AD" w:rsidP="00562AE7">
      <w:pPr>
        <w:numPr>
          <w:ilvl w:val="1"/>
          <w:numId w:val="3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Stok değeri oldukça yüksek, bu da şirketin </w:t>
      </w:r>
      <w:proofErr w:type="gramStart"/>
      <w:r w:rsidRPr="003C5DC2">
        <w:rPr>
          <w:rFonts w:ascii="Times New Roman" w:hAnsi="Times New Roman" w:cs="Times New Roman"/>
          <w:sz w:val="20"/>
          <w:szCs w:val="20"/>
        </w:rPr>
        <w:t>envanterine</w:t>
      </w:r>
      <w:proofErr w:type="gramEnd"/>
      <w:r w:rsidRPr="003C5DC2">
        <w:rPr>
          <w:rFonts w:ascii="Times New Roman" w:hAnsi="Times New Roman" w:cs="Times New Roman"/>
          <w:sz w:val="20"/>
          <w:szCs w:val="20"/>
        </w:rPr>
        <w:t xml:space="preserve"> önemli bir yatırım yaptığını gösteriyor. Ancak, bu stokların ne kadar hızlı satıldığı ve stok maliyetlerinin ne olduğu da göz önünde bulundurulmalıdır. Stok yönetimi stratejileri, yüksek değere sahip stokları optimize etmek ve gereksiz </w:t>
      </w:r>
      <w:proofErr w:type="gramStart"/>
      <w:r w:rsidRPr="003C5DC2">
        <w:rPr>
          <w:rFonts w:ascii="Times New Roman" w:hAnsi="Times New Roman" w:cs="Times New Roman"/>
          <w:sz w:val="20"/>
          <w:szCs w:val="20"/>
        </w:rPr>
        <w:t>envanter</w:t>
      </w:r>
      <w:proofErr w:type="gramEnd"/>
      <w:r w:rsidRPr="003C5DC2">
        <w:rPr>
          <w:rFonts w:ascii="Times New Roman" w:hAnsi="Times New Roman" w:cs="Times New Roman"/>
          <w:sz w:val="20"/>
          <w:szCs w:val="20"/>
        </w:rPr>
        <w:t xml:space="preserve"> maliyetlerinden kaçınmak için önemlidir.</w:t>
      </w:r>
    </w:p>
    <w:p w:rsidR="008B14AD" w:rsidRPr="003C5DC2" w:rsidRDefault="008B14AD" w:rsidP="008B14AD">
      <w:pPr>
        <w:pStyle w:val="Balk3"/>
        <w:rPr>
          <w:sz w:val="20"/>
          <w:szCs w:val="20"/>
        </w:rPr>
      </w:pPr>
      <w:r w:rsidRPr="003C5DC2">
        <w:rPr>
          <w:sz w:val="20"/>
          <w:szCs w:val="20"/>
        </w:rPr>
        <w:t>Genel Değerlendirme:</w:t>
      </w:r>
    </w:p>
    <w:p w:rsidR="008B14AD" w:rsidRPr="003C5DC2" w:rsidRDefault="008B14AD" w:rsidP="00562AE7">
      <w:pPr>
        <w:pStyle w:val="NormalWeb"/>
        <w:numPr>
          <w:ilvl w:val="0"/>
          <w:numId w:val="31"/>
        </w:numPr>
        <w:rPr>
          <w:sz w:val="20"/>
          <w:szCs w:val="20"/>
        </w:rPr>
      </w:pPr>
      <w:r w:rsidRPr="003C5DC2">
        <w:rPr>
          <w:rStyle w:val="Gl"/>
          <w:sz w:val="20"/>
          <w:szCs w:val="20"/>
        </w:rPr>
        <w:t>Ürün Çeşitleri ve Satışta Olmayan Ürünler:</w:t>
      </w:r>
      <w:r w:rsidRPr="003C5DC2">
        <w:rPr>
          <w:sz w:val="20"/>
          <w:szCs w:val="20"/>
        </w:rPr>
        <w:t xml:space="preserve"> 77 ürün çeşidinin 10 tanesi şu anda satışta değil, bu durum potansiyel gelir kaybına neden olabilir. Bu ürünlerin neden satışta olmadığı analiz edilmelidir.</w:t>
      </w:r>
    </w:p>
    <w:p w:rsidR="008B14AD" w:rsidRPr="003C5DC2" w:rsidRDefault="008B14AD" w:rsidP="00562AE7">
      <w:pPr>
        <w:pStyle w:val="NormalWeb"/>
        <w:numPr>
          <w:ilvl w:val="0"/>
          <w:numId w:val="31"/>
        </w:numPr>
        <w:rPr>
          <w:sz w:val="20"/>
          <w:szCs w:val="20"/>
        </w:rPr>
      </w:pPr>
      <w:r w:rsidRPr="003C5DC2">
        <w:rPr>
          <w:rStyle w:val="Gl"/>
          <w:sz w:val="20"/>
          <w:szCs w:val="20"/>
        </w:rPr>
        <w:t>Kritik Stok Yönetimi:</w:t>
      </w:r>
      <w:r w:rsidRPr="003C5DC2">
        <w:rPr>
          <w:sz w:val="20"/>
          <w:szCs w:val="20"/>
        </w:rPr>
        <w:t xml:space="preserve"> 22 ürün kritik stok seviyesinde, bu da potansiyel satış kayıplarına yol açabilir. Bu ürünlerin stoklarının derhal yenilenmesi gerekir.</w:t>
      </w:r>
    </w:p>
    <w:p w:rsidR="008B14AD" w:rsidRPr="003C5DC2" w:rsidRDefault="008B14AD" w:rsidP="00562AE7">
      <w:pPr>
        <w:pStyle w:val="NormalWeb"/>
        <w:numPr>
          <w:ilvl w:val="0"/>
          <w:numId w:val="31"/>
        </w:numPr>
        <w:rPr>
          <w:sz w:val="20"/>
          <w:szCs w:val="20"/>
        </w:rPr>
      </w:pPr>
      <w:r w:rsidRPr="003C5DC2">
        <w:rPr>
          <w:rStyle w:val="Gl"/>
          <w:sz w:val="20"/>
          <w:szCs w:val="20"/>
        </w:rPr>
        <w:t>Stok Değeri ve Yönetimi:</w:t>
      </w:r>
      <w:r w:rsidRPr="003C5DC2">
        <w:rPr>
          <w:sz w:val="20"/>
          <w:szCs w:val="20"/>
        </w:rPr>
        <w:t xml:space="preserve"> 73,95 milyar birimlik stok değeri, şirketin </w:t>
      </w:r>
      <w:proofErr w:type="gramStart"/>
      <w:r w:rsidRPr="003C5DC2">
        <w:rPr>
          <w:sz w:val="20"/>
          <w:szCs w:val="20"/>
        </w:rPr>
        <w:t>envanterine</w:t>
      </w:r>
      <w:proofErr w:type="gramEnd"/>
      <w:r w:rsidRPr="003C5DC2">
        <w:rPr>
          <w:sz w:val="20"/>
          <w:szCs w:val="20"/>
        </w:rPr>
        <w:t xml:space="preserve"> büyük bir yatırım yaptığını gösteriyor. Bu stokların ne kadar hızlı tükendiği ve stok maliyetlerinin yönetimi, şirketin kârlılığı üzerinde önemli bir etkiye sahip olabilir.</w:t>
      </w:r>
    </w:p>
    <w:p w:rsidR="008B14AD" w:rsidRPr="003C5DC2" w:rsidRDefault="008B14AD" w:rsidP="008B14AD">
      <w:pPr>
        <w:pStyle w:val="NormalWeb"/>
        <w:rPr>
          <w:sz w:val="20"/>
          <w:szCs w:val="20"/>
        </w:rPr>
      </w:pPr>
      <w:r w:rsidRPr="003C5DC2">
        <w:rPr>
          <w:sz w:val="20"/>
          <w:szCs w:val="20"/>
        </w:rPr>
        <w:t xml:space="preserve">Bu metrikler, stok yönetiminin iyileştirilmesi ve şirketin </w:t>
      </w:r>
      <w:proofErr w:type="gramStart"/>
      <w:r w:rsidRPr="003C5DC2">
        <w:rPr>
          <w:sz w:val="20"/>
          <w:szCs w:val="20"/>
        </w:rPr>
        <w:t>envanter</w:t>
      </w:r>
      <w:proofErr w:type="gramEnd"/>
      <w:r w:rsidRPr="003C5DC2">
        <w:rPr>
          <w:sz w:val="20"/>
          <w:szCs w:val="20"/>
        </w:rPr>
        <w:t xml:space="preserve"> politikalarının optimize edilmesi için kritik öneme sahiptir. Stok seviyelerini dengede tutarak müşteri taleplerini karşılamak ve aynı zamanda maliyetleri kontrol altında tutmak, şirketin finansal sağlığını korumak için gereklidir.</w:t>
      </w:r>
    </w:p>
    <w:p w:rsidR="00D54F5E" w:rsidRDefault="00D54F5E" w:rsidP="00D54F5E">
      <w:pPr>
        <w:spacing w:before="100" w:beforeAutospacing="1" w:after="100" w:afterAutospacing="1" w:line="240" w:lineRule="auto"/>
        <w:outlineLvl w:val="2"/>
        <w:rPr>
          <w:rFonts w:ascii="Times New Roman" w:eastAsia="Times New Roman" w:hAnsi="Times New Roman" w:cs="Times New Roman"/>
          <w:sz w:val="20"/>
          <w:szCs w:val="20"/>
          <w:lang w:eastAsia="tr-TR"/>
        </w:rPr>
      </w:pPr>
    </w:p>
    <w:p w:rsidR="00CF1C0F" w:rsidRPr="00D54F5E" w:rsidRDefault="00D54F5E" w:rsidP="00D54F5E">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1.</w:t>
      </w:r>
      <w:r w:rsidR="00CF1C0F" w:rsidRPr="00D54F5E">
        <w:rPr>
          <w:rFonts w:ascii="Times New Roman" w:eastAsia="Times New Roman" w:hAnsi="Times New Roman" w:cs="Times New Roman"/>
          <w:b/>
          <w:bCs/>
          <w:sz w:val="20"/>
          <w:szCs w:val="20"/>
          <w:lang w:eastAsia="tr-TR"/>
        </w:rPr>
        <w:t xml:space="preserve">Kategori ve Müşteri </w:t>
      </w:r>
      <w:proofErr w:type="spellStart"/>
      <w:r w:rsidR="00CF1C0F" w:rsidRPr="00D54F5E">
        <w:rPr>
          <w:rFonts w:ascii="Times New Roman" w:eastAsia="Times New Roman" w:hAnsi="Times New Roman" w:cs="Times New Roman"/>
          <w:b/>
          <w:bCs/>
          <w:sz w:val="20"/>
          <w:szCs w:val="20"/>
          <w:lang w:eastAsia="tr-TR"/>
        </w:rPr>
        <w:t>Segmentlerine</w:t>
      </w:r>
      <w:proofErr w:type="spellEnd"/>
      <w:r w:rsidR="00CF1C0F" w:rsidRPr="00D54F5E">
        <w:rPr>
          <w:rFonts w:ascii="Times New Roman" w:eastAsia="Times New Roman" w:hAnsi="Times New Roman" w:cs="Times New Roman"/>
          <w:b/>
          <w:bCs/>
          <w:sz w:val="20"/>
          <w:szCs w:val="20"/>
          <w:lang w:eastAsia="tr-TR"/>
        </w:rPr>
        <w:t xml:space="preserve"> Göre Ürün Performansı:</w:t>
      </w:r>
    </w:p>
    <w:p w:rsidR="008B14AD" w:rsidRPr="003C5DC2" w:rsidRDefault="008B14AD" w:rsidP="00562AE7">
      <w:pPr>
        <w:pStyle w:val="NormalWeb"/>
        <w:numPr>
          <w:ilvl w:val="0"/>
          <w:numId w:val="32"/>
        </w:numPr>
        <w:rPr>
          <w:sz w:val="20"/>
          <w:szCs w:val="20"/>
        </w:rPr>
      </w:pPr>
      <w:r w:rsidRPr="003C5DC2">
        <w:rPr>
          <w:rStyle w:val="Gl"/>
          <w:sz w:val="20"/>
          <w:szCs w:val="20"/>
        </w:rPr>
        <w:t>Platin ve Altın Müşteriler:</w:t>
      </w:r>
    </w:p>
    <w:p w:rsidR="008B14AD" w:rsidRPr="003C5DC2" w:rsidRDefault="008B14AD" w:rsidP="00562AE7">
      <w:pPr>
        <w:numPr>
          <w:ilvl w:val="1"/>
          <w:numId w:val="32"/>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Beverages</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Dairy</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Products</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Meat</w:t>
      </w:r>
      <w:proofErr w:type="spellEnd"/>
      <w:r w:rsidRPr="003C5DC2">
        <w:rPr>
          <w:rStyle w:val="Gl"/>
          <w:rFonts w:ascii="Times New Roman" w:hAnsi="Times New Roman" w:cs="Times New Roman"/>
          <w:sz w:val="20"/>
          <w:szCs w:val="20"/>
        </w:rPr>
        <w:t>/</w:t>
      </w:r>
      <w:proofErr w:type="spellStart"/>
      <w:r w:rsidRPr="003C5DC2">
        <w:rPr>
          <w:rStyle w:val="Gl"/>
          <w:rFonts w:ascii="Times New Roman" w:hAnsi="Times New Roman" w:cs="Times New Roman"/>
          <w:sz w:val="20"/>
          <w:szCs w:val="20"/>
        </w:rPr>
        <w:t>Poultry</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ürün kategorileri, Platin ve Altın müşteri </w:t>
      </w:r>
      <w:proofErr w:type="spellStart"/>
      <w:r w:rsidRPr="003C5DC2">
        <w:rPr>
          <w:rFonts w:ascii="Times New Roman" w:hAnsi="Times New Roman" w:cs="Times New Roman"/>
          <w:sz w:val="20"/>
          <w:szCs w:val="20"/>
        </w:rPr>
        <w:t>segmentlerinde</w:t>
      </w:r>
      <w:proofErr w:type="spellEnd"/>
      <w:r w:rsidRPr="003C5DC2">
        <w:rPr>
          <w:rFonts w:ascii="Times New Roman" w:hAnsi="Times New Roman" w:cs="Times New Roman"/>
          <w:sz w:val="20"/>
          <w:szCs w:val="20"/>
        </w:rPr>
        <w:t xml:space="preserve"> en yüksek harcama seviyelerini gösteriyor. Özellikle </w:t>
      </w:r>
      <w:proofErr w:type="spellStart"/>
      <w:r w:rsidRPr="003C5DC2">
        <w:rPr>
          <w:rFonts w:ascii="Times New Roman" w:hAnsi="Times New Roman" w:cs="Times New Roman"/>
          <w:sz w:val="20"/>
          <w:szCs w:val="20"/>
        </w:rPr>
        <w:t>Beverages</w:t>
      </w:r>
      <w:proofErr w:type="spellEnd"/>
      <w:r w:rsidRPr="003C5DC2">
        <w:rPr>
          <w:rFonts w:ascii="Times New Roman" w:hAnsi="Times New Roman" w:cs="Times New Roman"/>
          <w:sz w:val="20"/>
          <w:szCs w:val="20"/>
        </w:rPr>
        <w:t xml:space="preserve"> (İçecekler) kategorisi, Platin müşteriler için öne çıkıyor.</w:t>
      </w:r>
    </w:p>
    <w:p w:rsidR="008B14AD" w:rsidRPr="003C5DC2" w:rsidRDefault="008B14AD" w:rsidP="00562AE7">
      <w:pPr>
        <w:numPr>
          <w:ilvl w:val="1"/>
          <w:numId w:val="3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Platin ve Altın müşteriler, bu ürün kategorilerinde büyük harcamalar yapıyor. Bu, bu </w:t>
      </w:r>
      <w:proofErr w:type="spellStart"/>
      <w:r w:rsidRPr="003C5DC2">
        <w:rPr>
          <w:rFonts w:ascii="Times New Roman" w:hAnsi="Times New Roman" w:cs="Times New Roman"/>
          <w:sz w:val="20"/>
          <w:szCs w:val="20"/>
        </w:rPr>
        <w:t>segmentlerin</w:t>
      </w:r>
      <w:proofErr w:type="spellEnd"/>
      <w:r w:rsidRPr="003C5DC2">
        <w:rPr>
          <w:rFonts w:ascii="Times New Roman" w:hAnsi="Times New Roman" w:cs="Times New Roman"/>
          <w:sz w:val="20"/>
          <w:szCs w:val="20"/>
        </w:rPr>
        <w:t xml:space="preserve"> genellikle </w:t>
      </w:r>
      <w:proofErr w:type="spellStart"/>
      <w:r w:rsidRPr="003C5DC2">
        <w:rPr>
          <w:rFonts w:ascii="Times New Roman" w:hAnsi="Times New Roman" w:cs="Times New Roman"/>
          <w:sz w:val="20"/>
          <w:szCs w:val="20"/>
        </w:rPr>
        <w:t>premium</w:t>
      </w:r>
      <w:proofErr w:type="spellEnd"/>
      <w:r w:rsidRPr="003C5DC2">
        <w:rPr>
          <w:rFonts w:ascii="Times New Roman" w:hAnsi="Times New Roman" w:cs="Times New Roman"/>
          <w:sz w:val="20"/>
          <w:szCs w:val="20"/>
        </w:rPr>
        <w:t xml:space="preserve"> ürünlere ve sık tüketilen gıda kategorilerine yöneldiğini gösterir. Bu müşterilere yönelik stratejiler, bu kategorilere odaklanarak optimize edilebilir.</w:t>
      </w:r>
    </w:p>
    <w:p w:rsidR="008B14AD" w:rsidRPr="003C5DC2" w:rsidRDefault="008B14AD" w:rsidP="00562AE7">
      <w:pPr>
        <w:pStyle w:val="NormalWeb"/>
        <w:numPr>
          <w:ilvl w:val="0"/>
          <w:numId w:val="32"/>
        </w:numPr>
        <w:rPr>
          <w:sz w:val="20"/>
          <w:szCs w:val="20"/>
        </w:rPr>
      </w:pPr>
      <w:r w:rsidRPr="003C5DC2">
        <w:rPr>
          <w:rStyle w:val="Gl"/>
          <w:sz w:val="20"/>
          <w:szCs w:val="20"/>
        </w:rPr>
        <w:lastRenderedPageBreak/>
        <w:t>Premium ve Yüksek Değerli Müşteriler:</w:t>
      </w:r>
    </w:p>
    <w:p w:rsidR="008B14AD" w:rsidRPr="003C5DC2" w:rsidRDefault="008B14AD" w:rsidP="00562AE7">
      <w:pPr>
        <w:numPr>
          <w:ilvl w:val="1"/>
          <w:numId w:val="32"/>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Beverages</w:t>
      </w:r>
      <w:proofErr w:type="spellEnd"/>
      <w:r w:rsidRPr="003C5DC2">
        <w:rPr>
          <w:rStyle w:val="Gl"/>
          <w:rFonts w:ascii="Times New Roman" w:hAnsi="Times New Roman" w:cs="Times New Roman"/>
          <w:sz w:val="20"/>
          <w:szCs w:val="20"/>
        </w:rPr>
        <w:t xml:space="preserve"> ve </w:t>
      </w:r>
      <w:proofErr w:type="spellStart"/>
      <w:r w:rsidRPr="003C5DC2">
        <w:rPr>
          <w:rStyle w:val="Gl"/>
          <w:rFonts w:ascii="Times New Roman" w:hAnsi="Times New Roman" w:cs="Times New Roman"/>
          <w:sz w:val="20"/>
          <w:szCs w:val="20"/>
        </w:rPr>
        <w:t>Dairy</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Products</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müşteriler de özellikle İçecekler ve Süt Ürünleri kategorilerinde harcama yapma eğilimindedir. Ancak harcamalar, Platin ve Altın müşterilere göre daha düşüktür.</w:t>
      </w:r>
    </w:p>
    <w:p w:rsidR="008B14AD" w:rsidRPr="003C5DC2" w:rsidRDefault="008B14AD" w:rsidP="00562AE7">
      <w:pPr>
        <w:numPr>
          <w:ilvl w:val="1"/>
          <w:numId w:val="3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Premium ve Yüksek Değerli müşteriler, orta seviyede harcama yapıyorlar ve bu kategorilerdeki satışları artırmak için hedeflenebilirler. Bu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yönelik çapraz satış stratejileri veya özel </w:t>
      </w:r>
      <w:proofErr w:type="gramStart"/>
      <w:r w:rsidRPr="003C5DC2">
        <w:rPr>
          <w:rFonts w:ascii="Times New Roman" w:hAnsi="Times New Roman" w:cs="Times New Roman"/>
          <w:sz w:val="20"/>
          <w:szCs w:val="20"/>
        </w:rPr>
        <w:t>promosyonlar</w:t>
      </w:r>
      <w:proofErr w:type="gramEnd"/>
      <w:r w:rsidRPr="003C5DC2">
        <w:rPr>
          <w:rFonts w:ascii="Times New Roman" w:hAnsi="Times New Roman" w:cs="Times New Roman"/>
          <w:sz w:val="20"/>
          <w:szCs w:val="20"/>
        </w:rPr>
        <w:t xml:space="preserve"> geliştirilebilir.</w:t>
      </w:r>
    </w:p>
    <w:p w:rsidR="008B14AD" w:rsidRPr="003C5DC2" w:rsidRDefault="008B14AD" w:rsidP="00562AE7">
      <w:pPr>
        <w:pStyle w:val="NormalWeb"/>
        <w:numPr>
          <w:ilvl w:val="0"/>
          <w:numId w:val="32"/>
        </w:numPr>
        <w:rPr>
          <w:sz w:val="20"/>
          <w:szCs w:val="20"/>
        </w:rPr>
      </w:pPr>
      <w:r w:rsidRPr="003C5DC2">
        <w:rPr>
          <w:rStyle w:val="Gl"/>
          <w:sz w:val="20"/>
          <w:szCs w:val="20"/>
        </w:rPr>
        <w:t>Elmas, Orta Değerli ve Düşük Değerli Müşteriler:</w:t>
      </w:r>
    </w:p>
    <w:p w:rsidR="008B14AD" w:rsidRPr="003C5DC2" w:rsidRDefault="008B14AD" w:rsidP="00562AE7">
      <w:pPr>
        <w:numPr>
          <w:ilvl w:val="1"/>
          <w:numId w:val="3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Daha Düşük Harcamalar:</w:t>
      </w:r>
      <w:r w:rsidRPr="003C5DC2">
        <w:rPr>
          <w:rFonts w:ascii="Times New Roman" w:hAnsi="Times New Roman" w:cs="Times New Roman"/>
          <w:sz w:val="20"/>
          <w:szCs w:val="20"/>
        </w:rPr>
        <w:t xml:space="preserve"> Bu </w:t>
      </w:r>
      <w:proofErr w:type="spellStart"/>
      <w:r w:rsidRPr="003C5DC2">
        <w:rPr>
          <w:rFonts w:ascii="Times New Roman" w:hAnsi="Times New Roman" w:cs="Times New Roman"/>
          <w:sz w:val="20"/>
          <w:szCs w:val="20"/>
        </w:rPr>
        <w:t>segmentler</w:t>
      </w:r>
      <w:proofErr w:type="spellEnd"/>
      <w:r w:rsidRPr="003C5DC2">
        <w:rPr>
          <w:rFonts w:ascii="Times New Roman" w:hAnsi="Times New Roman" w:cs="Times New Roman"/>
          <w:sz w:val="20"/>
          <w:szCs w:val="20"/>
        </w:rPr>
        <w:t>, genel olarak daha düşük harcamalara sahip. Tüm ürün kategorilerinde harcamalar düşük seviyelerde seyrediyor.</w:t>
      </w:r>
    </w:p>
    <w:p w:rsidR="008B14AD" w:rsidRPr="003C5DC2" w:rsidRDefault="008B14AD" w:rsidP="00562AE7">
      <w:pPr>
        <w:numPr>
          <w:ilvl w:val="1"/>
          <w:numId w:val="3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Elmas, Orta Değerli ve Düşük Değerli müşteriler, diğer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kıyasla daha az harcama yapıyorlar. Bu </w:t>
      </w:r>
      <w:proofErr w:type="spellStart"/>
      <w:r w:rsidRPr="003C5DC2">
        <w:rPr>
          <w:rFonts w:ascii="Times New Roman" w:hAnsi="Times New Roman" w:cs="Times New Roman"/>
          <w:sz w:val="20"/>
          <w:szCs w:val="20"/>
        </w:rPr>
        <w:t>segmentleri</w:t>
      </w:r>
      <w:proofErr w:type="spellEnd"/>
      <w:r w:rsidRPr="003C5DC2">
        <w:rPr>
          <w:rFonts w:ascii="Times New Roman" w:hAnsi="Times New Roman" w:cs="Times New Roman"/>
          <w:sz w:val="20"/>
          <w:szCs w:val="20"/>
        </w:rPr>
        <w:t xml:space="preserve"> üst </w:t>
      </w:r>
      <w:proofErr w:type="spellStart"/>
      <w:r w:rsidRPr="003C5DC2">
        <w:rPr>
          <w:rFonts w:ascii="Times New Roman" w:hAnsi="Times New Roman" w:cs="Times New Roman"/>
          <w:sz w:val="20"/>
          <w:szCs w:val="20"/>
        </w:rPr>
        <w:t>segmentlere</w:t>
      </w:r>
      <w:proofErr w:type="spellEnd"/>
      <w:r w:rsidRPr="003C5DC2">
        <w:rPr>
          <w:rFonts w:ascii="Times New Roman" w:hAnsi="Times New Roman" w:cs="Times New Roman"/>
          <w:sz w:val="20"/>
          <w:szCs w:val="20"/>
        </w:rPr>
        <w:t xml:space="preserve"> taşımak için özel stratejiler uygulanabilir. Özellikle, bu </w:t>
      </w:r>
      <w:proofErr w:type="spellStart"/>
      <w:r w:rsidRPr="003C5DC2">
        <w:rPr>
          <w:rFonts w:ascii="Times New Roman" w:hAnsi="Times New Roman" w:cs="Times New Roman"/>
          <w:sz w:val="20"/>
          <w:szCs w:val="20"/>
        </w:rPr>
        <w:t>segmentlerdeki</w:t>
      </w:r>
      <w:proofErr w:type="spellEnd"/>
      <w:r w:rsidRPr="003C5DC2">
        <w:rPr>
          <w:rFonts w:ascii="Times New Roman" w:hAnsi="Times New Roman" w:cs="Times New Roman"/>
          <w:sz w:val="20"/>
          <w:szCs w:val="20"/>
        </w:rPr>
        <w:t xml:space="preserve"> müşterilere yönelik sadakat programları ve kişiselleştirilmiş teklifler değerlendirilebilir.</w:t>
      </w:r>
    </w:p>
    <w:p w:rsidR="008B14AD" w:rsidRPr="003C5DC2" w:rsidRDefault="008B14AD" w:rsidP="008B14AD">
      <w:pPr>
        <w:pStyle w:val="Balk3"/>
        <w:rPr>
          <w:sz w:val="20"/>
          <w:szCs w:val="20"/>
        </w:rPr>
      </w:pPr>
      <w:r w:rsidRPr="003C5DC2">
        <w:rPr>
          <w:sz w:val="20"/>
          <w:szCs w:val="20"/>
        </w:rPr>
        <w:t>Genel Değerlendirme:</w:t>
      </w:r>
    </w:p>
    <w:p w:rsidR="008B14AD" w:rsidRPr="003C5DC2" w:rsidRDefault="008B14AD" w:rsidP="00562AE7">
      <w:pPr>
        <w:pStyle w:val="NormalWeb"/>
        <w:numPr>
          <w:ilvl w:val="0"/>
          <w:numId w:val="33"/>
        </w:numPr>
        <w:rPr>
          <w:sz w:val="20"/>
          <w:szCs w:val="20"/>
        </w:rPr>
      </w:pPr>
      <w:r w:rsidRPr="003C5DC2">
        <w:rPr>
          <w:rStyle w:val="Gl"/>
          <w:sz w:val="20"/>
          <w:szCs w:val="20"/>
        </w:rPr>
        <w:t>Platin ve Altın Müşteriler:</w:t>
      </w:r>
      <w:r w:rsidRPr="003C5DC2">
        <w:rPr>
          <w:sz w:val="20"/>
          <w:szCs w:val="20"/>
        </w:rPr>
        <w:t xml:space="preserve"> Bu </w:t>
      </w:r>
      <w:proofErr w:type="spellStart"/>
      <w:r w:rsidRPr="003C5DC2">
        <w:rPr>
          <w:sz w:val="20"/>
          <w:szCs w:val="20"/>
        </w:rPr>
        <w:t>segmentler</w:t>
      </w:r>
      <w:proofErr w:type="spellEnd"/>
      <w:r w:rsidRPr="003C5DC2">
        <w:rPr>
          <w:sz w:val="20"/>
          <w:szCs w:val="20"/>
        </w:rPr>
        <w:t xml:space="preserve">, şirket için en yüksek geliri sağlayan müşteriler olarak öne çıkıyor. Özellikle İçecekler, Süt Ürünleri ve Et/Kümes Hayvanları kategorilerinde yoğun harcamalar yapıyorlar. Bu müşterilere yönelik özel </w:t>
      </w:r>
      <w:proofErr w:type="gramStart"/>
      <w:r w:rsidRPr="003C5DC2">
        <w:rPr>
          <w:sz w:val="20"/>
          <w:szCs w:val="20"/>
        </w:rPr>
        <w:t>promosyonlar</w:t>
      </w:r>
      <w:proofErr w:type="gramEnd"/>
      <w:r w:rsidRPr="003C5DC2">
        <w:rPr>
          <w:sz w:val="20"/>
          <w:szCs w:val="20"/>
        </w:rPr>
        <w:t xml:space="preserve"> ve sadakat programları geliştirerek, bu kategorilerdeki satışlar daha da artırılabilir.</w:t>
      </w:r>
    </w:p>
    <w:p w:rsidR="008B14AD" w:rsidRPr="003C5DC2" w:rsidRDefault="008B14AD" w:rsidP="00562AE7">
      <w:pPr>
        <w:pStyle w:val="NormalWeb"/>
        <w:numPr>
          <w:ilvl w:val="0"/>
          <w:numId w:val="33"/>
        </w:numPr>
        <w:rPr>
          <w:sz w:val="20"/>
          <w:szCs w:val="20"/>
        </w:rPr>
      </w:pPr>
      <w:r w:rsidRPr="003C5DC2">
        <w:rPr>
          <w:rStyle w:val="Gl"/>
          <w:sz w:val="20"/>
          <w:szCs w:val="20"/>
        </w:rPr>
        <w:t>Premium ve Yüksek Değerli Müşteriler:</w:t>
      </w:r>
      <w:r w:rsidRPr="003C5DC2">
        <w:rPr>
          <w:sz w:val="20"/>
          <w:szCs w:val="20"/>
        </w:rPr>
        <w:t xml:space="preserve"> Bu </w:t>
      </w:r>
      <w:proofErr w:type="spellStart"/>
      <w:r w:rsidRPr="003C5DC2">
        <w:rPr>
          <w:sz w:val="20"/>
          <w:szCs w:val="20"/>
        </w:rPr>
        <w:t>segmentler</w:t>
      </w:r>
      <w:proofErr w:type="spellEnd"/>
      <w:r w:rsidRPr="003C5DC2">
        <w:rPr>
          <w:sz w:val="20"/>
          <w:szCs w:val="20"/>
        </w:rPr>
        <w:t xml:space="preserve">, daha orta seviyede harcamalar yapıyor ancak hala önemli bir potansiyele sahip. Bu </w:t>
      </w:r>
      <w:proofErr w:type="spellStart"/>
      <w:r w:rsidRPr="003C5DC2">
        <w:rPr>
          <w:sz w:val="20"/>
          <w:szCs w:val="20"/>
        </w:rPr>
        <w:t>segmentler</w:t>
      </w:r>
      <w:proofErr w:type="spellEnd"/>
      <w:r w:rsidRPr="003C5DC2">
        <w:rPr>
          <w:sz w:val="20"/>
          <w:szCs w:val="20"/>
        </w:rPr>
        <w:t xml:space="preserve"> için satışları artırmaya yönelik stratejiler geliştirilebilir. Özellikle, </w:t>
      </w:r>
      <w:proofErr w:type="spellStart"/>
      <w:r w:rsidRPr="003C5DC2">
        <w:rPr>
          <w:sz w:val="20"/>
          <w:szCs w:val="20"/>
        </w:rPr>
        <w:t>premium</w:t>
      </w:r>
      <w:proofErr w:type="spellEnd"/>
      <w:r w:rsidRPr="003C5DC2">
        <w:rPr>
          <w:sz w:val="20"/>
          <w:szCs w:val="20"/>
        </w:rPr>
        <w:t xml:space="preserve"> ürünlere yönelik kampanyalar bu müşterilere hitap edebilir.</w:t>
      </w:r>
    </w:p>
    <w:p w:rsidR="008B14AD" w:rsidRPr="003C5DC2" w:rsidRDefault="008B14AD" w:rsidP="00562AE7">
      <w:pPr>
        <w:pStyle w:val="NormalWeb"/>
        <w:numPr>
          <w:ilvl w:val="0"/>
          <w:numId w:val="33"/>
        </w:numPr>
        <w:rPr>
          <w:sz w:val="20"/>
          <w:szCs w:val="20"/>
        </w:rPr>
      </w:pPr>
      <w:r w:rsidRPr="003C5DC2">
        <w:rPr>
          <w:rStyle w:val="Gl"/>
          <w:sz w:val="20"/>
          <w:szCs w:val="20"/>
        </w:rPr>
        <w:t>Elmas, Orta Değerli ve Düşük Değerli Müşteriler:</w:t>
      </w:r>
      <w:r w:rsidRPr="003C5DC2">
        <w:rPr>
          <w:sz w:val="20"/>
          <w:szCs w:val="20"/>
        </w:rPr>
        <w:t xml:space="preserve"> Bu </w:t>
      </w:r>
      <w:proofErr w:type="spellStart"/>
      <w:r w:rsidRPr="003C5DC2">
        <w:rPr>
          <w:sz w:val="20"/>
          <w:szCs w:val="20"/>
        </w:rPr>
        <w:t>segmentler</w:t>
      </w:r>
      <w:proofErr w:type="spellEnd"/>
      <w:r w:rsidRPr="003C5DC2">
        <w:rPr>
          <w:sz w:val="20"/>
          <w:szCs w:val="20"/>
        </w:rPr>
        <w:t xml:space="preserve">, daha düşük harcama seviyelerine sahip. Bu müşterileri daha yüksek </w:t>
      </w:r>
      <w:proofErr w:type="spellStart"/>
      <w:r w:rsidRPr="003C5DC2">
        <w:rPr>
          <w:sz w:val="20"/>
          <w:szCs w:val="20"/>
        </w:rPr>
        <w:t>segmentlere</w:t>
      </w:r>
      <w:proofErr w:type="spellEnd"/>
      <w:r w:rsidRPr="003C5DC2">
        <w:rPr>
          <w:sz w:val="20"/>
          <w:szCs w:val="20"/>
        </w:rPr>
        <w:t xml:space="preserve"> taşımak için çaba sarf edilmelidir. Bu, kişiselleştirilmiş teklifler, sadakat programları veya çapraz satış stratejileri yoluyla gerçekleştirilebilir.</w:t>
      </w:r>
    </w:p>
    <w:p w:rsidR="008B14AD" w:rsidRPr="003C5DC2" w:rsidRDefault="008B14AD" w:rsidP="008B14AD">
      <w:pPr>
        <w:pStyle w:val="NormalWeb"/>
        <w:rPr>
          <w:sz w:val="20"/>
          <w:szCs w:val="20"/>
        </w:rPr>
      </w:pPr>
      <w:r w:rsidRPr="003C5DC2">
        <w:rPr>
          <w:sz w:val="20"/>
          <w:szCs w:val="20"/>
        </w:rPr>
        <w:t xml:space="preserve">Bu analiz, şirketin müşteri </w:t>
      </w:r>
      <w:proofErr w:type="spellStart"/>
      <w:r w:rsidRPr="003C5DC2">
        <w:rPr>
          <w:sz w:val="20"/>
          <w:szCs w:val="20"/>
        </w:rPr>
        <w:t>segmentlerine</w:t>
      </w:r>
      <w:proofErr w:type="spellEnd"/>
      <w:r w:rsidRPr="003C5DC2">
        <w:rPr>
          <w:sz w:val="20"/>
          <w:szCs w:val="20"/>
        </w:rPr>
        <w:t xml:space="preserve"> göre hangi ürün kategorilerinde hangi stratejileri uygulaması gerektiği konusunda değerli bilgiler sunar. Ürün kategorileri ve müşteri </w:t>
      </w:r>
      <w:proofErr w:type="spellStart"/>
      <w:r w:rsidRPr="003C5DC2">
        <w:rPr>
          <w:sz w:val="20"/>
          <w:szCs w:val="20"/>
        </w:rPr>
        <w:t>segmentleri</w:t>
      </w:r>
      <w:proofErr w:type="spellEnd"/>
      <w:r w:rsidRPr="003C5DC2">
        <w:rPr>
          <w:sz w:val="20"/>
          <w:szCs w:val="20"/>
        </w:rPr>
        <w:t xml:space="preserve"> arasındaki bu ilişki, satış stratejilerinin hedeflenmesinde ve optimize edilmesinde önemli bir rol oynar.</w:t>
      </w:r>
    </w:p>
    <w:p w:rsidR="003F6410" w:rsidRPr="00D54F5E" w:rsidRDefault="00D54F5E" w:rsidP="00D54F5E">
      <w:pPr>
        <w:spacing w:before="100" w:beforeAutospacing="1" w:after="100" w:afterAutospacing="1" w:line="240" w:lineRule="auto"/>
        <w:ind w:left="141"/>
        <w:outlineLvl w:val="2"/>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2.</w:t>
      </w:r>
      <w:r w:rsidR="00CF1C0F" w:rsidRPr="00D54F5E">
        <w:rPr>
          <w:rFonts w:ascii="Times New Roman" w:eastAsia="Times New Roman" w:hAnsi="Times New Roman" w:cs="Times New Roman"/>
          <w:b/>
          <w:bCs/>
          <w:sz w:val="20"/>
          <w:szCs w:val="20"/>
          <w:lang w:eastAsia="tr-TR"/>
        </w:rPr>
        <w:t>Ürün Bazlı Stok ve Satış Durumu:</w:t>
      </w:r>
    </w:p>
    <w:p w:rsidR="003F6410" w:rsidRPr="003C5DC2" w:rsidRDefault="003F6410" w:rsidP="003F6410">
      <w:pPr>
        <w:pStyle w:val="Balk3"/>
        <w:rPr>
          <w:sz w:val="20"/>
          <w:szCs w:val="20"/>
        </w:rPr>
      </w:pPr>
      <w:r w:rsidRPr="003C5DC2">
        <w:rPr>
          <w:sz w:val="20"/>
          <w:szCs w:val="20"/>
        </w:rPr>
        <w:t>Ürünlerin Genel Analizi ve Kritik Noktalar</w:t>
      </w:r>
    </w:p>
    <w:p w:rsidR="003F6410" w:rsidRPr="003C5DC2" w:rsidRDefault="003F6410" w:rsidP="003F6410">
      <w:pPr>
        <w:pStyle w:val="Balk4"/>
        <w:rPr>
          <w:rFonts w:ascii="Times New Roman" w:hAnsi="Times New Roman" w:cs="Times New Roman"/>
          <w:color w:val="auto"/>
          <w:sz w:val="20"/>
          <w:szCs w:val="20"/>
        </w:rPr>
      </w:pPr>
      <w:r w:rsidRPr="003C5DC2">
        <w:rPr>
          <w:rStyle w:val="Gl"/>
          <w:rFonts w:ascii="Times New Roman" w:hAnsi="Times New Roman" w:cs="Times New Roman"/>
          <w:b w:val="0"/>
          <w:bCs w:val="0"/>
          <w:color w:val="auto"/>
          <w:sz w:val="20"/>
          <w:szCs w:val="20"/>
        </w:rPr>
        <w:t>Satıştan Kaldırılmış (</w:t>
      </w:r>
      <w:proofErr w:type="spellStart"/>
      <w:r w:rsidRPr="003C5DC2">
        <w:rPr>
          <w:rStyle w:val="Gl"/>
          <w:rFonts w:ascii="Times New Roman" w:hAnsi="Times New Roman" w:cs="Times New Roman"/>
          <w:b w:val="0"/>
          <w:bCs w:val="0"/>
          <w:color w:val="auto"/>
          <w:sz w:val="20"/>
          <w:szCs w:val="20"/>
        </w:rPr>
        <w:t>Discontinued</w:t>
      </w:r>
      <w:proofErr w:type="spellEnd"/>
      <w:r w:rsidRPr="003C5DC2">
        <w:rPr>
          <w:rStyle w:val="Gl"/>
          <w:rFonts w:ascii="Times New Roman" w:hAnsi="Times New Roman" w:cs="Times New Roman"/>
          <w:b w:val="0"/>
          <w:bCs w:val="0"/>
          <w:color w:val="auto"/>
          <w:sz w:val="20"/>
          <w:szCs w:val="20"/>
        </w:rPr>
        <w:t>) Ürünler:</w:t>
      </w:r>
    </w:p>
    <w:p w:rsidR="003F6410" w:rsidRPr="003C5DC2" w:rsidRDefault="003F6410" w:rsidP="00562AE7">
      <w:pPr>
        <w:pStyle w:val="NormalWeb"/>
        <w:numPr>
          <w:ilvl w:val="0"/>
          <w:numId w:val="34"/>
        </w:numPr>
        <w:rPr>
          <w:sz w:val="20"/>
          <w:szCs w:val="20"/>
        </w:rPr>
      </w:pPr>
      <w:r w:rsidRPr="003C5DC2">
        <w:rPr>
          <w:rStyle w:val="Gl"/>
          <w:sz w:val="20"/>
          <w:szCs w:val="20"/>
        </w:rPr>
        <w:t xml:space="preserve">Alice </w:t>
      </w:r>
      <w:proofErr w:type="spellStart"/>
      <w:r w:rsidRPr="003C5DC2">
        <w:rPr>
          <w:rStyle w:val="Gl"/>
          <w:sz w:val="20"/>
          <w:szCs w:val="20"/>
        </w:rPr>
        <w:t>Mutton</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0 (Stokta yok)</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32,698.38</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Stokta kalmamış ve satıştan kaldırılmış durumda. Bu ürün için yeniden sipariş verilmeyecek ve yerine yeni bir ürün düşünülmelidir.</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Chai</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39 (Mevcut)</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12,789.10</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Mevcut stoklar satıldığında bu ürün satıştan kaldırılacak. Stokların eritilmesi için indirim veya </w:t>
      </w:r>
      <w:proofErr w:type="gramStart"/>
      <w:r w:rsidRPr="003C5DC2">
        <w:rPr>
          <w:rFonts w:ascii="Times New Roman" w:hAnsi="Times New Roman" w:cs="Times New Roman"/>
          <w:sz w:val="20"/>
          <w:szCs w:val="20"/>
        </w:rPr>
        <w:t>promosyonlar</w:t>
      </w:r>
      <w:proofErr w:type="gramEnd"/>
      <w:r w:rsidRPr="003C5DC2">
        <w:rPr>
          <w:rFonts w:ascii="Times New Roman" w:hAnsi="Times New Roman" w:cs="Times New Roman"/>
          <w:sz w:val="20"/>
          <w:szCs w:val="20"/>
        </w:rPr>
        <w:t xml:space="preserve"> yapılabilir.</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Chang</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17</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16,355.96</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Yeniden sipariş verilmiş, ancak satıştan kaldırılacağı için mevcut stoklar tükenene kadar satılacak. Stoklar hızla eritilmeli.</w:t>
      </w:r>
    </w:p>
    <w:p w:rsidR="00D54F5E" w:rsidRPr="00D54F5E" w:rsidRDefault="00D54F5E" w:rsidP="00D527D4">
      <w:pPr>
        <w:pStyle w:val="NormalWeb"/>
        <w:rPr>
          <w:rStyle w:val="Gl"/>
          <w:b w:val="0"/>
          <w:bCs w:val="0"/>
          <w:sz w:val="20"/>
          <w:szCs w:val="20"/>
        </w:rPr>
      </w:pPr>
    </w:p>
    <w:p w:rsidR="003F6410" w:rsidRPr="00D54F5E" w:rsidRDefault="003F6410" w:rsidP="00562AE7">
      <w:pPr>
        <w:pStyle w:val="NormalWeb"/>
        <w:numPr>
          <w:ilvl w:val="0"/>
          <w:numId w:val="34"/>
        </w:numPr>
        <w:rPr>
          <w:sz w:val="20"/>
          <w:szCs w:val="20"/>
        </w:rPr>
      </w:pPr>
      <w:proofErr w:type="spellStart"/>
      <w:r w:rsidRPr="00D54F5E">
        <w:rPr>
          <w:rStyle w:val="Gl"/>
          <w:sz w:val="20"/>
          <w:szCs w:val="20"/>
        </w:rPr>
        <w:lastRenderedPageBreak/>
        <w:t>Chef</w:t>
      </w:r>
      <w:proofErr w:type="spellEnd"/>
      <w:r w:rsidRPr="00D54F5E">
        <w:rPr>
          <w:rStyle w:val="Gl"/>
          <w:sz w:val="20"/>
          <w:szCs w:val="20"/>
        </w:rPr>
        <w:t xml:space="preserve"> </w:t>
      </w:r>
      <w:proofErr w:type="spellStart"/>
      <w:r w:rsidRPr="00D54F5E">
        <w:rPr>
          <w:rStyle w:val="Gl"/>
          <w:sz w:val="20"/>
          <w:szCs w:val="20"/>
        </w:rPr>
        <w:t>Anton's</w:t>
      </w:r>
      <w:proofErr w:type="spellEnd"/>
      <w:r w:rsidRPr="00D54F5E">
        <w:rPr>
          <w:rStyle w:val="Gl"/>
          <w:sz w:val="20"/>
          <w:szCs w:val="20"/>
        </w:rPr>
        <w:t xml:space="preserve"> </w:t>
      </w:r>
      <w:proofErr w:type="spellStart"/>
      <w:r w:rsidRPr="00D54F5E">
        <w:rPr>
          <w:rStyle w:val="Gl"/>
          <w:sz w:val="20"/>
          <w:szCs w:val="20"/>
        </w:rPr>
        <w:t>Gumbo</w:t>
      </w:r>
      <w:proofErr w:type="spellEnd"/>
      <w:r w:rsidRPr="00D54F5E">
        <w:rPr>
          <w:rStyle w:val="Gl"/>
          <w:sz w:val="20"/>
          <w:szCs w:val="20"/>
        </w:rPr>
        <w:t xml:space="preserve"> </w:t>
      </w:r>
      <w:proofErr w:type="spellStart"/>
      <w:r w:rsidRPr="00D54F5E">
        <w:rPr>
          <w:rStyle w:val="Gl"/>
          <w:sz w:val="20"/>
          <w:szCs w:val="20"/>
        </w:rPr>
        <w:t>Mix</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0 (Stokta yok)</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5,347.20</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Stokta yok ve satıştan kaldırılmış. Bu ürün için stok yenilemesi yapılmayacak ve satışta kalmayacak.</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Guaraná</w:t>
      </w:r>
      <w:proofErr w:type="spellEnd"/>
      <w:r w:rsidRPr="003C5DC2">
        <w:rPr>
          <w:rStyle w:val="Gl"/>
          <w:sz w:val="20"/>
          <w:szCs w:val="20"/>
        </w:rPr>
        <w:t xml:space="preserve"> </w:t>
      </w:r>
      <w:proofErr w:type="spellStart"/>
      <w:r w:rsidRPr="003C5DC2">
        <w:rPr>
          <w:rStyle w:val="Gl"/>
          <w:sz w:val="20"/>
          <w:szCs w:val="20"/>
        </w:rPr>
        <w:t>Fantástica</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20</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4,504.36</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Mevcut stoklar tükenene kadar satılacak. Stokların hızlıca eritilmesi için satış stratejileri belirlenmeli.</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Mishi</w:t>
      </w:r>
      <w:proofErr w:type="spellEnd"/>
      <w:r w:rsidRPr="003C5DC2">
        <w:rPr>
          <w:rStyle w:val="Gl"/>
          <w:sz w:val="20"/>
          <w:szCs w:val="20"/>
        </w:rPr>
        <w:t xml:space="preserve"> </w:t>
      </w:r>
      <w:proofErr w:type="spellStart"/>
      <w:r w:rsidRPr="003C5DC2">
        <w:rPr>
          <w:rStyle w:val="Gl"/>
          <w:sz w:val="20"/>
          <w:szCs w:val="20"/>
        </w:rPr>
        <w:t>Kobe</w:t>
      </w:r>
      <w:proofErr w:type="spellEnd"/>
      <w:r w:rsidRPr="003C5DC2">
        <w:rPr>
          <w:rStyle w:val="Gl"/>
          <w:sz w:val="20"/>
          <w:szCs w:val="20"/>
        </w:rPr>
        <w:t xml:space="preserve"> </w:t>
      </w:r>
      <w:proofErr w:type="spellStart"/>
      <w:r w:rsidRPr="003C5DC2">
        <w:rPr>
          <w:rStyle w:val="Gl"/>
          <w:sz w:val="20"/>
          <w:szCs w:val="20"/>
        </w:rPr>
        <w:t>Niku</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29</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7,226.50</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Yüksek stok değeri var ancak satış performansı düşük. Bu ürünün stoklarını eritmek için acil satış stratejileri (örneğin indirimler) uygulanmalıdır.</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Perth</w:t>
      </w:r>
      <w:proofErr w:type="spellEnd"/>
      <w:r w:rsidRPr="003C5DC2">
        <w:rPr>
          <w:rStyle w:val="Gl"/>
          <w:sz w:val="20"/>
          <w:szCs w:val="20"/>
        </w:rPr>
        <w:t xml:space="preserve"> </w:t>
      </w:r>
      <w:proofErr w:type="spellStart"/>
      <w:r w:rsidRPr="003C5DC2">
        <w:rPr>
          <w:rStyle w:val="Gl"/>
          <w:sz w:val="20"/>
          <w:szCs w:val="20"/>
        </w:rPr>
        <w:t>Pasties</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0 (Stokta yok)</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20,571.17</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Stokta kalmamış ve satıştan kaldırılmış durumda. Satış performansı iyi, bu nedenle bu ürüne benzer bir ürün sunulabilir.</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Rössle</w:t>
      </w:r>
      <w:proofErr w:type="spellEnd"/>
      <w:r w:rsidRPr="003C5DC2">
        <w:rPr>
          <w:rStyle w:val="Gl"/>
          <w:sz w:val="20"/>
          <w:szCs w:val="20"/>
        </w:rPr>
        <w:t xml:space="preserve"> </w:t>
      </w:r>
      <w:proofErr w:type="spellStart"/>
      <w:r w:rsidRPr="003C5DC2">
        <w:rPr>
          <w:rStyle w:val="Gl"/>
          <w:sz w:val="20"/>
          <w:szCs w:val="20"/>
        </w:rPr>
        <w:t>Sauerkraut</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26</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25,696.64</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Mevcut stoklar satıştan kaldırılmadan önce eritilmeli. Satışları artırmak için indirimler veya </w:t>
      </w:r>
      <w:proofErr w:type="gramStart"/>
      <w:r w:rsidRPr="003C5DC2">
        <w:rPr>
          <w:rFonts w:ascii="Times New Roman" w:hAnsi="Times New Roman" w:cs="Times New Roman"/>
          <w:sz w:val="20"/>
          <w:szCs w:val="20"/>
        </w:rPr>
        <w:t>promosyonlar</w:t>
      </w:r>
      <w:proofErr w:type="gramEnd"/>
      <w:r w:rsidRPr="003C5DC2">
        <w:rPr>
          <w:rFonts w:ascii="Times New Roman" w:hAnsi="Times New Roman" w:cs="Times New Roman"/>
          <w:sz w:val="20"/>
          <w:szCs w:val="20"/>
        </w:rPr>
        <w:t xml:space="preserve"> düzenlenebilir.</w:t>
      </w:r>
    </w:p>
    <w:p w:rsidR="003F6410" w:rsidRPr="003C5DC2" w:rsidRDefault="003F6410" w:rsidP="00562AE7">
      <w:pPr>
        <w:pStyle w:val="NormalWeb"/>
        <w:numPr>
          <w:ilvl w:val="0"/>
          <w:numId w:val="34"/>
        </w:numPr>
        <w:rPr>
          <w:sz w:val="20"/>
          <w:szCs w:val="20"/>
        </w:rPr>
      </w:pPr>
      <w:proofErr w:type="spellStart"/>
      <w:r w:rsidRPr="003C5DC2">
        <w:rPr>
          <w:rStyle w:val="Gl"/>
          <w:sz w:val="20"/>
          <w:szCs w:val="20"/>
        </w:rPr>
        <w:t>Singaporean</w:t>
      </w:r>
      <w:proofErr w:type="spellEnd"/>
      <w:r w:rsidRPr="003C5DC2">
        <w:rPr>
          <w:rStyle w:val="Gl"/>
          <w:sz w:val="20"/>
          <w:szCs w:val="20"/>
        </w:rPr>
        <w:t xml:space="preserve"> </w:t>
      </w:r>
      <w:proofErr w:type="spellStart"/>
      <w:r w:rsidRPr="003C5DC2">
        <w:rPr>
          <w:rStyle w:val="Gl"/>
          <w:sz w:val="20"/>
          <w:szCs w:val="20"/>
        </w:rPr>
        <w:t>Hokkien</w:t>
      </w:r>
      <w:proofErr w:type="spellEnd"/>
      <w:r w:rsidRPr="003C5DC2">
        <w:rPr>
          <w:rStyle w:val="Gl"/>
          <w:sz w:val="20"/>
          <w:szCs w:val="20"/>
        </w:rPr>
        <w:t xml:space="preserve"> </w:t>
      </w:r>
      <w:proofErr w:type="spellStart"/>
      <w:r w:rsidRPr="003C5DC2">
        <w:rPr>
          <w:rStyle w:val="Gl"/>
          <w:sz w:val="20"/>
          <w:szCs w:val="20"/>
        </w:rPr>
        <w:t>Fried</w:t>
      </w:r>
      <w:proofErr w:type="spellEnd"/>
      <w:r w:rsidRPr="003C5DC2">
        <w:rPr>
          <w:rStyle w:val="Gl"/>
          <w:sz w:val="20"/>
          <w:szCs w:val="20"/>
        </w:rPr>
        <w:t xml:space="preserve"> </w:t>
      </w:r>
      <w:proofErr w:type="spellStart"/>
      <w:r w:rsidRPr="003C5DC2">
        <w:rPr>
          <w:rStyle w:val="Gl"/>
          <w:sz w:val="20"/>
          <w:szCs w:val="20"/>
        </w:rPr>
        <w:t>Mee</w:t>
      </w:r>
      <w:proofErr w:type="spellEnd"/>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0 (Stokta yok)</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Satıştan Kaldırılmış</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8,257.00</w:t>
      </w:r>
    </w:p>
    <w:p w:rsidR="003F6410" w:rsidRPr="003C5DC2" w:rsidRDefault="003F6410" w:rsidP="00562AE7">
      <w:pPr>
        <w:numPr>
          <w:ilvl w:val="1"/>
          <w:numId w:val="34"/>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Stokta yok ve satıştan kaldırılmış. Satış performansı iyi, bu nedenle stokları tükenmeden önce satış stratejileri geliştirilmeli.</w:t>
      </w:r>
    </w:p>
    <w:p w:rsidR="003F6410" w:rsidRPr="003C5DC2" w:rsidRDefault="003F6410" w:rsidP="003F6410">
      <w:pPr>
        <w:pStyle w:val="Balk4"/>
        <w:rPr>
          <w:rFonts w:ascii="Times New Roman" w:hAnsi="Times New Roman" w:cs="Times New Roman"/>
          <w:color w:val="auto"/>
          <w:sz w:val="20"/>
          <w:szCs w:val="20"/>
        </w:rPr>
      </w:pPr>
      <w:r w:rsidRPr="003C5DC2">
        <w:rPr>
          <w:rStyle w:val="Gl"/>
          <w:rFonts w:ascii="Times New Roman" w:hAnsi="Times New Roman" w:cs="Times New Roman"/>
          <w:b w:val="0"/>
          <w:bCs w:val="0"/>
          <w:color w:val="auto"/>
          <w:sz w:val="20"/>
          <w:szCs w:val="20"/>
        </w:rPr>
        <w:t>Yüksek Satış Tutarına Sahip Ürünler:</w:t>
      </w:r>
    </w:p>
    <w:p w:rsidR="003F6410" w:rsidRPr="003C5DC2" w:rsidRDefault="003F6410" w:rsidP="00562AE7">
      <w:pPr>
        <w:pStyle w:val="NormalWeb"/>
        <w:numPr>
          <w:ilvl w:val="0"/>
          <w:numId w:val="35"/>
        </w:numPr>
        <w:rPr>
          <w:sz w:val="20"/>
          <w:szCs w:val="20"/>
        </w:rPr>
      </w:pPr>
      <w:proofErr w:type="spellStart"/>
      <w:r w:rsidRPr="003C5DC2">
        <w:rPr>
          <w:rStyle w:val="Gl"/>
          <w:sz w:val="20"/>
          <w:szCs w:val="20"/>
        </w:rPr>
        <w:t>Côte</w:t>
      </w:r>
      <w:proofErr w:type="spellEnd"/>
      <w:r w:rsidRPr="003C5DC2">
        <w:rPr>
          <w:rStyle w:val="Gl"/>
          <w:sz w:val="20"/>
          <w:szCs w:val="20"/>
        </w:rPr>
        <w:t xml:space="preserve"> de </w:t>
      </w:r>
      <w:proofErr w:type="spellStart"/>
      <w:r w:rsidRPr="003C5DC2">
        <w:rPr>
          <w:rStyle w:val="Gl"/>
          <w:sz w:val="20"/>
          <w:szCs w:val="20"/>
        </w:rPr>
        <w:t>Blaye</w:t>
      </w:r>
      <w:proofErr w:type="spellEnd"/>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17</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Toplam </w:t>
      </w:r>
      <w:proofErr w:type="spellStart"/>
      <w:r w:rsidRPr="003C5DC2">
        <w:rPr>
          <w:rStyle w:val="Gl"/>
          <w:rFonts w:ascii="Times New Roman" w:hAnsi="Times New Roman" w:cs="Times New Roman"/>
          <w:sz w:val="20"/>
          <w:szCs w:val="20"/>
        </w:rPr>
        <w:t>Reorder</w:t>
      </w:r>
      <w:proofErr w:type="spellEnd"/>
      <w:r w:rsidRPr="003C5DC2">
        <w:rPr>
          <w:rStyle w:val="Gl"/>
          <w:rFonts w:ascii="Times New Roman" w:hAnsi="Times New Roman" w:cs="Times New Roman"/>
          <w:sz w:val="20"/>
          <w:szCs w:val="20"/>
        </w:rPr>
        <w:t xml:space="preserve"> Level:</w:t>
      </w:r>
      <w:r w:rsidRPr="003C5DC2">
        <w:rPr>
          <w:rFonts w:ascii="Times New Roman" w:hAnsi="Times New Roman" w:cs="Times New Roman"/>
          <w:sz w:val="20"/>
          <w:szCs w:val="20"/>
        </w:rPr>
        <w:t xml:space="preserve"> 15</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Değeri:</w:t>
      </w:r>
      <w:r w:rsidRPr="003C5DC2">
        <w:rPr>
          <w:rFonts w:ascii="Times New Roman" w:hAnsi="Times New Roman" w:cs="Times New Roman"/>
          <w:sz w:val="20"/>
          <w:szCs w:val="20"/>
        </w:rPr>
        <w:t xml:space="preserve"> 4,479.50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141,396.76</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Côte</w:t>
      </w:r>
      <w:proofErr w:type="spellEnd"/>
      <w:r w:rsidRPr="003C5DC2">
        <w:rPr>
          <w:rFonts w:ascii="Times New Roman" w:hAnsi="Times New Roman" w:cs="Times New Roman"/>
          <w:sz w:val="20"/>
          <w:szCs w:val="20"/>
        </w:rPr>
        <w:t xml:space="preserve"> de </w:t>
      </w:r>
      <w:proofErr w:type="spellStart"/>
      <w:r w:rsidRPr="003C5DC2">
        <w:rPr>
          <w:rFonts w:ascii="Times New Roman" w:hAnsi="Times New Roman" w:cs="Times New Roman"/>
          <w:sz w:val="20"/>
          <w:szCs w:val="20"/>
        </w:rPr>
        <w:t>Blaye</w:t>
      </w:r>
      <w:proofErr w:type="spellEnd"/>
      <w:r w:rsidRPr="003C5DC2">
        <w:rPr>
          <w:rFonts w:ascii="Times New Roman" w:hAnsi="Times New Roman" w:cs="Times New Roman"/>
          <w:sz w:val="20"/>
          <w:szCs w:val="20"/>
        </w:rPr>
        <w:t>, en yüksek satış tutarına sahip ürünlerden biridir. Stok durumu ve satılan adetler iyi seviyede, ancak stok değeri oldukça yüksek. Bu ürünün stoklarının tükenmemesi için yeniden sipariş verilmesi düşünülmeli. Ayrıca, bu ürünün satış başarısı, benzer fiyat aralığındaki diğer ürünlerin satışlarını artırmak için de örnek alınabilir.</w:t>
      </w:r>
    </w:p>
    <w:p w:rsidR="003F6410" w:rsidRPr="003C5DC2" w:rsidRDefault="003F6410" w:rsidP="00562AE7">
      <w:pPr>
        <w:pStyle w:val="NormalWeb"/>
        <w:numPr>
          <w:ilvl w:val="0"/>
          <w:numId w:val="35"/>
        </w:numPr>
        <w:rPr>
          <w:sz w:val="20"/>
          <w:szCs w:val="20"/>
        </w:rPr>
      </w:pPr>
      <w:proofErr w:type="spellStart"/>
      <w:r w:rsidRPr="003C5DC2">
        <w:rPr>
          <w:rStyle w:val="Gl"/>
          <w:sz w:val="20"/>
          <w:szCs w:val="20"/>
        </w:rPr>
        <w:t>Thüringer</w:t>
      </w:r>
      <w:proofErr w:type="spellEnd"/>
      <w:r w:rsidRPr="003C5DC2">
        <w:rPr>
          <w:rStyle w:val="Gl"/>
          <w:sz w:val="20"/>
          <w:szCs w:val="20"/>
        </w:rPr>
        <w:t xml:space="preserve"> </w:t>
      </w:r>
      <w:proofErr w:type="spellStart"/>
      <w:r w:rsidRPr="003C5DC2">
        <w:rPr>
          <w:rStyle w:val="Gl"/>
          <w:sz w:val="20"/>
          <w:szCs w:val="20"/>
        </w:rPr>
        <w:t>Rostbratwurst</w:t>
      </w:r>
      <w:proofErr w:type="spellEnd"/>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26</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Toplam </w:t>
      </w:r>
      <w:proofErr w:type="spellStart"/>
      <w:r w:rsidRPr="003C5DC2">
        <w:rPr>
          <w:rStyle w:val="Gl"/>
          <w:rFonts w:ascii="Times New Roman" w:hAnsi="Times New Roman" w:cs="Times New Roman"/>
          <w:sz w:val="20"/>
          <w:szCs w:val="20"/>
        </w:rPr>
        <w:t>Reorder</w:t>
      </w:r>
      <w:proofErr w:type="spellEnd"/>
      <w:r w:rsidRPr="003C5DC2">
        <w:rPr>
          <w:rStyle w:val="Gl"/>
          <w:rFonts w:ascii="Times New Roman" w:hAnsi="Times New Roman" w:cs="Times New Roman"/>
          <w:sz w:val="20"/>
          <w:szCs w:val="20"/>
        </w:rPr>
        <w:t xml:space="preserve"> Level:</w:t>
      </w:r>
      <w:r w:rsidRPr="003C5DC2">
        <w:rPr>
          <w:rFonts w:ascii="Times New Roman" w:hAnsi="Times New Roman" w:cs="Times New Roman"/>
          <w:sz w:val="20"/>
          <w:szCs w:val="20"/>
        </w:rPr>
        <w:t xml:space="preserve"> 25</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Değeri:</w:t>
      </w:r>
      <w:r w:rsidRPr="003C5DC2">
        <w:rPr>
          <w:rFonts w:ascii="Times New Roman" w:hAnsi="Times New Roman" w:cs="Times New Roman"/>
          <w:sz w:val="20"/>
          <w:szCs w:val="20"/>
        </w:rPr>
        <w:t xml:space="preserve"> 1,185.60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80,358.67</w:t>
      </w:r>
    </w:p>
    <w:p w:rsidR="00D527D4" w:rsidRDefault="003F6410" w:rsidP="00D527D4">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Thüringer</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Rostbratwurst</w:t>
      </w:r>
      <w:proofErr w:type="spellEnd"/>
      <w:r w:rsidRPr="003C5DC2">
        <w:rPr>
          <w:rFonts w:ascii="Times New Roman" w:hAnsi="Times New Roman" w:cs="Times New Roman"/>
          <w:sz w:val="20"/>
          <w:szCs w:val="20"/>
        </w:rPr>
        <w:t xml:space="preserve">, yüksek satış tutarı ve adedi ile dikkat çekiyor. Bu ürün, popüler bir tercih olduğundan, stoklarının tükenmemesi için düzenli olarak kontrol edilmeli ve gerektiğinde sipariş verilmelidir. Bu ürünün satış başarısı, bu </w:t>
      </w:r>
      <w:proofErr w:type="spellStart"/>
      <w:r w:rsidRPr="003C5DC2">
        <w:rPr>
          <w:rFonts w:ascii="Times New Roman" w:hAnsi="Times New Roman" w:cs="Times New Roman"/>
          <w:sz w:val="20"/>
          <w:szCs w:val="20"/>
        </w:rPr>
        <w:t>segmentteki</w:t>
      </w:r>
      <w:proofErr w:type="spellEnd"/>
      <w:r w:rsidRPr="003C5DC2">
        <w:rPr>
          <w:rFonts w:ascii="Times New Roman" w:hAnsi="Times New Roman" w:cs="Times New Roman"/>
          <w:sz w:val="20"/>
          <w:szCs w:val="20"/>
        </w:rPr>
        <w:t xml:space="preserve"> diğer ürünlerin de pazarlanmasına yardımcı olabilir.</w:t>
      </w:r>
    </w:p>
    <w:p w:rsidR="00D527D4" w:rsidRPr="00D527D4" w:rsidRDefault="00D527D4" w:rsidP="00D527D4">
      <w:pPr>
        <w:numPr>
          <w:ilvl w:val="1"/>
          <w:numId w:val="35"/>
        </w:numPr>
        <w:spacing w:before="100" w:beforeAutospacing="1" w:after="100" w:afterAutospacing="1" w:line="240" w:lineRule="auto"/>
        <w:rPr>
          <w:rFonts w:ascii="Times New Roman" w:hAnsi="Times New Roman" w:cs="Times New Roman"/>
          <w:sz w:val="20"/>
          <w:szCs w:val="20"/>
        </w:rPr>
      </w:pPr>
    </w:p>
    <w:p w:rsidR="003F6410" w:rsidRPr="003C5DC2" w:rsidRDefault="003F6410" w:rsidP="00562AE7">
      <w:pPr>
        <w:pStyle w:val="NormalWeb"/>
        <w:numPr>
          <w:ilvl w:val="0"/>
          <w:numId w:val="35"/>
        </w:numPr>
        <w:rPr>
          <w:sz w:val="20"/>
          <w:szCs w:val="20"/>
        </w:rPr>
      </w:pPr>
      <w:proofErr w:type="spellStart"/>
      <w:r w:rsidRPr="003C5DC2">
        <w:rPr>
          <w:rStyle w:val="Gl"/>
          <w:sz w:val="20"/>
          <w:szCs w:val="20"/>
        </w:rPr>
        <w:lastRenderedPageBreak/>
        <w:t>Raclette</w:t>
      </w:r>
      <w:proofErr w:type="spellEnd"/>
      <w:r w:rsidRPr="003C5DC2">
        <w:rPr>
          <w:rStyle w:val="Gl"/>
          <w:sz w:val="20"/>
          <w:szCs w:val="20"/>
        </w:rPr>
        <w:t xml:space="preserve"> </w:t>
      </w:r>
      <w:proofErr w:type="spellStart"/>
      <w:r w:rsidRPr="003C5DC2">
        <w:rPr>
          <w:rStyle w:val="Gl"/>
          <w:sz w:val="20"/>
          <w:szCs w:val="20"/>
        </w:rPr>
        <w:t>Courdavault</w:t>
      </w:r>
      <w:proofErr w:type="spellEnd"/>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79</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Değeri:</w:t>
      </w:r>
      <w:r w:rsidRPr="003C5DC2">
        <w:rPr>
          <w:rFonts w:ascii="Times New Roman" w:hAnsi="Times New Roman" w:cs="Times New Roman"/>
          <w:sz w:val="20"/>
          <w:szCs w:val="20"/>
        </w:rPr>
        <w:t xml:space="preserve"> 4,345.00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71,155.70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Raclette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Courdavault</w:t>
      </w:r>
      <w:proofErr w:type="spellEnd"/>
      <w:r w:rsidRPr="003C5DC2">
        <w:rPr>
          <w:rFonts w:ascii="Times New Roman" w:hAnsi="Times New Roman" w:cs="Times New Roman"/>
          <w:sz w:val="20"/>
          <w:szCs w:val="20"/>
        </w:rPr>
        <w:t>, hem satış adedi hem de tutar olarak yüksek bir performans sergiliyor. Stok durumu yüksek ve henüz sipariş verilmemiş, bu da yeterli stok olduğunu gösteriyor. Ancak, bu yüksek talebe sahip ürünün satışlarını artırmak için stratejiler geliştirilebilir, örneğin çapraz satış önerileri veya özel kampanyalar.</w:t>
      </w:r>
    </w:p>
    <w:p w:rsidR="003F6410" w:rsidRPr="003C5DC2" w:rsidRDefault="003F6410" w:rsidP="00562AE7">
      <w:pPr>
        <w:pStyle w:val="NormalWeb"/>
        <w:numPr>
          <w:ilvl w:val="0"/>
          <w:numId w:val="35"/>
        </w:numPr>
        <w:rPr>
          <w:sz w:val="20"/>
          <w:szCs w:val="20"/>
        </w:rPr>
      </w:pPr>
      <w:proofErr w:type="spellStart"/>
      <w:r w:rsidRPr="003C5DC2">
        <w:rPr>
          <w:rStyle w:val="Gl"/>
          <w:sz w:val="20"/>
          <w:szCs w:val="20"/>
        </w:rPr>
        <w:t>Pâté</w:t>
      </w:r>
      <w:proofErr w:type="spellEnd"/>
      <w:r w:rsidRPr="003C5DC2">
        <w:rPr>
          <w:rStyle w:val="Gl"/>
          <w:sz w:val="20"/>
          <w:szCs w:val="20"/>
        </w:rPr>
        <w:t xml:space="preserve"> </w:t>
      </w:r>
      <w:proofErr w:type="spellStart"/>
      <w:r w:rsidRPr="003C5DC2">
        <w:rPr>
          <w:rStyle w:val="Gl"/>
          <w:sz w:val="20"/>
          <w:szCs w:val="20"/>
        </w:rPr>
        <w:t>chinois</w:t>
      </w:r>
      <w:proofErr w:type="spellEnd"/>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115</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Toplam </w:t>
      </w:r>
      <w:proofErr w:type="spellStart"/>
      <w:r w:rsidRPr="003C5DC2">
        <w:rPr>
          <w:rStyle w:val="Gl"/>
          <w:rFonts w:ascii="Times New Roman" w:hAnsi="Times New Roman" w:cs="Times New Roman"/>
          <w:sz w:val="20"/>
          <w:szCs w:val="20"/>
        </w:rPr>
        <w:t>Reorder</w:t>
      </w:r>
      <w:proofErr w:type="spellEnd"/>
      <w:r w:rsidRPr="003C5DC2">
        <w:rPr>
          <w:rStyle w:val="Gl"/>
          <w:rFonts w:ascii="Times New Roman" w:hAnsi="Times New Roman" w:cs="Times New Roman"/>
          <w:sz w:val="20"/>
          <w:szCs w:val="20"/>
        </w:rPr>
        <w:t xml:space="preserve"> Level:</w:t>
      </w:r>
      <w:r w:rsidRPr="003C5DC2">
        <w:rPr>
          <w:rFonts w:ascii="Times New Roman" w:hAnsi="Times New Roman" w:cs="Times New Roman"/>
          <w:sz w:val="20"/>
          <w:szCs w:val="20"/>
        </w:rPr>
        <w:t xml:space="preserve"> 20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Değeri:</w:t>
      </w:r>
      <w:r w:rsidRPr="003C5DC2">
        <w:rPr>
          <w:rFonts w:ascii="Times New Roman" w:hAnsi="Times New Roman" w:cs="Times New Roman"/>
          <w:sz w:val="20"/>
          <w:szCs w:val="20"/>
        </w:rPr>
        <w:t xml:space="preserve"> 2,760.00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17,426.40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Pâté</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chinois</w:t>
      </w:r>
      <w:proofErr w:type="spellEnd"/>
      <w:r w:rsidRPr="003C5DC2">
        <w:rPr>
          <w:rFonts w:ascii="Times New Roman" w:hAnsi="Times New Roman" w:cs="Times New Roman"/>
          <w:sz w:val="20"/>
          <w:szCs w:val="20"/>
        </w:rPr>
        <w:t xml:space="preserve">, yüksek satış adedi ile dikkat çekiyor, ancak stok durumu da yüksek. Bu durum, fazla stok birikmesini önlemek için satış hızının artırılması gerektiğini gösterir. Özel </w:t>
      </w:r>
      <w:proofErr w:type="gramStart"/>
      <w:r w:rsidRPr="003C5DC2">
        <w:rPr>
          <w:rFonts w:ascii="Times New Roman" w:hAnsi="Times New Roman" w:cs="Times New Roman"/>
          <w:sz w:val="20"/>
          <w:szCs w:val="20"/>
        </w:rPr>
        <w:t>promosyonlar</w:t>
      </w:r>
      <w:proofErr w:type="gramEnd"/>
      <w:r w:rsidRPr="003C5DC2">
        <w:rPr>
          <w:rFonts w:ascii="Times New Roman" w:hAnsi="Times New Roman" w:cs="Times New Roman"/>
          <w:sz w:val="20"/>
          <w:szCs w:val="20"/>
        </w:rPr>
        <w:t xml:space="preserve"> ve pazarlama kampanyaları ile stokların eritilmesi sağlanabilir.</w:t>
      </w:r>
    </w:p>
    <w:p w:rsidR="003F6410" w:rsidRPr="003C5DC2" w:rsidRDefault="003F6410" w:rsidP="00562AE7">
      <w:pPr>
        <w:pStyle w:val="NormalWeb"/>
        <w:numPr>
          <w:ilvl w:val="0"/>
          <w:numId w:val="35"/>
        </w:numPr>
        <w:rPr>
          <w:sz w:val="20"/>
          <w:szCs w:val="20"/>
        </w:rPr>
      </w:pPr>
      <w:r w:rsidRPr="003C5DC2">
        <w:rPr>
          <w:rStyle w:val="Gl"/>
          <w:sz w:val="20"/>
          <w:szCs w:val="20"/>
        </w:rPr>
        <w:t xml:space="preserve">Boston </w:t>
      </w:r>
      <w:proofErr w:type="spellStart"/>
      <w:r w:rsidRPr="003C5DC2">
        <w:rPr>
          <w:rStyle w:val="Gl"/>
          <w:sz w:val="20"/>
          <w:szCs w:val="20"/>
        </w:rPr>
        <w:t>Crab</w:t>
      </w:r>
      <w:proofErr w:type="spellEnd"/>
      <w:r w:rsidRPr="003C5DC2">
        <w:rPr>
          <w:rStyle w:val="Gl"/>
          <w:sz w:val="20"/>
          <w:szCs w:val="20"/>
        </w:rPr>
        <w:t xml:space="preserve"> </w:t>
      </w:r>
      <w:proofErr w:type="spellStart"/>
      <w:r w:rsidRPr="003C5DC2">
        <w:rPr>
          <w:rStyle w:val="Gl"/>
          <w:sz w:val="20"/>
          <w:szCs w:val="20"/>
        </w:rPr>
        <w:t>Meat</w:t>
      </w:r>
      <w:proofErr w:type="spellEnd"/>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Durumu:</w:t>
      </w:r>
      <w:r w:rsidRPr="003C5DC2">
        <w:rPr>
          <w:rFonts w:ascii="Times New Roman" w:hAnsi="Times New Roman" w:cs="Times New Roman"/>
          <w:sz w:val="20"/>
          <w:szCs w:val="20"/>
        </w:rPr>
        <w:t xml:space="preserve"> 123</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Toplam </w:t>
      </w:r>
      <w:proofErr w:type="spellStart"/>
      <w:r w:rsidRPr="003C5DC2">
        <w:rPr>
          <w:rStyle w:val="Gl"/>
          <w:rFonts w:ascii="Times New Roman" w:hAnsi="Times New Roman" w:cs="Times New Roman"/>
          <w:sz w:val="20"/>
          <w:szCs w:val="20"/>
        </w:rPr>
        <w:t>Reorder</w:t>
      </w:r>
      <w:proofErr w:type="spellEnd"/>
      <w:r w:rsidRPr="003C5DC2">
        <w:rPr>
          <w:rStyle w:val="Gl"/>
          <w:rFonts w:ascii="Times New Roman" w:hAnsi="Times New Roman" w:cs="Times New Roman"/>
          <w:sz w:val="20"/>
          <w:szCs w:val="20"/>
        </w:rPr>
        <w:t xml:space="preserve"> Level:</w:t>
      </w:r>
      <w:r w:rsidRPr="003C5DC2">
        <w:rPr>
          <w:rFonts w:ascii="Times New Roman" w:hAnsi="Times New Roman" w:cs="Times New Roman"/>
          <w:sz w:val="20"/>
          <w:szCs w:val="20"/>
        </w:rPr>
        <w:t xml:space="preserve"> 30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Discontinued</w:t>
      </w:r>
      <w:proofErr w:type="spellEnd"/>
      <w:r w:rsidRPr="003C5DC2">
        <w:rPr>
          <w:rStyle w:val="Gl"/>
          <w:rFonts w:ascii="Times New Roman" w:hAnsi="Times New Roman" w:cs="Times New Roman"/>
          <w:sz w:val="20"/>
          <w:szCs w:val="20"/>
        </w:rPr>
        <w:t xml:space="preserve"> Durumu:</w:t>
      </w:r>
      <w:r w:rsidRPr="003C5DC2">
        <w:rPr>
          <w:rFonts w:ascii="Times New Roman" w:hAnsi="Times New Roman" w:cs="Times New Roman"/>
          <w:sz w:val="20"/>
          <w:szCs w:val="20"/>
        </w:rPr>
        <w:t xml:space="preserve"> Satışta</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Değeri:</w:t>
      </w:r>
      <w:r w:rsidRPr="003C5DC2">
        <w:rPr>
          <w:rFonts w:ascii="Times New Roman" w:hAnsi="Times New Roman" w:cs="Times New Roman"/>
          <w:sz w:val="20"/>
          <w:szCs w:val="20"/>
        </w:rPr>
        <w:t xml:space="preserve"> 2,263.20</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Satış Tutarı:</w:t>
      </w:r>
      <w:r w:rsidRPr="003C5DC2">
        <w:rPr>
          <w:rFonts w:ascii="Times New Roman" w:hAnsi="Times New Roman" w:cs="Times New Roman"/>
          <w:sz w:val="20"/>
          <w:szCs w:val="20"/>
        </w:rPr>
        <w:t xml:space="preserve"> 17,910.63</w:t>
      </w:r>
    </w:p>
    <w:p w:rsidR="003F6410" w:rsidRPr="003C5DC2" w:rsidRDefault="003F6410" w:rsidP="00562AE7">
      <w:pPr>
        <w:numPr>
          <w:ilvl w:val="1"/>
          <w:numId w:val="3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Boston </w:t>
      </w:r>
      <w:proofErr w:type="spellStart"/>
      <w:r w:rsidRPr="003C5DC2">
        <w:rPr>
          <w:rFonts w:ascii="Times New Roman" w:hAnsi="Times New Roman" w:cs="Times New Roman"/>
          <w:sz w:val="20"/>
          <w:szCs w:val="20"/>
        </w:rPr>
        <w:t>Crab</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Meat</w:t>
      </w:r>
      <w:proofErr w:type="spellEnd"/>
      <w:r w:rsidRPr="003C5DC2">
        <w:rPr>
          <w:rFonts w:ascii="Times New Roman" w:hAnsi="Times New Roman" w:cs="Times New Roman"/>
          <w:sz w:val="20"/>
          <w:szCs w:val="20"/>
        </w:rPr>
        <w:t xml:space="preserve">, yüksek stok değerine sahip ve oldukça iyi satıyor. Stok durumu göz önüne alındığında, satış hızının artırılması gerektiğini söyleyebiliriz. Bu ürün, deniz ürünleri </w:t>
      </w:r>
      <w:proofErr w:type="spellStart"/>
      <w:r w:rsidRPr="003C5DC2">
        <w:rPr>
          <w:rFonts w:ascii="Times New Roman" w:hAnsi="Times New Roman" w:cs="Times New Roman"/>
          <w:sz w:val="20"/>
          <w:szCs w:val="20"/>
        </w:rPr>
        <w:t>segmentinde</w:t>
      </w:r>
      <w:proofErr w:type="spellEnd"/>
      <w:r w:rsidRPr="003C5DC2">
        <w:rPr>
          <w:rFonts w:ascii="Times New Roman" w:hAnsi="Times New Roman" w:cs="Times New Roman"/>
          <w:sz w:val="20"/>
          <w:szCs w:val="20"/>
        </w:rPr>
        <w:t xml:space="preserve"> lider bir ürün olabilir, bu yüzden bu ürünün başarısı diğer deniz ürünlerinin satışlarını da destekleyebilir.</w:t>
      </w:r>
    </w:p>
    <w:p w:rsidR="003F6410" w:rsidRPr="003C5DC2" w:rsidRDefault="003F6410" w:rsidP="003F6410">
      <w:pPr>
        <w:pStyle w:val="Balk3"/>
        <w:rPr>
          <w:sz w:val="20"/>
          <w:szCs w:val="20"/>
        </w:rPr>
      </w:pPr>
      <w:r w:rsidRPr="003C5DC2">
        <w:rPr>
          <w:rStyle w:val="Gl"/>
          <w:b/>
          <w:bCs/>
          <w:sz w:val="20"/>
          <w:szCs w:val="20"/>
        </w:rPr>
        <w:t>Genel Değerlendirme:</w:t>
      </w:r>
    </w:p>
    <w:p w:rsidR="003F6410" w:rsidRPr="003C5DC2" w:rsidRDefault="003F6410" w:rsidP="003F6410">
      <w:pPr>
        <w:pStyle w:val="Balk4"/>
        <w:rPr>
          <w:rFonts w:ascii="Times New Roman" w:hAnsi="Times New Roman" w:cs="Times New Roman"/>
          <w:color w:val="auto"/>
          <w:sz w:val="20"/>
          <w:szCs w:val="20"/>
        </w:rPr>
      </w:pPr>
      <w:r w:rsidRPr="003C5DC2">
        <w:rPr>
          <w:rStyle w:val="Gl"/>
          <w:rFonts w:ascii="Times New Roman" w:hAnsi="Times New Roman" w:cs="Times New Roman"/>
          <w:b w:val="0"/>
          <w:bCs w:val="0"/>
          <w:color w:val="auto"/>
          <w:sz w:val="20"/>
          <w:szCs w:val="20"/>
        </w:rPr>
        <w:t>Satıştan Kaldırılmış Ürünler:</w:t>
      </w:r>
    </w:p>
    <w:p w:rsidR="003F6410" w:rsidRPr="003C5DC2" w:rsidRDefault="003F6410" w:rsidP="00562AE7">
      <w:pPr>
        <w:numPr>
          <w:ilvl w:val="0"/>
          <w:numId w:val="3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Stokların Eritilmesi:</w:t>
      </w:r>
      <w:r w:rsidRPr="003C5DC2">
        <w:rPr>
          <w:rFonts w:ascii="Times New Roman" w:hAnsi="Times New Roman" w:cs="Times New Roman"/>
          <w:sz w:val="20"/>
          <w:szCs w:val="20"/>
        </w:rPr>
        <w:t xml:space="preserve"> Satıştan kaldırılmış (</w:t>
      </w:r>
      <w:proofErr w:type="spellStart"/>
      <w:r w:rsidRPr="003C5DC2">
        <w:rPr>
          <w:rFonts w:ascii="Times New Roman" w:hAnsi="Times New Roman" w:cs="Times New Roman"/>
          <w:sz w:val="20"/>
          <w:szCs w:val="20"/>
        </w:rPr>
        <w:t>Discontinued</w:t>
      </w:r>
      <w:proofErr w:type="spellEnd"/>
      <w:r w:rsidRPr="003C5DC2">
        <w:rPr>
          <w:rFonts w:ascii="Times New Roman" w:hAnsi="Times New Roman" w:cs="Times New Roman"/>
          <w:sz w:val="20"/>
          <w:szCs w:val="20"/>
        </w:rPr>
        <w:t xml:space="preserve">) ürünler için mevcut stokların eritilmesi büyük önem taşır. Bu ürünler için indirimler ve özel </w:t>
      </w:r>
      <w:proofErr w:type="gramStart"/>
      <w:r w:rsidRPr="003C5DC2">
        <w:rPr>
          <w:rFonts w:ascii="Times New Roman" w:hAnsi="Times New Roman" w:cs="Times New Roman"/>
          <w:sz w:val="20"/>
          <w:szCs w:val="20"/>
        </w:rPr>
        <w:t>promosyonlar</w:t>
      </w:r>
      <w:proofErr w:type="gramEnd"/>
      <w:r w:rsidRPr="003C5DC2">
        <w:rPr>
          <w:rFonts w:ascii="Times New Roman" w:hAnsi="Times New Roman" w:cs="Times New Roman"/>
          <w:sz w:val="20"/>
          <w:szCs w:val="20"/>
        </w:rPr>
        <w:t xml:space="preserve"> yapılabilir. Mevcut stoklar tükendiğinde bu ürünler için yeniden sipariş verilmeyecek ve yerine yeni ürünler sunulması gerekecek.</w:t>
      </w:r>
    </w:p>
    <w:p w:rsidR="003F6410" w:rsidRPr="003C5DC2" w:rsidRDefault="003F6410" w:rsidP="003F6410">
      <w:pPr>
        <w:pStyle w:val="Balk4"/>
        <w:rPr>
          <w:rFonts w:ascii="Times New Roman" w:hAnsi="Times New Roman" w:cs="Times New Roman"/>
          <w:color w:val="auto"/>
          <w:sz w:val="20"/>
          <w:szCs w:val="20"/>
        </w:rPr>
      </w:pPr>
      <w:r w:rsidRPr="003C5DC2">
        <w:rPr>
          <w:rStyle w:val="Gl"/>
          <w:rFonts w:ascii="Times New Roman" w:hAnsi="Times New Roman" w:cs="Times New Roman"/>
          <w:b w:val="0"/>
          <w:bCs w:val="0"/>
          <w:color w:val="auto"/>
          <w:sz w:val="20"/>
          <w:szCs w:val="20"/>
        </w:rPr>
        <w:t>Yüksek Satış Tutarına Sahip Ürünler:</w:t>
      </w:r>
    </w:p>
    <w:p w:rsidR="003F6410" w:rsidRPr="003C5DC2" w:rsidRDefault="003F6410" w:rsidP="00562AE7">
      <w:pPr>
        <w:numPr>
          <w:ilvl w:val="0"/>
          <w:numId w:val="3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Stok ve Sipariş Yönetimi:</w:t>
      </w:r>
      <w:r w:rsidRPr="003C5DC2">
        <w:rPr>
          <w:rFonts w:ascii="Times New Roman" w:hAnsi="Times New Roman" w:cs="Times New Roman"/>
          <w:sz w:val="20"/>
          <w:szCs w:val="20"/>
        </w:rPr>
        <w:t xml:space="preserve"> Yüksek satış tutarına sahip ürünlerin stok durumları düzenli olarak kontrol edilmeli ve gerekli olduğunda yeniden sipariş verilmelidir. Bu ürünlerin stokları tükenmemeli, ancak fazla stok birikimi de önlenmelidir. Özellikle </w:t>
      </w:r>
      <w:proofErr w:type="spellStart"/>
      <w:r w:rsidRPr="003C5DC2">
        <w:rPr>
          <w:rFonts w:ascii="Times New Roman" w:hAnsi="Times New Roman" w:cs="Times New Roman"/>
          <w:sz w:val="20"/>
          <w:szCs w:val="20"/>
        </w:rPr>
        <w:t>Côte</w:t>
      </w:r>
      <w:proofErr w:type="spellEnd"/>
      <w:r w:rsidRPr="003C5DC2">
        <w:rPr>
          <w:rFonts w:ascii="Times New Roman" w:hAnsi="Times New Roman" w:cs="Times New Roman"/>
          <w:sz w:val="20"/>
          <w:szCs w:val="20"/>
        </w:rPr>
        <w:t xml:space="preserve"> de </w:t>
      </w:r>
      <w:proofErr w:type="spellStart"/>
      <w:r w:rsidRPr="003C5DC2">
        <w:rPr>
          <w:rFonts w:ascii="Times New Roman" w:hAnsi="Times New Roman" w:cs="Times New Roman"/>
          <w:sz w:val="20"/>
          <w:szCs w:val="20"/>
        </w:rPr>
        <w:t>Blaye</w:t>
      </w:r>
      <w:proofErr w:type="spellEnd"/>
      <w:r w:rsidRPr="003C5DC2">
        <w:rPr>
          <w:rFonts w:ascii="Times New Roman" w:hAnsi="Times New Roman" w:cs="Times New Roman"/>
          <w:sz w:val="20"/>
          <w:szCs w:val="20"/>
        </w:rPr>
        <w:t xml:space="preserve"> ve Boston </w:t>
      </w:r>
      <w:proofErr w:type="spellStart"/>
      <w:r w:rsidRPr="003C5DC2">
        <w:rPr>
          <w:rFonts w:ascii="Times New Roman" w:hAnsi="Times New Roman" w:cs="Times New Roman"/>
          <w:sz w:val="20"/>
          <w:szCs w:val="20"/>
        </w:rPr>
        <w:t>Crab</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Meat</w:t>
      </w:r>
      <w:proofErr w:type="spellEnd"/>
      <w:r w:rsidRPr="003C5DC2">
        <w:rPr>
          <w:rFonts w:ascii="Times New Roman" w:hAnsi="Times New Roman" w:cs="Times New Roman"/>
          <w:sz w:val="20"/>
          <w:szCs w:val="20"/>
        </w:rPr>
        <w:t xml:space="preserve"> gibi yüksek stok değerine sahip ürünler dikkatle izlenmelidir.</w:t>
      </w:r>
    </w:p>
    <w:p w:rsidR="003F6410" w:rsidRPr="003C5DC2" w:rsidRDefault="003F6410" w:rsidP="003F6410">
      <w:pPr>
        <w:pStyle w:val="Balk4"/>
        <w:rPr>
          <w:rFonts w:ascii="Times New Roman" w:hAnsi="Times New Roman" w:cs="Times New Roman"/>
          <w:color w:val="auto"/>
          <w:sz w:val="20"/>
          <w:szCs w:val="20"/>
        </w:rPr>
      </w:pPr>
      <w:r w:rsidRPr="003C5DC2">
        <w:rPr>
          <w:rStyle w:val="Gl"/>
          <w:rFonts w:ascii="Times New Roman" w:hAnsi="Times New Roman" w:cs="Times New Roman"/>
          <w:b w:val="0"/>
          <w:bCs w:val="0"/>
          <w:color w:val="auto"/>
          <w:sz w:val="20"/>
          <w:szCs w:val="20"/>
        </w:rPr>
        <w:t>Satış Stratejileri ve Promosyonlar:</w:t>
      </w:r>
    </w:p>
    <w:p w:rsidR="003F6410" w:rsidRPr="003C5DC2" w:rsidRDefault="003F6410" w:rsidP="00562AE7">
      <w:pPr>
        <w:numPr>
          <w:ilvl w:val="0"/>
          <w:numId w:val="3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Çapraz Satış ve Pazarlama:</w:t>
      </w:r>
      <w:r w:rsidRPr="003C5DC2">
        <w:rPr>
          <w:rFonts w:ascii="Times New Roman" w:hAnsi="Times New Roman" w:cs="Times New Roman"/>
          <w:sz w:val="20"/>
          <w:szCs w:val="20"/>
        </w:rPr>
        <w:t xml:space="preserve"> Yüksek satış tutarına sahip ürünler, çapraz satış stratejileri, </w:t>
      </w:r>
      <w:proofErr w:type="gramStart"/>
      <w:r w:rsidRPr="003C5DC2">
        <w:rPr>
          <w:rFonts w:ascii="Times New Roman" w:hAnsi="Times New Roman" w:cs="Times New Roman"/>
          <w:sz w:val="20"/>
          <w:szCs w:val="20"/>
        </w:rPr>
        <w:t>promosyonlar</w:t>
      </w:r>
      <w:proofErr w:type="gramEnd"/>
      <w:r w:rsidRPr="003C5DC2">
        <w:rPr>
          <w:rFonts w:ascii="Times New Roman" w:hAnsi="Times New Roman" w:cs="Times New Roman"/>
          <w:sz w:val="20"/>
          <w:szCs w:val="20"/>
        </w:rPr>
        <w:t xml:space="preserve"> ve müşteri sadakat programları ile desteklenebilir. Bu ürünlerin başarısı, benzer kategorilerdeki diğer ürünlerin satışlarını da artırmak için kullanılabilir.</w:t>
      </w:r>
    </w:p>
    <w:p w:rsidR="00CF1C0F" w:rsidRPr="003C5DC2" w:rsidRDefault="00CF1C0F" w:rsidP="00D527D4">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b/>
          <w:bCs/>
          <w:sz w:val="20"/>
          <w:szCs w:val="20"/>
          <w:lang w:eastAsia="tr-TR"/>
        </w:rPr>
        <w:t>Genel Değerlendirme:</w:t>
      </w:r>
    </w:p>
    <w:p w:rsidR="00CF1C0F" w:rsidRPr="003C5DC2" w:rsidRDefault="00CF1C0F" w:rsidP="00CF1C0F">
      <w:pPr>
        <w:spacing w:before="100" w:beforeAutospacing="1" w:after="100" w:afterAutospacing="1" w:line="240" w:lineRule="auto"/>
        <w:rPr>
          <w:rFonts w:ascii="Times New Roman" w:eastAsia="Times New Roman" w:hAnsi="Times New Roman" w:cs="Times New Roman"/>
          <w:sz w:val="20"/>
          <w:szCs w:val="20"/>
          <w:lang w:eastAsia="tr-TR"/>
        </w:rPr>
      </w:pPr>
      <w:r w:rsidRPr="003C5DC2">
        <w:rPr>
          <w:rFonts w:ascii="Times New Roman" w:eastAsia="Times New Roman" w:hAnsi="Times New Roman" w:cs="Times New Roman"/>
          <w:sz w:val="20"/>
          <w:szCs w:val="20"/>
          <w:lang w:eastAsia="tr-TR"/>
        </w:rPr>
        <w:t xml:space="preserve">Bu </w:t>
      </w:r>
      <w:proofErr w:type="spellStart"/>
      <w:r w:rsidRPr="003C5DC2">
        <w:rPr>
          <w:rFonts w:ascii="Times New Roman" w:eastAsia="Times New Roman" w:hAnsi="Times New Roman" w:cs="Times New Roman"/>
          <w:sz w:val="20"/>
          <w:szCs w:val="20"/>
          <w:lang w:eastAsia="tr-TR"/>
        </w:rPr>
        <w:t>dashboard</w:t>
      </w:r>
      <w:proofErr w:type="spellEnd"/>
      <w:r w:rsidRPr="003C5DC2">
        <w:rPr>
          <w:rFonts w:ascii="Times New Roman" w:eastAsia="Times New Roman" w:hAnsi="Times New Roman" w:cs="Times New Roman"/>
          <w:sz w:val="20"/>
          <w:szCs w:val="20"/>
          <w:lang w:eastAsia="tr-TR"/>
        </w:rPr>
        <w:t xml:space="preserve">, </w:t>
      </w:r>
      <w:proofErr w:type="spellStart"/>
      <w:r w:rsidRPr="003C5DC2">
        <w:rPr>
          <w:rFonts w:ascii="Times New Roman" w:eastAsia="Times New Roman" w:hAnsi="Times New Roman" w:cs="Times New Roman"/>
          <w:sz w:val="20"/>
          <w:szCs w:val="20"/>
          <w:lang w:eastAsia="tr-TR"/>
        </w:rPr>
        <w:t>Northwind'in</w:t>
      </w:r>
      <w:proofErr w:type="spellEnd"/>
      <w:r w:rsidRPr="003C5DC2">
        <w:rPr>
          <w:rFonts w:ascii="Times New Roman" w:eastAsia="Times New Roman" w:hAnsi="Times New Roman" w:cs="Times New Roman"/>
          <w:sz w:val="20"/>
          <w:szCs w:val="20"/>
          <w:lang w:eastAsia="tr-TR"/>
        </w:rPr>
        <w:t xml:space="preserve"> ürün </w:t>
      </w:r>
      <w:proofErr w:type="gramStart"/>
      <w:r w:rsidRPr="003C5DC2">
        <w:rPr>
          <w:rFonts w:ascii="Times New Roman" w:eastAsia="Times New Roman" w:hAnsi="Times New Roman" w:cs="Times New Roman"/>
          <w:sz w:val="20"/>
          <w:szCs w:val="20"/>
          <w:lang w:eastAsia="tr-TR"/>
        </w:rPr>
        <w:t>portföyünü</w:t>
      </w:r>
      <w:proofErr w:type="gramEnd"/>
      <w:r w:rsidRPr="003C5DC2">
        <w:rPr>
          <w:rFonts w:ascii="Times New Roman" w:eastAsia="Times New Roman" w:hAnsi="Times New Roman" w:cs="Times New Roman"/>
          <w:sz w:val="20"/>
          <w:szCs w:val="20"/>
          <w:lang w:eastAsia="tr-TR"/>
        </w:rPr>
        <w:t xml:space="preserve"> etkin bir şekilde yönetmesi gerektiğini gösteriyor. En popüler ürünlerin stoklarının sürekli izlenmesi ve gerektiğinde yeniden sipariş verilmesi gerekiyor. Satış yapmayan ürünler için ise pazarlama stratejileri yeniden değerlendirilmeli veya bu ürünler </w:t>
      </w:r>
      <w:proofErr w:type="gramStart"/>
      <w:r w:rsidRPr="003C5DC2">
        <w:rPr>
          <w:rFonts w:ascii="Times New Roman" w:eastAsia="Times New Roman" w:hAnsi="Times New Roman" w:cs="Times New Roman"/>
          <w:sz w:val="20"/>
          <w:szCs w:val="20"/>
          <w:lang w:eastAsia="tr-TR"/>
        </w:rPr>
        <w:t>portföyden</w:t>
      </w:r>
      <w:proofErr w:type="gramEnd"/>
      <w:r w:rsidRPr="003C5DC2">
        <w:rPr>
          <w:rFonts w:ascii="Times New Roman" w:eastAsia="Times New Roman" w:hAnsi="Times New Roman" w:cs="Times New Roman"/>
          <w:sz w:val="20"/>
          <w:szCs w:val="20"/>
          <w:lang w:eastAsia="tr-TR"/>
        </w:rPr>
        <w:t xml:space="preserve"> çıkarılmalı. Ayrıca, müşteri </w:t>
      </w:r>
      <w:proofErr w:type="spellStart"/>
      <w:r w:rsidRPr="003C5DC2">
        <w:rPr>
          <w:rFonts w:ascii="Times New Roman" w:eastAsia="Times New Roman" w:hAnsi="Times New Roman" w:cs="Times New Roman"/>
          <w:sz w:val="20"/>
          <w:szCs w:val="20"/>
          <w:lang w:eastAsia="tr-TR"/>
        </w:rPr>
        <w:t>segmentlerine</w:t>
      </w:r>
      <w:proofErr w:type="spellEnd"/>
      <w:r w:rsidRPr="003C5DC2">
        <w:rPr>
          <w:rFonts w:ascii="Times New Roman" w:eastAsia="Times New Roman" w:hAnsi="Times New Roman" w:cs="Times New Roman"/>
          <w:sz w:val="20"/>
          <w:szCs w:val="20"/>
          <w:lang w:eastAsia="tr-TR"/>
        </w:rPr>
        <w:t xml:space="preserve"> yönelik ürün stratejileri optimize edilerek, en değerli müşteri gruplarına hitap eden ürünler stokta tutulmalı ve bu müşterilere yönelik özel teklifler veya </w:t>
      </w:r>
      <w:proofErr w:type="gramStart"/>
      <w:r w:rsidRPr="003C5DC2">
        <w:rPr>
          <w:rFonts w:ascii="Times New Roman" w:eastAsia="Times New Roman" w:hAnsi="Times New Roman" w:cs="Times New Roman"/>
          <w:sz w:val="20"/>
          <w:szCs w:val="20"/>
          <w:lang w:eastAsia="tr-TR"/>
        </w:rPr>
        <w:t>promosyonlar</w:t>
      </w:r>
      <w:proofErr w:type="gramEnd"/>
      <w:r w:rsidRPr="003C5DC2">
        <w:rPr>
          <w:rFonts w:ascii="Times New Roman" w:eastAsia="Times New Roman" w:hAnsi="Times New Roman" w:cs="Times New Roman"/>
          <w:sz w:val="20"/>
          <w:szCs w:val="20"/>
          <w:lang w:eastAsia="tr-TR"/>
        </w:rPr>
        <w:t xml:space="preserve"> geliştirilmeli. Kritik stok seviyelerine </w:t>
      </w:r>
      <w:r w:rsidRPr="003C5DC2">
        <w:rPr>
          <w:rFonts w:ascii="Times New Roman" w:eastAsia="Times New Roman" w:hAnsi="Times New Roman" w:cs="Times New Roman"/>
          <w:sz w:val="20"/>
          <w:szCs w:val="20"/>
          <w:lang w:eastAsia="tr-TR"/>
        </w:rPr>
        <w:lastRenderedPageBreak/>
        <w:t>dikkat edilmesi ve stok yenileme süreçlerinin optimize edilmesi, tedarik zinciri kesintilerini önlemek için önemlidir.</w:t>
      </w:r>
    </w:p>
    <w:p w:rsidR="003F6410" w:rsidRPr="003C5DC2" w:rsidRDefault="003F6410" w:rsidP="00CF1C0F">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Çalışan Performansı</w:t>
      </w:r>
    </w:p>
    <w:p w:rsidR="003F6410" w:rsidRPr="00D527D4" w:rsidRDefault="00D54F5E" w:rsidP="00D527D4">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1.</w:t>
      </w:r>
      <w:r w:rsidR="00CF1C0F" w:rsidRPr="00D54F5E">
        <w:rPr>
          <w:rFonts w:ascii="Times New Roman" w:eastAsia="Times New Roman" w:hAnsi="Times New Roman" w:cs="Times New Roman"/>
          <w:b/>
          <w:bCs/>
          <w:sz w:val="20"/>
          <w:szCs w:val="20"/>
          <w:lang w:eastAsia="tr-TR"/>
        </w:rPr>
        <w:t>Genel Çalışan Performansı:</w:t>
      </w:r>
    </w:p>
    <w:p w:rsidR="003F6410" w:rsidRPr="003C5DC2" w:rsidRDefault="00D54F5E" w:rsidP="003F6410">
      <w:pPr>
        <w:pStyle w:val="NormalWeb"/>
        <w:rPr>
          <w:sz w:val="20"/>
          <w:szCs w:val="20"/>
        </w:rPr>
      </w:pPr>
      <w:r>
        <w:rPr>
          <w:rStyle w:val="Gl"/>
          <w:sz w:val="20"/>
          <w:szCs w:val="20"/>
        </w:rPr>
        <w:t xml:space="preserve">Örgüt </w:t>
      </w:r>
      <w:proofErr w:type="gramStart"/>
      <w:r>
        <w:rPr>
          <w:rStyle w:val="Gl"/>
          <w:sz w:val="20"/>
          <w:szCs w:val="20"/>
        </w:rPr>
        <w:t xml:space="preserve">Şeması </w:t>
      </w:r>
      <w:r w:rsidR="003F6410" w:rsidRPr="003C5DC2">
        <w:rPr>
          <w:rStyle w:val="Gl"/>
          <w:sz w:val="20"/>
          <w:szCs w:val="20"/>
        </w:rPr>
        <w:t xml:space="preserve"> ve</w:t>
      </w:r>
      <w:proofErr w:type="gramEnd"/>
      <w:r w:rsidR="003F6410" w:rsidRPr="003C5DC2">
        <w:rPr>
          <w:rStyle w:val="Gl"/>
          <w:sz w:val="20"/>
          <w:szCs w:val="20"/>
        </w:rPr>
        <w:t xml:space="preserve"> Raporlama Zinciri:</w:t>
      </w:r>
    </w:p>
    <w:p w:rsidR="003F6410" w:rsidRPr="003C5DC2" w:rsidRDefault="003F6410" w:rsidP="00562AE7">
      <w:pPr>
        <w:numPr>
          <w:ilvl w:val="0"/>
          <w:numId w:val="3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Andrew Fuller:</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Vice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President</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Sales</w:t>
      </w:r>
      <w:proofErr w:type="spellEnd"/>
      <w:r w:rsidRPr="003C5DC2">
        <w:rPr>
          <w:rFonts w:ascii="Times New Roman" w:hAnsi="Times New Roman" w:cs="Times New Roman"/>
          <w:sz w:val="20"/>
          <w:szCs w:val="20"/>
        </w:rPr>
        <w:t>. Tüm satış ekibi ona rapor veriyor.</w:t>
      </w:r>
    </w:p>
    <w:p w:rsidR="003F6410" w:rsidRPr="003C5DC2" w:rsidRDefault="003F6410" w:rsidP="00562AE7">
      <w:pPr>
        <w:numPr>
          <w:ilvl w:val="0"/>
          <w:numId w:val="3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Steven Buchanan:</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Sales</w:t>
      </w:r>
      <w:proofErr w:type="spellEnd"/>
      <w:r w:rsidRPr="003C5DC2">
        <w:rPr>
          <w:rFonts w:ascii="Times New Roman" w:hAnsi="Times New Roman" w:cs="Times New Roman"/>
          <w:sz w:val="20"/>
          <w:szCs w:val="20"/>
        </w:rPr>
        <w:t xml:space="preserve"> Manager. Robert </w:t>
      </w:r>
      <w:proofErr w:type="spellStart"/>
      <w:r w:rsidRPr="003C5DC2">
        <w:rPr>
          <w:rFonts w:ascii="Times New Roman" w:hAnsi="Times New Roman" w:cs="Times New Roman"/>
          <w:sz w:val="20"/>
          <w:szCs w:val="20"/>
        </w:rPr>
        <w:t>King</w:t>
      </w:r>
      <w:proofErr w:type="spellEnd"/>
      <w:r w:rsidRPr="003C5DC2">
        <w:rPr>
          <w:rFonts w:ascii="Times New Roman" w:hAnsi="Times New Roman" w:cs="Times New Roman"/>
          <w:sz w:val="20"/>
          <w:szCs w:val="20"/>
        </w:rPr>
        <w:t xml:space="preserve">, Michael </w:t>
      </w:r>
      <w:proofErr w:type="spellStart"/>
      <w:r w:rsidRPr="003C5DC2">
        <w:rPr>
          <w:rFonts w:ascii="Times New Roman" w:hAnsi="Times New Roman" w:cs="Times New Roman"/>
          <w:sz w:val="20"/>
          <w:szCs w:val="20"/>
        </w:rPr>
        <w:t>Suyama</w:t>
      </w:r>
      <w:proofErr w:type="spellEnd"/>
      <w:r w:rsidRPr="003C5DC2">
        <w:rPr>
          <w:rFonts w:ascii="Times New Roman" w:hAnsi="Times New Roman" w:cs="Times New Roman"/>
          <w:sz w:val="20"/>
          <w:szCs w:val="20"/>
        </w:rPr>
        <w:t xml:space="preserve">, Anne </w:t>
      </w:r>
      <w:proofErr w:type="spellStart"/>
      <w:r w:rsidRPr="003C5DC2">
        <w:rPr>
          <w:rFonts w:ascii="Times New Roman" w:hAnsi="Times New Roman" w:cs="Times New Roman"/>
          <w:sz w:val="20"/>
          <w:szCs w:val="20"/>
        </w:rPr>
        <w:t>Dodsworth</w:t>
      </w:r>
      <w:proofErr w:type="spellEnd"/>
      <w:r w:rsidRPr="003C5DC2">
        <w:rPr>
          <w:rFonts w:ascii="Times New Roman" w:hAnsi="Times New Roman" w:cs="Times New Roman"/>
          <w:sz w:val="20"/>
          <w:szCs w:val="20"/>
        </w:rPr>
        <w:t xml:space="preserve"> doğrudan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veriyor.</w:t>
      </w:r>
    </w:p>
    <w:p w:rsidR="003F6410" w:rsidRPr="003C5DC2" w:rsidRDefault="003F6410" w:rsidP="00562AE7">
      <w:pPr>
        <w:numPr>
          <w:ilvl w:val="0"/>
          <w:numId w:val="3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Robert </w:t>
      </w:r>
      <w:proofErr w:type="spellStart"/>
      <w:r w:rsidRPr="003C5DC2">
        <w:rPr>
          <w:rStyle w:val="Gl"/>
          <w:rFonts w:ascii="Times New Roman" w:hAnsi="Times New Roman" w:cs="Times New Roman"/>
          <w:sz w:val="20"/>
          <w:szCs w:val="20"/>
        </w:rPr>
        <w:t>King</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Sales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Representative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veriyor.</w:t>
      </w:r>
    </w:p>
    <w:p w:rsidR="003F6410" w:rsidRPr="003C5DC2" w:rsidRDefault="003F6410" w:rsidP="00562AE7">
      <w:pPr>
        <w:numPr>
          <w:ilvl w:val="0"/>
          <w:numId w:val="3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Michael </w:t>
      </w:r>
      <w:proofErr w:type="spellStart"/>
      <w:r w:rsidRPr="003C5DC2">
        <w:rPr>
          <w:rStyle w:val="Gl"/>
          <w:rFonts w:ascii="Times New Roman" w:hAnsi="Times New Roman" w:cs="Times New Roman"/>
          <w:sz w:val="20"/>
          <w:szCs w:val="20"/>
        </w:rPr>
        <w:t>Suyama</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Sales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Representative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veriyor.</w:t>
      </w:r>
    </w:p>
    <w:p w:rsidR="003F6410" w:rsidRPr="003C5DC2" w:rsidRDefault="003F6410" w:rsidP="00562AE7">
      <w:pPr>
        <w:numPr>
          <w:ilvl w:val="0"/>
          <w:numId w:val="3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Anne </w:t>
      </w:r>
      <w:proofErr w:type="spellStart"/>
      <w:r w:rsidRPr="003C5DC2">
        <w:rPr>
          <w:rStyle w:val="Gl"/>
          <w:rFonts w:ascii="Times New Roman" w:hAnsi="Times New Roman" w:cs="Times New Roman"/>
          <w:sz w:val="20"/>
          <w:szCs w:val="20"/>
        </w:rPr>
        <w:t>Dodsworth</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Sales</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Representative</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veriyor.</w:t>
      </w:r>
    </w:p>
    <w:p w:rsidR="003F6410" w:rsidRPr="003C5DC2" w:rsidRDefault="003F6410" w:rsidP="00562AE7">
      <w:pPr>
        <w:numPr>
          <w:ilvl w:val="0"/>
          <w:numId w:val="39"/>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Janet</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Leverling</w:t>
      </w:r>
      <w:proofErr w:type="spellEnd"/>
      <w:r w:rsidRPr="003C5DC2">
        <w:rPr>
          <w:rStyle w:val="Gl"/>
          <w:rFonts w:ascii="Times New Roman" w:hAnsi="Times New Roman" w:cs="Times New Roman"/>
          <w:sz w:val="20"/>
          <w:szCs w:val="20"/>
        </w:rPr>
        <w:t xml:space="preserve">, Laura </w:t>
      </w:r>
      <w:proofErr w:type="spellStart"/>
      <w:r w:rsidRPr="003C5DC2">
        <w:rPr>
          <w:rStyle w:val="Gl"/>
          <w:rFonts w:ascii="Times New Roman" w:hAnsi="Times New Roman" w:cs="Times New Roman"/>
          <w:sz w:val="20"/>
          <w:szCs w:val="20"/>
        </w:rPr>
        <w:t>Callahan</w:t>
      </w:r>
      <w:proofErr w:type="spellEnd"/>
      <w:r w:rsidRPr="003C5DC2">
        <w:rPr>
          <w:rStyle w:val="Gl"/>
          <w:rFonts w:ascii="Times New Roman" w:hAnsi="Times New Roman" w:cs="Times New Roman"/>
          <w:sz w:val="20"/>
          <w:szCs w:val="20"/>
        </w:rPr>
        <w:t xml:space="preserve">, Margaret </w:t>
      </w:r>
      <w:proofErr w:type="spellStart"/>
      <w:r w:rsidRPr="003C5DC2">
        <w:rPr>
          <w:rStyle w:val="Gl"/>
          <w:rFonts w:ascii="Times New Roman" w:hAnsi="Times New Roman" w:cs="Times New Roman"/>
          <w:sz w:val="20"/>
          <w:szCs w:val="20"/>
        </w:rPr>
        <w:t>Peacock</w:t>
      </w:r>
      <w:proofErr w:type="spellEnd"/>
      <w:r w:rsidRPr="003C5DC2">
        <w:rPr>
          <w:rStyle w:val="Gl"/>
          <w:rFonts w:ascii="Times New Roman" w:hAnsi="Times New Roman" w:cs="Times New Roman"/>
          <w:sz w:val="20"/>
          <w:szCs w:val="20"/>
        </w:rPr>
        <w:t xml:space="preserve">, Nancy </w:t>
      </w:r>
      <w:proofErr w:type="spellStart"/>
      <w:r w:rsidRPr="003C5DC2">
        <w:rPr>
          <w:rStyle w:val="Gl"/>
          <w:rFonts w:ascii="Times New Roman" w:hAnsi="Times New Roman" w:cs="Times New Roman"/>
          <w:sz w:val="20"/>
          <w:szCs w:val="20"/>
        </w:rPr>
        <w:t>Davolio</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Bu çalışanlar doğrudan Andrew </w:t>
      </w:r>
      <w:proofErr w:type="spellStart"/>
      <w:r w:rsidRPr="003C5DC2">
        <w:rPr>
          <w:rFonts w:ascii="Times New Roman" w:hAnsi="Times New Roman" w:cs="Times New Roman"/>
          <w:sz w:val="20"/>
          <w:szCs w:val="20"/>
        </w:rPr>
        <w:t>Fuller’a</w:t>
      </w:r>
      <w:proofErr w:type="spellEnd"/>
      <w:r w:rsidRPr="003C5DC2">
        <w:rPr>
          <w:rFonts w:ascii="Times New Roman" w:hAnsi="Times New Roman" w:cs="Times New Roman"/>
          <w:sz w:val="20"/>
          <w:szCs w:val="20"/>
        </w:rPr>
        <w:t xml:space="preserve"> rapor veriyor.</w:t>
      </w:r>
    </w:p>
    <w:p w:rsidR="003F6410" w:rsidRPr="003C5DC2" w:rsidRDefault="003F6410" w:rsidP="003F6410">
      <w:pPr>
        <w:pStyle w:val="Balk3"/>
        <w:rPr>
          <w:sz w:val="20"/>
          <w:szCs w:val="20"/>
        </w:rPr>
      </w:pPr>
      <w:r w:rsidRPr="003C5DC2">
        <w:rPr>
          <w:sz w:val="20"/>
          <w:szCs w:val="20"/>
        </w:rPr>
        <w:t>Genel Performans Değerlendirmesi:</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Margaret </w:t>
      </w:r>
      <w:proofErr w:type="spellStart"/>
      <w:r w:rsidRPr="003C5DC2">
        <w:rPr>
          <w:rStyle w:val="Gl"/>
          <w:rFonts w:ascii="Times New Roman" w:hAnsi="Times New Roman" w:cs="Times New Roman"/>
          <w:sz w:val="20"/>
          <w:szCs w:val="20"/>
        </w:rPr>
        <w:t>Peacock</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En yüksek net satış ve net kar oranına sahip. Çalışan başına 232,89 B net satış ve 204,25 B net kar ile zirvede. 156 sipariş ve 9798 ürün satışıyla en yüksek performans sergileyen çalışan.</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proofErr w:type="spellStart"/>
      <w:r w:rsidRPr="003C5DC2">
        <w:rPr>
          <w:rStyle w:val="Gl"/>
          <w:rFonts w:ascii="Times New Roman" w:hAnsi="Times New Roman" w:cs="Times New Roman"/>
          <w:sz w:val="20"/>
          <w:szCs w:val="20"/>
        </w:rPr>
        <w:t>Janet</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Leverling</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İkinci sırada yüksek performans gösteriyor. 202,81 B net satış, 181,69 B net kar, 127 sipariş ve 7852 ürün satışıyla başarılı. Performansı Margaret'ten biraz düşük olsa da oldukça rekabetçi.</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Nancy </w:t>
      </w:r>
      <w:proofErr w:type="spellStart"/>
      <w:r w:rsidRPr="003C5DC2">
        <w:rPr>
          <w:rStyle w:val="Gl"/>
          <w:rFonts w:ascii="Times New Roman" w:hAnsi="Times New Roman" w:cs="Times New Roman"/>
          <w:sz w:val="20"/>
          <w:szCs w:val="20"/>
        </w:rPr>
        <w:t>Davolio</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Üçüncü sırada yer alıyor. 192,11 B net satış, 173,23 B net kar, 123 sipariş ve 7812 ürün satışıyla güçlü bir performans sergiliyor.</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Steven Buchanan:</w:t>
      </w:r>
      <w:r w:rsidRPr="003C5DC2">
        <w:rPr>
          <w:rFonts w:ascii="Times New Roman" w:hAnsi="Times New Roman" w:cs="Times New Roman"/>
          <w:sz w:val="20"/>
          <w:szCs w:val="20"/>
        </w:rPr>
        <w:t xml:space="preserve"> 68,79 B net satış ve 58,10 B net kar ile daha düşük performans gösteriyor. 42 sipariş ve 3036 ürün satışı var. Steven, diğer satış yöneticilerine kıyasla daha düşük performans gösteriyor.</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Michael </w:t>
      </w:r>
      <w:proofErr w:type="spellStart"/>
      <w:r w:rsidRPr="003C5DC2">
        <w:rPr>
          <w:rStyle w:val="Gl"/>
          <w:rFonts w:ascii="Times New Roman" w:hAnsi="Times New Roman" w:cs="Times New Roman"/>
          <w:sz w:val="20"/>
          <w:szCs w:val="20"/>
        </w:rPr>
        <w:t>Suyama</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73,91 B net satış, 65,85 B net kar ve 67 sipariş ile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veren çalışanlar arasında ortalama bir performansa sahip.</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Anne </w:t>
      </w:r>
      <w:proofErr w:type="spellStart"/>
      <w:r w:rsidRPr="003C5DC2">
        <w:rPr>
          <w:rStyle w:val="Gl"/>
          <w:rFonts w:ascii="Times New Roman" w:hAnsi="Times New Roman" w:cs="Times New Roman"/>
          <w:sz w:val="20"/>
          <w:szCs w:val="20"/>
        </w:rPr>
        <w:t>Dodsworth</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77,31 B net satış, 68,33 B net kar ve 43 sipariş ile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veriyor ve ortalama bir performans gösteriyor.</w:t>
      </w:r>
    </w:p>
    <w:p w:rsidR="003F6410" w:rsidRPr="003C5DC2" w:rsidRDefault="003F6410" w:rsidP="00562AE7">
      <w:pPr>
        <w:numPr>
          <w:ilvl w:val="0"/>
          <w:numId w:val="4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Robert </w:t>
      </w:r>
      <w:proofErr w:type="spellStart"/>
      <w:r w:rsidRPr="003C5DC2">
        <w:rPr>
          <w:rStyle w:val="Gl"/>
          <w:rFonts w:ascii="Times New Roman" w:hAnsi="Times New Roman" w:cs="Times New Roman"/>
          <w:sz w:val="20"/>
          <w:szCs w:val="20"/>
        </w:rPr>
        <w:t>King</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124,57 B net satış, 101,18 B net kar ve 72 sipariş ile </w:t>
      </w:r>
      <w:proofErr w:type="spellStart"/>
      <w:r w:rsidRPr="003C5DC2">
        <w:rPr>
          <w:rFonts w:ascii="Times New Roman" w:hAnsi="Times New Roman" w:cs="Times New Roman"/>
          <w:sz w:val="20"/>
          <w:szCs w:val="20"/>
        </w:rPr>
        <w:t>Steven’a</w:t>
      </w:r>
      <w:proofErr w:type="spellEnd"/>
      <w:r w:rsidRPr="003C5DC2">
        <w:rPr>
          <w:rFonts w:ascii="Times New Roman" w:hAnsi="Times New Roman" w:cs="Times New Roman"/>
          <w:sz w:val="20"/>
          <w:szCs w:val="20"/>
        </w:rPr>
        <w:t xml:space="preserve"> rapor veren çalışanlar arasında en yüksek performansı gösteriyor.</w:t>
      </w:r>
    </w:p>
    <w:p w:rsidR="003F6410" w:rsidRPr="003C5DC2" w:rsidRDefault="003F6410" w:rsidP="003F6410">
      <w:pPr>
        <w:pStyle w:val="Balk3"/>
        <w:rPr>
          <w:sz w:val="20"/>
          <w:szCs w:val="20"/>
        </w:rPr>
      </w:pPr>
      <w:r w:rsidRPr="003C5DC2">
        <w:rPr>
          <w:sz w:val="20"/>
          <w:szCs w:val="20"/>
        </w:rPr>
        <w:t>Raporlama Zinciri ve Performans İlişkisi:</w:t>
      </w:r>
    </w:p>
    <w:p w:rsidR="003F6410" w:rsidRPr="003C5DC2" w:rsidRDefault="003F6410" w:rsidP="00562AE7">
      <w:pPr>
        <w:numPr>
          <w:ilvl w:val="0"/>
          <w:numId w:val="4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Andrew Fuller:</w:t>
      </w:r>
      <w:r w:rsidRPr="003C5DC2">
        <w:rPr>
          <w:rFonts w:ascii="Times New Roman" w:hAnsi="Times New Roman" w:cs="Times New Roman"/>
          <w:sz w:val="20"/>
          <w:szCs w:val="20"/>
        </w:rPr>
        <w:t xml:space="preserve"> Ekibinin büyük bir kısmı oldukça iyi performans sergiliyor. Özellikle Margaret </w:t>
      </w:r>
      <w:proofErr w:type="spellStart"/>
      <w:r w:rsidRPr="003C5DC2">
        <w:rPr>
          <w:rFonts w:ascii="Times New Roman" w:hAnsi="Times New Roman" w:cs="Times New Roman"/>
          <w:sz w:val="20"/>
          <w:szCs w:val="20"/>
        </w:rPr>
        <w:t>Peacock</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Janet</w:t>
      </w:r>
      <w:proofErr w:type="spellEnd"/>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Leverling</w:t>
      </w:r>
      <w:proofErr w:type="spellEnd"/>
      <w:r w:rsidRPr="003C5DC2">
        <w:rPr>
          <w:rFonts w:ascii="Times New Roman" w:hAnsi="Times New Roman" w:cs="Times New Roman"/>
          <w:sz w:val="20"/>
          <w:szCs w:val="20"/>
        </w:rPr>
        <w:t xml:space="preserve"> ve Nancy </w:t>
      </w:r>
      <w:proofErr w:type="spellStart"/>
      <w:r w:rsidRPr="003C5DC2">
        <w:rPr>
          <w:rFonts w:ascii="Times New Roman" w:hAnsi="Times New Roman" w:cs="Times New Roman"/>
          <w:sz w:val="20"/>
          <w:szCs w:val="20"/>
        </w:rPr>
        <w:t>Davolio'nun</w:t>
      </w:r>
      <w:proofErr w:type="spellEnd"/>
      <w:r w:rsidRPr="003C5DC2">
        <w:rPr>
          <w:rFonts w:ascii="Times New Roman" w:hAnsi="Times New Roman" w:cs="Times New Roman"/>
          <w:sz w:val="20"/>
          <w:szCs w:val="20"/>
        </w:rPr>
        <w:t xml:space="preserve"> yüksek performansları, </w:t>
      </w:r>
      <w:proofErr w:type="spellStart"/>
      <w:r w:rsidRPr="003C5DC2">
        <w:rPr>
          <w:rFonts w:ascii="Times New Roman" w:hAnsi="Times New Roman" w:cs="Times New Roman"/>
          <w:sz w:val="20"/>
          <w:szCs w:val="20"/>
        </w:rPr>
        <w:t>Andrew’un</w:t>
      </w:r>
      <w:proofErr w:type="spellEnd"/>
      <w:r w:rsidRPr="003C5DC2">
        <w:rPr>
          <w:rFonts w:ascii="Times New Roman" w:hAnsi="Times New Roman" w:cs="Times New Roman"/>
          <w:sz w:val="20"/>
          <w:szCs w:val="20"/>
        </w:rPr>
        <w:t xml:space="preserve"> ekibinin genel başarısını olumlu etkiliyor.</w:t>
      </w:r>
    </w:p>
    <w:p w:rsidR="00D54F5E" w:rsidRPr="00D527D4" w:rsidRDefault="003F6410" w:rsidP="003F6410">
      <w:pPr>
        <w:numPr>
          <w:ilvl w:val="0"/>
          <w:numId w:val="4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Steven Buchanan:</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Steven’ın</w:t>
      </w:r>
      <w:proofErr w:type="spellEnd"/>
      <w:r w:rsidRPr="003C5DC2">
        <w:rPr>
          <w:rFonts w:ascii="Times New Roman" w:hAnsi="Times New Roman" w:cs="Times New Roman"/>
          <w:sz w:val="20"/>
          <w:szCs w:val="20"/>
        </w:rPr>
        <w:t xml:space="preserve"> ekibi, Robert </w:t>
      </w:r>
      <w:proofErr w:type="spellStart"/>
      <w:r w:rsidRPr="003C5DC2">
        <w:rPr>
          <w:rFonts w:ascii="Times New Roman" w:hAnsi="Times New Roman" w:cs="Times New Roman"/>
          <w:sz w:val="20"/>
          <w:szCs w:val="20"/>
        </w:rPr>
        <w:t>King</w:t>
      </w:r>
      <w:proofErr w:type="spellEnd"/>
      <w:r w:rsidRPr="003C5DC2">
        <w:rPr>
          <w:rFonts w:ascii="Times New Roman" w:hAnsi="Times New Roman" w:cs="Times New Roman"/>
          <w:sz w:val="20"/>
          <w:szCs w:val="20"/>
        </w:rPr>
        <w:t xml:space="preserve"> hariç diğer üyelerle biraz daha düşük performans sergiliyor. Robert </w:t>
      </w:r>
      <w:proofErr w:type="spellStart"/>
      <w:r w:rsidRPr="003C5DC2">
        <w:rPr>
          <w:rFonts w:ascii="Times New Roman" w:hAnsi="Times New Roman" w:cs="Times New Roman"/>
          <w:sz w:val="20"/>
          <w:szCs w:val="20"/>
        </w:rPr>
        <w:t>King</w:t>
      </w:r>
      <w:proofErr w:type="spellEnd"/>
      <w:r w:rsidRPr="003C5DC2">
        <w:rPr>
          <w:rFonts w:ascii="Times New Roman" w:hAnsi="Times New Roman" w:cs="Times New Roman"/>
          <w:sz w:val="20"/>
          <w:szCs w:val="20"/>
        </w:rPr>
        <w:t xml:space="preserve"> yüksek performans gösterirken, Michael </w:t>
      </w:r>
      <w:proofErr w:type="spellStart"/>
      <w:r w:rsidRPr="003C5DC2">
        <w:rPr>
          <w:rFonts w:ascii="Times New Roman" w:hAnsi="Times New Roman" w:cs="Times New Roman"/>
          <w:sz w:val="20"/>
          <w:szCs w:val="20"/>
        </w:rPr>
        <w:t>Suyama</w:t>
      </w:r>
      <w:proofErr w:type="spellEnd"/>
      <w:r w:rsidRPr="003C5DC2">
        <w:rPr>
          <w:rFonts w:ascii="Times New Roman" w:hAnsi="Times New Roman" w:cs="Times New Roman"/>
          <w:sz w:val="20"/>
          <w:szCs w:val="20"/>
        </w:rPr>
        <w:t xml:space="preserve"> ve Anne </w:t>
      </w:r>
      <w:proofErr w:type="spellStart"/>
      <w:r w:rsidRPr="003C5DC2">
        <w:rPr>
          <w:rFonts w:ascii="Times New Roman" w:hAnsi="Times New Roman" w:cs="Times New Roman"/>
          <w:sz w:val="20"/>
          <w:szCs w:val="20"/>
        </w:rPr>
        <w:t>Dodsworth</w:t>
      </w:r>
      <w:proofErr w:type="spellEnd"/>
      <w:r w:rsidRPr="003C5DC2">
        <w:rPr>
          <w:rFonts w:ascii="Times New Roman" w:hAnsi="Times New Roman" w:cs="Times New Roman"/>
          <w:sz w:val="20"/>
          <w:szCs w:val="20"/>
        </w:rPr>
        <w:t xml:space="preserve"> ortalama performans sergiliyor.</w:t>
      </w:r>
    </w:p>
    <w:p w:rsidR="003F6410" w:rsidRPr="003C5DC2" w:rsidRDefault="00D54F5E" w:rsidP="003F6410">
      <w:pPr>
        <w:pStyle w:val="Balk3"/>
        <w:rPr>
          <w:sz w:val="20"/>
          <w:szCs w:val="20"/>
        </w:rPr>
      </w:pPr>
      <w:r w:rsidRPr="003C5DC2">
        <w:rPr>
          <w:b w:val="0"/>
          <w:bCs w:val="0"/>
          <w:sz w:val="20"/>
          <w:szCs w:val="20"/>
        </w:rPr>
        <w:t>Genel Değerlendirme</w:t>
      </w:r>
      <w:r w:rsidR="003F6410" w:rsidRPr="003C5DC2">
        <w:rPr>
          <w:sz w:val="20"/>
          <w:szCs w:val="20"/>
        </w:rPr>
        <w:t>:</w:t>
      </w:r>
    </w:p>
    <w:p w:rsidR="003F6410" w:rsidRPr="003C5DC2" w:rsidRDefault="003F6410" w:rsidP="00562AE7">
      <w:pPr>
        <w:pStyle w:val="NormalWeb"/>
        <w:numPr>
          <w:ilvl w:val="0"/>
          <w:numId w:val="42"/>
        </w:numPr>
        <w:rPr>
          <w:sz w:val="20"/>
          <w:szCs w:val="20"/>
        </w:rPr>
      </w:pPr>
      <w:r w:rsidRPr="003C5DC2">
        <w:rPr>
          <w:rStyle w:val="Gl"/>
          <w:sz w:val="20"/>
          <w:szCs w:val="20"/>
        </w:rPr>
        <w:t>Yüksek Performans Gösteren Çalışanların Desteklenmesi:</w:t>
      </w:r>
    </w:p>
    <w:p w:rsidR="003F6410" w:rsidRPr="003C5DC2" w:rsidRDefault="003F6410" w:rsidP="00562AE7">
      <w:pPr>
        <w:numPr>
          <w:ilvl w:val="1"/>
          <w:numId w:val="4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Margaret </w:t>
      </w:r>
      <w:proofErr w:type="spellStart"/>
      <w:r w:rsidRPr="003C5DC2">
        <w:rPr>
          <w:rStyle w:val="Gl"/>
          <w:rFonts w:ascii="Times New Roman" w:hAnsi="Times New Roman" w:cs="Times New Roman"/>
          <w:sz w:val="20"/>
          <w:szCs w:val="20"/>
        </w:rPr>
        <w:t>Peacock</w:t>
      </w:r>
      <w:proofErr w:type="spellEnd"/>
      <w:r w:rsidRPr="003C5DC2">
        <w:rPr>
          <w:rFonts w:ascii="Times New Roman" w:hAnsi="Times New Roman" w:cs="Times New Roman"/>
          <w:sz w:val="20"/>
          <w:szCs w:val="20"/>
        </w:rPr>
        <w:t xml:space="preserve"> ve </w:t>
      </w:r>
      <w:proofErr w:type="spellStart"/>
      <w:r w:rsidRPr="003C5DC2">
        <w:rPr>
          <w:rStyle w:val="Gl"/>
          <w:rFonts w:ascii="Times New Roman" w:hAnsi="Times New Roman" w:cs="Times New Roman"/>
          <w:sz w:val="20"/>
          <w:szCs w:val="20"/>
        </w:rPr>
        <w:t>Janet</w:t>
      </w:r>
      <w:proofErr w:type="spellEnd"/>
      <w:r w:rsidRPr="003C5DC2">
        <w:rPr>
          <w:rStyle w:val="Gl"/>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Leverling</w:t>
      </w:r>
      <w:proofErr w:type="spellEnd"/>
      <w:r w:rsidRPr="003C5DC2">
        <w:rPr>
          <w:rFonts w:ascii="Times New Roman" w:hAnsi="Times New Roman" w:cs="Times New Roman"/>
          <w:sz w:val="20"/>
          <w:szCs w:val="20"/>
        </w:rPr>
        <w:t xml:space="preserve"> gibi çalışanlar ödüllendirilerek motive edilmeli. Bu çalışanların başarılarının devam etmesi için ek destek sağlanmalı.</w:t>
      </w:r>
    </w:p>
    <w:p w:rsidR="003F6410" w:rsidRPr="003C5DC2" w:rsidRDefault="003F6410" w:rsidP="00562AE7">
      <w:pPr>
        <w:pStyle w:val="NormalWeb"/>
        <w:numPr>
          <w:ilvl w:val="0"/>
          <w:numId w:val="42"/>
        </w:numPr>
        <w:rPr>
          <w:sz w:val="20"/>
          <w:szCs w:val="20"/>
        </w:rPr>
      </w:pPr>
      <w:r w:rsidRPr="003C5DC2">
        <w:rPr>
          <w:rStyle w:val="Gl"/>
          <w:sz w:val="20"/>
          <w:szCs w:val="20"/>
        </w:rPr>
        <w:t>Orta Seviye Performansın İyileştirilmesi:</w:t>
      </w:r>
    </w:p>
    <w:p w:rsidR="003F6410" w:rsidRPr="003C5DC2" w:rsidRDefault="003F6410" w:rsidP="00562AE7">
      <w:pPr>
        <w:numPr>
          <w:ilvl w:val="1"/>
          <w:numId w:val="4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Steven Buchanan</w:t>
      </w:r>
      <w:r w:rsidRPr="003C5DC2">
        <w:rPr>
          <w:rFonts w:ascii="Times New Roman" w:hAnsi="Times New Roman" w:cs="Times New Roman"/>
          <w:sz w:val="20"/>
          <w:szCs w:val="20"/>
        </w:rPr>
        <w:t xml:space="preserve"> ve ekibindeki Michael </w:t>
      </w:r>
      <w:proofErr w:type="spellStart"/>
      <w:r w:rsidRPr="003C5DC2">
        <w:rPr>
          <w:rFonts w:ascii="Times New Roman" w:hAnsi="Times New Roman" w:cs="Times New Roman"/>
          <w:sz w:val="20"/>
          <w:szCs w:val="20"/>
        </w:rPr>
        <w:t>Suyama</w:t>
      </w:r>
      <w:proofErr w:type="spellEnd"/>
      <w:r w:rsidRPr="003C5DC2">
        <w:rPr>
          <w:rFonts w:ascii="Times New Roman" w:hAnsi="Times New Roman" w:cs="Times New Roman"/>
          <w:sz w:val="20"/>
          <w:szCs w:val="20"/>
        </w:rPr>
        <w:t xml:space="preserve">, Anne </w:t>
      </w:r>
      <w:proofErr w:type="spellStart"/>
      <w:r w:rsidRPr="003C5DC2">
        <w:rPr>
          <w:rFonts w:ascii="Times New Roman" w:hAnsi="Times New Roman" w:cs="Times New Roman"/>
          <w:sz w:val="20"/>
          <w:szCs w:val="20"/>
        </w:rPr>
        <w:t>Dodsworth</w:t>
      </w:r>
      <w:proofErr w:type="spellEnd"/>
      <w:r w:rsidRPr="003C5DC2">
        <w:rPr>
          <w:rFonts w:ascii="Times New Roman" w:hAnsi="Times New Roman" w:cs="Times New Roman"/>
          <w:sz w:val="20"/>
          <w:szCs w:val="20"/>
        </w:rPr>
        <w:t xml:space="preserve"> gibi çalışanların performansını artırmak için özel eğitimler veya hedefe yönelik teşvikler sunulabilir. Özellikle </w:t>
      </w:r>
      <w:proofErr w:type="spellStart"/>
      <w:r w:rsidRPr="003C5DC2">
        <w:rPr>
          <w:rFonts w:ascii="Times New Roman" w:hAnsi="Times New Roman" w:cs="Times New Roman"/>
          <w:sz w:val="20"/>
          <w:szCs w:val="20"/>
        </w:rPr>
        <w:t>Steven’ın</w:t>
      </w:r>
      <w:proofErr w:type="spellEnd"/>
      <w:r w:rsidRPr="003C5DC2">
        <w:rPr>
          <w:rFonts w:ascii="Times New Roman" w:hAnsi="Times New Roman" w:cs="Times New Roman"/>
          <w:sz w:val="20"/>
          <w:szCs w:val="20"/>
        </w:rPr>
        <w:t xml:space="preserve"> yönetim tarzı ve ekibi motive etme yöntemleri gözden geçirilmeli.</w:t>
      </w:r>
    </w:p>
    <w:p w:rsidR="003F6410" w:rsidRPr="003C5DC2" w:rsidRDefault="003F6410" w:rsidP="00562AE7">
      <w:pPr>
        <w:pStyle w:val="NormalWeb"/>
        <w:numPr>
          <w:ilvl w:val="0"/>
          <w:numId w:val="42"/>
        </w:numPr>
        <w:rPr>
          <w:sz w:val="20"/>
          <w:szCs w:val="20"/>
        </w:rPr>
      </w:pPr>
      <w:r w:rsidRPr="003C5DC2">
        <w:rPr>
          <w:rStyle w:val="Gl"/>
          <w:sz w:val="20"/>
          <w:szCs w:val="20"/>
        </w:rPr>
        <w:t>Düşük Performanslı Alanların İyileştirilmesi:</w:t>
      </w:r>
    </w:p>
    <w:p w:rsidR="003F6410" w:rsidRPr="003C5DC2" w:rsidRDefault="003F6410" w:rsidP="00562AE7">
      <w:pPr>
        <w:numPr>
          <w:ilvl w:val="1"/>
          <w:numId w:val="4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lastRenderedPageBreak/>
        <w:t>Steven Buchanan’ın</w:t>
      </w:r>
      <w:r w:rsidRPr="003C5DC2">
        <w:rPr>
          <w:rFonts w:ascii="Times New Roman" w:hAnsi="Times New Roman" w:cs="Times New Roman"/>
          <w:sz w:val="20"/>
          <w:szCs w:val="20"/>
        </w:rPr>
        <w:t xml:space="preserve"> genel performansı göz önüne alındığında, </w:t>
      </w:r>
      <w:proofErr w:type="spellStart"/>
      <w:r w:rsidRPr="003C5DC2">
        <w:rPr>
          <w:rFonts w:ascii="Times New Roman" w:hAnsi="Times New Roman" w:cs="Times New Roman"/>
          <w:sz w:val="20"/>
          <w:szCs w:val="20"/>
        </w:rPr>
        <w:t>Steven’ın</w:t>
      </w:r>
      <w:proofErr w:type="spellEnd"/>
      <w:r w:rsidRPr="003C5DC2">
        <w:rPr>
          <w:rFonts w:ascii="Times New Roman" w:hAnsi="Times New Roman" w:cs="Times New Roman"/>
          <w:sz w:val="20"/>
          <w:szCs w:val="20"/>
        </w:rPr>
        <w:t xml:space="preserve"> yönetim stratejisi ve ekibinin başarısını artırmak için daha fazla kaynak veya stratejik değişiklikler yapılabilir. Bu, </w:t>
      </w:r>
      <w:proofErr w:type="spellStart"/>
      <w:r w:rsidRPr="003C5DC2">
        <w:rPr>
          <w:rFonts w:ascii="Times New Roman" w:hAnsi="Times New Roman" w:cs="Times New Roman"/>
          <w:sz w:val="20"/>
          <w:szCs w:val="20"/>
        </w:rPr>
        <w:t>Steven’ın</w:t>
      </w:r>
      <w:proofErr w:type="spellEnd"/>
      <w:r w:rsidRPr="003C5DC2">
        <w:rPr>
          <w:rFonts w:ascii="Times New Roman" w:hAnsi="Times New Roman" w:cs="Times New Roman"/>
          <w:sz w:val="20"/>
          <w:szCs w:val="20"/>
        </w:rPr>
        <w:t xml:space="preserve"> performansını artırmak için ek destek ve eğitim anlamına gelebilir.</w:t>
      </w:r>
    </w:p>
    <w:p w:rsidR="003F6410" w:rsidRPr="003C5DC2" w:rsidRDefault="003F6410" w:rsidP="00562AE7">
      <w:pPr>
        <w:pStyle w:val="NormalWeb"/>
        <w:numPr>
          <w:ilvl w:val="0"/>
          <w:numId w:val="42"/>
        </w:numPr>
        <w:rPr>
          <w:sz w:val="20"/>
          <w:szCs w:val="20"/>
        </w:rPr>
      </w:pPr>
      <w:r w:rsidRPr="003C5DC2">
        <w:rPr>
          <w:rStyle w:val="Gl"/>
          <w:sz w:val="20"/>
          <w:szCs w:val="20"/>
        </w:rPr>
        <w:t>Raporlama ve Performans İlişkisi:</w:t>
      </w:r>
    </w:p>
    <w:p w:rsidR="003F6410" w:rsidRPr="003C5DC2" w:rsidRDefault="003F6410" w:rsidP="00562AE7">
      <w:pPr>
        <w:numPr>
          <w:ilvl w:val="1"/>
          <w:numId w:val="42"/>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 xml:space="preserve">Andrew </w:t>
      </w:r>
      <w:proofErr w:type="spellStart"/>
      <w:r w:rsidRPr="003C5DC2">
        <w:rPr>
          <w:rFonts w:ascii="Times New Roman" w:hAnsi="Times New Roman" w:cs="Times New Roman"/>
          <w:sz w:val="20"/>
          <w:szCs w:val="20"/>
        </w:rPr>
        <w:t>Fuller’ın</w:t>
      </w:r>
      <w:proofErr w:type="spellEnd"/>
      <w:r w:rsidRPr="003C5DC2">
        <w:rPr>
          <w:rFonts w:ascii="Times New Roman" w:hAnsi="Times New Roman" w:cs="Times New Roman"/>
          <w:sz w:val="20"/>
          <w:szCs w:val="20"/>
        </w:rPr>
        <w:t xml:space="preserve"> doğrudan rapor verdiği ekip üyeleri arasında yüksek performansın yaygın olduğu görülüyor. Ancak, Steven Buchanan’ın ekibinde genel olarak daha düşük bir performans gözlemleniyor. Bu, </w:t>
      </w:r>
      <w:proofErr w:type="spellStart"/>
      <w:r w:rsidRPr="003C5DC2">
        <w:rPr>
          <w:rFonts w:ascii="Times New Roman" w:hAnsi="Times New Roman" w:cs="Times New Roman"/>
          <w:sz w:val="20"/>
          <w:szCs w:val="20"/>
        </w:rPr>
        <w:t>Steven’ın</w:t>
      </w:r>
      <w:proofErr w:type="spellEnd"/>
      <w:r w:rsidRPr="003C5DC2">
        <w:rPr>
          <w:rFonts w:ascii="Times New Roman" w:hAnsi="Times New Roman" w:cs="Times New Roman"/>
          <w:sz w:val="20"/>
          <w:szCs w:val="20"/>
        </w:rPr>
        <w:t xml:space="preserve"> yönetim tarzı veya ekibinin ihtiyaçları hakkında daha derinlemesine bir incelemeyi gerektirebilir.</w:t>
      </w:r>
    </w:p>
    <w:p w:rsidR="003F6410" w:rsidRPr="003C5DC2" w:rsidRDefault="003F6410" w:rsidP="003F6410">
      <w:pPr>
        <w:pStyle w:val="NormalWeb"/>
        <w:rPr>
          <w:sz w:val="20"/>
          <w:szCs w:val="20"/>
        </w:rPr>
      </w:pPr>
      <w:r w:rsidRPr="003C5DC2">
        <w:rPr>
          <w:sz w:val="20"/>
          <w:szCs w:val="20"/>
        </w:rPr>
        <w:t>Bu analiz, çalışanların performanslarını daha iyi anlamanıza ve gelecekteki stratejileri planlamanıza yardımcı olacaktır. Özellikle yüksek performans gösterenlerin desteklenmesi ve düşük performans gösterenlerin geliştirilmesi üzerine odaklanılmalıdır.</w:t>
      </w:r>
    </w:p>
    <w:p w:rsidR="00D54F5E" w:rsidRDefault="00D54F5E"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4F5E" w:rsidRDefault="00D54F5E"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D527D4" w:rsidRDefault="00D527D4" w:rsidP="00942B3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3F6410" w:rsidRPr="00562AE7" w:rsidRDefault="00942B39" w:rsidP="00942B39">
      <w:pPr>
        <w:spacing w:before="100" w:beforeAutospacing="1" w:after="100" w:afterAutospacing="1" w:line="240" w:lineRule="auto"/>
        <w:outlineLvl w:val="2"/>
        <w:rPr>
          <w:rFonts w:ascii="Times New Roman" w:eastAsia="Times New Roman" w:hAnsi="Times New Roman" w:cs="Times New Roman"/>
          <w:b/>
          <w:bCs/>
          <w:color w:val="C00000"/>
          <w:sz w:val="20"/>
          <w:szCs w:val="20"/>
          <w:lang w:eastAsia="tr-TR"/>
        </w:rPr>
      </w:pPr>
      <w:r w:rsidRPr="00562AE7">
        <w:rPr>
          <w:rFonts w:ascii="Times New Roman" w:eastAsia="Times New Roman" w:hAnsi="Times New Roman" w:cs="Times New Roman"/>
          <w:b/>
          <w:bCs/>
          <w:color w:val="C00000"/>
          <w:sz w:val="20"/>
          <w:szCs w:val="20"/>
          <w:lang w:eastAsia="tr-TR"/>
        </w:rPr>
        <w:lastRenderedPageBreak/>
        <w:t>KARGO FİRMASI ANALİZİ</w:t>
      </w:r>
      <w:r w:rsidR="00562AE7">
        <w:rPr>
          <w:rFonts w:ascii="Times New Roman" w:eastAsia="Times New Roman" w:hAnsi="Times New Roman" w:cs="Times New Roman"/>
          <w:b/>
          <w:bCs/>
          <w:color w:val="C00000"/>
          <w:sz w:val="20"/>
          <w:szCs w:val="20"/>
          <w:lang w:eastAsia="tr-TR"/>
        </w:rPr>
        <w:t>;</w:t>
      </w:r>
    </w:p>
    <w:p w:rsidR="00942B39" w:rsidRPr="00D54F5E" w:rsidRDefault="00D54F5E" w:rsidP="00D54F5E">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1.</w:t>
      </w:r>
      <w:r w:rsidR="00CF1C0F" w:rsidRPr="00D54F5E">
        <w:rPr>
          <w:rFonts w:ascii="Times New Roman" w:eastAsia="Times New Roman" w:hAnsi="Times New Roman" w:cs="Times New Roman"/>
          <w:b/>
          <w:bCs/>
          <w:sz w:val="20"/>
          <w:szCs w:val="20"/>
          <w:lang w:eastAsia="tr-TR"/>
        </w:rPr>
        <w:t>Genel Kargo Maliyeti ve Performansı:</w:t>
      </w:r>
    </w:p>
    <w:p w:rsidR="00942B39" w:rsidRPr="003C5DC2" w:rsidRDefault="00942B39" w:rsidP="00942B39">
      <w:pPr>
        <w:pStyle w:val="Balk3"/>
        <w:rPr>
          <w:sz w:val="20"/>
          <w:szCs w:val="20"/>
        </w:rPr>
      </w:pPr>
      <w:r w:rsidRPr="003C5DC2">
        <w:rPr>
          <w:sz w:val="20"/>
          <w:szCs w:val="20"/>
        </w:rPr>
        <w:t>Kargo Performans Metrikleri:</w:t>
      </w:r>
    </w:p>
    <w:p w:rsidR="00942B39" w:rsidRPr="003C5DC2" w:rsidRDefault="00942B39" w:rsidP="00562AE7">
      <w:pPr>
        <w:pStyle w:val="NormalWeb"/>
        <w:numPr>
          <w:ilvl w:val="0"/>
          <w:numId w:val="43"/>
        </w:numPr>
        <w:rPr>
          <w:sz w:val="20"/>
          <w:szCs w:val="20"/>
        </w:rPr>
      </w:pPr>
      <w:r w:rsidRPr="003C5DC2">
        <w:rPr>
          <w:rStyle w:val="Gl"/>
          <w:sz w:val="20"/>
          <w:szCs w:val="20"/>
        </w:rPr>
        <w:t>Toplam Kargo Maliyeti (64,94 B):</w:t>
      </w:r>
    </w:p>
    <w:p w:rsidR="00942B39" w:rsidRPr="003C5DC2" w:rsidRDefault="00942B39" w:rsidP="00562AE7">
      <w:pPr>
        <w:numPr>
          <w:ilvl w:val="1"/>
          <w:numId w:val="43"/>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Toplam kargo maliyeti, şirketin belirli bir dönem içinde tüm siparişler için harcadığı toplam nakliye maliyetini gösterir. 64,94 B gibi bir değer, kargo işlemlerinin ne kadar maliyetli olduğunu gösteriyor. Bu maliyetin azaltılması, genel kârlılığı artırmak için bir fırsat sunabilir.</w:t>
      </w:r>
    </w:p>
    <w:p w:rsidR="00942B39" w:rsidRPr="003C5DC2" w:rsidRDefault="00942B39" w:rsidP="00562AE7">
      <w:pPr>
        <w:pStyle w:val="NormalWeb"/>
        <w:numPr>
          <w:ilvl w:val="0"/>
          <w:numId w:val="43"/>
        </w:numPr>
        <w:rPr>
          <w:sz w:val="20"/>
          <w:szCs w:val="20"/>
        </w:rPr>
      </w:pPr>
      <w:r w:rsidRPr="003C5DC2">
        <w:rPr>
          <w:rStyle w:val="Gl"/>
          <w:sz w:val="20"/>
          <w:szCs w:val="20"/>
        </w:rPr>
        <w:t>Ortalama Teslimat Süresi (8,49 gün):</w:t>
      </w:r>
    </w:p>
    <w:p w:rsidR="00942B39" w:rsidRPr="003C5DC2" w:rsidRDefault="00942B39" w:rsidP="00562AE7">
      <w:pPr>
        <w:numPr>
          <w:ilvl w:val="1"/>
          <w:numId w:val="43"/>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Ortalama teslimat süresi, siparişlerin müşteriye ulaşması için geçen ortalama gün sayısını ifade eder. 8,49 gün, teslimat süresi için ortalama bir değer olabilir, ancak müşteri memnuniyeti açısından bu süre daha da kısaltılabilir. Teslimat süresinin daha kısa olması, müşteri memnuniyetini artırabilir.</w:t>
      </w:r>
    </w:p>
    <w:p w:rsidR="00942B39" w:rsidRPr="003C5DC2" w:rsidRDefault="00942B39" w:rsidP="00562AE7">
      <w:pPr>
        <w:pStyle w:val="NormalWeb"/>
        <w:numPr>
          <w:ilvl w:val="0"/>
          <w:numId w:val="43"/>
        </w:numPr>
        <w:rPr>
          <w:sz w:val="20"/>
          <w:szCs w:val="20"/>
        </w:rPr>
      </w:pPr>
      <w:r w:rsidRPr="003C5DC2">
        <w:rPr>
          <w:rStyle w:val="Gl"/>
          <w:sz w:val="20"/>
          <w:szCs w:val="20"/>
        </w:rPr>
        <w:t>Zamanında Teslim Oranı (%95,54):</w:t>
      </w:r>
    </w:p>
    <w:p w:rsidR="00942B39" w:rsidRPr="003C5DC2" w:rsidRDefault="00942B39" w:rsidP="00562AE7">
      <w:pPr>
        <w:numPr>
          <w:ilvl w:val="1"/>
          <w:numId w:val="43"/>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Zamanında teslim oranı, siparişlerin taahhüt edilen zaman diliminde teslim edilme yüzdesini ifade eder. %95,54 oldukça yüksek bir oran ve şirketin kargo süreçlerini büyük ölçüde başarıyla yönettiğini gösterir. Ancak, bu oranın %100'e yakın olması, müşteri memnuniyetini maksimuma çıkarmak için hedeflenmelidir.</w:t>
      </w:r>
    </w:p>
    <w:p w:rsidR="00942B39" w:rsidRPr="003C5DC2" w:rsidRDefault="00942B39" w:rsidP="00562AE7">
      <w:pPr>
        <w:pStyle w:val="NormalWeb"/>
        <w:numPr>
          <w:ilvl w:val="0"/>
          <w:numId w:val="43"/>
        </w:numPr>
        <w:rPr>
          <w:sz w:val="20"/>
          <w:szCs w:val="20"/>
        </w:rPr>
      </w:pPr>
      <w:r w:rsidRPr="003C5DC2">
        <w:rPr>
          <w:rStyle w:val="Gl"/>
          <w:sz w:val="20"/>
          <w:szCs w:val="20"/>
        </w:rPr>
        <w:t>Sipariş Başına Maliyet (78,24):</w:t>
      </w:r>
    </w:p>
    <w:p w:rsidR="00942B39" w:rsidRPr="003C5DC2" w:rsidRDefault="00942B39" w:rsidP="00562AE7">
      <w:pPr>
        <w:numPr>
          <w:ilvl w:val="1"/>
          <w:numId w:val="43"/>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Sipariş başına maliyet, her bir sipariş için yapılan ortalama nakliye maliyetini gösterir. 78,24 birimlik maliyet, şirketin her sipariş başına ne kadar harcadığını belirtiyor. Bu maliyetin azaltılması, toplam kargo maliyetinin düşürülmesi açısından önemlidir.</w:t>
      </w:r>
    </w:p>
    <w:p w:rsidR="00942B39" w:rsidRPr="003C5DC2" w:rsidRDefault="00942B39" w:rsidP="00562AE7">
      <w:pPr>
        <w:pStyle w:val="NormalWeb"/>
        <w:numPr>
          <w:ilvl w:val="0"/>
          <w:numId w:val="43"/>
        </w:numPr>
        <w:rPr>
          <w:sz w:val="20"/>
          <w:szCs w:val="20"/>
        </w:rPr>
      </w:pPr>
      <w:r w:rsidRPr="003C5DC2">
        <w:rPr>
          <w:rStyle w:val="Gl"/>
          <w:sz w:val="20"/>
          <w:szCs w:val="20"/>
        </w:rPr>
        <w:t xml:space="preserve">Gönderim Maliyeti/Sipariş </w:t>
      </w:r>
      <w:proofErr w:type="spellStart"/>
      <w:r w:rsidRPr="003C5DC2">
        <w:rPr>
          <w:rStyle w:val="Gl"/>
          <w:sz w:val="20"/>
          <w:szCs w:val="20"/>
        </w:rPr>
        <w:t>YoY</w:t>
      </w:r>
      <w:proofErr w:type="spellEnd"/>
      <w:r w:rsidRPr="003C5DC2">
        <w:rPr>
          <w:rStyle w:val="Gl"/>
          <w:sz w:val="20"/>
          <w:szCs w:val="20"/>
        </w:rPr>
        <w:t>% (0,07):</w:t>
      </w:r>
    </w:p>
    <w:p w:rsidR="00942B39" w:rsidRPr="003C5DC2" w:rsidRDefault="00942B39" w:rsidP="00562AE7">
      <w:pPr>
        <w:numPr>
          <w:ilvl w:val="1"/>
          <w:numId w:val="43"/>
        </w:numPr>
        <w:spacing w:before="100" w:beforeAutospacing="1" w:after="100" w:afterAutospacing="1" w:line="240" w:lineRule="auto"/>
        <w:rPr>
          <w:rFonts w:ascii="Times New Roman" w:hAnsi="Times New Roman" w:cs="Times New Roman"/>
          <w:sz w:val="20"/>
          <w:szCs w:val="20"/>
        </w:rPr>
      </w:pPr>
      <w:r w:rsidRPr="003C5DC2">
        <w:rPr>
          <w:rFonts w:ascii="Times New Roman" w:hAnsi="Times New Roman" w:cs="Times New Roman"/>
          <w:sz w:val="20"/>
          <w:szCs w:val="20"/>
        </w:rPr>
        <w:t xml:space="preserve">Gönderim maliyeti/sipariş oranı, yıl bazında gönderim maliyetinin siparişlere oranla nasıl değiştiğini gösterir. 0,07 gibi düşük bir oran, gönderim maliyetlerinin siparişlere kıyasla </w:t>
      </w:r>
      <w:proofErr w:type="gramStart"/>
      <w:r w:rsidRPr="003C5DC2">
        <w:rPr>
          <w:rFonts w:ascii="Times New Roman" w:hAnsi="Times New Roman" w:cs="Times New Roman"/>
          <w:sz w:val="20"/>
          <w:szCs w:val="20"/>
        </w:rPr>
        <w:t>stabil</w:t>
      </w:r>
      <w:proofErr w:type="gramEnd"/>
      <w:r w:rsidRPr="003C5DC2">
        <w:rPr>
          <w:rFonts w:ascii="Times New Roman" w:hAnsi="Times New Roman" w:cs="Times New Roman"/>
          <w:sz w:val="20"/>
          <w:szCs w:val="20"/>
        </w:rPr>
        <w:t xml:space="preserve"> olduğunu veya hafif bir artış gösterdiğini işaret edebilir. Ancak, bu oranın düşük tutulması, kargo maliyetlerinin etkili bir şekilde yönetildiğini gösterir.</w:t>
      </w:r>
    </w:p>
    <w:p w:rsidR="00942B39" w:rsidRPr="003C5DC2" w:rsidRDefault="00942B39" w:rsidP="00942B39">
      <w:pPr>
        <w:pStyle w:val="Balk3"/>
        <w:rPr>
          <w:sz w:val="20"/>
          <w:szCs w:val="20"/>
        </w:rPr>
      </w:pPr>
      <w:r w:rsidRPr="003C5DC2">
        <w:rPr>
          <w:sz w:val="20"/>
          <w:szCs w:val="20"/>
        </w:rPr>
        <w:t>Genel Değerlendirme:</w:t>
      </w:r>
    </w:p>
    <w:p w:rsidR="00942B39" w:rsidRPr="003C5DC2" w:rsidRDefault="00942B39" w:rsidP="00562AE7">
      <w:pPr>
        <w:pStyle w:val="NormalWeb"/>
        <w:numPr>
          <w:ilvl w:val="0"/>
          <w:numId w:val="44"/>
        </w:numPr>
        <w:rPr>
          <w:sz w:val="20"/>
          <w:szCs w:val="20"/>
        </w:rPr>
      </w:pPr>
      <w:r w:rsidRPr="003C5DC2">
        <w:rPr>
          <w:rStyle w:val="Gl"/>
          <w:sz w:val="20"/>
          <w:szCs w:val="20"/>
        </w:rPr>
        <w:t>Kargo Maliyetleri:</w:t>
      </w:r>
      <w:r w:rsidRPr="003C5DC2">
        <w:rPr>
          <w:sz w:val="20"/>
          <w:szCs w:val="20"/>
        </w:rPr>
        <w:t xml:space="preserve"> Toplam kargo maliyeti ve sipariş başına maliyet, şirketin </w:t>
      </w:r>
      <w:proofErr w:type="spellStart"/>
      <w:r w:rsidRPr="003C5DC2">
        <w:rPr>
          <w:sz w:val="20"/>
          <w:szCs w:val="20"/>
        </w:rPr>
        <w:t>operasyonel</w:t>
      </w:r>
      <w:proofErr w:type="spellEnd"/>
      <w:r w:rsidRPr="003C5DC2">
        <w:rPr>
          <w:sz w:val="20"/>
          <w:szCs w:val="20"/>
        </w:rPr>
        <w:t xml:space="preserve"> verimliliğini doğrudan etkileyen faktörlerdir. Bu maliyetleri azaltmak, kârlılığı artırabilir. Farklı kargo firmalarıyla görüşmek veya lojistik süreçlerini optimize etmek gibi stratejiler, maliyetleri düşürmeye yardımcı olabilir.</w:t>
      </w:r>
    </w:p>
    <w:p w:rsidR="00942B39" w:rsidRPr="003C5DC2" w:rsidRDefault="00942B39" w:rsidP="00562AE7">
      <w:pPr>
        <w:pStyle w:val="NormalWeb"/>
        <w:numPr>
          <w:ilvl w:val="0"/>
          <w:numId w:val="44"/>
        </w:numPr>
        <w:rPr>
          <w:sz w:val="20"/>
          <w:szCs w:val="20"/>
        </w:rPr>
      </w:pPr>
      <w:r w:rsidRPr="003C5DC2">
        <w:rPr>
          <w:rStyle w:val="Gl"/>
          <w:sz w:val="20"/>
          <w:szCs w:val="20"/>
        </w:rPr>
        <w:t>Teslimat Performansı:</w:t>
      </w:r>
      <w:r w:rsidRPr="003C5DC2">
        <w:rPr>
          <w:sz w:val="20"/>
          <w:szCs w:val="20"/>
        </w:rPr>
        <w:t xml:space="preserve"> Ortalama teslimat süresi ve zamanında teslim oranı, müşteri memnuniyeti açısından kritik metriklerdir. Teslimat süresinin azaltılması ve zamanında teslim oranının artırılması, müşteri memnuniyetini ve sadakatini artırabilir.</w:t>
      </w:r>
    </w:p>
    <w:p w:rsidR="00942B39" w:rsidRPr="00D527D4" w:rsidRDefault="00942B39" w:rsidP="00D527D4">
      <w:pPr>
        <w:pStyle w:val="NormalWeb"/>
        <w:numPr>
          <w:ilvl w:val="0"/>
          <w:numId w:val="44"/>
        </w:numPr>
        <w:rPr>
          <w:sz w:val="20"/>
          <w:szCs w:val="20"/>
        </w:rPr>
      </w:pPr>
      <w:r w:rsidRPr="003C5DC2">
        <w:rPr>
          <w:rStyle w:val="Gl"/>
          <w:sz w:val="20"/>
          <w:szCs w:val="20"/>
        </w:rPr>
        <w:t>Gönderim Maliyeti/Sipariş Oranı:</w:t>
      </w:r>
      <w:r w:rsidRPr="003C5DC2">
        <w:rPr>
          <w:sz w:val="20"/>
          <w:szCs w:val="20"/>
        </w:rPr>
        <w:t xml:space="preserve"> Bu oran düşük tutulduğu sürece, kargo maliyetlerinin etkili bir şekilde yönetildiği söylenebilir. Ancak, bu oranın artmaması için kargo maliyetlerini sürekli izlemek ve optimize etmek gereklidir.</w:t>
      </w:r>
    </w:p>
    <w:p w:rsidR="00CF1C0F" w:rsidRPr="00D54F5E" w:rsidRDefault="00D54F5E" w:rsidP="00D54F5E">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1.</w:t>
      </w:r>
      <w:r w:rsidR="00CF1C0F" w:rsidRPr="00D54F5E">
        <w:rPr>
          <w:rFonts w:ascii="Times New Roman" w:eastAsia="Times New Roman" w:hAnsi="Times New Roman" w:cs="Times New Roman"/>
          <w:b/>
          <w:bCs/>
          <w:sz w:val="20"/>
          <w:szCs w:val="20"/>
          <w:lang w:eastAsia="tr-TR"/>
        </w:rPr>
        <w:t>Kargo Firmalarının Performans Karşılaştırması:</w:t>
      </w:r>
    </w:p>
    <w:p w:rsidR="00942B39" w:rsidRPr="003C5DC2" w:rsidRDefault="00942B39" w:rsidP="00562AE7">
      <w:pPr>
        <w:pStyle w:val="NormalWeb"/>
        <w:numPr>
          <w:ilvl w:val="0"/>
          <w:numId w:val="45"/>
        </w:numPr>
        <w:rPr>
          <w:sz w:val="20"/>
          <w:szCs w:val="20"/>
        </w:rPr>
      </w:pPr>
      <w:r w:rsidRPr="003C5DC2">
        <w:rPr>
          <w:rStyle w:val="Gl"/>
          <w:sz w:val="20"/>
          <w:szCs w:val="20"/>
        </w:rPr>
        <w:t xml:space="preserve">United </w:t>
      </w:r>
      <w:proofErr w:type="spellStart"/>
      <w:r w:rsidRPr="003C5DC2">
        <w:rPr>
          <w:rStyle w:val="Gl"/>
          <w:sz w:val="20"/>
          <w:szCs w:val="20"/>
        </w:rPr>
        <w:t>Package</w:t>
      </w:r>
      <w:proofErr w:type="spellEnd"/>
      <w:r w:rsidRPr="003C5DC2">
        <w:rPr>
          <w:rStyle w:val="Gl"/>
          <w:sz w:val="20"/>
          <w:szCs w:val="20"/>
        </w:rPr>
        <w:t>:</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Sipariş Başına Maliyet:</w:t>
      </w:r>
      <w:r w:rsidRPr="003C5DC2">
        <w:rPr>
          <w:rFonts w:ascii="Times New Roman" w:hAnsi="Times New Roman" w:cs="Times New Roman"/>
          <w:sz w:val="20"/>
          <w:szCs w:val="20"/>
        </w:rPr>
        <w:t xml:space="preserve"> En yüksek seviyede, 300 birim civarında.</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proofErr w:type="gramStart"/>
      <w:r w:rsidRPr="003C5DC2">
        <w:rPr>
          <w:rStyle w:val="Gl"/>
          <w:rFonts w:ascii="Times New Roman" w:hAnsi="Times New Roman" w:cs="Times New Roman"/>
          <w:sz w:val="20"/>
          <w:szCs w:val="20"/>
        </w:rPr>
        <w:t>Toplam Sipariş Sayısı:</w:t>
      </w:r>
      <w:r w:rsidRPr="003C5DC2">
        <w:rPr>
          <w:rFonts w:ascii="Times New Roman" w:hAnsi="Times New Roman" w:cs="Times New Roman"/>
          <w:sz w:val="20"/>
          <w:szCs w:val="20"/>
        </w:rPr>
        <w:t xml:space="preserve"> En düşük seviyede.</w:t>
      </w:r>
      <w:proofErr w:type="gramEnd"/>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Kargo Maliyeti:</w:t>
      </w:r>
      <w:r w:rsidRPr="003C5DC2">
        <w:rPr>
          <w:rFonts w:ascii="Times New Roman" w:hAnsi="Times New Roman" w:cs="Times New Roman"/>
          <w:sz w:val="20"/>
          <w:szCs w:val="20"/>
        </w:rPr>
        <w:t xml:space="preserve"> Orta seviyede, 25 B civarında.</w:t>
      </w:r>
    </w:p>
    <w:p w:rsidR="00D54F5E" w:rsidRPr="00D527D4" w:rsidRDefault="00942B39" w:rsidP="00D527D4">
      <w:pPr>
        <w:spacing w:before="100" w:beforeAutospacing="1" w:after="100" w:afterAutospacing="1" w:line="240" w:lineRule="auto"/>
        <w:ind w:left="1080"/>
        <w:rPr>
          <w:rStyle w:val="Gl"/>
          <w:rFonts w:ascii="Times New Roman" w:hAnsi="Times New Roman" w:cs="Times New Roman"/>
          <w:b w:val="0"/>
          <w:bCs w:val="0"/>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United </w:t>
      </w:r>
      <w:proofErr w:type="spellStart"/>
      <w:r w:rsidRPr="003C5DC2">
        <w:rPr>
          <w:rFonts w:ascii="Times New Roman" w:hAnsi="Times New Roman" w:cs="Times New Roman"/>
          <w:sz w:val="20"/>
          <w:szCs w:val="20"/>
        </w:rPr>
        <w:t>Package'ın</w:t>
      </w:r>
      <w:proofErr w:type="spellEnd"/>
      <w:r w:rsidRPr="003C5DC2">
        <w:rPr>
          <w:rFonts w:ascii="Times New Roman" w:hAnsi="Times New Roman" w:cs="Times New Roman"/>
          <w:sz w:val="20"/>
          <w:szCs w:val="20"/>
        </w:rPr>
        <w:t xml:space="preserve"> sipariş başına maliyeti oldukça yüksek olmasına rağmen toplam sipariş sayısı düşük. Bu, firmanın maliyet etkinliği açısından zayıf olduğunu gösteriyor. Bu firmayla çalışmaya devam edilip edilmeyeceği konusunda ciddi bir değerlendirme yapılmalı.</w:t>
      </w:r>
    </w:p>
    <w:p w:rsidR="00942B39" w:rsidRPr="00D54F5E" w:rsidRDefault="00942B39" w:rsidP="00562AE7">
      <w:pPr>
        <w:pStyle w:val="NormalWeb"/>
        <w:numPr>
          <w:ilvl w:val="0"/>
          <w:numId w:val="45"/>
        </w:numPr>
        <w:rPr>
          <w:sz w:val="20"/>
          <w:szCs w:val="20"/>
        </w:rPr>
      </w:pPr>
      <w:r w:rsidRPr="00D54F5E">
        <w:rPr>
          <w:rStyle w:val="Gl"/>
          <w:sz w:val="20"/>
          <w:szCs w:val="20"/>
        </w:rPr>
        <w:t xml:space="preserve">Federal </w:t>
      </w:r>
      <w:proofErr w:type="spellStart"/>
      <w:r w:rsidRPr="00D54F5E">
        <w:rPr>
          <w:rStyle w:val="Gl"/>
          <w:sz w:val="20"/>
          <w:szCs w:val="20"/>
        </w:rPr>
        <w:t>Shipping</w:t>
      </w:r>
      <w:proofErr w:type="spellEnd"/>
      <w:r w:rsidRPr="00D54F5E">
        <w:rPr>
          <w:rStyle w:val="Gl"/>
          <w:sz w:val="20"/>
          <w:szCs w:val="20"/>
        </w:rPr>
        <w:t>:</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Sipariş Başına Maliyet:</w:t>
      </w:r>
      <w:r w:rsidRPr="003C5DC2">
        <w:rPr>
          <w:rFonts w:ascii="Times New Roman" w:hAnsi="Times New Roman" w:cs="Times New Roman"/>
          <w:sz w:val="20"/>
          <w:szCs w:val="20"/>
        </w:rPr>
        <w:t xml:space="preserve"> Orta seviyede, 200 birim civarında.</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proofErr w:type="gramStart"/>
      <w:r w:rsidRPr="003C5DC2">
        <w:rPr>
          <w:rStyle w:val="Gl"/>
          <w:rFonts w:ascii="Times New Roman" w:hAnsi="Times New Roman" w:cs="Times New Roman"/>
          <w:sz w:val="20"/>
          <w:szCs w:val="20"/>
        </w:rPr>
        <w:t>Toplam Sipariş Sayısı:</w:t>
      </w:r>
      <w:r w:rsidRPr="003C5DC2">
        <w:rPr>
          <w:rFonts w:ascii="Times New Roman" w:hAnsi="Times New Roman" w:cs="Times New Roman"/>
          <w:sz w:val="20"/>
          <w:szCs w:val="20"/>
        </w:rPr>
        <w:t xml:space="preserve"> En yüksek seviyede.</w:t>
      </w:r>
      <w:proofErr w:type="gramEnd"/>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Kargo Maliyeti:</w:t>
      </w:r>
      <w:r w:rsidRPr="003C5DC2">
        <w:rPr>
          <w:rFonts w:ascii="Times New Roman" w:hAnsi="Times New Roman" w:cs="Times New Roman"/>
          <w:sz w:val="20"/>
          <w:szCs w:val="20"/>
        </w:rPr>
        <w:t xml:space="preserve"> Orta seviyede, 25 B civarında.</w:t>
      </w:r>
    </w:p>
    <w:p w:rsidR="00942B39" w:rsidRPr="003C5DC2" w:rsidRDefault="00D527D4" w:rsidP="00562AE7">
      <w:pPr>
        <w:numPr>
          <w:ilvl w:val="1"/>
          <w:numId w:val="45"/>
        </w:numPr>
        <w:spacing w:before="100" w:beforeAutospacing="1" w:after="100" w:afterAutospacing="1" w:line="240" w:lineRule="auto"/>
        <w:rPr>
          <w:rFonts w:ascii="Times New Roman" w:hAnsi="Times New Roman" w:cs="Times New Roman"/>
          <w:sz w:val="20"/>
          <w:szCs w:val="20"/>
        </w:rPr>
      </w:pPr>
      <w:proofErr w:type="gramStart"/>
      <w:r>
        <w:rPr>
          <w:rStyle w:val="Gl"/>
          <w:rFonts w:ascii="Times New Roman" w:hAnsi="Times New Roman" w:cs="Times New Roman"/>
          <w:sz w:val="20"/>
          <w:szCs w:val="20"/>
        </w:rPr>
        <w:lastRenderedPageBreak/>
        <w:t>y</w:t>
      </w:r>
      <w:r w:rsidR="00942B39" w:rsidRPr="003C5DC2">
        <w:rPr>
          <w:rStyle w:val="Gl"/>
          <w:rFonts w:ascii="Times New Roman" w:hAnsi="Times New Roman" w:cs="Times New Roman"/>
          <w:sz w:val="20"/>
          <w:szCs w:val="20"/>
        </w:rPr>
        <w:t>orum</w:t>
      </w:r>
      <w:proofErr w:type="gramEnd"/>
      <w:r w:rsidR="00942B39" w:rsidRPr="003C5DC2">
        <w:rPr>
          <w:rStyle w:val="Gl"/>
          <w:rFonts w:ascii="Times New Roman" w:hAnsi="Times New Roman" w:cs="Times New Roman"/>
          <w:sz w:val="20"/>
          <w:szCs w:val="20"/>
        </w:rPr>
        <w:t>:</w:t>
      </w:r>
      <w:r w:rsidR="00942B39" w:rsidRPr="003C5DC2">
        <w:rPr>
          <w:rFonts w:ascii="Times New Roman" w:hAnsi="Times New Roman" w:cs="Times New Roman"/>
          <w:sz w:val="20"/>
          <w:szCs w:val="20"/>
        </w:rPr>
        <w:t xml:space="preserve"> Federal </w:t>
      </w:r>
      <w:proofErr w:type="spellStart"/>
      <w:r w:rsidR="00942B39" w:rsidRPr="003C5DC2">
        <w:rPr>
          <w:rFonts w:ascii="Times New Roman" w:hAnsi="Times New Roman" w:cs="Times New Roman"/>
          <w:sz w:val="20"/>
          <w:szCs w:val="20"/>
        </w:rPr>
        <w:t>Shipping</w:t>
      </w:r>
      <w:proofErr w:type="spellEnd"/>
      <w:r w:rsidR="00942B39" w:rsidRPr="003C5DC2">
        <w:rPr>
          <w:rFonts w:ascii="Times New Roman" w:hAnsi="Times New Roman" w:cs="Times New Roman"/>
          <w:sz w:val="20"/>
          <w:szCs w:val="20"/>
        </w:rPr>
        <w:t>, en fazla siparişle çalışılan firma olmasına rağmen, sipariş başına maliyetleri orta seviyede. Bu, firmanın hem maliyet hem de hizmet kapasitesi açısından dengeli olduğunu gösteriyor. Bu firma, özellikle yüksek sipariş hacmi yönetimi için uygun bir tercih olabilir.</w:t>
      </w:r>
    </w:p>
    <w:p w:rsidR="00942B39" w:rsidRPr="003C5DC2" w:rsidRDefault="00942B39" w:rsidP="00562AE7">
      <w:pPr>
        <w:pStyle w:val="NormalWeb"/>
        <w:numPr>
          <w:ilvl w:val="0"/>
          <w:numId w:val="45"/>
        </w:numPr>
        <w:rPr>
          <w:sz w:val="20"/>
          <w:szCs w:val="20"/>
        </w:rPr>
      </w:pPr>
      <w:proofErr w:type="spellStart"/>
      <w:r w:rsidRPr="003C5DC2">
        <w:rPr>
          <w:rStyle w:val="Gl"/>
          <w:sz w:val="20"/>
          <w:szCs w:val="20"/>
        </w:rPr>
        <w:t>Speedy</w:t>
      </w:r>
      <w:proofErr w:type="spellEnd"/>
      <w:r w:rsidRPr="003C5DC2">
        <w:rPr>
          <w:rStyle w:val="Gl"/>
          <w:sz w:val="20"/>
          <w:szCs w:val="20"/>
        </w:rPr>
        <w:t xml:space="preserve"> Express:</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Sipariş Başına Maliyet:</w:t>
      </w:r>
      <w:r w:rsidRPr="003C5DC2">
        <w:rPr>
          <w:rFonts w:ascii="Times New Roman" w:hAnsi="Times New Roman" w:cs="Times New Roman"/>
          <w:sz w:val="20"/>
          <w:szCs w:val="20"/>
        </w:rPr>
        <w:t xml:space="preserve"> En düşük seviyede, 100 birim civarında.</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proofErr w:type="gramStart"/>
      <w:r w:rsidRPr="003C5DC2">
        <w:rPr>
          <w:rStyle w:val="Gl"/>
          <w:rFonts w:ascii="Times New Roman" w:hAnsi="Times New Roman" w:cs="Times New Roman"/>
          <w:sz w:val="20"/>
          <w:szCs w:val="20"/>
        </w:rPr>
        <w:t>Toplam Sipariş Sayısı:</w:t>
      </w:r>
      <w:r w:rsidRPr="003C5DC2">
        <w:rPr>
          <w:rFonts w:ascii="Times New Roman" w:hAnsi="Times New Roman" w:cs="Times New Roman"/>
          <w:sz w:val="20"/>
          <w:szCs w:val="20"/>
        </w:rPr>
        <w:t xml:space="preserve"> Orta seviyede.</w:t>
      </w:r>
      <w:proofErr w:type="gramEnd"/>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Toplam Kargo Maliyeti:</w:t>
      </w:r>
      <w:r w:rsidRPr="003C5DC2">
        <w:rPr>
          <w:rFonts w:ascii="Times New Roman" w:hAnsi="Times New Roman" w:cs="Times New Roman"/>
          <w:sz w:val="20"/>
          <w:szCs w:val="20"/>
        </w:rPr>
        <w:t xml:space="preserve"> En düşük seviyede, 20 B civarında.</w:t>
      </w:r>
    </w:p>
    <w:p w:rsidR="00942B39" w:rsidRPr="003C5DC2" w:rsidRDefault="00942B39" w:rsidP="00562AE7">
      <w:pPr>
        <w:numPr>
          <w:ilvl w:val="1"/>
          <w:numId w:val="45"/>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Speedy</w:t>
      </w:r>
      <w:proofErr w:type="spellEnd"/>
      <w:r w:rsidRPr="003C5DC2">
        <w:rPr>
          <w:rFonts w:ascii="Times New Roman" w:hAnsi="Times New Roman" w:cs="Times New Roman"/>
          <w:sz w:val="20"/>
          <w:szCs w:val="20"/>
        </w:rPr>
        <w:t xml:space="preserve"> Express, en düşük sipariş başına maliyet ve toplam kargo maliyeti ile öne çıkıyor. Bu, firmanın maliyet etkinliği açısından en avantajlı seçenek olduğunu gösteriyor. Eğer hizmet kalitesi tatmin edici ise, </w:t>
      </w:r>
      <w:proofErr w:type="spellStart"/>
      <w:r w:rsidRPr="003C5DC2">
        <w:rPr>
          <w:rFonts w:ascii="Times New Roman" w:hAnsi="Times New Roman" w:cs="Times New Roman"/>
          <w:sz w:val="20"/>
          <w:szCs w:val="20"/>
        </w:rPr>
        <w:t>Speedy</w:t>
      </w:r>
      <w:proofErr w:type="spellEnd"/>
      <w:r w:rsidRPr="003C5DC2">
        <w:rPr>
          <w:rFonts w:ascii="Times New Roman" w:hAnsi="Times New Roman" w:cs="Times New Roman"/>
          <w:sz w:val="20"/>
          <w:szCs w:val="20"/>
        </w:rPr>
        <w:t xml:space="preserve"> Express'in kargo hizmetleri genişletilebilir.</w:t>
      </w:r>
    </w:p>
    <w:p w:rsidR="00942B39" w:rsidRPr="003C5DC2" w:rsidRDefault="00942B39" w:rsidP="00942B39">
      <w:pPr>
        <w:pStyle w:val="Balk3"/>
        <w:rPr>
          <w:sz w:val="20"/>
          <w:szCs w:val="20"/>
        </w:rPr>
      </w:pPr>
      <w:r w:rsidRPr="003C5DC2">
        <w:rPr>
          <w:sz w:val="20"/>
          <w:szCs w:val="20"/>
        </w:rPr>
        <w:t>Genel Değerlendirme:</w:t>
      </w:r>
    </w:p>
    <w:p w:rsidR="00942B39" w:rsidRPr="003C5DC2" w:rsidRDefault="00942B39" w:rsidP="00562AE7">
      <w:pPr>
        <w:numPr>
          <w:ilvl w:val="0"/>
          <w:numId w:val="4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Maliyet Etkinliği:</w:t>
      </w:r>
      <w:r w:rsidRPr="003C5DC2">
        <w:rPr>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Speedy</w:t>
      </w:r>
      <w:proofErr w:type="spellEnd"/>
      <w:r w:rsidRPr="003C5DC2">
        <w:rPr>
          <w:rStyle w:val="Gl"/>
          <w:rFonts w:ascii="Times New Roman" w:hAnsi="Times New Roman" w:cs="Times New Roman"/>
          <w:sz w:val="20"/>
          <w:szCs w:val="20"/>
        </w:rPr>
        <w:t xml:space="preserve"> Express</w:t>
      </w:r>
      <w:r w:rsidRPr="003C5DC2">
        <w:rPr>
          <w:rFonts w:ascii="Times New Roman" w:hAnsi="Times New Roman" w:cs="Times New Roman"/>
          <w:sz w:val="20"/>
          <w:szCs w:val="20"/>
        </w:rPr>
        <w:t>, en düşük sipariş başına maliyet ve toplam kargo maliyeti ile maliyet etkinliği en yüksek firma olarak dikkat çekiyor. Daha fazla sipariş hacmi bu firmaya yönlendirilebilir.</w:t>
      </w:r>
    </w:p>
    <w:p w:rsidR="00942B39" w:rsidRPr="003C5DC2" w:rsidRDefault="00942B39" w:rsidP="00562AE7">
      <w:pPr>
        <w:numPr>
          <w:ilvl w:val="0"/>
          <w:numId w:val="4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Hizmet Kapasitesi:</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Federal </w:t>
      </w:r>
      <w:proofErr w:type="spellStart"/>
      <w:r w:rsidRPr="003C5DC2">
        <w:rPr>
          <w:rStyle w:val="Gl"/>
          <w:rFonts w:ascii="Times New Roman" w:hAnsi="Times New Roman" w:cs="Times New Roman"/>
          <w:sz w:val="20"/>
          <w:szCs w:val="20"/>
        </w:rPr>
        <w:t>Shipping</w:t>
      </w:r>
      <w:proofErr w:type="spellEnd"/>
      <w:r w:rsidRPr="003C5DC2">
        <w:rPr>
          <w:rFonts w:ascii="Times New Roman" w:hAnsi="Times New Roman" w:cs="Times New Roman"/>
          <w:sz w:val="20"/>
          <w:szCs w:val="20"/>
        </w:rPr>
        <w:t>, en yüksek sipariş hacmini yönetebilmesiyle kapasite açısından en güçlü firma. Ancak, maliyetlerin kontrol altında tutulması için dikkatli izlenmesi gerekebilir.</w:t>
      </w:r>
    </w:p>
    <w:p w:rsidR="00942B39" w:rsidRPr="003C5DC2" w:rsidRDefault="00942B39" w:rsidP="00562AE7">
      <w:pPr>
        <w:numPr>
          <w:ilvl w:val="0"/>
          <w:numId w:val="46"/>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Maliyet Sorunu:</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United </w:t>
      </w:r>
      <w:proofErr w:type="spellStart"/>
      <w:r w:rsidRPr="003C5DC2">
        <w:rPr>
          <w:rStyle w:val="Gl"/>
          <w:rFonts w:ascii="Times New Roman" w:hAnsi="Times New Roman" w:cs="Times New Roman"/>
          <w:sz w:val="20"/>
          <w:szCs w:val="20"/>
        </w:rPr>
        <w:t>Package</w:t>
      </w:r>
      <w:proofErr w:type="spellEnd"/>
      <w:r w:rsidRPr="003C5DC2">
        <w:rPr>
          <w:rFonts w:ascii="Times New Roman" w:hAnsi="Times New Roman" w:cs="Times New Roman"/>
          <w:sz w:val="20"/>
          <w:szCs w:val="20"/>
        </w:rPr>
        <w:t>, yüksek sipariş başına maliyetleri ve düşük sipariş sayısı ile maliyet açısından en az verimli seçenek olarak öne çıkıyor. Bu firmayla çalışmaya devam etmek maliyetleri artırabilir, bu yüzden alternatiflerin değerlendirilmesi yerinde olacaktır.</w:t>
      </w:r>
    </w:p>
    <w:p w:rsidR="00942B39" w:rsidRPr="003C5DC2" w:rsidRDefault="00942B39" w:rsidP="00942B39">
      <w:pPr>
        <w:pStyle w:val="NormalWeb"/>
        <w:rPr>
          <w:sz w:val="20"/>
          <w:szCs w:val="20"/>
        </w:rPr>
      </w:pPr>
      <w:r w:rsidRPr="003C5DC2">
        <w:rPr>
          <w:sz w:val="20"/>
          <w:szCs w:val="20"/>
        </w:rPr>
        <w:t>Bu değerlendirme, hangi kargo firmalarının hangi durumlar için en uygun olduğunu belirlemede ve kargo maliyetlerini optimize etmede önemli bir rehberlik sağlayabilir.</w:t>
      </w:r>
    </w:p>
    <w:p w:rsidR="00942B39" w:rsidRPr="003C5DC2" w:rsidRDefault="00942B39" w:rsidP="00942B39">
      <w:pPr>
        <w:pStyle w:val="z-Formunst"/>
        <w:rPr>
          <w:rFonts w:ascii="Times New Roman" w:hAnsi="Times New Roman" w:cs="Times New Roman"/>
          <w:sz w:val="20"/>
          <w:szCs w:val="20"/>
        </w:rPr>
      </w:pPr>
      <w:r w:rsidRPr="003C5DC2">
        <w:rPr>
          <w:rFonts w:ascii="Times New Roman" w:hAnsi="Times New Roman" w:cs="Times New Roman"/>
          <w:sz w:val="20"/>
          <w:szCs w:val="20"/>
        </w:rPr>
        <w:t>Formun Üstü</w:t>
      </w:r>
    </w:p>
    <w:p w:rsidR="00942B39" w:rsidRPr="003C5DC2" w:rsidRDefault="00942B39" w:rsidP="00942B39">
      <w:pPr>
        <w:pStyle w:val="z-FormunAlt"/>
        <w:rPr>
          <w:rFonts w:ascii="Times New Roman" w:hAnsi="Times New Roman" w:cs="Times New Roman"/>
          <w:sz w:val="20"/>
          <w:szCs w:val="20"/>
        </w:rPr>
      </w:pPr>
      <w:r w:rsidRPr="003C5DC2">
        <w:rPr>
          <w:rFonts w:ascii="Times New Roman" w:hAnsi="Times New Roman" w:cs="Times New Roman"/>
          <w:sz w:val="20"/>
          <w:szCs w:val="20"/>
        </w:rPr>
        <w:t>Formun Altı</w:t>
      </w:r>
    </w:p>
    <w:p w:rsidR="00CF1C0F" w:rsidRPr="00D54F5E" w:rsidRDefault="00CF1C0F" w:rsidP="00562AE7">
      <w:pPr>
        <w:pStyle w:val="ListeParagraf"/>
        <w:numPr>
          <w:ilvl w:val="0"/>
          <w:numId w:val="45"/>
        </w:num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D54F5E">
        <w:rPr>
          <w:rFonts w:ascii="Times New Roman" w:eastAsia="Times New Roman" w:hAnsi="Times New Roman" w:cs="Times New Roman"/>
          <w:b/>
          <w:bCs/>
          <w:sz w:val="20"/>
          <w:szCs w:val="20"/>
          <w:lang w:eastAsia="tr-TR"/>
        </w:rPr>
        <w:t>Zamanında Teslim ve Geç Teslim Analizi:</w:t>
      </w:r>
    </w:p>
    <w:p w:rsidR="0031128E" w:rsidRPr="003C5DC2" w:rsidRDefault="0031128E" w:rsidP="00562AE7">
      <w:pPr>
        <w:pStyle w:val="NormalWeb"/>
        <w:numPr>
          <w:ilvl w:val="0"/>
          <w:numId w:val="47"/>
        </w:numPr>
        <w:rPr>
          <w:sz w:val="20"/>
          <w:szCs w:val="20"/>
        </w:rPr>
      </w:pPr>
      <w:r w:rsidRPr="003C5DC2">
        <w:rPr>
          <w:rStyle w:val="Gl"/>
          <w:sz w:val="20"/>
          <w:szCs w:val="20"/>
        </w:rPr>
        <w:t xml:space="preserve">United </w:t>
      </w:r>
      <w:proofErr w:type="spellStart"/>
      <w:r w:rsidRPr="003C5DC2">
        <w:rPr>
          <w:rStyle w:val="Gl"/>
          <w:sz w:val="20"/>
          <w:szCs w:val="20"/>
        </w:rPr>
        <w:t>Package</w:t>
      </w:r>
      <w:proofErr w:type="spellEnd"/>
      <w:r w:rsidRPr="003C5DC2">
        <w:rPr>
          <w:rStyle w:val="Gl"/>
          <w:sz w:val="20"/>
          <w:szCs w:val="20"/>
        </w:rPr>
        <w:t>:</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Zamanında Teslim:</w:t>
      </w:r>
      <w:r w:rsidRPr="003C5DC2">
        <w:rPr>
          <w:rFonts w:ascii="Times New Roman" w:hAnsi="Times New Roman" w:cs="Times New Roman"/>
          <w:sz w:val="20"/>
          <w:szCs w:val="20"/>
        </w:rPr>
        <w:t xml:space="preserve"> Yüksek bir oranda, 300 birim civarında.</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Geç Teslim:</w:t>
      </w:r>
      <w:r w:rsidRPr="003C5DC2">
        <w:rPr>
          <w:rFonts w:ascii="Times New Roman" w:hAnsi="Times New Roman" w:cs="Times New Roman"/>
          <w:sz w:val="20"/>
          <w:szCs w:val="20"/>
        </w:rPr>
        <w:t xml:space="preserve"> Çok düşük veya hiç yok.</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United </w:t>
      </w:r>
      <w:proofErr w:type="spellStart"/>
      <w:r w:rsidRPr="003C5DC2">
        <w:rPr>
          <w:rFonts w:ascii="Times New Roman" w:hAnsi="Times New Roman" w:cs="Times New Roman"/>
          <w:sz w:val="20"/>
          <w:szCs w:val="20"/>
        </w:rPr>
        <w:t>Package</w:t>
      </w:r>
      <w:proofErr w:type="spellEnd"/>
      <w:r w:rsidRPr="003C5DC2">
        <w:rPr>
          <w:rFonts w:ascii="Times New Roman" w:hAnsi="Times New Roman" w:cs="Times New Roman"/>
          <w:sz w:val="20"/>
          <w:szCs w:val="20"/>
        </w:rPr>
        <w:t>, zamanında teslim konusunda oldukça başarılı görünüyor. Teslimatlarının neredeyse tamamını zamanında gerçekleştiriyor. Bu, firma için güçlü bir yan ve müşteri memnuniyetini artıran bir faktör olabilir.</w:t>
      </w:r>
    </w:p>
    <w:p w:rsidR="0031128E" w:rsidRPr="003C5DC2" w:rsidRDefault="0031128E" w:rsidP="00562AE7">
      <w:pPr>
        <w:pStyle w:val="NormalWeb"/>
        <w:numPr>
          <w:ilvl w:val="0"/>
          <w:numId w:val="47"/>
        </w:numPr>
        <w:rPr>
          <w:sz w:val="20"/>
          <w:szCs w:val="20"/>
        </w:rPr>
      </w:pPr>
      <w:r w:rsidRPr="003C5DC2">
        <w:rPr>
          <w:rStyle w:val="Gl"/>
          <w:sz w:val="20"/>
          <w:szCs w:val="20"/>
        </w:rPr>
        <w:t xml:space="preserve">Federal </w:t>
      </w:r>
      <w:proofErr w:type="spellStart"/>
      <w:r w:rsidRPr="003C5DC2">
        <w:rPr>
          <w:rStyle w:val="Gl"/>
          <w:sz w:val="20"/>
          <w:szCs w:val="20"/>
        </w:rPr>
        <w:t>Shipping</w:t>
      </w:r>
      <w:proofErr w:type="spellEnd"/>
      <w:r w:rsidRPr="003C5DC2">
        <w:rPr>
          <w:rStyle w:val="Gl"/>
          <w:sz w:val="20"/>
          <w:szCs w:val="20"/>
        </w:rPr>
        <w:t>:</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Zamanında Teslim:</w:t>
      </w:r>
      <w:r w:rsidRPr="003C5DC2">
        <w:rPr>
          <w:rFonts w:ascii="Times New Roman" w:hAnsi="Times New Roman" w:cs="Times New Roman"/>
          <w:sz w:val="20"/>
          <w:szCs w:val="20"/>
        </w:rPr>
        <w:t xml:space="preserve"> Orta seviyede, 250 birim civarında.</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Geç Teslim:</w:t>
      </w:r>
      <w:r w:rsidRPr="003C5DC2">
        <w:rPr>
          <w:rFonts w:ascii="Times New Roman" w:hAnsi="Times New Roman" w:cs="Times New Roman"/>
          <w:sz w:val="20"/>
          <w:szCs w:val="20"/>
        </w:rPr>
        <w:t xml:space="preserve"> Bir miktar geç teslim durumu var, ancak oranı düşük.</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Federal </w:t>
      </w:r>
      <w:proofErr w:type="spellStart"/>
      <w:r w:rsidRPr="003C5DC2">
        <w:rPr>
          <w:rFonts w:ascii="Times New Roman" w:hAnsi="Times New Roman" w:cs="Times New Roman"/>
          <w:sz w:val="20"/>
          <w:szCs w:val="20"/>
        </w:rPr>
        <w:t>Shipping</w:t>
      </w:r>
      <w:proofErr w:type="spellEnd"/>
      <w:r w:rsidRPr="003C5DC2">
        <w:rPr>
          <w:rFonts w:ascii="Times New Roman" w:hAnsi="Times New Roman" w:cs="Times New Roman"/>
          <w:sz w:val="20"/>
          <w:szCs w:val="20"/>
        </w:rPr>
        <w:t xml:space="preserve">, zamanında teslimde iyi performans gösteriyor, ancak bazı </w:t>
      </w:r>
      <w:proofErr w:type="spellStart"/>
      <w:r w:rsidRPr="003C5DC2">
        <w:rPr>
          <w:rFonts w:ascii="Times New Roman" w:hAnsi="Times New Roman" w:cs="Times New Roman"/>
          <w:sz w:val="20"/>
          <w:szCs w:val="20"/>
        </w:rPr>
        <w:t>teslimatlarda</w:t>
      </w:r>
      <w:proofErr w:type="spellEnd"/>
      <w:r w:rsidRPr="003C5DC2">
        <w:rPr>
          <w:rFonts w:ascii="Times New Roman" w:hAnsi="Times New Roman" w:cs="Times New Roman"/>
          <w:sz w:val="20"/>
          <w:szCs w:val="20"/>
        </w:rPr>
        <w:t xml:space="preserve"> gecikmeler yaşanıyor. Bu gecikmeler, firmanın genel performansını olumsuz etkileyebilir ve müşteri memnuniyetini düşürebilir. Gecikmelerin sebepleri araştırılmalı ve iyileştirmeler yapılmalıdır.</w:t>
      </w:r>
    </w:p>
    <w:p w:rsidR="0031128E" w:rsidRPr="003C5DC2" w:rsidRDefault="0031128E" w:rsidP="00562AE7">
      <w:pPr>
        <w:pStyle w:val="NormalWeb"/>
        <w:numPr>
          <w:ilvl w:val="0"/>
          <w:numId w:val="47"/>
        </w:numPr>
        <w:rPr>
          <w:sz w:val="20"/>
          <w:szCs w:val="20"/>
        </w:rPr>
      </w:pPr>
      <w:proofErr w:type="spellStart"/>
      <w:r w:rsidRPr="003C5DC2">
        <w:rPr>
          <w:rStyle w:val="Gl"/>
          <w:sz w:val="20"/>
          <w:szCs w:val="20"/>
        </w:rPr>
        <w:t>Speedy</w:t>
      </w:r>
      <w:proofErr w:type="spellEnd"/>
      <w:r w:rsidRPr="003C5DC2">
        <w:rPr>
          <w:rStyle w:val="Gl"/>
          <w:sz w:val="20"/>
          <w:szCs w:val="20"/>
        </w:rPr>
        <w:t xml:space="preserve"> Express:</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Zamanında Teslim:</w:t>
      </w:r>
      <w:r w:rsidRPr="003C5DC2">
        <w:rPr>
          <w:rFonts w:ascii="Times New Roman" w:hAnsi="Times New Roman" w:cs="Times New Roman"/>
          <w:sz w:val="20"/>
          <w:szCs w:val="20"/>
        </w:rPr>
        <w:t xml:space="preserve"> Orta seviyede, 200 birim civarında.</w:t>
      </w:r>
    </w:p>
    <w:p w:rsidR="0031128E" w:rsidRPr="003C5DC2" w:rsidRDefault="0031128E" w:rsidP="00562AE7">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Geç Teslim:</w:t>
      </w:r>
      <w:r w:rsidRPr="003C5DC2">
        <w:rPr>
          <w:rFonts w:ascii="Times New Roman" w:hAnsi="Times New Roman" w:cs="Times New Roman"/>
          <w:sz w:val="20"/>
          <w:szCs w:val="20"/>
        </w:rPr>
        <w:t xml:space="preserve"> Düşük, ancak var.</w:t>
      </w:r>
    </w:p>
    <w:p w:rsidR="00D54F5E" w:rsidRPr="00D527D4" w:rsidRDefault="0031128E" w:rsidP="0031128E">
      <w:pPr>
        <w:numPr>
          <w:ilvl w:val="1"/>
          <w:numId w:val="47"/>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Speedy</w:t>
      </w:r>
      <w:proofErr w:type="spellEnd"/>
      <w:r w:rsidRPr="003C5DC2">
        <w:rPr>
          <w:rFonts w:ascii="Times New Roman" w:hAnsi="Times New Roman" w:cs="Times New Roman"/>
          <w:sz w:val="20"/>
          <w:szCs w:val="20"/>
        </w:rPr>
        <w:t xml:space="preserve"> Express, zamanında teslim konusunda ortalama bir performans sergiliyor. Geç teslim sayısı düşük olsa da, zamanında teslim sayısının diğer firmalara göre biraz düşük olduğu görülüyor. Firma, zamanında teslim oranını artırmak için operasyonlarını gözden geçirmeli ve gerekirse iyileştirme yapmalıdır.</w:t>
      </w:r>
    </w:p>
    <w:p w:rsidR="0031128E" w:rsidRPr="003C5DC2" w:rsidRDefault="0031128E" w:rsidP="0031128E">
      <w:pPr>
        <w:pStyle w:val="Balk3"/>
        <w:rPr>
          <w:sz w:val="20"/>
          <w:szCs w:val="20"/>
        </w:rPr>
      </w:pPr>
      <w:r w:rsidRPr="003C5DC2">
        <w:rPr>
          <w:sz w:val="20"/>
          <w:szCs w:val="20"/>
        </w:rPr>
        <w:t>Genel Değerlendirme:</w:t>
      </w:r>
    </w:p>
    <w:p w:rsidR="0031128E" w:rsidRPr="003C5DC2" w:rsidRDefault="0031128E" w:rsidP="00562AE7">
      <w:pPr>
        <w:numPr>
          <w:ilvl w:val="0"/>
          <w:numId w:val="4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Zamanında Teslim Performansı:</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United </w:t>
      </w:r>
      <w:proofErr w:type="spellStart"/>
      <w:r w:rsidRPr="003C5DC2">
        <w:rPr>
          <w:rStyle w:val="Gl"/>
          <w:rFonts w:ascii="Times New Roman" w:hAnsi="Times New Roman" w:cs="Times New Roman"/>
          <w:sz w:val="20"/>
          <w:szCs w:val="20"/>
        </w:rPr>
        <w:t>Package</w:t>
      </w:r>
      <w:proofErr w:type="spellEnd"/>
      <w:r w:rsidRPr="003C5DC2">
        <w:rPr>
          <w:rFonts w:ascii="Times New Roman" w:hAnsi="Times New Roman" w:cs="Times New Roman"/>
          <w:sz w:val="20"/>
          <w:szCs w:val="20"/>
        </w:rPr>
        <w:t xml:space="preserve">, zamanında teslim konusunda en iyi performansı gösteriyor. </w:t>
      </w:r>
      <w:proofErr w:type="gramStart"/>
      <w:r w:rsidRPr="003C5DC2">
        <w:rPr>
          <w:rFonts w:ascii="Times New Roman" w:hAnsi="Times New Roman" w:cs="Times New Roman"/>
          <w:sz w:val="20"/>
          <w:szCs w:val="20"/>
        </w:rPr>
        <w:t>Bu, firmanın güçlü bir tarafı ve müşteri memnuniyeti açısından büyük bir avantaj.</w:t>
      </w:r>
      <w:proofErr w:type="gramEnd"/>
    </w:p>
    <w:p w:rsidR="0031128E" w:rsidRPr="003C5DC2" w:rsidRDefault="0031128E" w:rsidP="00562AE7">
      <w:pPr>
        <w:numPr>
          <w:ilvl w:val="0"/>
          <w:numId w:val="48"/>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Geç Teslim Performansı:</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Federal </w:t>
      </w:r>
      <w:proofErr w:type="spellStart"/>
      <w:r w:rsidRPr="003C5DC2">
        <w:rPr>
          <w:rStyle w:val="Gl"/>
          <w:rFonts w:ascii="Times New Roman" w:hAnsi="Times New Roman" w:cs="Times New Roman"/>
          <w:sz w:val="20"/>
          <w:szCs w:val="20"/>
        </w:rPr>
        <w:t>Shipping</w:t>
      </w:r>
      <w:proofErr w:type="spellEnd"/>
      <w:r w:rsidRPr="003C5DC2">
        <w:rPr>
          <w:rFonts w:ascii="Times New Roman" w:hAnsi="Times New Roman" w:cs="Times New Roman"/>
          <w:sz w:val="20"/>
          <w:szCs w:val="20"/>
        </w:rPr>
        <w:t xml:space="preserve"> ve </w:t>
      </w:r>
      <w:proofErr w:type="spellStart"/>
      <w:r w:rsidRPr="003C5DC2">
        <w:rPr>
          <w:rStyle w:val="Gl"/>
          <w:rFonts w:ascii="Times New Roman" w:hAnsi="Times New Roman" w:cs="Times New Roman"/>
          <w:sz w:val="20"/>
          <w:szCs w:val="20"/>
        </w:rPr>
        <w:t>Speedy</w:t>
      </w:r>
      <w:proofErr w:type="spellEnd"/>
      <w:r w:rsidRPr="003C5DC2">
        <w:rPr>
          <w:rStyle w:val="Gl"/>
          <w:rFonts w:ascii="Times New Roman" w:hAnsi="Times New Roman" w:cs="Times New Roman"/>
          <w:sz w:val="20"/>
          <w:szCs w:val="20"/>
        </w:rPr>
        <w:t xml:space="preserve"> Express</w:t>
      </w:r>
      <w:r w:rsidRPr="003C5DC2">
        <w:rPr>
          <w:rFonts w:ascii="Times New Roman" w:hAnsi="Times New Roman" w:cs="Times New Roman"/>
          <w:sz w:val="20"/>
          <w:szCs w:val="20"/>
        </w:rPr>
        <w:t>, zamanında teslim performansı açısından birbirine yakın, ancak bazı gecikmeler yaşanıyor. Bu gecikmelerin nedeni araştırılmalı ve iyileştirilmelidir.</w:t>
      </w:r>
    </w:p>
    <w:p w:rsidR="0031128E" w:rsidRPr="003C5DC2" w:rsidRDefault="0031128E" w:rsidP="0031128E">
      <w:pPr>
        <w:pStyle w:val="NormalWeb"/>
        <w:rPr>
          <w:sz w:val="20"/>
          <w:szCs w:val="20"/>
        </w:rPr>
      </w:pPr>
      <w:r w:rsidRPr="003C5DC2">
        <w:rPr>
          <w:sz w:val="20"/>
          <w:szCs w:val="20"/>
        </w:rPr>
        <w:lastRenderedPageBreak/>
        <w:t>Bu analiz, kargo firmalarının zamanında teslimat performanslarını değerlendirmenize ve müşteri memnuniyetini artırmak için hangi firmanın daha uygun olduğunu belirlemenize yardımcı olabilir. Zamanında teslim oranı yüksek olan firmalar, müşteri memnuniyetini artırmada daha etkili olacaktır.</w:t>
      </w:r>
    </w:p>
    <w:p w:rsidR="0031128E" w:rsidRPr="003C5DC2" w:rsidRDefault="0031128E" w:rsidP="0031128E">
      <w:pPr>
        <w:pStyle w:val="z-Formunst"/>
        <w:rPr>
          <w:rFonts w:ascii="Times New Roman" w:hAnsi="Times New Roman" w:cs="Times New Roman"/>
          <w:sz w:val="20"/>
          <w:szCs w:val="20"/>
        </w:rPr>
      </w:pPr>
      <w:r w:rsidRPr="003C5DC2">
        <w:rPr>
          <w:rFonts w:ascii="Times New Roman" w:hAnsi="Times New Roman" w:cs="Times New Roman"/>
          <w:sz w:val="20"/>
          <w:szCs w:val="20"/>
        </w:rPr>
        <w:t>Formun Üstü</w:t>
      </w:r>
    </w:p>
    <w:p w:rsidR="0031128E" w:rsidRPr="003C5DC2" w:rsidRDefault="0031128E" w:rsidP="0031128E">
      <w:pPr>
        <w:pStyle w:val="z-FormunAlt"/>
        <w:rPr>
          <w:rFonts w:ascii="Times New Roman" w:hAnsi="Times New Roman" w:cs="Times New Roman"/>
          <w:sz w:val="20"/>
          <w:szCs w:val="20"/>
        </w:rPr>
      </w:pPr>
      <w:r w:rsidRPr="003C5DC2">
        <w:rPr>
          <w:rFonts w:ascii="Times New Roman" w:hAnsi="Times New Roman" w:cs="Times New Roman"/>
          <w:sz w:val="20"/>
          <w:szCs w:val="20"/>
        </w:rPr>
        <w:t>Formun Altı</w:t>
      </w:r>
    </w:p>
    <w:p w:rsidR="0031128E" w:rsidRPr="003C5DC2" w:rsidRDefault="0031128E" w:rsidP="0031128E">
      <w:pPr>
        <w:pStyle w:val="ListeParagraf"/>
        <w:spacing w:before="100" w:beforeAutospacing="1" w:after="100" w:afterAutospacing="1" w:line="240" w:lineRule="auto"/>
        <w:outlineLvl w:val="2"/>
        <w:rPr>
          <w:rFonts w:ascii="Times New Roman" w:eastAsia="Times New Roman" w:hAnsi="Times New Roman" w:cs="Times New Roman"/>
          <w:b/>
          <w:bCs/>
          <w:sz w:val="20"/>
          <w:szCs w:val="20"/>
          <w:lang w:eastAsia="tr-TR"/>
        </w:rPr>
      </w:pPr>
    </w:p>
    <w:p w:rsidR="00CF1C0F" w:rsidRPr="003C5DC2" w:rsidRDefault="00CF1C0F" w:rsidP="00562AE7">
      <w:pPr>
        <w:pStyle w:val="ListeParagraf"/>
        <w:numPr>
          <w:ilvl w:val="0"/>
          <w:numId w:val="47"/>
        </w:num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Yeniden Sipariş ve Ortalama Teslimat Süresi:</w:t>
      </w:r>
    </w:p>
    <w:p w:rsidR="0031128E" w:rsidRPr="003C5DC2" w:rsidRDefault="0031128E" w:rsidP="00562AE7">
      <w:pPr>
        <w:pStyle w:val="NormalWeb"/>
        <w:numPr>
          <w:ilvl w:val="0"/>
          <w:numId w:val="49"/>
        </w:numPr>
        <w:rPr>
          <w:sz w:val="20"/>
          <w:szCs w:val="20"/>
        </w:rPr>
      </w:pPr>
      <w:r w:rsidRPr="003C5DC2">
        <w:rPr>
          <w:rStyle w:val="Gl"/>
          <w:sz w:val="20"/>
          <w:szCs w:val="20"/>
        </w:rPr>
        <w:t xml:space="preserve">United </w:t>
      </w:r>
      <w:proofErr w:type="spellStart"/>
      <w:r w:rsidRPr="003C5DC2">
        <w:rPr>
          <w:rStyle w:val="Gl"/>
          <w:sz w:val="20"/>
          <w:szCs w:val="20"/>
        </w:rPr>
        <w:t>Package</w:t>
      </w:r>
      <w:proofErr w:type="spellEnd"/>
      <w:r w:rsidRPr="003C5DC2">
        <w:rPr>
          <w:rStyle w:val="Gl"/>
          <w:sz w:val="20"/>
          <w:szCs w:val="20"/>
        </w:rPr>
        <w:t>:</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Yeniden Sipariş Sayısı:</w:t>
      </w:r>
      <w:r w:rsidRPr="003C5DC2">
        <w:rPr>
          <w:rFonts w:ascii="Times New Roman" w:hAnsi="Times New Roman" w:cs="Times New Roman"/>
          <w:sz w:val="20"/>
          <w:szCs w:val="20"/>
        </w:rPr>
        <w:t xml:space="preserve"> En yüksek seviyede, 300 birim civarında.</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Ortalama Teslimat Süresi:</w:t>
      </w:r>
      <w:r w:rsidRPr="003C5DC2">
        <w:rPr>
          <w:rFonts w:ascii="Times New Roman" w:hAnsi="Times New Roman" w:cs="Times New Roman"/>
          <w:sz w:val="20"/>
          <w:szCs w:val="20"/>
        </w:rPr>
        <w:t xml:space="preserve"> Diğer firmalara kıyasla en uzun süreye sahip.</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United </w:t>
      </w:r>
      <w:proofErr w:type="spellStart"/>
      <w:r w:rsidRPr="003C5DC2">
        <w:rPr>
          <w:rFonts w:ascii="Times New Roman" w:hAnsi="Times New Roman" w:cs="Times New Roman"/>
          <w:sz w:val="20"/>
          <w:szCs w:val="20"/>
        </w:rPr>
        <w:t>Package</w:t>
      </w:r>
      <w:proofErr w:type="spellEnd"/>
      <w:r w:rsidRPr="003C5DC2">
        <w:rPr>
          <w:rFonts w:ascii="Times New Roman" w:hAnsi="Times New Roman" w:cs="Times New Roman"/>
          <w:sz w:val="20"/>
          <w:szCs w:val="20"/>
        </w:rPr>
        <w:t>, en fazla yeniden sipariş alan firma olarak dikkat çekiyor, bu da müşterilerin bu firmayla tekrar çalışmayı tercih ettiğini gösterebilir. Ancak, ortalama teslimat süresi en uzun olan firma olması, zamanında teslimat konusunda bazı zorluklarla karşılaşıyor olabileceğini gösterir. Bu durum, müşteri memnuniyetini olumsuz etkileyebilir.</w:t>
      </w:r>
    </w:p>
    <w:p w:rsidR="0031128E" w:rsidRPr="003C5DC2" w:rsidRDefault="0031128E" w:rsidP="00562AE7">
      <w:pPr>
        <w:pStyle w:val="NormalWeb"/>
        <w:numPr>
          <w:ilvl w:val="0"/>
          <w:numId w:val="49"/>
        </w:numPr>
        <w:rPr>
          <w:sz w:val="20"/>
          <w:szCs w:val="20"/>
        </w:rPr>
      </w:pPr>
      <w:r w:rsidRPr="003C5DC2">
        <w:rPr>
          <w:rStyle w:val="Gl"/>
          <w:sz w:val="20"/>
          <w:szCs w:val="20"/>
        </w:rPr>
        <w:t xml:space="preserve">Federal </w:t>
      </w:r>
      <w:proofErr w:type="spellStart"/>
      <w:r w:rsidRPr="003C5DC2">
        <w:rPr>
          <w:rStyle w:val="Gl"/>
          <w:sz w:val="20"/>
          <w:szCs w:val="20"/>
        </w:rPr>
        <w:t>Shipping</w:t>
      </w:r>
      <w:proofErr w:type="spellEnd"/>
      <w:r w:rsidRPr="003C5DC2">
        <w:rPr>
          <w:rStyle w:val="Gl"/>
          <w:sz w:val="20"/>
          <w:szCs w:val="20"/>
        </w:rPr>
        <w:t>:</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Yeniden Sipariş Sayısı:</w:t>
      </w:r>
      <w:r w:rsidRPr="003C5DC2">
        <w:rPr>
          <w:rFonts w:ascii="Times New Roman" w:hAnsi="Times New Roman" w:cs="Times New Roman"/>
          <w:sz w:val="20"/>
          <w:szCs w:val="20"/>
        </w:rPr>
        <w:t xml:space="preserve"> Orta seviyede, 250 birim civarında.</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Ortalama Teslimat Süresi:</w:t>
      </w:r>
      <w:r w:rsidRPr="003C5DC2">
        <w:rPr>
          <w:rFonts w:ascii="Times New Roman" w:hAnsi="Times New Roman" w:cs="Times New Roman"/>
          <w:sz w:val="20"/>
          <w:szCs w:val="20"/>
        </w:rPr>
        <w:t xml:space="preserve"> Orta seviyede, ne çok uzun ne de çok kısa.</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Federal </w:t>
      </w:r>
      <w:proofErr w:type="spellStart"/>
      <w:r w:rsidRPr="003C5DC2">
        <w:rPr>
          <w:rFonts w:ascii="Times New Roman" w:hAnsi="Times New Roman" w:cs="Times New Roman"/>
          <w:sz w:val="20"/>
          <w:szCs w:val="20"/>
        </w:rPr>
        <w:t>Shipping</w:t>
      </w:r>
      <w:proofErr w:type="spellEnd"/>
      <w:r w:rsidRPr="003C5DC2">
        <w:rPr>
          <w:rFonts w:ascii="Times New Roman" w:hAnsi="Times New Roman" w:cs="Times New Roman"/>
          <w:sz w:val="20"/>
          <w:szCs w:val="20"/>
        </w:rPr>
        <w:t>, yeniden sipariş sayısında ikinci sırada yer alıyor. Ortalama teslimat süresi de makul bir seviyede. Bu, firmanın genel olarak dengeli bir performansa sahip olduğunu gösterir. Ancak, hem teslimat süresini kısaltmak hem de sipariş sayısını artırmak için potansiyel geliştirme alanları bulunabilir.</w:t>
      </w:r>
    </w:p>
    <w:p w:rsidR="0031128E" w:rsidRPr="003C5DC2" w:rsidRDefault="0031128E" w:rsidP="00562AE7">
      <w:pPr>
        <w:pStyle w:val="NormalWeb"/>
        <w:numPr>
          <w:ilvl w:val="0"/>
          <w:numId w:val="49"/>
        </w:numPr>
        <w:rPr>
          <w:sz w:val="20"/>
          <w:szCs w:val="20"/>
        </w:rPr>
      </w:pPr>
      <w:proofErr w:type="spellStart"/>
      <w:r w:rsidRPr="003C5DC2">
        <w:rPr>
          <w:rStyle w:val="Gl"/>
          <w:sz w:val="20"/>
          <w:szCs w:val="20"/>
        </w:rPr>
        <w:t>Speedy</w:t>
      </w:r>
      <w:proofErr w:type="spellEnd"/>
      <w:r w:rsidRPr="003C5DC2">
        <w:rPr>
          <w:rStyle w:val="Gl"/>
          <w:sz w:val="20"/>
          <w:szCs w:val="20"/>
        </w:rPr>
        <w:t xml:space="preserve"> Express:</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Yeniden Sipariş Sayısı:</w:t>
      </w:r>
      <w:r w:rsidRPr="003C5DC2">
        <w:rPr>
          <w:rFonts w:ascii="Times New Roman" w:hAnsi="Times New Roman" w:cs="Times New Roman"/>
          <w:sz w:val="20"/>
          <w:szCs w:val="20"/>
        </w:rPr>
        <w:t xml:space="preserve"> En düşük seviyede, ancak hala 200 birim civarında.</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Ortalama Teslimat Süresi:</w:t>
      </w:r>
      <w:r w:rsidRPr="003C5DC2">
        <w:rPr>
          <w:rFonts w:ascii="Times New Roman" w:hAnsi="Times New Roman" w:cs="Times New Roman"/>
          <w:sz w:val="20"/>
          <w:szCs w:val="20"/>
        </w:rPr>
        <w:t xml:space="preserve"> Diğer firmalara göre daha kısa.</w:t>
      </w:r>
    </w:p>
    <w:p w:rsidR="0031128E" w:rsidRPr="003C5DC2" w:rsidRDefault="0031128E" w:rsidP="00562AE7">
      <w:pPr>
        <w:numPr>
          <w:ilvl w:val="1"/>
          <w:numId w:val="49"/>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Speedy</w:t>
      </w:r>
      <w:proofErr w:type="spellEnd"/>
      <w:r w:rsidRPr="003C5DC2">
        <w:rPr>
          <w:rFonts w:ascii="Times New Roman" w:hAnsi="Times New Roman" w:cs="Times New Roman"/>
          <w:sz w:val="20"/>
          <w:szCs w:val="20"/>
        </w:rPr>
        <w:t xml:space="preserve"> Express, en kısa ortalama teslimat süresine sahip olmasına rağmen yeniden sipariş sayısı en düşük olan firma. Bu, firmanın hızlı teslimat yaptığı, ancak müşteri memnuniyeti veya diğer hizmet kalitesi faktörlerinde iyileştirmeye ihtiyaç duyduğu anlamına gelebilir.</w:t>
      </w:r>
    </w:p>
    <w:p w:rsidR="0031128E" w:rsidRPr="003C5DC2" w:rsidRDefault="0031128E" w:rsidP="0031128E">
      <w:pPr>
        <w:pStyle w:val="Balk3"/>
        <w:rPr>
          <w:sz w:val="20"/>
          <w:szCs w:val="20"/>
        </w:rPr>
      </w:pPr>
      <w:r w:rsidRPr="003C5DC2">
        <w:rPr>
          <w:sz w:val="20"/>
          <w:szCs w:val="20"/>
        </w:rPr>
        <w:t>Genel Değerlendirme:</w:t>
      </w:r>
    </w:p>
    <w:p w:rsidR="0031128E" w:rsidRPr="003C5DC2" w:rsidRDefault="0031128E" w:rsidP="00562AE7">
      <w:pPr>
        <w:numPr>
          <w:ilvl w:val="0"/>
          <w:numId w:val="5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Yeniden Sipariş Sayısı:</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United </w:t>
      </w:r>
      <w:proofErr w:type="spellStart"/>
      <w:r w:rsidRPr="003C5DC2">
        <w:rPr>
          <w:rStyle w:val="Gl"/>
          <w:rFonts w:ascii="Times New Roman" w:hAnsi="Times New Roman" w:cs="Times New Roman"/>
          <w:sz w:val="20"/>
          <w:szCs w:val="20"/>
        </w:rPr>
        <w:t>Package</w:t>
      </w:r>
      <w:proofErr w:type="spellEnd"/>
      <w:r w:rsidRPr="003C5DC2">
        <w:rPr>
          <w:rFonts w:ascii="Times New Roman" w:hAnsi="Times New Roman" w:cs="Times New Roman"/>
          <w:sz w:val="20"/>
          <w:szCs w:val="20"/>
        </w:rPr>
        <w:t xml:space="preserve"> en fazla yeniden sipariş alan firma, ancak ortalama teslimat süresi uzun. Bu durum, firmanın geniş bir müşteri kitlesine sahip olduğunu ancak teslimat sürelerini iyileştirmesi gerektiğini gösterir.</w:t>
      </w:r>
    </w:p>
    <w:p w:rsidR="0031128E" w:rsidRPr="003C5DC2" w:rsidRDefault="0031128E" w:rsidP="00562AE7">
      <w:pPr>
        <w:numPr>
          <w:ilvl w:val="0"/>
          <w:numId w:val="50"/>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Ortalama Teslimat Süresi:</w:t>
      </w:r>
      <w:r w:rsidRPr="003C5DC2">
        <w:rPr>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Speedy</w:t>
      </w:r>
      <w:proofErr w:type="spellEnd"/>
      <w:r w:rsidRPr="003C5DC2">
        <w:rPr>
          <w:rStyle w:val="Gl"/>
          <w:rFonts w:ascii="Times New Roman" w:hAnsi="Times New Roman" w:cs="Times New Roman"/>
          <w:sz w:val="20"/>
          <w:szCs w:val="20"/>
        </w:rPr>
        <w:t xml:space="preserve"> Express</w:t>
      </w:r>
      <w:r w:rsidRPr="003C5DC2">
        <w:rPr>
          <w:rFonts w:ascii="Times New Roman" w:hAnsi="Times New Roman" w:cs="Times New Roman"/>
          <w:sz w:val="20"/>
          <w:szCs w:val="20"/>
        </w:rPr>
        <w:t>, en kısa teslimat süresine sahip. Bu, müşteriler için çekici bir özellik olabilir, ancak yeniden sipariş sayısının daha düşük olması, firmanın diğer yönlerde iyileştirme yapabileceğini gösteriyor.</w:t>
      </w:r>
    </w:p>
    <w:p w:rsidR="00D527D4" w:rsidRDefault="0031128E" w:rsidP="00D527D4">
      <w:pPr>
        <w:pStyle w:val="NormalWeb"/>
        <w:rPr>
          <w:sz w:val="20"/>
          <w:szCs w:val="20"/>
        </w:rPr>
      </w:pPr>
      <w:r w:rsidRPr="003C5DC2">
        <w:rPr>
          <w:sz w:val="20"/>
          <w:szCs w:val="20"/>
        </w:rPr>
        <w:t>Bu analiz, kargo firmalarının müşteri sadakati (yeniden sipariş sayısı) ve teslimat hızı (ortalama teslimat süresi) gibi kritik metrikler açısından performansını değerlendirmenize yardımcı olur. Teslimat süresi ve yeniden sipariş sayısını optimize ederek, müşteri memnuniyetini artırabilir ve lojistik süreçlerinizi daha verimli hale getirebilirsiniz.</w:t>
      </w:r>
    </w:p>
    <w:p w:rsidR="00D54F5E" w:rsidRPr="00D54F5E" w:rsidRDefault="00D54F5E" w:rsidP="00D54F5E">
      <w:pPr>
        <w:spacing w:before="100" w:beforeAutospacing="1" w:after="100" w:afterAutospacing="1" w:line="240" w:lineRule="auto"/>
        <w:rPr>
          <w:rFonts w:ascii="Times New Roman" w:eastAsia="Times New Roman" w:hAnsi="Times New Roman" w:cs="Times New Roman"/>
          <w:sz w:val="20"/>
          <w:szCs w:val="20"/>
          <w:lang w:eastAsia="tr-TR"/>
        </w:rPr>
      </w:pPr>
    </w:p>
    <w:p w:rsidR="0031128E" w:rsidRPr="003C5DC2" w:rsidRDefault="0031128E" w:rsidP="00562AE7">
      <w:pPr>
        <w:pStyle w:val="Balk3"/>
        <w:numPr>
          <w:ilvl w:val="0"/>
          <w:numId w:val="49"/>
        </w:numPr>
        <w:rPr>
          <w:sz w:val="20"/>
          <w:szCs w:val="20"/>
        </w:rPr>
      </w:pPr>
      <w:r w:rsidRPr="003C5DC2">
        <w:rPr>
          <w:sz w:val="20"/>
          <w:szCs w:val="20"/>
        </w:rPr>
        <w:t xml:space="preserve">.Gönderim Maliyeti / Sipariş </w:t>
      </w:r>
      <w:proofErr w:type="spellStart"/>
      <w:r w:rsidRPr="003C5DC2">
        <w:rPr>
          <w:sz w:val="20"/>
          <w:szCs w:val="20"/>
        </w:rPr>
        <w:t>YoY</w:t>
      </w:r>
      <w:proofErr w:type="spellEnd"/>
      <w:r w:rsidRPr="003C5DC2">
        <w:rPr>
          <w:sz w:val="20"/>
          <w:szCs w:val="20"/>
        </w:rPr>
        <w:t>% Analizi:</w:t>
      </w:r>
    </w:p>
    <w:p w:rsidR="0031128E" w:rsidRPr="003C5DC2" w:rsidRDefault="0031128E" w:rsidP="00562AE7">
      <w:pPr>
        <w:pStyle w:val="NormalWeb"/>
        <w:numPr>
          <w:ilvl w:val="0"/>
          <w:numId w:val="51"/>
        </w:numPr>
        <w:rPr>
          <w:sz w:val="20"/>
          <w:szCs w:val="20"/>
        </w:rPr>
      </w:pPr>
      <w:r w:rsidRPr="003C5DC2">
        <w:rPr>
          <w:rStyle w:val="Gl"/>
          <w:sz w:val="20"/>
          <w:szCs w:val="20"/>
        </w:rPr>
        <w:t xml:space="preserve">United </w:t>
      </w:r>
      <w:proofErr w:type="spellStart"/>
      <w:r w:rsidRPr="003C5DC2">
        <w:rPr>
          <w:rStyle w:val="Gl"/>
          <w:sz w:val="20"/>
          <w:szCs w:val="20"/>
        </w:rPr>
        <w:t>Package</w:t>
      </w:r>
      <w:proofErr w:type="spellEnd"/>
      <w:r w:rsidRPr="003C5DC2">
        <w:rPr>
          <w:rStyle w:val="Gl"/>
          <w:sz w:val="20"/>
          <w:szCs w:val="20"/>
        </w:rPr>
        <w:t>:</w:t>
      </w:r>
    </w:p>
    <w:p w:rsidR="0031128E" w:rsidRPr="003C5DC2" w:rsidRDefault="0031128E" w:rsidP="00562AE7">
      <w:pPr>
        <w:numPr>
          <w:ilvl w:val="1"/>
          <w:numId w:val="5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Gönderim Maliyeti/Sipariş </w:t>
      </w:r>
      <w:proofErr w:type="spellStart"/>
      <w:r w:rsidRPr="003C5DC2">
        <w:rPr>
          <w:rStyle w:val="Gl"/>
          <w:rFonts w:ascii="Times New Roman" w:hAnsi="Times New Roman" w:cs="Times New Roman"/>
          <w:sz w:val="20"/>
          <w:szCs w:val="20"/>
        </w:rPr>
        <w:t>YoY</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En yüksek orana sahip, 0,2 civarında.</w:t>
      </w:r>
    </w:p>
    <w:p w:rsidR="0031128E" w:rsidRPr="003C5DC2" w:rsidRDefault="0031128E" w:rsidP="00562AE7">
      <w:pPr>
        <w:numPr>
          <w:ilvl w:val="1"/>
          <w:numId w:val="5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United </w:t>
      </w:r>
      <w:proofErr w:type="spellStart"/>
      <w:r w:rsidRPr="003C5DC2">
        <w:rPr>
          <w:rFonts w:ascii="Times New Roman" w:hAnsi="Times New Roman" w:cs="Times New Roman"/>
          <w:sz w:val="20"/>
          <w:szCs w:val="20"/>
        </w:rPr>
        <w:t>Package'ın</w:t>
      </w:r>
      <w:proofErr w:type="spellEnd"/>
      <w:r w:rsidRPr="003C5DC2">
        <w:rPr>
          <w:rFonts w:ascii="Times New Roman" w:hAnsi="Times New Roman" w:cs="Times New Roman"/>
          <w:sz w:val="20"/>
          <w:szCs w:val="20"/>
        </w:rPr>
        <w:t xml:space="preserve"> gönderim maliyeti, sipariş başına yıllık olarak en yüksek artışı gösteriyor. Bu durum, firmanın maliyet verimliliği konusunda zorluklar yaşadığını veya maliyetlerin zamanla arttığını gösteriyor. Bu artış, firma için olumsuz bir gösterge olabilir ve maliyet kontrolü için stratejilerin gözden geçirilmesi gerekebilir.</w:t>
      </w:r>
    </w:p>
    <w:p w:rsidR="0031128E" w:rsidRPr="003C5DC2" w:rsidRDefault="0031128E" w:rsidP="00562AE7">
      <w:pPr>
        <w:pStyle w:val="NormalWeb"/>
        <w:numPr>
          <w:ilvl w:val="0"/>
          <w:numId w:val="51"/>
        </w:numPr>
        <w:rPr>
          <w:sz w:val="20"/>
          <w:szCs w:val="20"/>
        </w:rPr>
      </w:pPr>
      <w:proofErr w:type="spellStart"/>
      <w:r w:rsidRPr="003C5DC2">
        <w:rPr>
          <w:rStyle w:val="Gl"/>
          <w:sz w:val="20"/>
          <w:szCs w:val="20"/>
        </w:rPr>
        <w:t>Speedy</w:t>
      </w:r>
      <w:proofErr w:type="spellEnd"/>
      <w:r w:rsidRPr="003C5DC2">
        <w:rPr>
          <w:rStyle w:val="Gl"/>
          <w:sz w:val="20"/>
          <w:szCs w:val="20"/>
        </w:rPr>
        <w:t xml:space="preserve"> Express:</w:t>
      </w:r>
    </w:p>
    <w:p w:rsidR="0031128E" w:rsidRPr="003C5DC2" w:rsidRDefault="0031128E" w:rsidP="00562AE7">
      <w:pPr>
        <w:numPr>
          <w:ilvl w:val="1"/>
          <w:numId w:val="5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Gönderim Maliyeti/Sipariş </w:t>
      </w:r>
      <w:proofErr w:type="spellStart"/>
      <w:r w:rsidRPr="003C5DC2">
        <w:rPr>
          <w:rStyle w:val="Gl"/>
          <w:rFonts w:ascii="Times New Roman" w:hAnsi="Times New Roman" w:cs="Times New Roman"/>
          <w:sz w:val="20"/>
          <w:szCs w:val="20"/>
        </w:rPr>
        <w:t>YoY</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Orta seviyede, ancak düşüş eğiliminde.</w:t>
      </w:r>
    </w:p>
    <w:p w:rsidR="0031128E" w:rsidRPr="003C5DC2" w:rsidRDefault="0031128E" w:rsidP="00562AE7">
      <w:pPr>
        <w:numPr>
          <w:ilvl w:val="1"/>
          <w:numId w:val="5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w:t>
      </w:r>
      <w:proofErr w:type="spellStart"/>
      <w:r w:rsidRPr="003C5DC2">
        <w:rPr>
          <w:rFonts w:ascii="Times New Roman" w:hAnsi="Times New Roman" w:cs="Times New Roman"/>
          <w:sz w:val="20"/>
          <w:szCs w:val="20"/>
        </w:rPr>
        <w:t>Speedy</w:t>
      </w:r>
      <w:proofErr w:type="spellEnd"/>
      <w:r w:rsidRPr="003C5DC2">
        <w:rPr>
          <w:rFonts w:ascii="Times New Roman" w:hAnsi="Times New Roman" w:cs="Times New Roman"/>
          <w:sz w:val="20"/>
          <w:szCs w:val="20"/>
        </w:rPr>
        <w:t xml:space="preserve"> Express'in gönderim maliyeti/sipariş oranı, United </w:t>
      </w:r>
      <w:proofErr w:type="spellStart"/>
      <w:r w:rsidRPr="003C5DC2">
        <w:rPr>
          <w:rFonts w:ascii="Times New Roman" w:hAnsi="Times New Roman" w:cs="Times New Roman"/>
          <w:sz w:val="20"/>
          <w:szCs w:val="20"/>
        </w:rPr>
        <w:t>Package'a</w:t>
      </w:r>
      <w:proofErr w:type="spellEnd"/>
      <w:r w:rsidRPr="003C5DC2">
        <w:rPr>
          <w:rFonts w:ascii="Times New Roman" w:hAnsi="Times New Roman" w:cs="Times New Roman"/>
          <w:sz w:val="20"/>
          <w:szCs w:val="20"/>
        </w:rPr>
        <w:t xml:space="preserve"> göre daha düşük ve düşüş eğiliminde. Bu, firmanın maliyetlerini daha iyi kontrol edebildiğini veya verimliliğini artırdığını gösteriyor. Bu olumlu bir işaret olabilir, ancak daha fazla iyileştirme potansiyeli bulunabilir.</w:t>
      </w:r>
    </w:p>
    <w:p w:rsidR="0031128E" w:rsidRPr="003C5DC2" w:rsidRDefault="0031128E" w:rsidP="00562AE7">
      <w:pPr>
        <w:pStyle w:val="NormalWeb"/>
        <w:numPr>
          <w:ilvl w:val="0"/>
          <w:numId w:val="51"/>
        </w:numPr>
        <w:rPr>
          <w:sz w:val="20"/>
          <w:szCs w:val="20"/>
        </w:rPr>
      </w:pPr>
      <w:r w:rsidRPr="003C5DC2">
        <w:rPr>
          <w:rStyle w:val="Gl"/>
          <w:sz w:val="20"/>
          <w:szCs w:val="20"/>
        </w:rPr>
        <w:lastRenderedPageBreak/>
        <w:t xml:space="preserve">Federal </w:t>
      </w:r>
      <w:proofErr w:type="spellStart"/>
      <w:r w:rsidRPr="003C5DC2">
        <w:rPr>
          <w:rStyle w:val="Gl"/>
          <w:sz w:val="20"/>
          <w:szCs w:val="20"/>
        </w:rPr>
        <w:t>Shipping</w:t>
      </w:r>
      <w:proofErr w:type="spellEnd"/>
      <w:r w:rsidRPr="003C5DC2">
        <w:rPr>
          <w:rStyle w:val="Gl"/>
          <w:sz w:val="20"/>
          <w:szCs w:val="20"/>
        </w:rPr>
        <w:t>:</w:t>
      </w:r>
    </w:p>
    <w:p w:rsidR="0031128E" w:rsidRPr="003C5DC2" w:rsidRDefault="0031128E" w:rsidP="00562AE7">
      <w:pPr>
        <w:numPr>
          <w:ilvl w:val="1"/>
          <w:numId w:val="5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 xml:space="preserve">Gönderim Maliyeti/Sipariş </w:t>
      </w:r>
      <w:proofErr w:type="spellStart"/>
      <w:r w:rsidRPr="003C5DC2">
        <w:rPr>
          <w:rStyle w:val="Gl"/>
          <w:rFonts w:ascii="Times New Roman" w:hAnsi="Times New Roman" w:cs="Times New Roman"/>
          <w:sz w:val="20"/>
          <w:szCs w:val="20"/>
        </w:rPr>
        <w:t>YoY</w:t>
      </w:r>
      <w:proofErr w:type="spellEnd"/>
      <w:r w:rsidRPr="003C5DC2">
        <w:rPr>
          <w:rStyle w:val="Gl"/>
          <w:rFonts w:ascii="Times New Roman" w:hAnsi="Times New Roman" w:cs="Times New Roman"/>
          <w:sz w:val="20"/>
          <w:szCs w:val="20"/>
        </w:rPr>
        <w:t>%:</w:t>
      </w:r>
      <w:r w:rsidRPr="003C5DC2">
        <w:rPr>
          <w:rFonts w:ascii="Times New Roman" w:hAnsi="Times New Roman" w:cs="Times New Roman"/>
          <w:sz w:val="20"/>
          <w:szCs w:val="20"/>
        </w:rPr>
        <w:t xml:space="preserve"> En düşük seviyede ve negatif bir oran gösteriyor.</w:t>
      </w:r>
    </w:p>
    <w:p w:rsidR="0031128E" w:rsidRPr="003C5DC2" w:rsidRDefault="0031128E" w:rsidP="00562AE7">
      <w:pPr>
        <w:numPr>
          <w:ilvl w:val="1"/>
          <w:numId w:val="51"/>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Yorum:</w:t>
      </w:r>
      <w:r w:rsidRPr="003C5DC2">
        <w:rPr>
          <w:rFonts w:ascii="Times New Roman" w:hAnsi="Times New Roman" w:cs="Times New Roman"/>
          <w:sz w:val="20"/>
          <w:szCs w:val="20"/>
        </w:rPr>
        <w:t xml:space="preserve"> Federal </w:t>
      </w:r>
      <w:proofErr w:type="spellStart"/>
      <w:r w:rsidRPr="003C5DC2">
        <w:rPr>
          <w:rFonts w:ascii="Times New Roman" w:hAnsi="Times New Roman" w:cs="Times New Roman"/>
          <w:sz w:val="20"/>
          <w:szCs w:val="20"/>
        </w:rPr>
        <w:t>Shipping</w:t>
      </w:r>
      <w:proofErr w:type="spellEnd"/>
      <w:r w:rsidRPr="003C5DC2">
        <w:rPr>
          <w:rFonts w:ascii="Times New Roman" w:hAnsi="Times New Roman" w:cs="Times New Roman"/>
          <w:sz w:val="20"/>
          <w:szCs w:val="20"/>
        </w:rPr>
        <w:t>, gönderim maliyetlerini sipariş başına en iyi kontrol eden firma gibi görünüyor. Oranın negatif olması, gönderim maliyetlerinin sipariş başına azaldığını veya çok düşük seviyelerde sabitlendiğini gösterir. Bu, firma için oldukça olumlu bir gösterge ve maliyet verimliliği açısından avantaj sağlar.</w:t>
      </w:r>
    </w:p>
    <w:p w:rsidR="0031128E" w:rsidRPr="003C5DC2" w:rsidRDefault="0031128E" w:rsidP="0031128E">
      <w:pPr>
        <w:pStyle w:val="Balk3"/>
        <w:rPr>
          <w:sz w:val="20"/>
          <w:szCs w:val="20"/>
        </w:rPr>
      </w:pPr>
      <w:r w:rsidRPr="003C5DC2">
        <w:rPr>
          <w:sz w:val="20"/>
          <w:szCs w:val="20"/>
        </w:rPr>
        <w:t>Genel Değerlendirme:</w:t>
      </w:r>
    </w:p>
    <w:p w:rsidR="0031128E" w:rsidRPr="003C5DC2" w:rsidRDefault="0031128E" w:rsidP="00562AE7">
      <w:pPr>
        <w:numPr>
          <w:ilvl w:val="0"/>
          <w:numId w:val="5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Maliyet Verimliliği:</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Federal </w:t>
      </w:r>
      <w:proofErr w:type="spellStart"/>
      <w:r w:rsidRPr="003C5DC2">
        <w:rPr>
          <w:rStyle w:val="Gl"/>
          <w:rFonts w:ascii="Times New Roman" w:hAnsi="Times New Roman" w:cs="Times New Roman"/>
          <w:sz w:val="20"/>
          <w:szCs w:val="20"/>
        </w:rPr>
        <w:t>Shipping</w:t>
      </w:r>
      <w:proofErr w:type="spellEnd"/>
      <w:r w:rsidRPr="003C5DC2">
        <w:rPr>
          <w:rFonts w:ascii="Times New Roman" w:hAnsi="Times New Roman" w:cs="Times New Roman"/>
          <w:sz w:val="20"/>
          <w:szCs w:val="20"/>
        </w:rPr>
        <w:t>, en yüksek maliyet verimliliğine sahip firma olarak öne çıkıyor. Sipariş başına gönderim maliyetleri azalıyor, bu da firmanın maliyetleri etkin bir şekilde yönettiğini gösteriyor.</w:t>
      </w:r>
    </w:p>
    <w:p w:rsidR="0031128E" w:rsidRPr="003C5DC2" w:rsidRDefault="0031128E" w:rsidP="00562AE7">
      <w:pPr>
        <w:numPr>
          <w:ilvl w:val="0"/>
          <w:numId w:val="5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Düşüş Eğilimi:</w:t>
      </w:r>
      <w:r w:rsidRPr="003C5DC2">
        <w:rPr>
          <w:rFonts w:ascii="Times New Roman" w:hAnsi="Times New Roman" w:cs="Times New Roman"/>
          <w:sz w:val="20"/>
          <w:szCs w:val="20"/>
        </w:rPr>
        <w:t xml:space="preserve"> </w:t>
      </w:r>
      <w:proofErr w:type="spellStart"/>
      <w:r w:rsidRPr="003C5DC2">
        <w:rPr>
          <w:rStyle w:val="Gl"/>
          <w:rFonts w:ascii="Times New Roman" w:hAnsi="Times New Roman" w:cs="Times New Roman"/>
          <w:sz w:val="20"/>
          <w:szCs w:val="20"/>
        </w:rPr>
        <w:t>Speedy</w:t>
      </w:r>
      <w:proofErr w:type="spellEnd"/>
      <w:r w:rsidRPr="003C5DC2">
        <w:rPr>
          <w:rStyle w:val="Gl"/>
          <w:rFonts w:ascii="Times New Roman" w:hAnsi="Times New Roman" w:cs="Times New Roman"/>
          <w:sz w:val="20"/>
          <w:szCs w:val="20"/>
        </w:rPr>
        <w:t xml:space="preserve"> Express</w:t>
      </w:r>
      <w:r w:rsidRPr="003C5DC2">
        <w:rPr>
          <w:rFonts w:ascii="Times New Roman" w:hAnsi="Times New Roman" w:cs="Times New Roman"/>
          <w:sz w:val="20"/>
          <w:szCs w:val="20"/>
        </w:rPr>
        <w:t xml:space="preserve"> de maliyetleri azaltma konusunda iyi bir iş çıkarıyor, ancak Federal </w:t>
      </w:r>
      <w:proofErr w:type="spellStart"/>
      <w:r w:rsidRPr="003C5DC2">
        <w:rPr>
          <w:rFonts w:ascii="Times New Roman" w:hAnsi="Times New Roman" w:cs="Times New Roman"/>
          <w:sz w:val="20"/>
          <w:szCs w:val="20"/>
        </w:rPr>
        <w:t>Shipping</w:t>
      </w:r>
      <w:proofErr w:type="spellEnd"/>
      <w:r w:rsidRPr="003C5DC2">
        <w:rPr>
          <w:rFonts w:ascii="Times New Roman" w:hAnsi="Times New Roman" w:cs="Times New Roman"/>
          <w:sz w:val="20"/>
          <w:szCs w:val="20"/>
        </w:rPr>
        <w:t xml:space="preserve"> kadar güçlü değil. Yine de maliyetlerdeki düşüş eğilimi olumlu.</w:t>
      </w:r>
    </w:p>
    <w:p w:rsidR="0031128E" w:rsidRPr="003C5DC2" w:rsidRDefault="0031128E" w:rsidP="00562AE7">
      <w:pPr>
        <w:numPr>
          <w:ilvl w:val="0"/>
          <w:numId w:val="52"/>
        </w:numPr>
        <w:spacing w:before="100" w:beforeAutospacing="1" w:after="100" w:afterAutospacing="1" w:line="240" w:lineRule="auto"/>
        <w:rPr>
          <w:rFonts w:ascii="Times New Roman" w:hAnsi="Times New Roman" w:cs="Times New Roman"/>
          <w:sz w:val="20"/>
          <w:szCs w:val="20"/>
        </w:rPr>
      </w:pPr>
      <w:r w:rsidRPr="003C5DC2">
        <w:rPr>
          <w:rStyle w:val="Gl"/>
          <w:rFonts w:ascii="Times New Roman" w:hAnsi="Times New Roman" w:cs="Times New Roman"/>
          <w:sz w:val="20"/>
          <w:szCs w:val="20"/>
        </w:rPr>
        <w:t>Maliyet Artışı:</w:t>
      </w:r>
      <w:r w:rsidRPr="003C5DC2">
        <w:rPr>
          <w:rFonts w:ascii="Times New Roman" w:hAnsi="Times New Roman" w:cs="Times New Roman"/>
          <w:sz w:val="20"/>
          <w:szCs w:val="20"/>
        </w:rPr>
        <w:t xml:space="preserve"> </w:t>
      </w:r>
      <w:r w:rsidRPr="003C5DC2">
        <w:rPr>
          <w:rStyle w:val="Gl"/>
          <w:rFonts w:ascii="Times New Roman" w:hAnsi="Times New Roman" w:cs="Times New Roman"/>
          <w:sz w:val="20"/>
          <w:szCs w:val="20"/>
        </w:rPr>
        <w:t xml:space="preserve">United </w:t>
      </w:r>
      <w:proofErr w:type="spellStart"/>
      <w:r w:rsidRPr="003C5DC2">
        <w:rPr>
          <w:rStyle w:val="Gl"/>
          <w:rFonts w:ascii="Times New Roman" w:hAnsi="Times New Roman" w:cs="Times New Roman"/>
          <w:sz w:val="20"/>
          <w:szCs w:val="20"/>
        </w:rPr>
        <w:t>Package</w:t>
      </w:r>
      <w:proofErr w:type="spellEnd"/>
      <w:r w:rsidRPr="003C5DC2">
        <w:rPr>
          <w:rFonts w:ascii="Times New Roman" w:hAnsi="Times New Roman" w:cs="Times New Roman"/>
          <w:sz w:val="20"/>
          <w:szCs w:val="20"/>
        </w:rPr>
        <w:t>, maliyet kontrolü konusunda zorluklar yaşıyor gibi görünüyor. Sipariş başına maliyetlerdeki yıllık artış, firmanın maliyet yönetimi stratejilerini gözden geçirmesi gerektiğini gösteriyor.</w:t>
      </w:r>
    </w:p>
    <w:p w:rsidR="0031128E" w:rsidRDefault="0031128E" w:rsidP="0031128E">
      <w:pPr>
        <w:pStyle w:val="NormalWeb"/>
        <w:rPr>
          <w:sz w:val="20"/>
          <w:szCs w:val="20"/>
        </w:rPr>
      </w:pPr>
      <w:r w:rsidRPr="003C5DC2">
        <w:rPr>
          <w:sz w:val="20"/>
          <w:szCs w:val="20"/>
        </w:rPr>
        <w:t xml:space="preserve">Bu analiz, kargo firmalarının maliyet verimliliğini değerlendirmenize ve hangi firmayla çalışmanın maliyet açısından daha avantajlı olacağını belirlemenize yardımcı olabilir. Maliyet verimliliği yüksek olan firmalar, uzun vadede </w:t>
      </w:r>
      <w:proofErr w:type="spellStart"/>
      <w:r w:rsidRPr="003C5DC2">
        <w:rPr>
          <w:sz w:val="20"/>
          <w:szCs w:val="20"/>
        </w:rPr>
        <w:t>operasyonel</w:t>
      </w:r>
      <w:proofErr w:type="spellEnd"/>
      <w:r w:rsidRPr="003C5DC2">
        <w:rPr>
          <w:sz w:val="20"/>
          <w:szCs w:val="20"/>
        </w:rPr>
        <w:t xml:space="preserve"> maliyetlerinizi azaltmaya katkıda bulunacaktır.</w:t>
      </w:r>
    </w:p>
    <w:p w:rsidR="00D54F5E" w:rsidRPr="003C5DC2" w:rsidRDefault="00D54F5E" w:rsidP="00D54F5E">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3C5DC2">
        <w:rPr>
          <w:rFonts w:ascii="Times New Roman" w:eastAsia="Times New Roman" w:hAnsi="Times New Roman" w:cs="Times New Roman"/>
          <w:b/>
          <w:bCs/>
          <w:sz w:val="20"/>
          <w:szCs w:val="20"/>
          <w:lang w:eastAsia="tr-TR"/>
        </w:rPr>
        <w:t>5. Coğrafi Dağılım:</w:t>
      </w:r>
    </w:p>
    <w:p w:rsidR="00D54F5E" w:rsidRPr="003C5DC2" w:rsidRDefault="00D54F5E" w:rsidP="00562AE7">
      <w:pPr>
        <w:pStyle w:val="NormalWeb"/>
        <w:numPr>
          <w:ilvl w:val="0"/>
          <w:numId w:val="53"/>
        </w:numPr>
        <w:rPr>
          <w:sz w:val="20"/>
          <w:szCs w:val="20"/>
        </w:rPr>
      </w:pPr>
      <w:r w:rsidRPr="003C5DC2">
        <w:rPr>
          <w:b/>
          <w:bCs/>
          <w:sz w:val="20"/>
          <w:szCs w:val="20"/>
        </w:rPr>
        <w:t>Harita Üzerinde Dağılım:</w:t>
      </w:r>
      <w:r w:rsidRPr="003C5DC2">
        <w:rPr>
          <w:sz w:val="20"/>
          <w:szCs w:val="20"/>
        </w:rPr>
        <w:t xml:space="preserve"> Harita, kargo firmalarının dünya genelinde hangi bölgelerde faaliyet gösterdiğini ve yoğunlaştığını gösteriyor. Kuzey Amerika, Avrupa ve Asya bölgeleri yoğun olarak işaretlenmiş. Bu, şirketin </w:t>
      </w:r>
      <w:proofErr w:type="gramStart"/>
      <w:r w:rsidRPr="003C5DC2">
        <w:rPr>
          <w:sz w:val="20"/>
          <w:szCs w:val="20"/>
        </w:rPr>
        <w:t>global</w:t>
      </w:r>
      <w:proofErr w:type="gramEnd"/>
      <w:r w:rsidRPr="003C5DC2">
        <w:rPr>
          <w:sz w:val="20"/>
          <w:szCs w:val="20"/>
        </w:rPr>
        <w:t xml:space="preserve"> ölçekte operasyonlar yürüttüğünü gösterir.</w:t>
      </w:r>
      <w:r w:rsidRPr="003C5DC2">
        <w:rPr>
          <w:sz w:val="20"/>
          <w:szCs w:val="20"/>
        </w:rPr>
        <w:br/>
      </w:r>
    </w:p>
    <w:p w:rsidR="00D54F5E" w:rsidRPr="003C5DC2" w:rsidRDefault="00D54F5E" w:rsidP="00D54F5E">
      <w:pPr>
        <w:pStyle w:val="NormalWeb"/>
        <w:rPr>
          <w:rStyle w:val="Gl"/>
          <w:b w:val="0"/>
          <w:bCs w:val="0"/>
          <w:sz w:val="20"/>
          <w:szCs w:val="20"/>
        </w:rPr>
      </w:pPr>
      <w:r w:rsidRPr="003C5DC2">
        <w:rPr>
          <w:sz w:val="20"/>
          <w:szCs w:val="20"/>
        </w:rPr>
        <w:t>10 günü aşan teslim süreleri bilgisi;</w:t>
      </w:r>
      <w:r w:rsidRPr="003C5DC2">
        <w:rPr>
          <w:sz w:val="20"/>
          <w:szCs w:val="20"/>
        </w:rPr>
        <w:br/>
      </w:r>
    </w:p>
    <w:p w:rsidR="00D54F5E" w:rsidRPr="003C5DC2" w:rsidRDefault="00D54F5E" w:rsidP="00562AE7">
      <w:pPr>
        <w:pStyle w:val="NormalWeb"/>
        <w:numPr>
          <w:ilvl w:val="0"/>
          <w:numId w:val="53"/>
        </w:numPr>
        <w:rPr>
          <w:sz w:val="20"/>
          <w:szCs w:val="20"/>
        </w:rPr>
      </w:pPr>
      <w:r w:rsidRPr="003C5DC2">
        <w:rPr>
          <w:rStyle w:val="Gl"/>
          <w:sz w:val="20"/>
          <w:szCs w:val="20"/>
        </w:rPr>
        <w:t>Avrupa:</w:t>
      </w:r>
      <w:r w:rsidRPr="003C5DC2">
        <w:rPr>
          <w:sz w:val="20"/>
          <w:szCs w:val="20"/>
        </w:rPr>
        <w:t xml:space="preserve"> Her iki haritada da Avrupa bölgesinde teslim sürelerinin uzun olduğu net bir şekilde görülüyor. Avrupa'da birden fazla ülke bu sorunu yaşıyor ve bu durum, bu bölgede lojistik süreçlerin iyileştirilmesi gerektiğini gösteriyor.</w:t>
      </w:r>
    </w:p>
    <w:p w:rsidR="00D54F5E" w:rsidRPr="003C5DC2" w:rsidRDefault="00D54F5E" w:rsidP="00562AE7">
      <w:pPr>
        <w:pStyle w:val="NormalWeb"/>
        <w:numPr>
          <w:ilvl w:val="0"/>
          <w:numId w:val="53"/>
        </w:numPr>
        <w:rPr>
          <w:sz w:val="20"/>
          <w:szCs w:val="20"/>
        </w:rPr>
      </w:pPr>
      <w:r w:rsidRPr="003C5DC2">
        <w:rPr>
          <w:rStyle w:val="Gl"/>
          <w:sz w:val="20"/>
          <w:szCs w:val="20"/>
        </w:rPr>
        <w:t>Kuzey Amerika:</w:t>
      </w:r>
      <w:r w:rsidRPr="003C5DC2">
        <w:rPr>
          <w:sz w:val="20"/>
          <w:szCs w:val="20"/>
        </w:rPr>
        <w:t xml:space="preserve"> Kuzey Amerika'da da birkaç ülke uzun teslim süreleriyle dikkat çekiyor. Bu bölgede de teslimat sürelerinin optimize edilmesi gerektiği açık.</w:t>
      </w:r>
    </w:p>
    <w:p w:rsidR="00D54F5E" w:rsidRPr="003C5DC2" w:rsidRDefault="00D54F5E" w:rsidP="00562AE7">
      <w:pPr>
        <w:pStyle w:val="NormalWeb"/>
        <w:numPr>
          <w:ilvl w:val="0"/>
          <w:numId w:val="53"/>
        </w:numPr>
        <w:rPr>
          <w:sz w:val="20"/>
          <w:szCs w:val="20"/>
        </w:rPr>
      </w:pPr>
      <w:r w:rsidRPr="003C5DC2">
        <w:rPr>
          <w:rStyle w:val="Gl"/>
          <w:sz w:val="20"/>
          <w:szCs w:val="20"/>
        </w:rPr>
        <w:t>Güney Amerika:</w:t>
      </w:r>
      <w:r w:rsidRPr="003C5DC2">
        <w:rPr>
          <w:sz w:val="20"/>
          <w:szCs w:val="20"/>
        </w:rPr>
        <w:t xml:space="preserve"> Güney Amerika'da da teslim süresi 10 günü aşan bazı ülkeler bulunuyor. Bu bölgede de benzer sorunlar gözleniyor.</w:t>
      </w:r>
    </w:p>
    <w:p w:rsidR="00D54F5E" w:rsidRPr="003C5DC2" w:rsidRDefault="00D54F5E" w:rsidP="00562AE7">
      <w:pPr>
        <w:pStyle w:val="NormalWeb"/>
        <w:numPr>
          <w:ilvl w:val="0"/>
          <w:numId w:val="53"/>
        </w:numPr>
        <w:rPr>
          <w:sz w:val="20"/>
          <w:szCs w:val="20"/>
        </w:rPr>
      </w:pPr>
      <w:r w:rsidRPr="003C5DC2">
        <w:rPr>
          <w:rStyle w:val="Gl"/>
          <w:sz w:val="20"/>
          <w:szCs w:val="20"/>
        </w:rPr>
        <w:t>Kargo Şirketleri:</w:t>
      </w:r>
      <w:r w:rsidRPr="003C5DC2">
        <w:rPr>
          <w:sz w:val="20"/>
          <w:szCs w:val="20"/>
        </w:rPr>
        <w:t xml:space="preserve"> Kabarcıkların renklerine bakarak, hangi kargo şirketlerinin bu bölgelerde faaliyet gösterdiğini ve uzun teslim sürelerine sahip olduğunu görebilirsiniz. Federal </w:t>
      </w:r>
      <w:proofErr w:type="spellStart"/>
      <w:r w:rsidRPr="003C5DC2">
        <w:rPr>
          <w:sz w:val="20"/>
          <w:szCs w:val="20"/>
        </w:rPr>
        <w:t>Shipping</w:t>
      </w:r>
      <w:proofErr w:type="spellEnd"/>
      <w:r w:rsidRPr="003C5DC2">
        <w:rPr>
          <w:sz w:val="20"/>
          <w:szCs w:val="20"/>
        </w:rPr>
        <w:t xml:space="preserve">, </w:t>
      </w:r>
      <w:proofErr w:type="spellStart"/>
      <w:r w:rsidRPr="003C5DC2">
        <w:rPr>
          <w:sz w:val="20"/>
          <w:szCs w:val="20"/>
        </w:rPr>
        <w:t>Speedy</w:t>
      </w:r>
      <w:proofErr w:type="spellEnd"/>
      <w:r w:rsidRPr="003C5DC2">
        <w:rPr>
          <w:sz w:val="20"/>
          <w:szCs w:val="20"/>
        </w:rPr>
        <w:t xml:space="preserve"> Express ve United </w:t>
      </w:r>
      <w:proofErr w:type="spellStart"/>
      <w:r w:rsidRPr="003C5DC2">
        <w:rPr>
          <w:sz w:val="20"/>
          <w:szCs w:val="20"/>
        </w:rPr>
        <w:t>Package</w:t>
      </w:r>
      <w:proofErr w:type="spellEnd"/>
      <w:r w:rsidRPr="003C5DC2">
        <w:rPr>
          <w:sz w:val="20"/>
          <w:szCs w:val="20"/>
        </w:rPr>
        <w:t>, bu bölgelerde teslimat yapıyor ancak teslim süreleri beklenenden uzun.</w:t>
      </w:r>
    </w:p>
    <w:p w:rsidR="00D54F5E" w:rsidRPr="003C5DC2" w:rsidRDefault="00D54F5E" w:rsidP="00D54F5E">
      <w:pPr>
        <w:pStyle w:val="Balk3"/>
        <w:rPr>
          <w:sz w:val="20"/>
          <w:szCs w:val="20"/>
        </w:rPr>
      </w:pPr>
      <w:r w:rsidRPr="003C5DC2">
        <w:rPr>
          <w:sz w:val="20"/>
          <w:szCs w:val="20"/>
        </w:rPr>
        <w:t>Sonuç:</w:t>
      </w:r>
    </w:p>
    <w:p w:rsidR="00D54F5E" w:rsidRPr="003C5DC2" w:rsidRDefault="00D54F5E" w:rsidP="00D54F5E">
      <w:pPr>
        <w:pStyle w:val="NormalWeb"/>
        <w:rPr>
          <w:sz w:val="20"/>
          <w:szCs w:val="20"/>
        </w:rPr>
      </w:pPr>
      <w:r w:rsidRPr="003C5DC2">
        <w:rPr>
          <w:sz w:val="20"/>
          <w:szCs w:val="20"/>
        </w:rPr>
        <w:t>Bu harita, lojistik operasyonlarınızda hangi bölgelerin iyileştirilmesi gerektiğini anlamanıza yardımcı olabilir. Avrupa, Kuzey Amerika ve Güney Amerika'daki bu ülkelerdeki teslimat süreçlerini incelemek ve optimize etmek, müşteri memnuniyetini artırabilir.</w:t>
      </w:r>
    </w:p>
    <w:p w:rsidR="00D54F5E" w:rsidRPr="003C5DC2" w:rsidRDefault="00D54F5E" w:rsidP="00D54F5E">
      <w:pPr>
        <w:pStyle w:val="NormalWeb"/>
        <w:rPr>
          <w:sz w:val="20"/>
          <w:szCs w:val="20"/>
        </w:rPr>
      </w:pPr>
      <w:r w:rsidRPr="003C5DC2">
        <w:rPr>
          <w:sz w:val="20"/>
          <w:szCs w:val="20"/>
        </w:rPr>
        <w:t>Ortalama gönderim maliyeti üzerinde kalan ülkeleri;</w:t>
      </w:r>
    </w:p>
    <w:p w:rsidR="00D54F5E" w:rsidRPr="003C5DC2" w:rsidRDefault="00D54F5E" w:rsidP="00562AE7">
      <w:pPr>
        <w:pStyle w:val="NormalWeb"/>
        <w:numPr>
          <w:ilvl w:val="0"/>
          <w:numId w:val="54"/>
        </w:numPr>
        <w:rPr>
          <w:sz w:val="20"/>
          <w:szCs w:val="20"/>
        </w:rPr>
      </w:pPr>
      <w:r w:rsidRPr="003C5DC2">
        <w:rPr>
          <w:rStyle w:val="Gl"/>
          <w:sz w:val="20"/>
          <w:szCs w:val="20"/>
        </w:rPr>
        <w:t>Avrupa Yoğunluğu:</w:t>
      </w:r>
      <w:r w:rsidRPr="003C5DC2">
        <w:rPr>
          <w:sz w:val="20"/>
          <w:szCs w:val="20"/>
        </w:rPr>
        <w:t xml:space="preserve"> Haritada, Avrupa'da birçok ülkenin ortalama gönderim maliyetlerinin üzerinde olduğu görülüyor. Bu durum, Avrupa'daki lojistik süreçlerin daha pahalı olduğunu veya bu bölgedeki kargo operasyonlarının daha maliyetli hale geldiğini gösteriyor.</w:t>
      </w:r>
    </w:p>
    <w:p w:rsidR="00D54F5E" w:rsidRPr="003C5DC2" w:rsidRDefault="00D54F5E" w:rsidP="00562AE7">
      <w:pPr>
        <w:pStyle w:val="NormalWeb"/>
        <w:numPr>
          <w:ilvl w:val="0"/>
          <w:numId w:val="54"/>
        </w:numPr>
        <w:rPr>
          <w:sz w:val="20"/>
          <w:szCs w:val="20"/>
        </w:rPr>
      </w:pPr>
      <w:r w:rsidRPr="003C5DC2">
        <w:rPr>
          <w:rStyle w:val="Gl"/>
          <w:sz w:val="20"/>
          <w:szCs w:val="20"/>
        </w:rPr>
        <w:t>Kuzey Amerika:</w:t>
      </w:r>
      <w:r w:rsidRPr="003C5DC2">
        <w:rPr>
          <w:sz w:val="20"/>
          <w:szCs w:val="20"/>
        </w:rPr>
        <w:t xml:space="preserve"> Kuzey Amerika'da da benzer şekilde bir ülkenin ortalama gönderim maliyetinin üzerinde olduğu görülüyor. Bu, bu bölgedeki maliyetlerin kontrol edilmesi gerektiğini işaret edebilir.</w:t>
      </w:r>
    </w:p>
    <w:p w:rsidR="00D54F5E" w:rsidRPr="003C5DC2" w:rsidRDefault="00D54F5E" w:rsidP="00562AE7">
      <w:pPr>
        <w:pStyle w:val="NormalWeb"/>
        <w:numPr>
          <w:ilvl w:val="0"/>
          <w:numId w:val="54"/>
        </w:numPr>
        <w:rPr>
          <w:sz w:val="20"/>
          <w:szCs w:val="20"/>
        </w:rPr>
      </w:pPr>
      <w:r w:rsidRPr="003C5DC2">
        <w:rPr>
          <w:rStyle w:val="Gl"/>
          <w:sz w:val="20"/>
          <w:szCs w:val="20"/>
        </w:rPr>
        <w:lastRenderedPageBreak/>
        <w:t>Kargo Şirketleri:</w:t>
      </w:r>
      <w:r w:rsidRPr="003C5DC2">
        <w:rPr>
          <w:sz w:val="20"/>
          <w:szCs w:val="20"/>
        </w:rPr>
        <w:t xml:space="preserve"> Federal </w:t>
      </w:r>
      <w:proofErr w:type="spellStart"/>
      <w:r w:rsidRPr="003C5DC2">
        <w:rPr>
          <w:sz w:val="20"/>
          <w:szCs w:val="20"/>
        </w:rPr>
        <w:t>Shipping</w:t>
      </w:r>
      <w:proofErr w:type="spellEnd"/>
      <w:r w:rsidRPr="003C5DC2">
        <w:rPr>
          <w:sz w:val="20"/>
          <w:szCs w:val="20"/>
        </w:rPr>
        <w:t xml:space="preserve">, </w:t>
      </w:r>
      <w:proofErr w:type="spellStart"/>
      <w:r w:rsidRPr="003C5DC2">
        <w:rPr>
          <w:sz w:val="20"/>
          <w:szCs w:val="20"/>
        </w:rPr>
        <w:t>Speedy</w:t>
      </w:r>
      <w:proofErr w:type="spellEnd"/>
      <w:r w:rsidRPr="003C5DC2">
        <w:rPr>
          <w:sz w:val="20"/>
          <w:szCs w:val="20"/>
        </w:rPr>
        <w:t xml:space="preserve"> Express ve United </w:t>
      </w:r>
      <w:proofErr w:type="spellStart"/>
      <w:r w:rsidRPr="003C5DC2">
        <w:rPr>
          <w:sz w:val="20"/>
          <w:szCs w:val="20"/>
        </w:rPr>
        <w:t>Package</w:t>
      </w:r>
      <w:proofErr w:type="spellEnd"/>
      <w:r w:rsidRPr="003C5DC2">
        <w:rPr>
          <w:sz w:val="20"/>
          <w:szCs w:val="20"/>
        </w:rPr>
        <w:t xml:space="preserve"> gibi kargo şirketleri bu bölgelerde faaliyet gösteriyor. Kabarcıkların boyutlarına göre, bazı bölgelerde bu şirketlerin maliyetlerinin daha yüksek olduğu dikkat çekiyor.</w:t>
      </w:r>
    </w:p>
    <w:p w:rsidR="00D54F5E" w:rsidRPr="003C5DC2" w:rsidRDefault="00D54F5E" w:rsidP="00562AE7">
      <w:pPr>
        <w:pStyle w:val="NormalWeb"/>
        <w:numPr>
          <w:ilvl w:val="0"/>
          <w:numId w:val="54"/>
        </w:numPr>
        <w:rPr>
          <w:sz w:val="20"/>
          <w:szCs w:val="20"/>
        </w:rPr>
      </w:pPr>
      <w:r w:rsidRPr="003C5DC2">
        <w:rPr>
          <w:rStyle w:val="Gl"/>
          <w:sz w:val="20"/>
          <w:szCs w:val="20"/>
        </w:rPr>
        <w:t>Genel Görünüm:</w:t>
      </w:r>
      <w:r w:rsidRPr="003C5DC2">
        <w:rPr>
          <w:sz w:val="20"/>
          <w:szCs w:val="20"/>
        </w:rPr>
        <w:t xml:space="preserve"> Haritada dikkat çeken bir diğer nokta, belirli bölgelerde (özellikle Avrupa ve Kuzey Amerika'da) maliyetlerin daha yüksek olması. Bu bölgelerde, </w:t>
      </w:r>
      <w:proofErr w:type="spellStart"/>
      <w:r w:rsidRPr="003C5DC2">
        <w:rPr>
          <w:sz w:val="20"/>
          <w:szCs w:val="20"/>
        </w:rPr>
        <w:t>operasyonel</w:t>
      </w:r>
      <w:proofErr w:type="spellEnd"/>
      <w:r w:rsidRPr="003C5DC2">
        <w:rPr>
          <w:sz w:val="20"/>
          <w:szCs w:val="20"/>
        </w:rPr>
        <w:t xml:space="preserve"> maliyetlerin düşürülmesi için lojistik süreçlerin gözden geçirilmesi gerekebilir.</w:t>
      </w:r>
    </w:p>
    <w:p w:rsidR="00D54F5E" w:rsidRPr="003C5DC2" w:rsidRDefault="00D54F5E" w:rsidP="00D54F5E">
      <w:pPr>
        <w:pStyle w:val="Balk3"/>
        <w:rPr>
          <w:sz w:val="20"/>
          <w:szCs w:val="20"/>
        </w:rPr>
      </w:pPr>
      <w:r w:rsidRPr="003C5DC2">
        <w:rPr>
          <w:sz w:val="20"/>
          <w:szCs w:val="20"/>
        </w:rPr>
        <w:t>Sonuç:</w:t>
      </w:r>
    </w:p>
    <w:p w:rsidR="00D54F5E" w:rsidRPr="003C5DC2" w:rsidRDefault="00D54F5E" w:rsidP="00D54F5E">
      <w:pPr>
        <w:pStyle w:val="NormalWeb"/>
        <w:rPr>
          <w:sz w:val="20"/>
          <w:szCs w:val="20"/>
        </w:rPr>
      </w:pPr>
      <w:r w:rsidRPr="003C5DC2">
        <w:rPr>
          <w:sz w:val="20"/>
          <w:szCs w:val="20"/>
        </w:rPr>
        <w:t xml:space="preserve">Bu harita, ortalama gönderim maliyetlerinin üzerinde kalan ülkeleri hızlı bir şekilde belirlemenizi sağlar. Özellikle Avrupa ve Kuzey Amerika'daki bu ülkelerde maliyetlerin neden yüksek olduğunun analiz edilmesi, maliyet optimizasyonu için kritik </w:t>
      </w:r>
      <w:proofErr w:type="spellStart"/>
      <w:proofErr w:type="gramStart"/>
      <w:r w:rsidRPr="003C5DC2">
        <w:rPr>
          <w:sz w:val="20"/>
          <w:szCs w:val="20"/>
        </w:rPr>
        <w:t>ola</w:t>
      </w:r>
      <w:r>
        <w:rPr>
          <w:sz w:val="20"/>
          <w:szCs w:val="20"/>
        </w:rPr>
        <w:t>bilir.</w:t>
      </w:r>
      <w:r w:rsidRPr="00D54F5E">
        <w:rPr>
          <w:sz w:val="20"/>
          <w:szCs w:val="20"/>
        </w:rPr>
        <w:t>Bu</w:t>
      </w:r>
      <w:proofErr w:type="spellEnd"/>
      <w:proofErr w:type="gramEnd"/>
      <w:r w:rsidRPr="00D54F5E">
        <w:rPr>
          <w:sz w:val="20"/>
          <w:szCs w:val="20"/>
        </w:rPr>
        <w:t xml:space="preserve"> bölgelerde maliyetleri düşürmek, karlılığı artırmak açısından önemli bir strateji olabilir.</w:t>
      </w:r>
    </w:p>
    <w:p w:rsidR="0031128E" w:rsidRPr="003C5DC2" w:rsidRDefault="0031128E" w:rsidP="0031128E">
      <w:pPr>
        <w:pStyle w:val="z-Formunst"/>
        <w:rPr>
          <w:rFonts w:ascii="Times New Roman" w:hAnsi="Times New Roman" w:cs="Times New Roman"/>
          <w:sz w:val="20"/>
          <w:szCs w:val="20"/>
        </w:rPr>
      </w:pPr>
      <w:r w:rsidRPr="003C5DC2">
        <w:rPr>
          <w:rFonts w:ascii="Times New Roman" w:hAnsi="Times New Roman" w:cs="Times New Roman"/>
          <w:sz w:val="20"/>
          <w:szCs w:val="20"/>
        </w:rPr>
        <w:t>Formun Üstü</w:t>
      </w:r>
    </w:p>
    <w:p w:rsidR="0031128E" w:rsidRPr="003C5DC2" w:rsidRDefault="0031128E" w:rsidP="0031128E">
      <w:pPr>
        <w:pStyle w:val="z-FormunAlt"/>
        <w:rPr>
          <w:rFonts w:ascii="Times New Roman" w:hAnsi="Times New Roman" w:cs="Times New Roman"/>
          <w:sz w:val="20"/>
          <w:szCs w:val="20"/>
        </w:rPr>
      </w:pPr>
      <w:r w:rsidRPr="003C5DC2">
        <w:rPr>
          <w:rFonts w:ascii="Times New Roman" w:hAnsi="Times New Roman" w:cs="Times New Roman"/>
          <w:sz w:val="20"/>
          <w:szCs w:val="20"/>
        </w:rPr>
        <w:t>Formun Altı</w:t>
      </w:r>
    </w:p>
    <w:p w:rsidR="00CF1C0F" w:rsidRPr="003C5DC2" w:rsidRDefault="00CF1C0F">
      <w:pPr>
        <w:rPr>
          <w:rFonts w:ascii="Times New Roman" w:hAnsi="Times New Roman" w:cs="Times New Roman"/>
          <w:sz w:val="20"/>
          <w:szCs w:val="20"/>
        </w:rPr>
      </w:pPr>
    </w:p>
    <w:sectPr w:rsidR="00CF1C0F" w:rsidRPr="003C5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B7A"/>
    <w:multiLevelType w:val="multilevel"/>
    <w:tmpl w:val="903C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A7EF9"/>
    <w:multiLevelType w:val="multilevel"/>
    <w:tmpl w:val="BC2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95731"/>
    <w:multiLevelType w:val="multilevel"/>
    <w:tmpl w:val="6AD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B1C88"/>
    <w:multiLevelType w:val="multilevel"/>
    <w:tmpl w:val="9FAC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6590C"/>
    <w:multiLevelType w:val="multilevel"/>
    <w:tmpl w:val="2B3609D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055B8"/>
    <w:multiLevelType w:val="multilevel"/>
    <w:tmpl w:val="707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94B4C"/>
    <w:multiLevelType w:val="multilevel"/>
    <w:tmpl w:val="C7B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A1D96"/>
    <w:multiLevelType w:val="multilevel"/>
    <w:tmpl w:val="879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465A2"/>
    <w:multiLevelType w:val="multilevel"/>
    <w:tmpl w:val="866C4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422CAB"/>
    <w:multiLevelType w:val="multilevel"/>
    <w:tmpl w:val="AE0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165C8"/>
    <w:multiLevelType w:val="multilevel"/>
    <w:tmpl w:val="DEF61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0E4A02"/>
    <w:multiLevelType w:val="multilevel"/>
    <w:tmpl w:val="FFE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43BBC"/>
    <w:multiLevelType w:val="multilevel"/>
    <w:tmpl w:val="B8C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62446"/>
    <w:multiLevelType w:val="multilevel"/>
    <w:tmpl w:val="9CF8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402315"/>
    <w:multiLevelType w:val="multilevel"/>
    <w:tmpl w:val="42A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93790"/>
    <w:multiLevelType w:val="multilevel"/>
    <w:tmpl w:val="8D9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F90B73"/>
    <w:multiLevelType w:val="multilevel"/>
    <w:tmpl w:val="FC2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A53903"/>
    <w:multiLevelType w:val="multilevel"/>
    <w:tmpl w:val="B1D0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BC0144"/>
    <w:multiLevelType w:val="multilevel"/>
    <w:tmpl w:val="59D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E071C9"/>
    <w:multiLevelType w:val="multilevel"/>
    <w:tmpl w:val="F2D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5E0523"/>
    <w:multiLevelType w:val="multilevel"/>
    <w:tmpl w:val="5CC8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905E66"/>
    <w:multiLevelType w:val="multilevel"/>
    <w:tmpl w:val="6E7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A34CE5"/>
    <w:multiLevelType w:val="multilevel"/>
    <w:tmpl w:val="52FE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4226DA"/>
    <w:multiLevelType w:val="multilevel"/>
    <w:tmpl w:val="5DD0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CA291A"/>
    <w:multiLevelType w:val="multilevel"/>
    <w:tmpl w:val="FDD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39738F"/>
    <w:multiLevelType w:val="multilevel"/>
    <w:tmpl w:val="080E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DB2432"/>
    <w:multiLevelType w:val="multilevel"/>
    <w:tmpl w:val="8286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C81819"/>
    <w:multiLevelType w:val="multilevel"/>
    <w:tmpl w:val="68B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DD69D7"/>
    <w:multiLevelType w:val="multilevel"/>
    <w:tmpl w:val="63820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E90A76"/>
    <w:multiLevelType w:val="multilevel"/>
    <w:tmpl w:val="05F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A230E0"/>
    <w:multiLevelType w:val="multilevel"/>
    <w:tmpl w:val="8DF0C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064F60"/>
    <w:multiLevelType w:val="multilevel"/>
    <w:tmpl w:val="A964E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7A053A"/>
    <w:multiLevelType w:val="multilevel"/>
    <w:tmpl w:val="47B2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A843D2"/>
    <w:multiLevelType w:val="multilevel"/>
    <w:tmpl w:val="32A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FE66A5"/>
    <w:multiLevelType w:val="multilevel"/>
    <w:tmpl w:val="29E23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8054DB"/>
    <w:multiLevelType w:val="multilevel"/>
    <w:tmpl w:val="47F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3E6E59"/>
    <w:multiLevelType w:val="multilevel"/>
    <w:tmpl w:val="58E26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B03BDE"/>
    <w:multiLevelType w:val="multilevel"/>
    <w:tmpl w:val="F662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507649"/>
    <w:multiLevelType w:val="multilevel"/>
    <w:tmpl w:val="3C18D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CF0147"/>
    <w:multiLevelType w:val="multilevel"/>
    <w:tmpl w:val="4298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1034C2"/>
    <w:multiLevelType w:val="multilevel"/>
    <w:tmpl w:val="527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87705E"/>
    <w:multiLevelType w:val="multilevel"/>
    <w:tmpl w:val="1E64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B30EB3"/>
    <w:multiLevelType w:val="multilevel"/>
    <w:tmpl w:val="8F6EE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AF5055"/>
    <w:multiLevelType w:val="multilevel"/>
    <w:tmpl w:val="3990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495B59"/>
    <w:multiLevelType w:val="multilevel"/>
    <w:tmpl w:val="64C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751BCA"/>
    <w:multiLevelType w:val="multilevel"/>
    <w:tmpl w:val="969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022657"/>
    <w:multiLevelType w:val="multilevel"/>
    <w:tmpl w:val="1968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A4069C"/>
    <w:multiLevelType w:val="multilevel"/>
    <w:tmpl w:val="924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9C21D1"/>
    <w:multiLevelType w:val="multilevel"/>
    <w:tmpl w:val="FAF65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E04893"/>
    <w:multiLevelType w:val="multilevel"/>
    <w:tmpl w:val="CE00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A72F21"/>
    <w:multiLevelType w:val="multilevel"/>
    <w:tmpl w:val="99E689FC"/>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1">
    <w:nsid w:val="7BB63B42"/>
    <w:multiLevelType w:val="multilevel"/>
    <w:tmpl w:val="31A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06086A"/>
    <w:multiLevelType w:val="multilevel"/>
    <w:tmpl w:val="EF646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EEB466D"/>
    <w:multiLevelType w:val="multilevel"/>
    <w:tmpl w:val="F906F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4"/>
  </w:num>
  <w:num w:numId="3">
    <w:abstractNumId w:val="39"/>
  </w:num>
  <w:num w:numId="4">
    <w:abstractNumId w:val="8"/>
  </w:num>
  <w:num w:numId="5">
    <w:abstractNumId w:val="17"/>
  </w:num>
  <w:num w:numId="6">
    <w:abstractNumId w:val="12"/>
  </w:num>
  <w:num w:numId="7">
    <w:abstractNumId w:val="30"/>
  </w:num>
  <w:num w:numId="8">
    <w:abstractNumId w:val="22"/>
  </w:num>
  <w:num w:numId="9">
    <w:abstractNumId w:val="34"/>
  </w:num>
  <w:num w:numId="10">
    <w:abstractNumId w:val="21"/>
  </w:num>
  <w:num w:numId="11">
    <w:abstractNumId w:val="37"/>
  </w:num>
  <w:num w:numId="12">
    <w:abstractNumId w:val="3"/>
  </w:num>
  <w:num w:numId="13">
    <w:abstractNumId w:val="0"/>
  </w:num>
  <w:num w:numId="14">
    <w:abstractNumId w:val="7"/>
  </w:num>
  <w:num w:numId="15">
    <w:abstractNumId w:val="11"/>
  </w:num>
  <w:num w:numId="16">
    <w:abstractNumId w:val="42"/>
  </w:num>
  <w:num w:numId="17">
    <w:abstractNumId w:val="9"/>
  </w:num>
  <w:num w:numId="18">
    <w:abstractNumId w:val="38"/>
  </w:num>
  <w:num w:numId="19">
    <w:abstractNumId w:val="24"/>
  </w:num>
  <w:num w:numId="20">
    <w:abstractNumId w:val="23"/>
  </w:num>
  <w:num w:numId="21">
    <w:abstractNumId w:val="41"/>
  </w:num>
  <w:num w:numId="22">
    <w:abstractNumId w:val="49"/>
  </w:num>
  <w:num w:numId="23">
    <w:abstractNumId w:val="27"/>
  </w:num>
  <w:num w:numId="24">
    <w:abstractNumId w:val="13"/>
  </w:num>
  <w:num w:numId="25">
    <w:abstractNumId w:val="26"/>
  </w:num>
  <w:num w:numId="26">
    <w:abstractNumId w:val="10"/>
  </w:num>
  <w:num w:numId="27">
    <w:abstractNumId w:val="19"/>
  </w:num>
  <w:num w:numId="28">
    <w:abstractNumId w:val="25"/>
  </w:num>
  <w:num w:numId="29">
    <w:abstractNumId w:val="33"/>
  </w:num>
  <w:num w:numId="30">
    <w:abstractNumId w:val="18"/>
  </w:num>
  <w:num w:numId="31">
    <w:abstractNumId w:val="14"/>
  </w:num>
  <w:num w:numId="32">
    <w:abstractNumId w:val="50"/>
  </w:num>
  <w:num w:numId="33">
    <w:abstractNumId w:val="51"/>
  </w:num>
  <w:num w:numId="34">
    <w:abstractNumId w:val="36"/>
  </w:num>
  <w:num w:numId="35">
    <w:abstractNumId w:val="46"/>
  </w:num>
  <w:num w:numId="36">
    <w:abstractNumId w:val="43"/>
  </w:num>
  <w:num w:numId="37">
    <w:abstractNumId w:val="45"/>
  </w:num>
  <w:num w:numId="38">
    <w:abstractNumId w:val="5"/>
  </w:num>
  <w:num w:numId="39">
    <w:abstractNumId w:val="16"/>
  </w:num>
  <w:num w:numId="40">
    <w:abstractNumId w:val="35"/>
  </w:num>
  <w:num w:numId="41">
    <w:abstractNumId w:val="53"/>
  </w:num>
  <w:num w:numId="42">
    <w:abstractNumId w:val="48"/>
  </w:num>
  <w:num w:numId="43">
    <w:abstractNumId w:val="31"/>
  </w:num>
  <w:num w:numId="44">
    <w:abstractNumId w:val="1"/>
  </w:num>
  <w:num w:numId="45">
    <w:abstractNumId w:val="28"/>
  </w:num>
  <w:num w:numId="46">
    <w:abstractNumId w:val="29"/>
  </w:num>
  <w:num w:numId="47">
    <w:abstractNumId w:val="4"/>
  </w:num>
  <w:num w:numId="48">
    <w:abstractNumId w:val="15"/>
  </w:num>
  <w:num w:numId="49">
    <w:abstractNumId w:val="32"/>
  </w:num>
  <w:num w:numId="50">
    <w:abstractNumId w:val="40"/>
  </w:num>
  <w:num w:numId="51">
    <w:abstractNumId w:val="20"/>
  </w:num>
  <w:num w:numId="52">
    <w:abstractNumId w:val="6"/>
  </w:num>
  <w:num w:numId="53">
    <w:abstractNumId w:val="2"/>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0F"/>
    <w:rsid w:val="002D5E46"/>
    <w:rsid w:val="0031128E"/>
    <w:rsid w:val="003C5DC2"/>
    <w:rsid w:val="003F6410"/>
    <w:rsid w:val="004C7EEF"/>
    <w:rsid w:val="00562AE7"/>
    <w:rsid w:val="00687C7A"/>
    <w:rsid w:val="008B14AD"/>
    <w:rsid w:val="00933800"/>
    <w:rsid w:val="00942B39"/>
    <w:rsid w:val="00A608C7"/>
    <w:rsid w:val="00AE2F73"/>
    <w:rsid w:val="00B64D12"/>
    <w:rsid w:val="00CE3D6C"/>
    <w:rsid w:val="00CF1C0F"/>
    <w:rsid w:val="00D527D4"/>
    <w:rsid w:val="00D54F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1870F-1F86-4201-81A4-580B6A7B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CF1C0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3F64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CF1C0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F1C0F"/>
    <w:rPr>
      <w:b/>
      <w:bCs/>
    </w:rPr>
  </w:style>
  <w:style w:type="character" w:customStyle="1" w:styleId="Balk3Char">
    <w:name w:val="Başlık 3 Char"/>
    <w:basedOn w:val="VarsaylanParagrafYazTipi"/>
    <w:link w:val="Balk3"/>
    <w:uiPriority w:val="9"/>
    <w:rsid w:val="00CF1C0F"/>
    <w:rPr>
      <w:rFonts w:ascii="Times New Roman" w:eastAsia="Times New Roman" w:hAnsi="Times New Roman" w:cs="Times New Roman"/>
      <w:b/>
      <w:bCs/>
      <w:sz w:val="27"/>
      <w:szCs w:val="27"/>
      <w:lang w:eastAsia="tr-TR"/>
    </w:rPr>
  </w:style>
  <w:style w:type="paragraph" w:styleId="BalonMetni">
    <w:name w:val="Balloon Text"/>
    <w:basedOn w:val="Normal"/>
    <w:link w:val="BalonMetniChar"/>
    <w:uiPriority w:val="99"/>
    <w:semiHidden/>
    <w:unhideWhenUsed/>
    <w:rsid w:val="00B64D1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64D12"/>
    <w:rPr>
      <w:rFonts w:ascii="Segoe UI" w:hAnsi="Segoe UI" w:cs="Segoe UI"/>
      <w:sz w:val="18"/>
      <w:szCs w:val="18"/>
    </w:rPr>
  </w:style>
  <w:style w:type="paragraph" w:styleId="ListeParagraf">
    <w:name w:val="List Paragraph"/>
    <w:basedOn w:val="Normal"/>
    <w:uiPriority w:val="34"/>
    <w:qFormat/>
    <w:rsid w:val="00CE3D6C"/>
    <w:pPr>
      <w:ind w:left="720"/>
      <w:contextualSpacing/>
    </w:pPr>
  </w:style>
  <w:style w:type="character" w:customStyle="1" w:styleId="Balk4Char">
    <w:name w:val="Başlık 4 Char"/>
    <w:basedOn w:val="VarsaylanParagrafYazTipi"/>
    <w:link w:val="Balk4"/>
    <w:uiPriority w:val="9"/>
    <w:semiHidden/>
    <w:rsid w:val="003F6410"/>
    <w:rPr>
      <w:rFonts w:asciiTheme="majorHAnsi" w:eastAsiaTheme="majorEastAsia" w:hAnsiTheme="majorHAnsi" w:cstheme="majorBidi"/>
      <w:i/>
      <w:iCs/>
      <w:color w:val="2E74B5" w:themeColor="accent1" w:themeShade="BF"/>
    </w:rPr>
  </w:style>
  <w:style w:type="paragraph" w:styleId="z-Formunst">
    <w:name w:val="HTML Top of Form"/>
    <w:basedOn w:val="Normal"/>
    <w:next w:val="Normal"/>
    <w:link w:val="z-FormunstChar"/>
    <w:hidden/>
    <w:uiPriority w:val="99"/>
    <w:semiHidden/>
    <w:unhideWhenUsed/>
    <w:rsid w:val="00942B39"/>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942B39"/>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942B39"/>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942B39"/>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3003">
      <w:bodyDiv w:val="1"/>
      <w:marLeft w:val="0"/>
      <w:marRight w:val="0"/>
      <w:marTop w:val="0"/>
      <w:marBottom w:val="0"/>
      <w:divBdr>
        <w:top w:val="none" w:sz="0" w:space="0" w:color="auto"/>
        <w:left w:val="none" w:sz="0" w:space="0" w:color="auto"/>
        <w:bottom w:val="none" w:sz="0" w:space="0" w:color="auto"/>
        <w:right w:val="none" w:sz="0" w:space="0" w:color="auto"/>
      </w:divBdr>
    </w:div>
    <w:div w:id="219096220">
      <w:bodyDiv w:val="1"/>
      <w:marLeft w:val="0"/>
      <w:marRight w:val="0"/>
      <w:marTop w:val="0"/>
      <w:marBottom w:val="0"/>
      <w:divBdr>
        <w:top w:val="none" w:sz="0" w:space="0" w:color="auto"/>
        <w:left w:val="none" w:sz="0" w:space="0" w:color="auto"/>
        <w:bottom w:val="none" w:sz="0" w:space="0" w:color="auto"/>
        <w:right w:val="none" w:sz="0" w:space="0" w:color="auto"/>
      </w:divBdr>
    </w:div>
    <w:div w:id="248731219">
      <w:bodyDiv w:val="1"/>
      <w:marLeft w:val="0"/>
      <w:marRight w:val="0"/>
      <w:marTop w:val="0"/>
      <w:marBottom w:val="0"/>
      <w:divBdr>
        <w:top w:val="none" w:sz="0" w:space="0" w:color="auto"/>
        <w:left w:val="none" w:sz="0" w:space="0" w:color="auto"/>
        <w:bottom w:val="none" w:sz="0" w:space="0" w:color="auto"/>
        <w:right w:val="none" w:sz="0" w:space="0" w:color="auto"/>
      </w:divBdr>
    </w:div>
    <w:div w:id="267466213">
      <w:bodyDiv w:val="1"/>
      <w:marLeft w:val="0"/>
      <w:marRight w:val="0"/>
      <w:marTop w:val="0"/>
      <w:marBottom w:val="0"/>
      <w:divBdr>
        <w:top w:val="none" w:sz="0" w:space="0" w:color="auto"/>
        <w:left w:val="none" w:sz="0" w:space="0" w:color="auto"/>
        <w:bottom w:val="none" w:sz="0" w:space="0" w:color="auto"/>
        <w:right w:val="none" w:sz="0" w:space="0" w:color="auto"/>
      </w:divBdr>
    </w:div>
    <w:div w:id="313530875">
      <w:bodyDiv w:val="1"/>
      <w:marLeft w:val="0"/>
      <w:marRight w:val="0"/>
      <w:marTop w:val="0"/>
      <w:marBottom w:val="0"/>
      <w:divBdr>
        <w:top w:val="none" w:sz="0" w:space="0" w:color="auto"/>
        <w:left w:val="none" w:sz="0" w:space="0" w:color="auto"/>
        <w:bottom w:val="none" w:sz="0" w:space="0" w:color="auto"/>
        <w:right w:val="none" w:sz="0" w:space="0" w:color="auto"/>
      </w:divBdr>
    </w:div>
    <w:div w:id="351079556">
      <w:bodyDiv w:val="1"/>
      <w:marLeft w:val="0"/>
      <w:marRight w:val="0"/>
      <w:marTop w:val="0"/>
      <w:marBottom w:val="0"/>
      <w:divBdr>
        <w:top w:val="none" w:sz="0" w:space="0" w:color="auto"/>
        <w:left w:val="none" w:sz="0" w:space="0" w:color="auto"/>
        <w:bottom w:val="none" w:sz="0" w:space="0" w:color="auto"/>
        <w:right w:val="none" w:sz="0" w:space="0" w:color="auto"/>
      </w:divBdr>
    </w:div>
    <w:div w:id="354426803">
      <w:bodyDiv w:val="1"/>
      <w:marLeft w:val="0"/>
      <w:marRight w:val="0"/>
      <w:marTop w:val="0"/>
      <w:marBottom w:val="0"/>
      <w:divBdr>
        <w:top w:val="none" w:sz="0" w:space="0" w:color="auto"/>
        <w:left w:val="none" w:sz="0" w:space="0" w:color="auto"/>
        <w:bottom w:val="none" w:sz="0" w:space="0" w:color="auto"/>
        <w:right w:val="none" w:sz="0" w:space="0" w:color="auto"/>
      </w:divBdr>
    </w:div>
    <w:div w:id="369837905">
      <w:bodyDiv w:val="1"/>
      <w:marLeft w:val="0"/>
      <w:marRight w:val="0"/>
      <w:marTop w:val="0"/>
      <w:marBottom w:val="0"/>
      <w:divBdr>
        <w:top w:val="none" w:sz="0" w:space="0" w:color="auto"/>
        <w:left w:val="none" w:sz="0" w:space="0" w:color="auto"/>
        <w:bottom w:val="none" w:sz="0" w:space="0" w:color="auto"/>
        <w:right w:val="none" w:sz="0" w:space="0" w:color="auto"/>
      </w:divBdr>
    </w:div>
    <w:div w:id="452410321">
      <w:bodyDiv w:val="1"/>
      <w:marLeft w:val="0"/>
      <w:marRight w:val="0"/>
      <w:marTop w:val="0"/>
      <w:marBottom w:val="0"/>
      <w:divBdr>
        <w:top w:val="none" w:sz="0" w:space="0" w:color="auto"/>
        <w:left w:val="none" w:sz="0" w:space="0" w:color="auto"/>
        <w:bottom w:val="none" w:sz="0" w:space="0" w:color="auto"/>
        <w:right w:val="none" w:sz="0" w:space="0" w:color="auto"/>
      </w:divBdr>
    </w:div>
    <w:div w:id="467822661">
      <w:bodyDiv w:val="1"/>
      <w:marLeft w:val="0"/>
      <w:marRight w:val="0"/>
      <w:marTop w:val="0"/>
      <w:marBottom w:val="0"/>
      <w:divBdr>
        <w:top w:val="none" w:sz="0" w:space="0" w:color="auto"/>
        <w:left w:val="none" w:sz="0" w:space="0" w:color="auto"/>
        <w:bottom w:val="none" w:sz="0" w:space="0" w:color="auto"/>
        <w:right w:val="none" w:sz="0" w:space="0" w:color="auto"/>
      </w:divBdr>
    </w:div>
    <w:div w:id="471169789">
      <w:bodyDiv w:val="1"/>
      <w:marLeft w:val="0"/>
      <w:marRight w:val="0"/>
      <w:marTop w:val="0"/>
      <w:marBottom w:val="0"/>
      <w:divBdr>
        <w:top w:val="none" w:sz="0" w:space="0" w:color="auto"/>
        <w:left w:val="none" w:sz="0" w:space="0" w:color="auto"/>
        <w:bottom w:val="none" w:sz="0" w:space="0" w:color="auto"/>
        <w:right w:val="none" w:sz="0" w:space="0" w:color="auto"/>
      </w:divBdr>
    </w:div>
    <w:div w:id="733626648">
      <w:bodyDiv w:val="1"/>
      <w:marLeft w:val="0"/>
      <w:marRight w:val="0"/>
      <w:marTop w:val="0"/>
      <w:marBottom w:val="0"/>
      <w:divBdr>
        <w:top w:val="none" w:sz="0" w:space="0" w:color="auto"/>
        <w:left w:val="none" w:sz="0" w:space="0" w:color="auto"/>
        <w:bottom w:val="none" w:sz="0" w:space="0" w:color="auto"/>
        <w:right w:val="none" w:sz="0" w:space="0" w:color="auto"/>
      </w:divBdr>
      <w:divsChild>
        <w:div w:id="1617447315">
          <w:marLeft w:val="0"/>
          <w:marRight w:val="0"/>
          <w:marTop w:val="0"/>
          <w:marBottom w:val="0"/>
          <w:divBdr>
            <w:top w:val="none" w:sz="0" w:space="0" w:color="auto"/>
            <w:left w:val="none" w:sz="0" w:space="0" w:color="auto"/>
            <w:bottom w:val="none" w:sz="0" w:space="0" w:color="auto"/>
            <w:right w:val="none" w:sz="0" w:space="0" w:color="auto"/>
          </w:divBdr>
          <w:divsChild>
            <w:div w:id="1522738061">
              <w:marLeft w:val="0"/>
              <w:marRight w:val="0"/>
              <w:marTop w:val="0"/>
              <w:marBottom w:val="0"/>
              <w:divBdr>
                <w:top w:val="none" w:sz="0" w:space="0" w:color="auto"/>
                <w:left w:val="none" w:sz="0" w:space="0" w:color="auto"/>
                <w:bottom w:val="none" w:sz="0" w:space="0" w:color="auto"/>
                <w:right w:val="none" w:sz="0" w:space="0" w:color="auto"/>
              </w:divBdr>
              <w:divsChild>
                <w:div w:id="865799214">
                  <w:marLeft w:val="0"/>
                  <w:marRight w:val="0"/>
                  <w:marTop w:val="0"/>
                  <w:marBottom w:val="0"/>
                  <w:divBdr>
                    <w:top w:val="none" w:sz="0" w:space="0" w:color="auto"/>
                    <w:left w:val="none" w:sz="0" w:space="0" w:color="auto"/>
                    <w:bottom w:val="none" w:sz="0" w:space="0" w:color="auto"/>
                    <w:right w:val="none" w:sz="0" w:space="0" w:color="auto"/>
                  </w:divBdr>
                  <w:divsChild>
                    <w:div w:id="331028933">
                      <w:marLeft w:val="0"/>
                      <w:marRight w:val="0"/>
                      <w:marTop w:val="0"/>
                      <w:marBottom w:val="0"/>
                      <w:divBdr>
                        <w:top w:val="none" w:sz="0" w:space="0" w:color="auto"/>
                        <w:left w:val="none" w:sz="0" w:space="0" w:color="auto"/>
                        <w:bottom w:val="none" w:sz="0" w:space="0" w:color="auto"/>
                        <w:right w:val="none" w:sz="0" w:space="0" w:color="auto"/>
                      </w:divBdr>
                      <w:divsChild>
                        <w:div w:id="11879876">
                          <w:marLeft w:val="0"/>
                          <w:marRight w:val="0"/>
                          <w:marTop w:val="0"/>
                          <w:marBottom w:val="0"/>
                          <w:divBdr>
                            <w:top w:val="none" w:sz="0" w:space="0" w:color="auto"/>
                            <w:left w:val="none" w:sz="0" w:space="0" w:color="auto"/>
                            <w:bottom w:val="none" w:sz="0" w:space="0" w:color="auto"/>
                            <w:right w:val="none" w:sz="0" w:space="0" w:color="auto"/>
                          </w:divBdr>
                          <w:divsChild>
                            <w:div w:id="108090087">
                              <w:marLeft w:val="0"/>
                              <w:marRight w:val="0"/>
                              <w:marTop w:val="0"/>
                              <w:marBottom w:val="0"/>
                              <w:divBdr>
                                <w:top w:val="none" w:sz="0" w:space="0" w:color="auto"/>
                                <w:left w:val="none" w:sz="0" w:space="0" w:color="auto"/>
                                <w:bottom w:val="none" w:sz="0" w:space="0" w:color="auto"/>
                                <w:right w:val="none" w:sz="0" w:space="0" w:color="auto"/>
                              </w:divBdr>
                              <w:divsChild>
                                <w:div w:id="1418864009">
                                  <w:marLeft w:val="0"/>
                                  <w:marRight w:val="0"/>
                                  <w:marTop w:val="0"/>
                                  <w:marBottom w:val="0"/>
                                  <w:divBdr>
                                    <w:top w:val="none" w:sz="0" w:space="0" w:color="auto"/>
                                    <w:left w:val="none" w:sz="0" w:space="0" w:color="auto"/>
                                    <w:bottom w:val="none" w:sz="0" w:space="0" w:color="auto"/>
                                    <w:right w:val="none" w:sz="0" w:space="0" w:color="auto"/>
                                  </w:divBdr>
                                  <w:divsChild>
                                    <w:div w:id="947783713">
                                      <w:marLeft w:val="0"/>
                                      <w:marRight w:val="0"/>
                                      <w:marTop w:val="0"/>
                                      <w:marBottom w:val="0"/>
                                      <w:divBdr>
                                        <w:top w:val="none" w:sz="0" w:space="0" w:color="auto"/>
                                        <w:left w:val="none" w:sz="0" w:space="0" w:color="auto"/>
                                        <w:bottom w:val="none" w:sz="0" w:space="0" w:color="auto"/>
                                        <w:right w:val="none" w:sz="0" w:space="0" w:color="auto"/>
                                      </w:divBdr>
                                      <w:divsChild>
                                        <w:div w:id="1451705177">
                                          <w:marLeft w:val="0"/>
                                          <w:marRight w:val="0"/>
                                          <w:marTop w:val="0"/>
                                          <w:marBottom w:val="0"/>
                                          <w:divBdr>
                                            <w:top w:val="none" w:sz="0" w:space="0" w:color="auto"/>
                                            <w:left w:val="none" w:sz="0" w:space="0" w:color="auto"/>
                                            <w:bottom w:val="none" w:sz="0" w:space="0" w:color="auto"/>
                                            <w:right w:val="none" w:sz="0" w:space="0" w:color="auto"/>
                                          </w:divBdr>
                                          <w:divsChild>
                                            <w:div w:id="1561863570">
                                              <w:marLeft w:val="0"/>
                                              <w:marRight w:val="0"/>
                                              <w:marTop w:val="0"/>
                                              <w:marBottom w:val="0"/>
                                              <w:divBdr>
                                                <w:top w:val="none" w:sz="0" w:space="0" w:color="auto"/>
                                                <w:left w:val="none" w:sz="0" w:space="0" w:color="auto"/>
                                                <w:bottom w:val="none" w:sz="0" w:space="0" w:color="auto"/>
                                                <w:right w:val="none" w:sz="0" w:space="0" w:color="auto"/>
                                              </w:divBdr>
                                              <w:divsChild>
                                                <w:div w:id="773791772">
                                                  <w:marLeft w:val="0"/>
                                                  <w:marRight w:val="0"/>
                                                  <w:marTop w:val="0"/>
                                                  <w:marBottom w:val="0"/>
                                                  <w:divBdr>
                                                    <w:top w:val="none" w:sz="0" w:space="0" w:color="auto"/>
                                                    <w:left w:val="none" w:sz="0" w:space="0" w:color="auto"/>
                                                    <w:bottom w:val="none" w:sz="0" w:space="0" w:color="auto"/>
                                                    <w:right w:val="none" w:sz="0" w:space="0" w:color="auto"/>
                                                  </w:divBdr>
                                                  <w:divsChild>
                                                    <w:div w:id="268197646">
                                                      <w:marLeft w:val="0"/>
                                                      <w:marRight w:val="0"/>
                                                      <w:marTop w:val="0"/>
                                                      <w:marBottom w:val="0"/>
                                                      <w:divBdr>
                                                        <w:top w:val="none" w:sz="0" w:space="0" w:color="auto"/>
                                                        <w:left w:val="none" w:sz="0" w:space="0" w:color="auto"/>
                                                        <w:bottom w:val="none" w:sz="0" w:space="0" w:color="auto"/>
                                                        <w:right w:val="none" w:sz="0" w:space="0" w:color="auto"/>
                                                      </w:divBdr>
                                                      <w:divsChild>
                                                        <w:div w:id="18309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100179">
          <w:marLeft w:val="0"/>
          <w:marRight w:val="0"/>
          <w:marTop w:val="0"/>
          <w:marBottom w:val="0"/>
          <w:divBdr>
            <w:top w:val="none" w:sz="0" w:space="0" w:color="auto"/>
            <w:left w:val="none" w:sz="0" w:space="0" w:color="auto"/>
            <w:bottom w:val="none" w:sz="0" w:space="0" w:color="auto"/>
            <w:right w:val="none" w:sz="0" w:space="0" w:color="auto"/>
          </w:divBdr>
          <w:divsChild>
            <w:div w:id="2036887479">
              <w:marLeft w:val="0"/>
              <w:marRight w:val="0"/>
              <w:marTop w:val="0"/>
              <w:marBottom w:val="0"/>
              <w:divBdr>
                <w:top w:val="none" w:sz="0" w:space="0" w:color="auto"/>
                <w:left w:val="none" w:sz="0" w:space="0" w:color="auto"/>
                <w:bottom w:val="none" w:sz="0" w:space="0" w:color="auto"/>
                <w:right w:val="none" w:sz="0" w:space="0" w:color="auto"/>
              </w:divBdr>
              <w:divsChild>
                <w:div w:id="4961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2986">
      <w:bodyDiv w:val="1"/>
      <w:marLeft w:val="0"/>
      <w:marRight w:val="0"/>
      <w:marTop w:val="0"/>
      <w:marBottom w:val="0"/>
      <w:divBdr>
        <w:top w:val="none" w:sz="0" w:space="0" w:color="auto"/>
        <w:left w:val="none" w:sz="0" w:space="0" w:color="auto"/>
        <w:bottom w:val="none" w:sz="0" w:space="0" w:color="auto"/>
        <w:right w:val="none" w:sz="0" w:space="0" w:color="auto"/>
      </w:divBdr>
      <w:divsChild>
        <w:div w:id="1352533619">
          <w:marLeft w:val="0"/>
          <w:marRight w:val="0"/>
          <w:marTop w:val="0"/>
          <w:marBottom w:val="0"/>
          <w:divBdr>
            <w:top w:val="none" w:sz="0" w:space="0" w:color="auto"/>
            <w:left w:val="none" w:sz="0" w:space="0" w:color="auto"/>
            <w:bottom w:val="none" w:sz="0" w:space="0" w:color="auto"/>
            <w:right w:val="none" w:sz="0" w:space="0" w:color="auto"/>
          </w:divBdr>
          <w:divsChild>
            <w:div w:id="435565320">
              <w:marLeft w:val="0"/>
              <w:marRight w:val="0"/>
              <w:marTop w:val="0"/>
              <w:marBottom w:val="0"/>
              <w:divBdr>
                <w:top w:val="none" w:sz="0" w:space="0" w:color="auto"/>
                <w:left w:val="none" w:sz="0" w:space="0" w:color="auto"/>
                <w:bottom w:val="none" w:sz="0" w:space="0" w:color="auto"/>
                <w:right w:val="none" w:sz="0" w:space="0" w:color="auto"/>
              </w:divBdr>
              <w:divsChild>
                <w:div w:id="277642416">
                  <w:marLeft w:val="0"/>
                  <w:marRight w:val="0"/>
                  <w:marTop w:val="0"/>
                  <w:marBottom w:val="0"/>
                  <w:divBdr>
                    <w:top w:val="none" w:sz="0" w:space="0" w:color="auto"/>
                    <w:left w:val="none" w:sz="0" w:space="0" w:color="auto"/>
                    <w:bottom w:val="none" w:sz="0" w:space="0" w:color="auto"/>
                    <w:right w:val="none" w:sz="0" w:space="0" w:color="auto"/>
                  </w:divBdr>
                  <w:divsChild>
                    <w:div w:id="1829203719">
                      <w:marLeft w:val="0"/>
                      <w:marRight w:val="0"/>
                      <w:marTop w:val="0"/>
                      <w:marBottom w:val="0"/>
                      <w:divBdr>
                        <w:top w:val="none" w:sz="0" w:space="0" w:color="auto"/>
                        <w:left w:val="none" w:sz="0" w:space="0" w:color="auto"/>
                        <w:bottom w:val="none" w:sz="0" w:space="0" w:color="auto"/>
                        <w:right w:val="none" w:sz="0" w:space="0" w:color="auto"/>
                      </w:divBdr>
                      <w:divsChild>
                        <w:div w:id="1478106774">
                          <w:marLeft w:val="0"/>
                          <w:marRight w:val="0"/>
                          <w:marTop w:val="0"/>
                          <w:marBottom w:val="0"/>
                          <w:divBdr>
                            <w:top w:val="none" w:sz="0" w:space="0" w:color="auto"/>
                            <w:left w:val="none" w:sz="0" w:space="0" w:color="auto"/>
                            <w:bottom w:val="none" w:sz="0" w:space="0" w:color="auto"/>
                            <w:right w:val="none" w:sz="0" w:space="0" w:color="auto"/>
                          </w:divBdr>
                          <w:divsChild>
                            <w:div w:id="97216912">
                              <w:marLeft w:val="0"/>
                              <w:marRight w:val="0"/>
                              <w:marTop w:val="0"/>
                              <w:marBottom w:val="0"/>
                              <w:divBdr>
                                <w:top w:val="none" w:sz="0" w:space="0" w:color="auto"/>
                                <w:left w:val="none" w:sz="0" w:space="0" w:color="auto"/>
                                <w:bottom w:val="none" w:sz="0" w:space="0" w:color="auto"/>
                                <w:right w:val="none" w:sz="0" w:space="0" w:color="auto"/>
                              </w:divBdr>
                              <w:divsChild>
                                <w:div w:id="162404167">
                                  <w:marLeft w:val="0"/>
                                  <w:marRight w:val="0"/>
                                  <w:marTop w:val="0"/>
                                  <w:marBottom w:val="0"/>
                                  <w:divBdr>
                                    <w:top w:val="none" w:sz="0" w:space="0" w:color="auto"/>
                                    <w:left w:val="none" w:sz="0" w:space="0" w:color="auto"/>
                                    <w:bottom w:val="none" w:sz="0" w:space="0" w:color="auto"/>
                                    <w:right w:val="none" w:sz="0" w:space="0" w:color="auto"/>
                                  </w:divBdr>
                                  <w:divsChild>
                                    <w:div w:id="1644505054">
                                      <w:marLeft w:val="0"/>
                                      <w:marRight w:val="0"/>
                                      <w:marTop w:val="0"/>
                                      <w:marBottom w:val="0"/>
                                      <w:divBdr>
                                        <w:top w:val="none" w:sz="0" w:space="0" w:color="auto"/>
                                        <w:left w:val="none" w:sz="0" w:space="0" w:color="auto"/>
                                        <w:bottom w:val="none" w:sz="0" w:space="0" w:color="auto"/>
                                        <w:right w:val="none" w:sz="0" w:space="0" w:color="auto"/>
                                      </w:divBdr>
                                      <w:divsChild>
                                        <w:div w:id="180052191">
                                          <w:marLeft w:val="0"/>
                                          <w:marRight w:val="0"/>
                                          <w:marTop w:val="0"/>
                                          <w:marBottom w:val="0"/>
                                          <w:divBdr>
                                            <w:top w:val="none" w:sz="0" w:space="0" w:color="auto"/>
                                            <w:left w:val="none" w:sz="0" w:space="0" w:color="auto"/>
                                            <w:bottom w:val="none" w:sz="0" w:space="0" w:color="auto"/>
                                            <w:right w:val="none" w:sz="0" w:space="0" w:color="auto"/>
                                          </w:divBdr>
                                          <w:divsChild>
                                            <w:div w:id="1796294488">
                                              <w:marLeft w:val="0"/>
                                              <w:marRight w:val="0"/>
                                              <w:marTop w:val="0"/>
                                              <w:marBottom w:val="0"/>
                                              <w:divBdr>
                                                <w:top w:val="none" w:sz="0" w:space="0" w:color="auto"/>
                                                <w:left w:val="none" w:sz="0" w:space="0" w:color="auto"/>
                                                <w:bottom w:val="none" w:sz="0" w:space="0" w:color="auto"/>
                                                <w:right w:val="none" w:sz="0" w:space="0" w:color="auto"/>
                                              </w:divBdr>
                                              <w:divsChild>
                                                <w:div w:id="1215196908">
                                                  <w:marLeft w:val="0"/>
                                                  <w:marRight w:val="0"/>
                                                  <w:marTop w:val="0"/>
                                                  <w:marBottom w:val="0"/>
                                                  <w:divBdr>
                                                    <w:top w:val="none" w:sz="0" w:space="0" w:color="auto"/>
                                                    <w:left w:val="none" w:sz="0" w:space="0" w:color="auto"/>
                                                    <w:bottom w:val="none" w:sz="0" w:space="0" w:color="auto"/>
                                                    <w:right w:val="none" w:sz="0" w:space="0" w:color="auto"/>
                                                  </w:divBdr>
                                                  <w:divsChild>
                                                    <w:div w:id="1343970649">
                                                      <w:marLeft w:val="0"/>
                                                      <w:marRight w:val="0"/>
                                                      <w:marTop w:val="0"/>
                                                      <w:marBottom w:val="0"/>
                                                      <w:divBdr>
                                                        <w:top w:val="none" w:sz="0" w:space="0" w:color="auto"/>
                                                        <w:left w:val="none" w:sz="0" w:space="0" w:color="auto"/>
                                                        <w:bottom w:val="none" w:sz="0" w:space="0" w:color="auto"/>
                                                        <w:right w:val="none" w:sz="0" w:space="0" w:color="auto"/>
                                                      </w:divBdr>
                                                      <w:divsChild>
                                                        <w:div w:id="546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91124">
          <w:marLeft w:val="0"/>
          <w:marRight w:val="0"/>
          <w:marTop w:val="0"/>
          <w:marBottom w:val="0"/>
          <w:divBdr>
            <w:top w:val="none" w:sz="0" w:space="0" w:color="auto"/>
            <w:left w:val="none" w:sz="0" w:space="0" w:color="auto"/>
            <w:bottom w:val="none" w:sz="0" w:space="0" w:color="auto"/>
            <w:right w:val="none" w:sz="0" w:space="0" w:color="auto"/>
          </w:divBdr>
          <w:divsChild>
            <w:div w:id="303581606">
              <w:marLeft w:val="0"/>
              <w:marRight w:val="0"/>
              <w:marTop w:val="0"/>
              <w:marBottom w:val="0"/>
              <w:divBdr>
                <w:top w:val="none" w:sz="0" w:space="0" w:color="auto"/>
                <w:left w:val="none" w:sz="0" w:space="0" w:color="auto"/>
                <w:bottom w:val="none" w:sz="0" w:space="0" w:color="auto"/>
                <w:right w:val="none" w:sz="0" w:space="0" w:color="auto"/>
              </w:divBdr>
              <w:divsChild>
                <w:div w:id="20669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13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909">
          <w:marLeft w:val="0"/>
          <w:marRight w:val="0"/>
          <w:marTop w:val="0"/>
          <w:marBottom w:val="0"/>
          <w:divBdr>
            <w:top w:val="none" w:sz="0" w:space="0" w:color="auto"/>
            <w:left w:val="none" w:sz="0" w:space="0" w:color="auto"/>
            <w:bottom w:val="none" w:sz="0" w:space="0" w:color="auto"/>
            <w:right w:val="none" w:sz="0" w:space="0" w:color="auto"/>
          </w:divBdr>
          <w:divsChild>
            <w:div w:id="207256391">
              <w:marLeft w:val="0"/>
              <w:marRight w:val="0"/>
              <w:marTop w:val="0"/>
              <w:marBottom w:val="0"/>
              <w:divBdr>
                <w:top w:val="none" w:sz="0" w:space="0" w:color="auto"/>
                <w:left w:val="none" w:sz="0" w:space="0" w:color="auto"/>
                <w:bottom w:val="none" w:sz="0" w:space="0" w:color="auto"/>
                <w:right w:val="none" w:sz="0" w:space="0" w:color="auto"/>
              </w:divBdr>
            </w:div>
            <w:div w:id="88548982">
              <w:marLeft w:val="0"/>
              <w:marRight w:val="0"/>
              <w:marTop w:val="0"/>
              <w:marBottom w:val="0"/>
              <w:divBdr>
                <w:top w:val="none" w:sz="0" w:space="0" w:color="auto"/>
                <w:left w:val="none" w:sz="0" w:space="0" w:color="auto"/>
                <w:bottom w:val="none" w:sz="0" w:space="0" w:color="auto"/>
                <w:right w:val="none" w:sz="0" w:space="0" w:color="auto"/>
              </w:divBdr>
            </w:div>
            <w:div w:id="223882568">
              <w:marLeft w:val="0"/>
              <w:marRight w:val="0"/>
              <w:marTop w:val="0"/>
              <w:marBottom w:val="0"/>
              <w:divBdr>
                <w:top w:val="none" w:sz="0" w:space="0" w:color="auto"/>
                <w:left w:val="none" w:sz="0" w:space="0" w:color="auto"/>
                <w:bottom w:val="none" w:sz="0" w:space="0" w:color="auto"/>
                <w:right w:val="none" w:sz="0" w:space="0" w:color="auto"/>
              </w:divBdr>
            </w:div>
            <w:div w:id="1140686599">
              <w:marLeft w:val="0"/>
              <w:marRight w:val="0"/>
              <w:marTop w:val="0"/>
              <w:marBottom w:val="0"/>
              <w:divBdr>
                <w:top w:val="none" w:sz="0" w:space="0" w:color="auto"/>
                <w:left w:val="none" w:sz="0" w:space="0" w:color="auto"/>
                <w:bottom w:val="none" w:sz="0" w:space="0" w:color="auto"/>
                <w:right w:val="none" w:sz="0" w:space="0" w:color="auto"/>
              </w:divBdr>
            </w:div>
            <w:div w:id="1532693104">
              <w:marLeft w:val="0"/>
              <w:marRight w:val="0"/>
              <w:marTop w:val="0"/>
              <w:marBottom w:val="0"/>
              <w:divBdr>
                <w:top w:val="none" w:sz="0" w:space="0" w:color="auto"/>
                <w:left w:val="none" w:sz="0" w:space="0" w:color="auto"/>
                <w:bottom w:val="none" w:sz="0" w:space="0" w:color="auto"/>
                <w:right w:val="none" w:sz="0" w:space="0" w:color="auto"/>
              </w:divBdr>
            </w:div>
            <w:div w:id="1750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7849">
      <w:bodyDiv w:val="1"/>
      <w:marLeft w:val="0"/>
      <w:marRight w:val="0"/>
      <w:marTop w:val="0"/>
      <w:marBottom w:val="0"/>
      <w:divBdr>
        <w:top w:val="none" w:sz="0" w:space="0" w:color="auto"/>
        <w:left w:val="none" w:sz="0" w:space="0" w:color="auto"/>
        <w:bottom w:val="none" w:sz="0" w:space="0" w:color="auto"/>
        <w:right w:val="none" w:sz="0" w:space="0" w:color="auto"/>
      </w:divBdr>
    </w:div>
    <w:div w:id="1076980655">
      <w:bodyDiv w:val="1"/>
      <w:marLeft w:val="0"/>
      <w:marRight w:val="0"/>
      <w:marTop w:val="0"/>
      <w:marBottom w:val="0"/>
      <w:divBdr>
        <w:top w:val="none" w:sz="0" w:space="0" w:color="auto"/>
        <w:left w:val="none" w:sz="0" w:space="0" w:color="auto"/>
        <w:bottom w:val="none" w:sz="0" w:space="0" w:color="auto"/>
        <w:right w:val="none" w:sz="0" w:space="0" w:color="auto"/>
      </w:divBdr>
    </w:div>
    <w:div w:id="1200819022">
      <w:bodyDiv w:val="1"/>
      <w:marLeft w:val="0"/>
      <w:marRight w:val="0"/>
      <w:marTop w:val="0"/>
      <w:marBottom w:val="0"/>
      <w:divBdr>
        <w:top w:val="none" w:sz="0" w:space="0" w:color="auto"/>
        <w:left w:val="none" w:sz="0" w:space="0" w:color="auto"/>
        <w:bottom w:val="none" w:sz="0" w:space="0" w:color="auto"/>
        <w:right w:val="none" w:sz="0" w:space="0" w:color="auto"/>
      </w:divBdr>
    </w:div>
    <w:div w:id="1212695891">
      <w:bodyDiv w:val="1"/>
      <w:marLeft w:val="0"/>
      <w:marRight w:val="0"/>
      <w:marTop w:val="0"/>
      <w:marBottom w:val="0"/>
      <w:divBdr>
        <w:top w:val="none" w:sz="0" w:space="0" w:color="auto"/>
        <w:left w:val="none" w:sz="0" w:space="0" w:color="auto"/>
        <w:bottom w:val="none" w:sz="0" w:space="0" w:color="auto"/>
        <w:right w:val="none" w:sz="0" w:space="0" w:color="auto"/>
      </w:divBdr>
    </w:div>
    <w:div w:id="1320386394">
      <w:bodyDiv w:val="1"/>
      <w:marLeft w:val="0"/>
      <w:marRight w:val="0"/>
      <w:marTop w:val="0"/>
      <w:marBottom w:val="0"/>
      <w:divBdr>
        <w:top w:val="none" w:sz="0" w:space="0" w:color="auto"/>
        <w:left w:val="none" w:sz="0" w:space="0" w:color="auto"/>
        <w:bottom w:val="none" w:sz="0" w:space="0" w:color="auto"/>
        <w:right w:val="none" w:sz="0" w:space="0" w:color="auto"/>
      </w:divBdr>
    </w:div>
    <w:div w:id="1329677130">
      <w:bodyDiv w:val="1"/>
      <w:marLeft w:val="0"/>
      <w:marRight w:val="0"/>
      <w:marTop w:val="0"/>
      <w:marBottom w:val="0"/>
      <w:divBdr>
        <w:top w:val="none" w:sz="0" w:space="0" w:color="auto"/>
        <w:left w:val="none" w:sz="0" w:space="0" w:color="auto"/>
        <w:bottom w:val="none" w:sz="0" w:space="0" w:color="auto"/>
        <w:right w:val="none" w:sz="0" w:space="0" w:color="auto"/>
      </w:divBdr>
    </w:div>
    <w:div w:id="1435714269">
      <w:bodyDiv w:val="1"/>
      <w:marLeft w:val="0"/>
      <w:marRight w:val="0"/>
      <w:marTop w:val="0"/>
      <w:marBottom w:val="0"/>
      <w:divBdr>
        <w:top w:val="none" w:sz="0" w:space="0" w:color="auto"/>
        <w:left w:val="none" w:sz="0" w:space="0" w:color="auto"/>
        <w:bottom w:val="none" w:sz="0" w:space="0" w:color="auto"/>
        <w:right w:val="none" w:sz="0" w:space="0" w:color="auto"/>
      </w:divBdr>
      <w:divsChild>
        <w:div w:id="93982142">
          <w:marLeft w:val="0"/>
          <w:marRight w:val="0"/>
          <w:marTop w:val="0"/>
          <w:marBottom w:val="0"/>
          <w:divBdr>
            <w:top w:val="none" w:sz="0" w:space="0" w:color="auto"/>
            <w:left w:val="none" w:sz="0" w:space="0" w:color="auto"/>
            <w:bottom w:val="none" w:sz="0" w:space="0" w:color="auto"/>
            <w:right w:val="none" w:sz="0" w:space="0" w:color="auto"/>
          </w:divBdr>
          <w:divsChild>
            <w:div w:id="1487353149">
              <w:marLeft w:val="0"/>
              <w:marRight w:val="0"/>
              <w:marTop w:val="0"/>
              <w:marBottom w:val="0"/>
              <w:divBdr>
                <w:top w:val="none" w:sz="0" w:space="0" w:color="auto"/>
                <w:left w:val="none" w:sz="0" w:space="0" w:color="auto"/>
                <w:bottom w:val="none" w:sz="0" w:space="0" w:color="auto"/>
                <w:right w:val="none" w:sz="0" w:space="0" w:color="auto"/>
              </w:divBdr>
              <w:divsChild>
                <w:div w:id="1883126520">
                  <w:marLeft w:val="0"/>
                  <w:marRight w:val="0"/>
                  <w:marTop w:val="0"/>
                  <w:marBottom w:val="0"/>
                  <w:divBdr>
                    <w:top w:val="none" w:sz="0" w:space="0" w:color="auto"/>
                    <w:left w:val="none" w:sz="0" w:space="0" w:color="auto"/>
                    <w:bottom w:val="none" w:sz="0" w:space="0" w:color="auto"/>
                    <w:right w:val="none" w:sz="0" w:space="0" w:color="auto"/>
                  </w:divBdr>
                  <w:divsChild>
                    <w:div w:id="1908225584">
                      <w:marLeft w:val="0"/>
                      <w:marRight w:val="0"/>
                      <w:marTop w:val="0"/>
                      <w:marBottom w:val="0"/>
                      <w:divBdr>
                        <w:top w:val="none" w:sz="0" w:space="0" w:color="auto"/>
                        <w:left w:val="none" w:sz="0" w:space="0" w:color="auto"/>
                        <w:bottom w:val="none" w:sz="0" w:space="0" w:color="auto"/>
                        <w:right w:val="none" w:sz="0" w:space="0" w:color="auto"/>
                      </w:divBdr>
                      <w:divsChild>
                        <w:div w:id="2086031218">
                          <w:marLeft w:val="0"/>
                          <w:marRight w:val="0"/>
                          <w:marTop w:val="0"/>
                          <w:marBottom w:val="0"/>
                          <w:divBdr>
                            <w:top w:val="none" w:sz="0" w:space="0" w:color="auto"/>
                            <w:left w:val="none" w:sz="0" w:space="0" w:color="auto"/>
                            <w:bottom w:val="none" w:sz="0" w:space="0" w:color="auto"/>
                            <w:right w:val="none" w:sz="0" w:space="0" w:color="auto"/>
                          </w:divBdr>
                          <w:divsChild>
                            <w:div w:id="2074084679">
                              <w:marLeft w:val="0"/>
                              <w:marRight w:val="0"/>
                              <w:marTop w:val="0"/>
                              <w:marBottom w:val="0"/>
                              <w:divBdr>
                                <w:top w:val="none" w:sz="0" w:space="0" w:color="auto"/>
                                <w:left w:val="none" w:sz="0" w:space="0" w:color="auto"/>
                                <w:bottom w:val="none" w:sz="0" w:space="0" w:color="auto"/>
                                <w:right w:val="none" w:sz="0" w:space="0" w:color="auto"/>
                              </w:divBdr>
                              <w:divsChild>
                                <w:div w:id="1089931755">
                                  <w:marLeft w:val="0"/>
                                  <w:marRight w:val="0"/>
                                  <w:marTop w:val="0"/>
                                  <w:marBottom w:val="0"/>
                                  <w:divBdr>
                                    <w:top w:val="none" w:sz="0" w:space="0" w:color="auto"/>
                                    <w:left w:val="none" w:sz="0" w:space="0" w:color="auto"/>
                                    <w:bottom w:val="none" w:sz="0" w:space="0" w:color="auto"/>
                                    <w:right w:val="none" w:sz="0" w:space="0" w:color="auto"/>
                                  </w:divBdr>
                                  <w:divsChild>
                                    <w:div w:id="1459487999">
                                      <w:marLeft w:val="0"/>
                                      <w:marRight w:val="0"/>
                                      <w:marTop w:val="0"/>
                                      <w:marBottom w:val="0"/>
                                      <w:divBdr>
                                        <w:top w:val="none" w:sz="0" w:space="0" w:color="auto"/>
                                        <w:left w:val="none" w:sz="0" w:space="0" w:color="auto"/>
                                        <w:bottom w:val="none" w:sz="0" w:space="0" w:color="auto"/>
                                        <w:right w:val="none" w:sz="0" w:space="0" w:color="auto"/>
                                      </w:divBdr>
                                      <w:divsChild>
                                        <w:div w:id="879706876">
                                          <w:marLeft w:val="0"/>
                                          <w:marRight w:val="0"/>
                                          <w:marTop w:val="0"/>
                                          <w:marBottom w:val="0"/>
                                          <w:divBdr>
                                            <w:top w:val="none" w:sz="0" w:space="0" w:color="auto"/>
                                            <w:left w:val="none" w:sz="0" w:space="0" w:color="auto"/>
                                            <w:bottom w:val="none" w:sz="0" w:space="0" w:color="auto"/>
                                            <w:right w:val="none" w:sz="0" w:space="0" w:color="auto"/>
                                          </w:divBdr>
                                          <w:divsChild>
                                            <w:div w:id="1357652325">
                                              <w:marLeft w:val="0"/>
                                              <w:marRight w:val="0"/>
                                              <w:marTop w:val="0"/>
                                              <w:marBottom w:val="0"/>
                                              <w:divBdr>
                                                <w:top w:val="none" w:sz="0" w:space="0" w:color="auto"/>
                                                <w:left w:val="none" w:sz="0" w:space="0" w:color="auto"/>
                                                <w:bottom w:val="none" w:sz="0" w:space="0" w:color="auto"/>
                                                <w:right w:val="none" w:sz="0" w:space="0" w:color="auto"/>
                                              </w:divBdr>
                                              <w:divsChild>
                                                <w:div w:id="848325168">
                                                  <w:marLeft w:val="0"/>
                                                  <w:marRight w:val="0"/>
                                                  <w:marTop w:val="0"/>
                                                  <w:marBottom w:val="0"/>
                                                  <w:divBdr>
                                                    <w:top w:val="none" w:sz="0" w:space="0" w:color="auto"/>
                                                    <w:left w:val="none" w:sz="0" w:space="0" w:color="auto"/>
                                                    <w:bottom w:val="none" w:sz="0" w:space="0" w:color="auto"/>
                                                    <w:right w:val="none" w:sz="0" w:space="0" w:color="auto"/>
                                                  </w:divBdr>
                                                  <w:divsChild>
                                                    <w:div w:id="532497120">
                                                      <w:marLeft w:val="0"/>
                                                      <w:marRight w:val="0"/>
                                                      <w:marTop w:val="0"/>
                                                      <w:marBottom w:val="0"/>
                                                      <w:divBdr>
                                                        <w:top w:val="none" w:sz="0" w:space="0" w:color="auto"/>
                                                        <w:left w:val="none" w:sz="0" w:space="0" w:color="auto"/>
                                                        <w:bottom w:val="none" w:sz="0" w:space="0" w:color="auto"/>
                                                        <w:right w:val="none" w:sz="0" w:space="0" w:color="auto"/>
                                                      </w:divBdr>
                                                      <w:divsChild>
                                                        <w:div w:id="10897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099882">
          <w:marLeft w:val="0"/>
          <w:marRight w:val="0"/>
          <w:marTop w:val="0"/>
          <w:marBottom w:val="0"/>
          <w:divBdr>
            <w:top w:val="none" w:sz="0" w:space="0" w:color="auto"/>
            <w:left w:val="none" w:sz="0" w:space="0" w:color="auto"/>
            <w:bottom w:val="none" w:sz="0" w:space="0" w:color="auto"/>
            <w:right w:val="none" w:sz="0" w:space="0" w:color="auto"/>
          </w:divBdr>
          <w:divsChild>
            <w:div w:id="1522014373">
              <w:marLeft w:val="0"/>
              <w:marRight w:val="0"/>
              <w:marTop w:val="0"/>
              <w:marBottom w:val="0"/>
              <w:divBdr>
                <w:top w:val="none" w:sz="0" w:space="0" w:color="auto"/>
                <w:left w:val="none" w:sz="0" w:space="0" w:color="auto"/>
                <w:bottom w:val="none" w:sz="0" w:space="0" w:color="auto"/>
                <w:right w:val="none" w:sz="0" w:space="0" w:color="auto"/>
              </w:divBdr>
              <w:divsChild>
                <w:div w:id="1209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0988">
      <w:bodyDiv w:val="1"/>
      <w:marLeft w:val="0"/>
      <w:marRight w:val="0"/>
      <w:marTop w:val="0"/>
      <w:marBottom w:val="0"/>
      <w:divBdr>
        <w:top w:val="none" w:sz="0" w:space="0" w:color="auto"/>
        <w:left w:val="none" w:sz="0" w:space="0" w:color="auto"/>
        <w:bottom w:val="none" w:sz="0" w:space="0" w:color="auto"/>
        <w:right w:val="none" w:sz="0" w:space="0" w:color="auto"/>
      </w:divBdr>
    </w:div>
    <w:div w:id="1562598057">
      <w:bodyDiv w:val="1"/>
      <w:marLeft w:val="0"/>
      <w:marRight w:val="0"/>
      <w:marTop w:val="0"/>
      <w:marBottom w:val="0"/>
      <w:divBdr>
        <w:top w:val="none" w:sz="0" w:space="0" w:color="auto"/>
        <w:left w:val="none" w:sz="0" w:space="0" w:color="auto"/>
        <w:bottom w:val="none" w:sz="0" w:space="0" w:color="auto"/>
        <w:right w:val="none" w:sz="0" w:space="0" w:color="auto"/>
      </w:divBdr>
    </w:div>
    <w:div w:id="1775130845">
      <w:bodyDiv w:val="1"/>
      <w:marLeft w:val="0"/>
      <w:marRight w:val="0"/>
      <w:marTop w:val="0"/>
      <w:marBottom w:val="0"/>
      <w:divBdr>
        <w:top w:val="none" w:sz="0" w:space="0" w:color="auto"/>
        <w:left w:val="none" w:sz="0" w:space="0" w:color="auto"/>
        <w:bottom w:val="none" w:sz="0" w:space="0" w:color="auto"/>
        <w:right w:val="none" w:sz="0" w:space="0" w:color="auto"/>
      </w:divBdr>
    </w:div>
    <w:div w:id="1899780349">
      <w:bodyDiv w:val="1"/>
      <w:marLeft w:val="0"/>
      <w:marRight w:val="0"/>
      <w:marTop w:val="0"/>
      <w:marBottom w:val="0"/>
      <w:divBdr>
        <w:top w:val="none" w:sz="0" w:space="0" w:color="auto"/>
        <w:left w:val="none" w:sz="0" w:space="0" w:color="auto"/>
        <w:bottom w:val="none" w:sz="0" w:space="0" w:color="auto"/>
        <w:right w:val="none" w:sz="0" w:space="0" w:color="auto"/>
      </w:divBdr>
    </w:div>
    <w:div w:id="1939558758">
      <w:bodyDiv w:val="1"/>
      <w:marLeft w:val="0"/>
      <w:marRight w:val="0"/>
      <w:marTop w:val="0"/>
      <w:marBottom w:val="0"/>
      <w:divBdr>
        <w:top w:val="none" w:sz="0" w:space="0" w:color="auto"/>
        <w:left w:val="none" w:sz="0" w:space="0" w:color="auto"/>
        <w:bottom w:val="none" w:sz="0" w:space="0" w:color="auto"/>
        <w:right w:val="none" w:sz="0" w:space="0" w:color="auto"/>
      </w:divBdr>
      <w:divsChild>
        <w:div w:id="1269848401">
          <w:marLeft w:val="0"/>
          <w:marRight w:val="0"/>
          <w:marTop w:val="0"/>
          <w:marBottom w:val="0"/>
          <w:divBdr>
            <w:top w:val="none" w:sz="0" w:space="0" w:color="auto"/>
            <w:left w:val="none" w:sz="0" w:space="0" w:color="auto"/>
            <w:bottom w:val="none" w:sz="0" w:space="0" w:color="auto"/>
            <w:right w:val="none" w:sz="0" w:space="0" w:color="auto"/>
          </w:divBdr>
          <w:divsChild>
            <w:div w:id="2019967293">
              <w:marLeft w:val="0"/>
              <w:marRight w:val="0"/>
              <w:marTop w:val="0"/>
              <w:marBottom w:val="0"/>
              <w:divBdr>
                <w:top w:val="none" w:sz="0" w:space="0" w:color="auto"/>
                <w:left w:val="none" w:sz="0" w:space="0" w:color="auto"/>
                <w:bottom w:val="none" w:sz="0" w:space="0" w:color="auto"/>
                <w:right w:val="none" w:sz="0" w:space="0" w:color="auto"/>
              </w:divBdr>
              <w:divsChild>
                <w:div w:id="1847937649">
                  <w:marLeft w:val="0"/>
                  <w:marRight w:val="0"/>
                  <w:marTop w:val="0"/>
                  <w:marBottom w:val="0"/>
                  <w:divBdr>
                    <w:top w:val="none" w:sz="0" w:space="0" w:color="auto"/>
                    <w:left w:val="none" w:sz="0" w:space="0" w:color="auto"/>
                    <w:bottom w:val="none" w:sz="0" w:space="0" w:color="auto"/>
                    <w:right w:val="none" w:sz="0" w:space="0" w:color="auto"/>
                  </w:divBdr>
                  <w:divsChild>
                    <w:div w:id="1991595624">
                      <w:marLeft w:val="0"/>
                      <w:marRight w:val="0"/>
                      <w:marTop w:val="0"/>
                      <w:marBottom w:val="0"/>
                      <w:divBdr>
                        <w:top w:val="none" w:sz="0" w:space="0" w:color="auto"/>
                        <w:left w:val="none" w:sz="0" w:space="0" w:color="auto"/>
                        <w:bottom w:val="none" w:sz="0" w:space="0" w:color="auto"/>
                        <w:right w:val="none" w:sz="0" w:space="0" w:color="auto"/>
                      </w:divBdr>
                      <w:divsChild>
                        <w:div w:id="1236893211">
                          <w:marLeft w:val="0"/>
                          <w:marRight w:val="0"/>
                          <w:marTop w:val="0"/>
                          <w:marBottom w:val="0"/>
                          <w:divBdr>
                            <w:top w:val="none" w:sz="0" w:space="0" w:color="auto"/>
                            <w:left w:val="none" w:sz="0" w:space="0" w:color="auto"/>
                            <w:bottom w:val="none" w:sz="0" w:space="0" w:color="auto"/>
                            <w:right w:val="none" w:sz="0" w:space="0" w:color="auto"/>
                          </w:divBdr>
                          <w:divsChild>
                            <w:div w:id="919412113">
                              <w:marLeft w:val="0"/>
                              <w:marRight w:val="0"/>
                              <w:marTop w:val="0"/>
                              <w:marBottom w:val="0"/>
                              <w:divBdr>
                                <w:top w:val="none" w:sz="0" w:space="0" w:color="auto"/>
                                <w:left w:val="none" w:sz="0" w:space="0" w:color="auto"/>
                                <w:bottom w:val="none" w:sz="0" w:space="0" w:color="auto"/>
                                <w:right w:val="none" w:sz="0" w:space="0" w:color="auto"/>
                              </w:divBdr>
                              <w:divsChild>
                                <w:div w:id="274868735">
                                  <w:marLeft w:val="0"/>
                                  <w:marRight w:val="0"/>
                                  <w:marTop w:val="0"/>
                                  <w:marBottom w:val="0"/>
                                  <w:divBdr>
                                    <w:top w:val="none" w:sz="0" w:space="0" w:color="auto"/>
                                    <w:left w:val="none" w:sz="0" w:space="0" w:color="auto"/>
                                    <w:bottom w:val="none" w:sz="0" w:space="0" w:color="auto"/>
                                    <w:right w:val="none" w:sz="0" w:space="0" w:color="auto"/>
                                  </w:divBdr>
                                  <w:divsChild>
                                    <w:div w:id="1305236883">
                                      <w:marLeft w:val="0"/>
                                      <w:marRight w:val="0"/>
                                      <w:marTop w:val="0"/>
                                      <w:marBottom w:val="0"/>
                                      <w:divBdr>
                                        <w:top w:val="none" w:sz="0" w:space="0" w:color="auto"/>
                                        <w:left w:val="none" w:sz="0" w:space="0" w:color="auto"/>
                                        <w:bottom w:val="none" w:sz="0" w:space="0" w:color="auto"/>
                                        <w:right w:val="none" w:sz="0" w:space="0" w:color="auto"/>
                                      </w:divBdr>
                                      <w:divsChild>
                                        <w:div w:id="820194005">
                                          <w:marLeft w:val="0"/>
                                          <w:marRight w:val="0"/>
                                          <w:marTop w:val="0"/>
                                          <w:marBottom w:val="0"/>
                                          <w:divBdr>
                                            <w:top w:val="none" w:sz="0" w:space="0" w:color="auto"/>
                                            <w:left w:val="none" w:sz="0" w:space="0" w:color="auto"/>
                                            <w:bottom w:val="none" w:sz="0" w:space="0" w:color="auto"/>
                                            <w:right w:val="none" w:sz="0" w:space="0" w:color="auto"/>
                                          </w:divBdr>
                                          <w:divsChild>
                                            <w:div w:id="1091314194">
                                              <w:marLeft w:val="0"/>
                                              <w:marRight w:val="0"/>
                                              <w:marTop w:val="0"/>
                                              <w:marBottom w:val="0"/>
                                              <w:divBdr>
                                                <w:top w:val="none" w:sz="0" w:space="0" w:color="auto"/>
                                                <w:left w:val="none" w:sz="0" w:space="0" w:color="auto"/>
                                                <w:bottom w:val="none" w:sz="0" w:space="0" w:color="auto"/>
                                                <w:right w:val="none" w:sz="0" w:space="0" w:color="auto"/>
                                              </w:divBdr>
                                              <w:divsChild>
                                                <w:div w:id="1198158831">
                                                  <w:marLeft w:val="0"/>
                                                  <w:marRight w:val="0"/>
                                                  <w:marTop w:val="0"/>
                                                  <w:marBottom w:val="0"/>
                                                  <w:divBdr>
                                                    <w:top w:val="none" w:sz="0" w:space="0" w:color="auto"/>
                                                    <w:left w:val="none" w:sz="0" w:space="0" w:color="auto"/>
                                                    <w:bottom w:val="none" w:sz="0" w:space="0" w:color="auto"/>
                                                    <w:right w:val="none" w:sz="0" w:space="0" w:color="auto"/>
                                                  </w:divBdr>
                                                  <w:divsChild>
                                                    <w:div w:id="1001004836">
                                                      <w:marLeft w:val="0"/>
                                                      <w:marRight w:val="0"/>
                                                      <w:marTop w:val="0"/>
                                                      <w:marBottom w:val="0"/>
                                                      <w:divBdr>
                                                        <w:top w:val="none" w:sz="0" w:space="0" w:color="auto"/>
                                                        <w:left w:val="none" w:sz="0" w:space="0" w:color="auto"/>
                                                        <w:bottom w:val="none" w:sz="0" w:space="0" w:color="auto"/>
                                                        <w:right w:val="none" w:sz="0" w:space="0" w:color="auto"/>
                                                      </w:divBdr>
                                                      <w:divsChild>
                                                        <w:div w:id="4391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572235">
          <w:marLeft w:val="0"/>
          <w:marRight w:val="0"/>
          <w:marTop w:val="0"/>
          <w:marBottom w:val="0"/>
          <w:divBdr>
            <w:top w:val="none" w:sz="0" w:space="0" w:color="auto"/>
            <w:left w:val="none" w:sz="0" w:space="0" w:color="auto"/>
            <w:bottom w:val="none" w:sz="0" w:space="0" w:color="auto"/>
            <w:right w:val="none" w:sz="0" w:space="0" w:color="auto"/>
          </w:divBdr>
          <w:divsChild>
            <w:div w:id="658657202">
              <w:marLeft w:val="0"/>
              <w:marRight w:val="0"/>
              <w:marTop w:val="0"/>
              <w:marBottom w:val="0"/>
              <w:divBdr>
                <w:top w:val="none" w:sz="0" w:space="0" w:color="auto"/>
                <w:left w:val="none" w:sz="0" w:space="0" w:color="auto"/>
                <w:bottom w:val="none" w:sz="0" w:space="0" w:color="auto"/>
                <w:right w:val="none" w:sz="0" w:space="0" w:color="auto"/>
              </w:divBdr>
              <w:divsChild>
                <w:div w:id="4320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2848">
      <w:bodyDiv w:val="1"/>
      <w:marLeft w:val="0"/>
      <w:marRight w:val="0"/>
      <w:marTop w:val="0"/>
      <w:marBottom w:val="0"/>
      <w:divBdr>
        <w:top w:val="none" w:sz="0" w:space="0" w:color="auto"/>
        <w:left w:val="none" w:sz="0" w:space="0" w:color="auto"/>
        <w:bottom w:val="none" w:sz="0" w:space="0" w:color="auto"/>
        <w:right w:val="none" w:sz="0" w:space="0" w:color="auto"/>
      </w:divBdr>
      <w:divsChild>
        <w:div w:id="351496224">
          <w:marLeft w:val="0"/>
          <w:marRight w:val="0"/>
          <w:marTop w:val="0"/>
          <w:marBottom w:val="0"/>
          <w:divBdr>
            <w:top w:val="none" w:sz="0" w:space="0" w:color="auto"/>
            <w:left w:val="none" w:sz="0" w:space="0" w:color="auto"/>
            <w:bottom w:val="none" w:sz="0" w:space="0" w:color="auto"/>
            <w:right w:val="none" w:sz="0" w:space="0" w:color="auto"/>
          </w:divBdr>
          <w:divsChild>
            <w:div w:id="633825765">
              <w:marLeft w:val="0"/>
              <w:marRight w:val="0"/>
              <w:marTop w:val="0"/>
              <w:marBottom w:val="0"/>
              <w:divBdr>
                <w:top w:val="none" w:sz="0" w:space="0" w:color="auto"/>
                <w:left w:val="none" w:sz="0" w:space="0" w:color="auto"/>
                <w:bottom w:val="none" w:sz="0" w:space="0" w:color="auto"/>
                <w:right w:val="none" w:sz="0" w:space="0" w:color="auto"/>
              </w:divBdr>
              <w:divsChild>
                <w:div w:id="2080786915">
                  <w:marLeft w:val="0"/>
                  <w:marRight w:val="0"/>
                  <w:marTop w:val="0"/>
                  <w:marBottom w:val="0"/>
                  <w:divBdr>
                    <w:top w:val="none" w:sz="0" w:space="0" w:color="auto"/>
                    <w:left w:val="none" w:sz="0" w:space="0" w:color="auto"/>
                    <w:bottom w:val="none" w:sz="0" w:space="0" w:color="auto"/>
                    <w:right w:val="none" w:sz="0" w:space="0" w:color="auto"/>
                  </w:divBdr>
                  <w:divsChild>
                    <w:div w:id="824735759">
                      <w:marLeft w:val="0"/>
                      <w:marRight w:val="0"/>
                      <w:marTop w:val="0"/>
                      <w:marBottom w:val="0"/>
                      <w:divBdr>
                        <w:top w:val="none" w:sz="0" w:space="0" w:color="auto"/>
                        <w:left w:val="none" w:sz="0" w:space="0" w:color="auto"/>
                        <w:bottom w:val="none" w:sz="0" w:space="0" w:color="auto"/>
                        <w:right w:val="none" w:sz="0" w:space="0" w:color="auto"/>
                      </w:divBdr>
                      <w:divsChild>
                        <w:div w:id="634944559">
                          <w:marLeft w:val="0"/>
                          <w:marRight w:val="0"/>
                          <w:marTop w:val="0"/>
                          <w:marBottom w:val="0"/>
                          <w:divBdr>
                            <w:top w:val="none" w:sz="0" w:space="0" w:color="auto"/>
                            <w:left w:val="none" w:sz="0" w:space="0" w:color="auto"/>
                            <w:bottom w:val="none" w:sz="0" w:space="0" w:color="auto"/>
                            <w:right w:val="none" w:sz="0" w:space="0" w:color="auto"/>
                          </w:divBdr>
                          <w:divsChild>
                            <w:div w:id="1344476543">
                              <w:marLeft w:val="0"/>
                              <w:marRight w:val="0"/>
                              <w:marTop w:val="0"/>
                              <w:marBottom w:val="0"/>
                              <w:divBdr>
                                <w:top w:val="none" w:sz="0" w:space="0" w:color="auto"/>
                                <w:left w:val="none" w:sz="0" w:space="0" w:color="auto"/>
                                <w:bottom w:val="none" w:sz="0" w:space="0" w:color="auto"/>
                                <w:right w:val="none" w:sz="0" w:space="0" w:color="auto"/>
                              </w:divBdr>
                              <w:divsChild>
                                <w:div w:id="1533960948">
                                  <w:marLeft w:val="0"/>
                                  <w:marRight w:val="0"/>
                                  <w:marTop w:val="0"/>
                                  <w:marBottom w:val="0"/>
                                  <w:divBdr>
                                    <w:top w:val="none" w:sz="0" w:space="0" w:color="auto"/>
                                    <w:left w:val="none" w:sz="0" w:space="0" w:color="auto"/>
                                    <w:bottom w:val="none" w:sz="0" w:space="0" w:color="auto"/>
                                    <w:right w:val="none" w:sz="0" w:space="0" w:color="auto"/>
                                  </w:divBdr>
                                  <w:divsChild>
                                    <w:div w:id="114956993">
                                      <w:marLeft w:val="0"/>
                                      <w:marRight w:val="0"/>
                                      <w:marTop w:val="0"/>
                                      <w:marBottom w:val="0"/>
                                      <w:divBdr>
                                        <w:top w:val="none" w:sz="0" w:space="0" w:color="auto"/>
                                        <w:left w:val="none" w:sz="0" w:space="0" w:color="auto"/>
                                        <w:bottom w:val="none" w:sz="0" w:space="0" w:color="auto"/>
                                        <w:right w:val="none" w:sz="0" w:space="0" w:color="auto"/>
                                      </w:divBdr>
                                      <w:divsChild>
                                        <w:div w:id="466703766">
                                          <w:marLeft w:val="0"/>
                                          <w:marRight w:val="0"/>
                                          <w:marTop w:val="0"/>
                                          <w:marBottom w:val="0"/>
                                          <w:divBdr>
                                            <w:top w:val="none" w:sz="0" w:space="0" w:color="auto"/>
                                            <w:left w:val="none" w:sz="0" w:space="0" w:color="auto"/>
                                            <w:bottom w:val="none" w:sz="0" w:space="0" w:color="auto"/>
                                            <w:right w:val="none" w:sz="0" w:space="0" w:color="auto"/>
                                          </w:divBdr>
                                          <w:divsChild>
                                            <w:div w:id="662977150">
                                              <w:marLeft w:val="0"/>
                                              <w:marRight w:val="0"/>
                                              <w:marTop w:val="0"/>
                                              <w:marBottom w:val="0"/>
                                              <w:divBdr>
                                                <w:top w:val="none" w:sz="0" w:space="0" w:color="auto"/>
                                                <w:left w:val="none" w:sz="0" w:space="0" w:color="auto"/>
                                                <w:bottom w:val="none" w:sz="0" w:space="0" w:color="auto"/>
                                                <w:right w:val="none" w:sz="0" w:space="0" w:color="auto"/>
                                              </w:divBdr>
                                              <w:divsChild>
                                                <w:div w:id="217976757">
                                                  <w:marLeft w:val="0"/>
                                                  <w:marRight w:val="0"/>
                                                  <w:marTop w:val="0"/>
                                                  <w:marBottom w:val="0"/>
                                                  <w:divBdr>
                                                    <w:top w:val="none" w:sz="0" w:space="0" w:color="auto"/>
                                                    <w:left w:val="none" w:sz="0" w:space="0" w:color="auto"/>
                                                    <w:bottom w:val="none" w:sz="0" w:space="0" w:color="auto"/>
                                                    <w:right w:val="none" w:sz="0" w:space="0" w:color="auto"/>
                                                  </w:divBdr>
                                                  <w:divsChild>
                                                    <w:div w:id="1006859993">
                                                      <w:marLeft w:val="0"/>
                                                      <w:marRight w:val="0"/>
                                                      <w:marTop w:val="0"/>
                                                      <w:marBottom w:val="0"/>
                                                      <w:divBdr>
                                                        <w:top w:val="none" w:sz="0" w:space="0" w:color="auto"/>
                                                        <w:left w:val="none" w:sz="0" w:space="0" w:color="auto"/>
                                                        <w:bottom w:val="none" w:sz="0" w:space="0" w:color="auto"/>
                                                        <w:right w:val="none" w:sz="0" w:space="0" w:color="auto"/>
                                                      </w:divBdr>
                                                      <w:divsChild>
                                                        <w:div w:id="1336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68751">
          <w:marLeft w:val="0"/>
          <w:marRight w:val="0"/>
          <w:marTop w:val="0"/>
          <w:marBottom w:val="0"/>
          <w:divBdr>
            <w:top w:val="none" w:sz="0" w:space="0" w:color="auto"/>
            <w:left w:val="none" w:sz="0" w:space="0" w:color="auto"/>
            <w:bottom w:val="none" w:sz="0" w:space="0" w:color="auto"/>
            <w:right w:val="none" w:sz="0" w:space="0" w:color="auto"/>
          </w:divBdr>
          <w:divsChild>
            <w:div w:id="1250458456">
              <w:marLeft w:val="0"/>
              <w:marRight w:val="0"/>
              <w:marTop w:val="0"/>
              <w:marBottom w:val="0"/>
              <w:divBdr>
                <w:top w:val="none" w:sz="0" w:space="0" w:color="auto"/>
                <w:left w:val="none" w:sz="0" w:space="0" w:color="auto"/>
                <w:bottom w:val="none" w:sz="0" w:space="0" w:color="auto"/>
                <w:right w:val="none" w:sz="0" w:space="0" w:color="auto"/>
              </w:divBdr>
              <w:divsChild>
                <w:div w:id="11098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98250">
      <w:bodyDiv w:val="1"/>
      <w:marLeft w:val="0"/>
      <w:marRight w:val="0"/>
      <w:marTop w:val="0"/>
      <w:marBottom w:val="0"/>
      <w:divBdr>
        <w:top w:val="none" w:sz="0" w:space="0" w:color="auto"/>
        <w:left w:val="none" w:sz="0" w:space="0" w:color="auto"/>
        <w:bottom w:val="none" w:sz="0" w:space="0" w:color="auto"/>
        <w:right w:val="none" w:sz="0" w:space="0" w:color="auto"/>
      </w:divBdr>
    </w:div>
    <w:div w:id="2070379410">
      <w:bodyDiv w:val="1"/>
      <w:marLeft w:val="0"/>
      <w:marRight w:val="0"/>
      <w:marTop w:val="0"/>
      <w:marBottom w:val="0"/>
      <w:divBdr>
        <w:top w:val="none" w:sz="0" w:space="0" w:color="auto"/>
        <w:left w:val="none" w:sz="0" w:space="0" w:color="auto"/>
        <w:bottom w:val="none" w:sz="0" w:space="0" w:color="auto"/>
        <w:right w:val="none" w:sz="0" w:space="0" w:color="auto"/>
      </w:divBdr>
    </w:div>
    <w:div w:id="2101561081">
      <w:bodyDiv w:val="1"/>
      <w:marLeft w:val="0"/>
      <w:marRight w:val="0"/>
      <w:marTop w:val="0"/>
      <w:marBottom w:val="0"/>
      <w:divBdr>
        <w:top w:val="none" w:sz="0" w:space="0" w:color="auto"/>
        <w:left w:val="none" w:sz="0" w:space="0" w:color="auto"/>
        <w:bottom w:val="none" w:sz="0" w:space="0" w:color="auto"/>
        <w:right w:val="none" w:sz="0" w:space="0" w:color="auto"/>
      </w:divBdr>
    </w:div>
    <w:div w:id="2124228649">
      <w:bodyDiv w:val="1"/>
      <w:marLeft w:val="0"/>
      <w:marRight w:val="0"/>
      <w:marTop w:val="0"/>
      <w:marBottom w:val="0"/>
      <w:divBdr>
        <w:top w:val="none" w:sz="0" w:space="0" w:color="auto"/>
        <w:left w:val="none" w:sz="0" w:space="0" w:color="auto"/>
        <w:bottom w:val="none" w:sz="0" w:space="0" w:color="auto"/>
        <w:right w:val="none" w:sz="0" w:space="0" w:color="auto"/>
      </w:divBdr>
    </w:div>
    <w:div w:id="21417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0FD36-4E2E-483B-A692-A9B2065C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9582</Words>
  <Characters>54619</Characters>
  <Application>Microsoft Office Word</Application>
  <DocSecurity>0</DocSecurity>
  <Lines>455</Lines>
  <Paragraphs>128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cp:lastPrinted>2024-08-12T23:01:00Z</cp:lastPrinted>
  <dcterms:created xsi:type="dcterms:W3CDTF">2024-09-25T22:25:00Z</dcterms:created>
  <dcterms:modified xsi:type="dcterms:W3CDTF">2024-09-25T22:25:00Z</dcterms:modified>
</cp:coreProperties>
</file>