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3F29" w14:textId="77777777" w:rsidR="00D97BCD" w:rsidRPr="00D97BCD" w:rsidRDefault="00D97BCD" w:rsidP="00D97BCD">
      <w:pPr>
        <w:pStyle w:val="Title"/>
        <w:rPr>
          <w:sz w:val="44"/>
          <w:szCs w:val="44"/>
        </w:rPr>
      </w:pPr>
      <w:r w:rsidRPr="00D97BCD">
        <w:rPr>
          <w:sz w:val="44"/>
          <w:szCs w:val="44"/>
        </w:rPr>
        <w:t>SAGE</w:t>
      </w:r>
      <w:r w:rsidRPr="00D97BCD">
        <w:rPr>
          <w:sz w:val="44"/>
          <w:szCs w:val="44"/>
        </w:rPr>
        <w:noBreakHyphen/>
        <w:t>X Certification &amp; Conformance Framework</w:t>
      </w:r>
    </w:p>
    <w:p w14:paraId="5C9BFE34" w14:textId="77777777" w:rsidR="00D97BCD" w:rsidRPr="00D97BCD" w:rsidRDefault="00D97BCD" w:rsidP="00D97BCD">
      <w:r w:rsidRPr="00D97BCD">
        <w:t>Normative Requirements for Compliance, Validation, and Standard Adoption</w:t>
      </w:r>
    </w:p>
    <w:p w14:paraId="69A9C3EF" w14:textId="77777777" w:rsidR="00D97BCD" w:rsidRPr="00D97BCD" w:rsidRDefault="00D97BCD" w:rsidP="00D97BCD">
      <w:pPr>
        <w:pStyle w:val="Heading1"/>
      </w:pPr>
      <w:r w:rsidRPr="00D97BCD">
        <w:t>1. Scope</w:t>
      </w:r>
    </w:p>
    <w:p w14:paraId="30CE9153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the framework for:</w:t>
      </w:r>
    </w:p>
    <w:p w14:paraId="7FA9ED66" w14:textId="77777777" w:rsidR="00D97BCD" w:rsidRPr="00D97BCD" w:rsidRDefault="00D97BCD" w:rsidP="00D97BC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certifying SAGE</w:t>
      </w: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implementations</w:t>
      </w:r>
    </w:p>
    <w:p w14:paraId="35055080" w14:textId="77777777" w:rsidR="00D97BCD" w:rsidRPr="00D97BCD" w:rsidRDefault="00D97BCD" w:rsidP="00D97BC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validating conformance against normative requirements</w:t>
      </w:r>
    </w:p>
    <w:p w14:paraId="27EE0E73" w14:textId="77777777" w:rsidR="00D97BCD" w:rsidRPr="00D97BCD" w:rsidRDefault="00D97BCD" w:rsidP="00D97BC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ensuring consistent behavior across implementations</w:t>
      </w:r>
    </w:p>
    <w:p w14:paraId="72AD2458" w14:textId="77777777" w:rsidR="00D97BCD" w:rsidRPr="00D97BCD" w:rsidRDefault="00D97BCD" w:rsidP="00D97BC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enabling enterprise adoption and regulatory alignment</w:t>
      </w:r>
    </w:p>
    <w:p w14:paraId="77584A9D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establishes how systems are </w:t>
      </w:r>
      <w:r w:rsidRPr="00D97BC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evaluated, certified, and trusted</w:t>
      </w: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F501F6" w14:textId="77777777" w:rsidR="00D97BCD" w:rsidRPr="00D97BCD" w:rsidRDefault="00D97BCD" w:rsidP="00D97BCD">
      <w:pPr>
        <w:pStyle w:val="Heading1"/>
      </w:pPr>
      <w:r w:rsidRPr="00D97BCD">
        <w:t>2. Conformance Levels</w:t>
      </w:r>
    </w:p>
    <w:p w14:paraId="6A592BA8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Implementations shall be classified into conformance levels:</w:t>
      </w:r>
    </w:p>
    <w:p w14:paraId="0A530345" w14:textId="77777777" w:rsidR="00D97BCD" w:rsidRPr="00D97BCD" w:rsidRDefault="00D97BCD" w:rsidP="00D97BCD">
      <w:pPr>
        <w:pStyle w:val="Heading2"/>
      </w:pPr>
      <w:r w:rsidRPr="00D97BCD">
        <w:t>2.1 Level 1 — Core Conformance</w:t>
      </w:r>
    </w:p>
    <w:p w14:paraId="2DB11841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shall:</w:t>
      </w:r>
    </w:p>
    <w:p w14:paraId="7DFC3333" w14:textId="77777777" w:rsidR="00D97BCD" w:rsidRPr="00D97BCD" w:rsidRDefault="00D97BCD" w:rsidP="00D97BC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execution plan generation</w:t>
      </w:r>
    </w:p>
    <w:p w14:paraId="4F453791" w14:textId="77777777" w:rsidR="00D97BCD" w:rsidRPr="00D97BCD" w:rsidRDefault="00D97BCD" w:rsidP="00D97BC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 execution state machine behavior</w:t>
      </w:r>
    </w:p>
    <w:p w14:paraId="2D71A240" w14:textId="77777777" w:rsidR="00D97BCD" w:rsidRPr="00D97BCD" w:rsidRDefault="00D97BCD" w:rsidP="00D97BC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validation and checkpoints</w:t>
      </w:r>
    </w:p>
    <w:p w14:paraId="7B6A2C4A" w14:textId="77777777" w:rsidR="00D97BCD" w:rsidRPr="00D97BCD" w:rsidRDefault="00D97BCD" w:rsidP="00D97BC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execution trace</w:t>
      </w:r>
    </w:p>
    <w:p w14:paraId="3332182E" w14:textId="2D1BD5CC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</w:t>
      </w: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rovides </w:t>
      </w:r>
      <w:r w:rsidRPr="00D97BC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minimum viable compliance</w:t>
      </w:r>
    </w:p>
    <w:p w14:paraId="765DC794" w14:textId="77777777" w:rsidR="00D97BCD" w:rsidRPr="00D97BCD" w:rsidRDefault="00D97BCD" w:rsidP="00D97BCD">
      <w:pPr>
        <w:pStyle w:val="Heading2"/>
      </w:pPr>
      <w:r w:rsidRPr="00D97BCD">
        <w:t>2.2 Level 2 — Controlled Execution Conformance</w:t>
      </w:r>
    </w:p>
    <w:p w14:paraId="06BE82B6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additionally:</w:t>
      </w:r>
    </w:p>
    <w:p w14:paraId="55A94307" w14:textId="77777777" w:rsidR="00D97BCD" w:rsidRPr="00D97BCD" w:rsidRDefault="00D97BCD" w:rsidP="00D97BC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all execution modes (autonomous, guided, hybrid)</w:t>
      </w:r>
    </w:p>
    <w:p w14:paraId="597D4540" w14:textId="77777777" w:rsidR="00D97BCD" w:rsidRPr="00D97BCD" w:rsidRDefault="00D97BCD" w:rsidP="00D97BC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governance controls</w:t>
      </w:r>
    </w:p>
    <w:p w14:paraId="35D67CB2" w14:textId="77777777" w:rsidR="00D97BCD" w:rsidRPr="00D97BCD" w:rsidRDefault="00D97BCD" w:rsidP="00D97BC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rollback and recovery</w:t>
      </w:r>
    </w:p>
    <w:p w14:paraId="007A8758" w14:textId="77777777" w:rsidR="00D97BCD" w:rsidRPr="00D97BCD" w:rsidRDefault="00D97BCD" w:rsidP="00D97BC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traceability across all steps</w:t>
      </w:r>
    </w:p>
    <w:p w14:paraId="77A6E3CD" w14:textId="2A6EAE8D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Provides </w:t>
      </w:r>
      <w:r w:rsidRPr="00D97BC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readiness</w:t>
      </w:r>
    </w:p>
    <w:p w14:paraId="7BEF3D71" w14:textId="77777777" w:rsidR="00D97BCD" w:rsidRPr="00D97BCD" w:rsidRDefault="00D97BCD" w:rsidP="00D97BCD">
      <w:pPr>
        <w:pStyle w:val="Heading2"/>
      </w:pPr>
      <w:r w:rsidRPr="00D97BCD">
        <w:lastRenderedPageBreak/>
        <w:t>2.3 Level 3 — Full Enterprise Conformance</w:t>
      </w:r>
    </w:p>
    <w:p w14:paraId="2415231F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additionally:</w:t>
      </w:r>
    </w:p>
    <w:p w14:paraId="59F11488" w14:textId="77777777" w:rsidR="00D97BCD" w:rsidRPr="00D97BCD" w:rsidRDefault="00D97BCD" w:rsidP="00D97BC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full observability interfaces</w:t>
      </w:r>
    </w:p>
    <w:p w14:paraId="10AD8F0F" w14:textId="77777777" w:rsidR="00D97BCD" w:rsidRPr="00D97BCD" w:rsidRDefault="00D97BCD" w:rsidP="00D97BC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policy hierarchy and approval workflows</w:t>
      </w:r>
    </w:p>
    <w:p w14:paraId="6D55EA45" w14:textId="77777777" w:rsidR="00D97BCD" w:rsidRPr="00D97BCD" w:rsidRDefault="00D97BCD" w:rsidP="00D97BC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security and access control</w:t>
      </w:r>
    </w:p>
    <w:p w14:paraId="14093F46" w14:textId="77777777" w:rsidR="00D97BCD" w:rsidRPr="00D97BCD" w:rsidRDefault="00D97BCD" w:rsidP="00D97BC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compliance reporting and audit readiness</w:t>
      </w:r>
    </w:p>
    <w:p w14:paraId="41CD0A9D" w14:textId="19E96905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Provides </w:t>
      </w:r>
      <w:r w:rsidRPr="00D97BC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certifiable enterprise compliance</w:t>
      </w:r>
    </w:p>
    <w:p w14:paraId="5F882B96" w14:textId="77777777" w:rsidR="00D97BCD" w:rsidRPr="00D97BCD" w:rsidRDefault="00D97BCD" w:rsidP="00D97BCD">
      <w:pPr>
        <w:pStyle w:val="Heading1"/>
      </w:pPr>
      <w:r w:rsidRPr="00D97BCD">
        <w:t>3. Certification Requirements</w:t>
      </w:r>
    </w:p>
    <w:p w14:paraId="56DE7538" w14:textId="77777777" w:rsidR="00D97BCD" w:rsidRPr="00D97BCD" w:rsidRDefault="00D97BCD" w:rsidP="00D97BCD">
      <w:pPr>
        <w:pStyle w:val="Heading2"/>
      </w:pPr>
      <w:r w:rsidRPr="00D97BCD">
        <w:t>3.1 Determinism Validation</w:t>
      </w:r>
    </w:p>
    <w:p w14:paraId="2F43C447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demonstrate:</w:t>
      </w:r>
    </w:p>
    <w:p w14:paraId="55CDB6F3" w14:textId="77777777" w:rsidR="00D97BCD" w:rsidRPr="00D97BCD" w:rsidRDefault="00D97BCD" w:rsidP="00D97BC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identical outputs for identical inputs</w:t>
      </w:r>
    </w:p>
    <w:p w14:paraId="4FF07C57" w14:textId="77777777" w:rsidR="00D97BCD" w:rsidRPr="00D97BCD" w:rsidRDefault="00D97BCD" w:rsidP="00D97BC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 execution plans</w:t>
      </w:r>
    </w:p>
    <w:p w14:paraId="57DEFD4E" w14:textId="77777777" w:rsidR="00D97BCD" w:rsidRPr="00D97BCD" w:rsidRDefault="00D97BCD" w:rsidP="00D97BC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repeatable state transitions</w:t>
      </w:r>
    </w:p>
    <w:p w14:paraId="7B963D27" w14:textId="77777777" w:rsidR="00D97BCD" w:rsidRPr="00D97BCD" w:rsidRDefault="00D97BCD" w:rsidP="00D97BCD">
      <w:pPr>
        <w:pStyle w:val="Heading2"/>
      </w:pPr>
      <w:r w:rsidRPr="00D97BCD">
        <w:t>3.2 Execution Integrity Validation</w:t>
      </w:r>
    </w:p>
    <w:p w14:paraId="4DB4EE57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prove:</w:t>
      </w:r>
    </w:p>
    <w:p w14:paraId="31284C1C" w14:textId="77777777" w:rsidR="00D97BCD" w:rsidRPr="00D97BCD" w:rsidRDefault="00D97BCD" w:rsidP="00D97BC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invalid state propagation</w:t>
      </w:r>
    </w:p>
    <w:p w14:paraId="71FC931A" w14:textId="77777777" w:rsidR="00D97BCD" w:rsidRPr="00D97BCD" w:rsidRDefault="00D97BCD" w:rsidP="00D97BC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enforcement at all required points</w:t>
      </w:r>
    </w:p>
    <w:p w14:paraId="01A450D9" w14:textId="77777777" w:rsidR="00D97BCD" w:rsidRPr="00D97BCD" w:rsidRDefault="00D97BCD" w:rsidP="00D97BC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strict checkpoint usage</w:t>
      </w:r>
    </w:p>
    <w:p w14:paraId="79AF52F5" w14:textId="77777777" w:rsidR="00D97BCD" w:rsidRPr="00D97BCD" w:rsidRDefault="00D97BCD" w:rsidP="00D97BCD">
      <w:pPr>
        <w:pStyle w:val="Heading2"/>
      </w:pPr>
      <w:r w:rsidRPr="00D97BCD">
        <w:t>3.3 Recovery Validation</w:t>
      </w:r>
    </w:p>
    <w:p w14:paraId="560E6B97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demonstrate:</w:t>
      </w:r>
    </w:p>
    <w:p w14:paraId="0242555A" w14:textId="77777777" w:rsidR="00D97BCD" w:rsidRPr="00D97BCD" w:rsidRDefault="00D97BCD" w:rsidP="00D97BC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accurate failure localization</w:t>
      </w:r>
    </w:p>
    <w:p w14:paraId="45D11AD6" w14:textId="77777777" w:rsidR="00D97BCD" w:rsidRPr="00D97BCD" w:rsidRDefault="00D97BCD" w:rsidP="00D97BC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to valid checkpoints</w:t>
      </w:r>
    </w:p>
    <w:p w14:paraId="01FF65FB" w14:textId="77777777" w:rsidR="00D97BCD" w:rsidRPr="00D97BCD" w:rsidRDefault="00D97BCD" w:rsidP="00D97BC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 resumption behavior</w:t>
      </w:r>
    </w:p>
    <w:p w14:paraId="6CD7D3EA" w14:textId="77777777" w:rsidR="00D97BCD" w:rsidRPr="00D97BCD" w:rsidRDefault="00D97BCD" w:rsidP="00D97BCD">
      <w:pPr>
        <w:pStyle w:val="Heading2"/>
      </w:pPr>
      <w:r w:rsidRPr="00D97BCD">
        <w:t>3.4 Traceability Validation</w:t>
      </w:r>
    </w:p>
    <w:p w14:paraId="2EE9A1A8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provide:</w:t>
      </w:r>
    </w:p>
    <w:p w14:paraId="53EB885D" w14:textId="77777777" w:rsidR="00D97BCD" w:rsidRPr="00D97BCD" w:rsidRDefault="00D97BCD" w:rsidP="00D97BC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full trace reconstruction</w:t>
      </w:r>
    </w:p>
    <w:p w14:paraId="0DDB4BED" w14:textId="77777777" w:rsidR="00D97BCD" w:rsidRPr="00D97BCD" w:rsidRDefault="00D97BCD" w:rsidP="00D97BC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lineage of outputs</w:t>
      </w:r>
    </w:p>
    <w:p w14:paraId="30FC8B68" w14:textId="77777777" w:rsidR="00D97BCD" w:rsidRPr="00D97BCD" w:rsidRDefault="00D97BCD" w:rsidP="00D97BC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mapping of decisions to rules</w:t>
      </w:r>
    </w:p>
    <w:p w14:paraId="46BC2AE5" w14:textId="77777777" w:rsidR="00D97BCD" w:rsidRPr="00D97BCD" w:rsidRDefault="00D97BCD" w:rsidP="00D97BCD">
      <w:pPr>
        <w:pStyle w:val="Heading2"/>
      </w:pPr>
      <w:r w:rsidRPr="00D97BCD">
        <w:t>3.5 Governance Validation</w:t>
      </w:r>
    </w:p>
    <w:p w14:paraId="3BC67CD7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prove:</w:t>
      </w:r>
    </w:p>
    <w:p w14:paraId="48B0224A" w14:textId="77777777" w:rsidR="00D97BCD" w:rsidRPr="00D97BCD" w:rsidRDefault="00D97BCD" w:rsidP="00D97BC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enforcement of approval workflows</w:t>
      </w:r>
    </w:p>
    <w:p w14:paraId="28205716" w14:textId="77777777" w:rsidR="00D97BCD" w:rsidRPr="00D97BCD" w:rsidRDefault="00D97BCD" w:rsidP="00D97BC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auditability of overrides</w:t>
      </w:r>
    </w:p>
    <w:p w14:paraId="7BB9B789" w14:textId="77777777" w:rsidR="00D97BCD" w:rsidRPr="00D97BCD" w:rsidRDefault="00D97BCD" w:rsidP="00D97BC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role-based control</w:t>
      </w:r>
    </w:p>
    <w:p w14:paraId="3BD9EAD2" w14:textId="77777777" w:rsidR="00D97BCD" w:rsidRPr="00D97BCD" w:rsidRDefault="00D97BCD" w:rsidP="00D97BCD">
      <w:pPr>
        <w:pStyle w:val="Heading2"/>
      </w:pPr>
      <w:r w:rsidRPr="00D97BCD">
        <w:t>3.6 Security Validation</w:t>
      </w:r>
    </w:p>
    <w:p w14:paraId="32124E5C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demonstrate:</w:t>
      </w:r>
    </w:p>
    <w:p w14:paraId="0354F19F" w14:textId="77777777" w:rsidR="00D97BCD" w:rsidRPr="00D97BCD" w:rsidRDefault="00D97BCD" w:rsidP="00D97B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controlled access</w:t>
      </w:r>
    </w:p>
    <w:p w14:paraId="6CC61E33" w14:textId="77777777" w:rsidR="00D97BCD" w:rsidRPr="00D97BCD" w:rsidRDefault="00D97BCD" w:rsidP="00D97B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isolation of execution</w:t>
      </w:r>
    </w:p>
    <w:p w14:paraId="078188A3" w14:textId="77777777" w:rsidR="00D97BCD" w:rsidRPr="00D97BCD" w:rsidRDefault="00D97BCD" w:rsidP="00D97B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protection against invalid inputs</w:t>
      </w:r>
    </w:p>
    <w:p w14:paraId="2E504003" w14:textId="77777777" w:rsidR="00D97BCD" w:rsidRPr="00D97BCD" w:rsidRDefault="00D97BCD" w:rsidP="00D97BCD">
      <w:pPr>
        <w:pStyle w:val="Heading1"/>
      </w:pPr>
      <w:r w:rsidRPr="00D97BCD">
        <w:t>4. Conformance Testing Model</w:t>
      </w:r>
    </w:p>
    <w:p w14:paraId="3FFA8CE6" w14:textId="77777777" w:rsidR="00D97BCD" w:rsidRPr="00D97BCD" w:rsidRDefault="00D97BCD" w:rsidP="00D97BCD">
      <w:pPr>
        <w:pStyle w:val="Heading2"/>
      </w:pPr>
      <w:r w:rsidRPr="00D97BCD">
        <w:t>4.1 Test Categories</w:t>
      </w:r>
    </w:p>
    <w:p w14:paraId="09FC265B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Implementations shall be tested across:</w:t>
      </w:r>
    </w:p>
    <w:p w14:paraId="29581986" w14:textId="77777777" w:rsidR="00D97BCD" w:rsidRPr="00D97BCD" w:rsidRDefault="00D97BCD" w:rsidP="00D97B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correctness</w:t>
      </w:r>
    </w:p>
    <w:p w14:paraId="33D7E074" w14:textId="77777777" w:rsidR="00D97BCD" w:rsidRPr="00D97BCD" w:rsidRDefault="00D97BCD" w:rsidP="00D97B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transition validity</w:t>
      </w:r>
    </w:p>
    <w:p w14:paraId="7BCA9382" w14:textId="77777777" w:rsidR="00D97BCD" w:rsidRPr="00D97BCD" w:rsidRDefault="00D97BCD" w:rsidP="00D97B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handling</w:t>
      </w:r>
    </w:p>
    <w:p w14:paraId="2589EC79" w14:textId="77777777" w:rsidR="00D97BCD" w:rsidRPr="00D97BCD" w:rsidRDefault="00D97BCD" w:rsidP="00D97B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accuracy</w:t>
      </w:r>
    </w:p>
    <w:p w14:paraId="37419661" w14:textId="77777777" w:rsidR="00D97BCD" w:rsidRPr="00D97BCD" w:rsidRDefault="00D97BCD" w:rsidP="00D97B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completeness</w:t>
      </w:r>
    </w:p>
    <w:p w14:paraId="6A32D875" w14:textId="77777777" w:rsidR="00D97BCD" w:rsidRPr="00D97BCD" w:rsidRDefault="00D97BCD" w:rsidP="00D97B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enforcement</w:t>
      </w:r>
    </w:p>
    <w:p w14:paraId="103D7827" w14:textId="77777777" w:rsidR="00D97BCD" w:rsidRPr="00D97BCD" w:rsidRDefault="00D97BCD" w:rsidP="00D97BCD">
      <w:pPr>
        <w:pStyle w:val="Heading2"/>
      </w:pPr>
      <w:r w:rsidRPr="00D97BCD">
        <w:t>4.2 Test Execution Requirements</w:t>
      </w:r>
    </w:p>
    <w:p w14:paraId="213739AD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tests:</w:t>
      </w:r>
    </w:p>
    <w:p w14:paraId="5EAC5C97" w14:textId="77777777" w:rsidR="00D97BCD" w:rsidRPr="00D97BCD" w:rsidRDefault="00D97BCD" w:rsidP="00D97BC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use deterministic inputs</w:t>
      </w:r>
    </w:p>
    <w:p w14:paraId="1568F648" w14:textId="77777777" w:rsidR="00D97BCD" w:rsidRPr="00D97BCD" w:rsidRDefault="00D97BCD" w:rsidP="00D97BC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verify expected outputs</w:t>
      </w:r>
    </w:p>
    <w:p w14:paraId="76BCF16F" w14:textId="77777777" w:rsidR="00D97BCD" w:rsidRPr="00D97BCD" w:rsidRDefault="00D97BCD" w:rsidP="00D97BC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validate trace and state integrity</w:t>
      </w:r>
    </w:p>
    <w:p w14:paraId="11BC20A5" w14:textId="77777777" w:rsidR="00D97BCD" w:rsidRPr="00D97BCD" w:rsidRDefault="00D97BCD" w:rsidP="00D97BCD">
      <w:pPr>
        <w:pStyle w:val="Heading1"/>
      </w:pPr>
      <w:r w:rsidRPr="00D97BCD">
        <w:lastRenderedPageBreak/>
        <w:t>5. Compliance Reporting</w:t>
      </w:r>
    </w:p>
    <w:p w14:paraId="35249FF6" w14:textId="77777777" w:rsidR="00D97BCD" w:rsidRPr="00D97BCD" w:rsidRDefault="00D97BCD" w:rsidP="00D97BCD">
      <w:pPr>
        <w:pStyle w:val="Heading2"/>
      </w:pPr>
      <w:r w:rsidRPr="00D97BCD">
        <w:t>5.1 Required Outputs</w:t>
      </w:r>
    </w:p>
    <w:p w14:paraId="59195F88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compliant implementation shall produce:</w:t>
      </w:r>
    </w:p>
    <w:p w14:paraId="3D72C2F7" w14:textId="77777777" w:rsidR="00D97BCD" w:rsidRPr="00D97BCD" w:rsidRDefault="00D97BCD" w:rsidP="00D97BC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report</w:t>
      </w:r>
    </w:p>
    <w:p w14:paraId="76AE6068" w14:textId="77777777" w:rsidR="00D97BCD" w:rsidRPr="00D97BCD" w:rsidRDefault="00D97BCD" w:rsidP="00D97BC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trace logs</w:t>
      </w:r>
    </w:p>
    <w:p w14:paraId="1AB57E74" w14:textId="77777777" w:rsidR="00D97BCD" w:rsidRPr="00D97BCD" w:rsidRDefault="00D97BCD" w:rsidP="00D97BC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and recovery records</w:t>
      </w:r>
    </w:p>
    <w:p w14:paraId="3FC0E79B" w14:textId="77777777" w:rsidR="00D97BCD" w:rsidRPr="00D97BCD" w:rsidRDefault="00D97BCD" w:rsidP="00D97BC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enforcement logs</w:t>
      </w:r>
    </w:p>
    <w:p w14:paraId="2348D070" w14:textId="77777777" w:rsidR="00D97BCD" w:rsidRPr="00D97BCD" w:rsidRDefault="00D97BCD" w:rsidP="00D97BCD">
      <w:pPr>
        <w:pStyle w:val="Heading2"/>
      </w:pPr>
      <w:r w:rsidRPr="00D97BCD">
        <w:t>5.2 Reporting Structure</w:t>
      </w:r>
    </w:p>
    <w:p w14:paraId="3B711621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 shall include:</w:t>
      </w:r>
    </w:p>
    <w:p w14:paraId="7C6AC7BA" w14:textId="77777777" w:rsidR="00D97BCD" w:rsidRPr="00D97BCD" w:rsidRDefault="00D97BCD" w:rsidP="00D97BC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conformance level achieved</w:t>
      </w:r>
    </w:p>
    <w:p w14:paraId="277D1F4F" w14:textId="77777777" w:rsidR="00D97BCD" w:rsidRPr="00D97BCD" w:rsidRDefault="00D97BCD" w:rsidP="00D97BC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passed/failed test cases</w:t>
      </w:r>
    </w:p>
    <w:p w14:paraId="0626F38B" w14:textId="77777777" w:rsidR="00D97BCD" w:rsidRPr="00D97BCD" w:rsidRDefault="00D97BCD" w:rsidP="00D97BC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deviations (if any)</w:t>
      </w:r>
    </w:p>
    <w:p w14:paraId="15F1CD4C" w14:textId="77777777" w:rsidR="00D97BCD" w:rsidRPr="00D97BCD" w:rsidRDefault="00D97BCD" w:rsidP="00D97BCD">
      <w:pPr>
        <w:pStyle w:val="Heading1"/>
      </w:pPr>
      <w:r w:rsidRPr="00D97BCD">
        <w:t>6. Certification Process</w:t>
      </w:r>
    </w:p>
    <w:p w14:paraId="3C10C3C3" w14:textId="77777777" w:rsidR="00D97BCD" w:rsidRPr="00D97BCD" w:rsidRDefault="00D97BCD" w:rsidP="00D97BCD">
      <w:pPr>
        <w:pStyle w:val="Heading2"/>
      </w:pPr>
      <w:r w:rsidRPr="00D97BCD">
        <w:t>6.1 Certification Steps</w:t>
      </w:r>
    </w:p>
    <w:p w14:paraId="6A32F0DF" w14:textId="77777777" w:rsidR="00D97BCD" w:rsidRPr="00D97BCD" w:rsidRDefault="00D97BCD" w:rsidP="00D97BC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 submitted</w:t>
      </w:r>
    </w:p>
    <w:p w14:paraId="3F4F7D78" w14:textId="77777777" w:rsidR="00D97BCD" w:rsidRPr="00D97BCD" w:rsidRDefault="00D97BCD" w:rsidP="00D97BC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Conformance tests executed</w:t>
      </w:r>
    </w:p>
    <w:p w14:paraId="678D31FE" w14:textId="77777777" w:rsidR="00D97BCD" w:rsidRPr="00D97BCD" w:rsidRDefault="00D97BCD" w:rsidP="00D97BC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Results validated</w:t>
      </w:r>
    </w:p>
    <w:p w14:paraId="2EC3CF77" w14:textId="77777777" w:rsidR="00D97BCD" w:rsidRPr="00D97BCD" w:rsidRDefault="00D97BCD" w:rsidP="00D97BC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Certification level assigned</w:t>
      </w:r>
    </w:p>
    <w:p w14:paraId="3AB72A1C" w14:textId="77777777" w:rsidR="00D97BCD" w:rsidRPr="00D97BCD" w:rsidRDefault="00D97BCD" w:rsidP="00D97BCD">
      <w:pPr>
        <w:pStyle w:val="Heading2"/>
      </w:pPr>
      <w:r w:rsidRPr="00D97BCD">
        <w:t>6.2 Re-Certification</w:t>
      </w:r>
    </w:p>
    <w:p w14:paraId="1FD74911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when:</w:t>
      </w:r>
    </w:p>
    <w:p w14:paraId="211AE34D" w14:textId="77777777" w:rsidR="00D97BCD" w:rsidRPr="00D97BCD" w:rsidRDefault="00D97BCD" w:rsidP="00D97BC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 version changes</w:t>
      </w:r>
    </w:p>
    <w:p w14:paraId="1F8EB773" w14:textId="77777777" w:rsidR="00D97BCD" w:rsidRPr="00D97BCD" w:rsidRDefault="00D97BCD" w:rsidP="00D97BC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significant system modification occurs</w:t>
      </w:r>
    </w:p>
    <w:p w14:paraId="13A621F6" w14:textId="77777777" w:rsidR="00D97BCD" w:rsidRPr="00D97BCD" w:rsidRDefault="00D97BCD" w:rsidP="00D97BCD">
      <w:pPr>
        <w:pStyle w:val="Heading1"/>
      </w:pPr>
      <w:r w:rsidRPr="00D97BCD">
        <w:lastRenderedPageBreak/>
        <w:t>7. Interoperability Requirements</w:t>
      </w:r>
    </w:p>
    <w:p w14:paraId="0A21EBBB" w14:textId="77777777" w:rsidR="00D97BCD" w:rsidRPr="00D97BCD" w:rsidRDefault="00D97BCD" w:rsidP="00D97BCD">
      <w:pPr>
        <w:pStyle w:val="Heading2"/>
      </w:pPr>
      <w:r w:rsidRPr="00D97BCD">
        <w:t>7.1 Cross-Implementation Consistency</w:t>
      </w:r>
    </w:p>
    <w:p w14:paraId="525D1DA7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Implementations:</w:t>
      </w:r>
    </w:p>
    <w:p w14:paraId="59477CC3" w14:textId="77777777" w:rsidR="00D97BCD" w:rsidRPr="00D97BCD" w:rsidRDefault="00D97BCD" w:rsidP="00D97BC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produce comparable execution plans</w:t>
      </w:r>
    </w:p>
    <w:p w14:paraId="268A30AA" w14:textId="77777777" w:rsidR="00D97BCD" w:rsidRPr="00D97BCD" w:rsidRDefault="00D97BCD" w:rsidP="00D97BC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follow identical state transitions</w:t>
      </w:r>
    </w:p>
    <w:p w14:paraId="3CC25F40" w14:textId="77777777" w:rsidR="00D97BCD" w:rsidRPr="00D97BCD" w:rsidRDefault="00D97BCD" w:rsidP="00D97BCD">
      <w:pPr>
        <w:pStyle w:val="Heading2"/>
      </w:pPr>
      <w:r w:rsidRPr="00D97BCD">
        <w:t>7.2 Data Compatibility</w:t>
      </w:r>
    </w:p>
    <w:p w14:paraId="07CCF5AB" w14:textId="77777777" w:rsidR="00D97BCD" w:rsidRPr="00D97BCD" w:rsidRDefault="00D97BCD" w:rsidP="00D97BC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artifacts shall conform to defined schemas</w:t>
      </w:r>
    </w:p>
    <w:p w14:paraId="5CF9454F" w14:textId="77777777" w:rsidR="00D97BCD" w:rsidRPr="00D97BCD" w:rsidRDefault="00D97BCD" w:rsidP="00D97BC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interfaces shall remain consistent</w:t>
      </w:r>
    </w:p>
    <w:p w14:paraId="366E813A" w14:textId="77777777" w:rsidR="00D97BCD" w:rsidRPr="00D97BCD" w:rsidRDefault="00D97BCD" w:rsidP="00D97BCD">
      <w:pPr>
        <w:pStyle w:val="Heading1"/>
      </w:pPr>
      <w:r w:rsidRPr="00D97BCD">
        <w:t>8. Governance of the Standard</w:t>
      </w:r>
    </w:p>
    <w:p w14:paraId="31D051BD" w14:textId="77777777" w:rsidR="00D97BCD" w:rsidRPr="00D97BCD" w:rsidRDefault="00D97BCD" w:rsidP="00D97BCD">
      <w:pPr>
        <w:pStyle w:val="Heading2"/>
      </w:pPr>
      <w:r w:rsidRPr="00D97BCD">
        <w:t>8.1 Version Control</w:t>
      </w:r>
    </w:p>
    <w:p w14:paraId="1FDC7BAE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standard shall:</w:t>
      </w:r>
    </w:p>
    <w:p w14:paraId="688188A4" w14:textId="77777777" w:rsidR="00D97BCD" w:rsidRPr="00D97BCD" w:rsidRDefault="00D97BCD" w:rsidP="00D97BC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versioned</w:t>
      </w:r>
    </w:p>
    <w:p w14:paraId="4C63F1E4" w14:textId="77777777" w:rsidR="00D97BCD" w:rsidRPr="00D97BCD" w:rsidRDefault="00D97BCD" w:rsidP="00D97BC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backward compatibility where possible</w:t>
      </w:r>
    </w:p>
    <w:p w14:paraId="07214B57" w14:textId="77777777" w:rsidR="00D97BCD" w:rsidRPr="00D97BCD" w:rsidRDefault="00D97BCD" w:rsidP="00D97BCD">
      <w:pPr>
        <w:pStyle w:val="Heading2"/>
      </w:pPr>
      <w:r w:rsidRPr="00D97BCD">
        <w:t>8.2 Change Management</w:t>
      </w:r>
    </w:p>
    <w:p w14:paraId="23540BBE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Changes shall:</w:t>
      </w:r>
    </w:p>
    <w:p w14:paraId="6A534845" w14:textId="77777777" w:rsidR="00D97BCD" w:rsidRPr="00D97BCD" w:rsidRDefault="00D97BCD" w:rsidP="00D97BC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reviewed</w:t>
      </w:r>
    </w:p>
    <w:p w14:paraId="18086D83" w14:textId="77777777" w:rsidR="00D97BCD" w:rsidRPr="00D97BCD" w:rsidRDefault="00D97BCD" w:rsidP="00D97BC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documented</w:t>
      </w:r>
    </w:p>
    <w:p w14:paraId="165E0A64" w14:textId="77777777" w:rsidR="00D97BCD" w:rsidRPr="00D97BCD" w:rsidRDefault="00D97BCD" w:rsidP="00D97BC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migration guidance</w:t>
      </w:r>
    </w:p>
    <w:p w14:paraId="0AB19695" w14:textId="77777777" w:rsidR="00D97BCD" w:rsidRPr="00D97BCD" w:rsidRDefault="00D97BCD" w:rsidP="00D97BCD">
      <w:pPr>
        <w:pStyle w:val="Heading1"/>
      </w:pPr>
      <w:r w:rsidRPr="00D97BCD">
        <w:t>9. Architectural Guarantees (Certified Systems)</w:t>
      </w:r>
    </w:p>
    <w:p w14:paraId="59EA830E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certified system guarantees:</w:t>
      </w:r>
    </w:p>
    <w:p w14:paraId="23E5D24B" w14:textId="77777777" w:rsidR="00D97BCD" w:rsidRPr="00D97BCD" w:rsidRDefault="00D97BCD" w:rsidP="00D97BCD">
      <w:pPr>
        <w:pStyle w:val="Heading2"/>
      </w:pPr>
      <w:r w:rsidRPr="00D97BCD">
        <w:t>9.1 Predictability</w:t>
      </w:r>
    </w:p>
    <w:p w14:paraId="42C148BC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is deterministic and repeatable</w:t>
      </w:r>
    </w:p>
    <w:p w14:paraId="625C96AE" w14:textId="77777777" w:rsidR="00D97BCD" w:rsidRPr="00D97BCD" w:rsidRDefault="00D97BCD" w:rsidP="00D97BCD">
      <w:pPr>
        <w:pStyle w:val="Heading2"/>
      </w:pPr>
      <w:r w:rsidRPr="00D97BCD">
        <w:lastRenderedPageBreak/>
        <w:t>9.2 Trust</w:t>
      </w:r>
    </w:p>
    <w:p w14:paraId="150D7F22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actions are traceable and explainable</w:t>
      </w:r>
    </w:p>
    <w:p w14:paraId="56D00DC7" w14:textId="77777777" w:rsidR="00D97BCD" w:rsidRPr="00D97BCD" w:rsidRDefault="00D97BCD" w:rsidP="00D97BCD">
      <w:pPr>
        <w:pStyle w:val="Heading2"/>
      </w:pPr>
      <w:r w:rsidRPr="00D97BCD">
        <w:t>9.3 Control</w:t>
      </w:r>
    </w:p>
    <w:p w14:paraId="06AD7133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is fully governed and observable</w:t>
      </w:r>
    </w:p>
    <w:p w14:paraId="1049A6F8" w14:textId="77777777" w:rsidR="00D97BCD" w:rsidRPr="00D97BCD" w:rsidRDefault="00D97BCD" w:rsidP="00D97BCD">
      <w:pPr>
        <w:pStyle w:val="Heading2"/>
      </w:pPr>
      <w:r w:rsidRPr="00D97BCD">
        <w:t>9.4 Resilience</w:t>
      </w:r>
    </w:p>
    <w:p w14:paraId="749735E8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Failures are contained, reversible, and recoverable</w:t>
      </w:r>
    </w:p>
    <w:p w14:paraId="3FA4616F" w14:textId="77777777" w:rsidR="00D97BCD" w:rsidRPr="00D97BCD" w:rsidRDefault="00D97BCD" w:rsidP="00D97BCD">
      <w:pPr>
        <w:pStyle w:val="Heading1"/>
      </w:pPr>
      <w:r w:rsidRPr="00D97BCD">
        <w:t>10. Conclusion</w:t>
      </w:r>
    </w:p>
    <w:p w14:paraId="203AB7D1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framework establishes the final layer required for SAGE</w:t>
      </w: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to function as a:</w:t>
      </w:r>
    </w:p>
    <w:p w14:paraId="07AA9443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fully defined, verifiable, and certifiable enterprise platform standard</w:t>
      </w:r>
    </w:p>
    <w:p w14:paraId="36067ED2" w14:textId="77777777" w:rsidR="00D97BCD" w:rsidRPr="00D97BCD" w:rsidRDefault="00D97BCD" w:rsidP="00D97BC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ensures that implementations are:</w:t>
      </w:r>
    </w:p>
    <w:p w14:paraId="323C05C6" w14:textId="77777777" w:rsidR="00D97BCD" w:rsidRPr="00D97BCD" w:rsidRDefault="00D97BCD" w:rsidP="00D97BC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interoperable</w:t>
      </w:r>
    </w:p>
    <w:p w14:paraId="43B63B58" w14:textId="77777777" w:rsidR="00D97BCD" w:rsidRPr="00D97BCD" w:rsidRDefault="00D97BCD" w:rsidP="00D97BC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</w:t>
      </w:r>
    </w:p>
    <w:p w14:paraId="410F8492" w14:textId="77777777" w:rsidR="00D97BCD" w:rsidRPr="00D97BCD" w:rsidRDefault="00D97BCD" w:rsidP="00D97BC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governable</w:t>
      </w:r>
    </w:p>
    <w:p w14:paraId="0B5DBA92" w14:textId="77777777" w:rsidR="00D97BCD" w:rsidRDefault="00D97BCD" w:rsidP="00D97BC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97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trustworthy</w:t>
      </w:r>
    </w:p>
    <w:p w14:paraId="3BEEF8E2" w14:textId="77777777" w:rsidR="00D97BCD" w:rsidRPr="00D97BCD" w:rsidRDefault="00D97BCD" w:rsidP="00D97BCD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D97BCD" w:rsidRPr="00D97BCD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A01"/>
    <w:multiLevelType w:val="multilevel"/>
    <w:tmpl w:val="644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267"/>
    <w:multiLevelType w:val="multilevel"/>
    <w:tmpl w:val="B944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58CC"/>
    <w:multiLevelType w:val="multilevel"/>
    <w:tmpl w:val="B72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22E9"/>
    <w:multiLevelType w:val="multilevel"/>
    <w:tmpl w:val="188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7680"/>
    <w:multiLevelType w:val="multilevel"/>
    <w:tmpl w:val="BA6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27455"/>
    <w:multiLevelType w:val="multilevel"/>
    <w:tmpl w:val="878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6421D"/>
    <w:multiLevelType w:val="multilevel"/>
    <w:tmpl w:val="123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D3309"/>
    <w:multiLevelType w:val="multilevel"/>
    <w:tmpl w:val="54B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92B53"/>
    <w:multiLevelType w:val="multilevel"/>
    <w:tmpl w:val="ACC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E329C"/>
    <w:multiLevelType w:val="multilevel"/>
    <w:tmpl w:val="723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A045D"/>
    <w:multiLevelType w:val="multilevel"/>
    <w:tmpl w:val="05A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A3DC1"/>
    <w:multiLevelType w:val="multilevel"/>
    <w:tmpl w:val="8F0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74422"/>
    <w:multiLevelType w:val="multilevel"/>
    <w:tmpl w:val="042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93F64"/>
    <w:multiLevelType w:val="multilevel"/>
    <w:tmpl w:val="394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29B2"/>
    <w:multiLevelType w:val="multilevel"/>
    <w:tmpl w:val="AAAC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36D2B"/>
    <w:multiLevelType w:val="multilevel"/>
    <w:tmpl w:val="B6C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014D9"/>
    <w:multiLevelType w:val="multilevel"/>
    <w:tmpl w:val="1564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A1216"/>
    <w:multiLevelType w:val="multilevel"/>
    <w:tmpl w:val="392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94ED6"/>
    <w:multiLevelType w:val="multilevel"/>
    <w:tmpl w:val="554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316F8"/>
    <w:multiLevelType w:val="multilevel"/>
    <w:tmpl w:val="C46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C427B"/>
    <w:multiLevelType w:val="multilevel"/>
    <w:tmpl w:val="764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1041F"/>
    <w:multiLevelType w:val="multilevel"/>
    <w:tmpl w:val="B5C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A505C"/>
    <w:multiLevelType w:val="multilevel"/>
    <w:tmpl w:val="5E8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552A9"/>
    <w:multiLevelType w:val="multilevel"/>
    <w:tmpl w:val="C66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06F71"/>
    <w:multiLevelType w:val="multilevel"/>
    <w:tmpl w:val="091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408DA"/>
    <w:multiLevelType w:val="multilevel"/>
    <w:tmpl w:val="9E4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06646"/>
    <w:multiLevelType w:val="multilevel"/>
    <w:tmpl w:val="A96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D1F80"/>
    <w:multiLevelType w:val="multilevel"/>
    <w:tmpl w:val="5F00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E3D9F"/>
    <w:multiLevelType w:val="multilevel"/>
    <w:tmpl w:val="5FD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91717"/>
    <w:multiLevelType w:val="multilevel"/>
    <w:tmpl w:val="EB3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940DD"/>
    <w:multiLevelType w:val="multilevel"/>
    <w:tmpl w:val="1D8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B5320"/>
    <w:multiLevelType w:val="multilevel"/>
    <w:tmpl w:val="856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117D7"/>
    <w:multiLevelType w:val="multilevel"/>
    <w:tmpl w:val="6EA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7431">
    <w:abstractNumId w:val="6"/>
  </w:num>
  <w:num w:numId="2" w16cid:durableId="654723188">
    <w:abstractNumId w:val="17"/>
  </w:num>
  <w:num w:numId="3" w16cid:durableId="1570580885">
    <w:abstractNumId w:val="20"/>
  </w:num>
  <w:num w:numId="4" w16cid:durableId="243688877">
    <w:abstractNumId w:val="31"/>
  </w:num>
  <w:num w:numId="5" w16cid:durableId="1906258922">
    <w:abstractNumId w:val="25"/>
  </w:num>
  <w:num w:numId="6" w16cid:durableId="2075817046">
    <w:abstractNumId w:val="21"/>
  </w:num>
  <w:num w:numId="7" w16cid:durableId="1086655115">
    <w:abstractNumId w:val="26"/>
  </w:num>
  <w:num w:numId="8" w16cid:durableId="837304757">
    <w:abstractNumId w:val="9"/>
  </w:num>
  <w:num w:numId="9" w16cid:durableId="585454780">
    <w:abstractNumId w:val="4"/>
  </w:num>
  <w:num w:numId="10" w16cid:durableId="1854152026">
    <w:abstractNumId w:val="0"/>
  </w:num>
  <w:num w:numId="11" w16cid:durableId="281882234">
    <w:abstractNumId w:val="13"/>
  </w:num>
  <w:num w:numId="12" w16cid:durableId="762841274">
    <w:abstractNumId w:val="11"/>
  </w:num>
  <w:num w:numId="13" w16cid:durableId="129591350">
    <w:abstractNumId w:val="30"/>
  </w:num>
  <w:num w:numId="14" w16cid:durableId="1878196540">
    <w:abstractNumId w:val="12"/>
  </w:num>
  <w:num w:numId="15" w16cid:durableId="482114989">
    <w:abstractNumId w:val="7"/>
  </w:num>
  <w:num w:numId="16" w16cid:durableId="1237781924">
    <w:abstractNumId w:val="14"/>
  </w:num>
  <w:num w:numId="17" w16cid:durableId="596717309">
    <w:abstractNumId w:val="29"/>
  </w:num>
  <w:num w:numId="18" w16cid:durableId="238448238">
    <w:abstractNumId w:val="27"/>
  </w:num>
  <w:num w:numId="19" w16cid:durableId="1001465345">
    <w:abstractNumId w:val="19"/>
  </w:num>
  <w:num w:numId="20" w16cid:durableId="1877741371">
    <w:abstractNumId w:val="10"/>
  </w:num>
  <w:num w:numId="21" w16cid:durableId="2128306225">
    <w:abstractNumId w:val="2"/>
  </w:num>
  <w:num w:numId="22" w16cid:durableId="132214088">
    <w:abstractNumId w:val="32"/>
  </w:num>
  <w:num w:numId="23" w16cid:durableId="385646520">
    <w:abstractNumId w:val="15"/>
  </w:num>
  <w:num w:numId="24" w16cid:durableId="1671642855">
    <w:abstractNumId w:val="1"/>
  </w:num>
  <w:num w:numId="25" w16cid:durableId="1334339883">
    <w:abstractNumId w:val="23"/>
  </w:num>
  <w:num w:numId="26" w16cid:durableId="1310865797">
    <w:abstractNumId w:val="28"/>
  </w:num>
  <w:num w:numId="27" w16cid:durableId="38627521">
    <w:abstractNumId w:val="24"/>
  </w:num>
  <w:num w:numId="28" w16cid:durableId="27878127">
    <w:abstractNumId w:val="5"/>
  </w:num>
  <w:num w:numId="29" w16cid:durableId="879363020">
    <w:abstractNumId w:val="18"/>
  </w:num>
  <w:num w:numId="30" w16cid:durableId="1277833432">
    <w:abstractNumId w:val="22"/>
  </w:num>
  <w:num w:numId="31" w16cid:durableId="670109599">
    <w:abstractNumId w:val="8"/>
  </w:num>
  <w:num w:numId="32" w16cid:durableId="287666351">
    <w:abstractNumId w:val="3"/>
  </w:num>
  <w:num w:numId="33" w16cid:durableId="6887210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C9"/>
    <w:rsid w:val="00223A5B"/>
    <w:rsid w:val="003F1EC9"/>
    <w:rsid w:val="005F714F"/>
    <w:rsid w:val="006A7C31"/>
    <w:rsid w:val="006F4208"/>
    <w:rsid w:val="00984106"/>
    <w:rsid w:val="00997A3E"/>
    <w:rsid w:val="00AD1569"/>
    <w:rsid w:val="00C2250B"/>
    <w:rsid w:val="00CA38A3"/>
    <w:rsid w:val="00D97BCD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A28D"/>
  <w15:chartTrackingRefBased/>
  <w15:docId w15:val="{E7ACAA90-6CD8-404E-9D14-02859D9E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1E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2026-06-14T13:31:00Z</dcterms:created>
  <dcterms:modified xsi:type="dcterms:W3CDTF">2026-06-14T13:37:00Z</dcterms:modified>
</cp:coreProperties>
</file>