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2B815" w14:textId="77777777" w:rsidR="00FC66CD" w:rsidRPr="00DC44E7" w:rsidRDefault="008D7690" w:rsidP="00DC44E7">
      <w:pPr>
        <w:pStyle w:val="ProductFamily"/>
        <w:rPr>
          <w:rStyle w:val="Bold"/>
          <w:b w:val="0"/>
        </w:rPr>
      </w:pPr>
      <w:r w:rsidRPr="00DC44E7">
        <w:rPr>
          <w:rStyle w:val="Bold"/>
          <w:b w:val="0"/>
        </w:rPr>
        <w:t>ISO 20022</w:t>
      </w:r>
    </w:p>
    <w:p w14:paraId="1A9CA040" w14:textId="321B94FF" w:rsidR="00FC66CD" w:rsidRDefault="00921111" w:rsidP="005A6353">
      <w:pPr>
        <w:pStyle w:val="ProductName"/>
      </w:pPr>
      <w:r>
        <w:t>C</w:t>
      </w:r>
      <w:r w:rsidR="0085735E">
        <w:t>heque</w:t>
      </w:r>
      <w:r w:rsidR="0069335F">
        <w:t>s</w:t>
      </w:r>
      <w:r w:rsidR="00FD5945">
        <w:t xml:space="preserve"> </w:t>
      </w:r>
      <w:r>
        <w:t>Management</w:t>
      </w:r>
    </w:p>
    <w:p w14:paraId="05BC6796" w14:textId="77777777" w:rsidR="00FC66CD" w:rsidRDefault="00FC66CD" w:rsidP="005A6353">
      <w:pPr>
        <w:pStyle w:val="Titlepagetext"/>
      </w:pPr>
    </w:p>
    <w:p w14:paraId="27DE870B" w14:textId="77777777" w:rsidR="00FC66CD" w:rsidRPr="00657A1D" w:rsidRDefault="000877E0" w:rsidP="005A6353">
      <w:pPr>
        <w:pStyle w:val="DocumentTitle"/>
      </w:pPr>
      <w:r>
        <w:t>Message Definition Report Part 1</w:t>
      </w:r>
    </w:p>
    <w:p w14:paraId="1EEF7AB6" w14:textId="50F94B27" w:rsidR="00FC66CD" w:rsidRPr="00657A1D" w:rsidRDefault="00351841" w:rsidP="005A6353">
      <w:pPr>
        <w:pStyle w:val="DocumentSubtitle"/>
      </w:pPr>
      <w:r>
        <w:t>Approved</w:t>
      </w:r>
      <w:r w:rsidR="009935C6">
        <w:t xml:space="preserve"> by </w:t>
      </w:r>
      <w:r w:rsidR="00921111">
        <w:t>the Payments SEG</w:t>
      </w:r>
      <w:r>
        <w:t xml:space="preserve"> on 04 October 2021</w:t>
      </w:r>
    </w:p>
    <w:p w14:paraId="64434945" w14:textId="1D99F245" w:rsidR="00921111" w:rsidRPr="00921111" w:rsidRDefault="00921111" w:rsidP="00921111">
      <w:pPr>
        <w:pStyle w:val="Titlepagetext"/>
      </w:pPr>
      <w:r w:rsidRPr="00921111">
        <w:t xml:space="preserve">This document provides information about the use of the messages for </w:t>
      </w:r>
      <w:r w:rsidR="0085735E">
        <w:t>Cheque</w:t>
      </w:r>
      <w:r w:rsidR="0069335F">
        <w:t>s</w:t>
      </w:r>
      <w:r w:rsidR="00FD5945">
        <w:t xml:space="preserve"> </w:t>
      </w:r>
      <w:r w:rsidR="0085735E">
        <w:t>M</w:t>
      </w:r>
      <w:r w:rsidRPr="00921111">
        <w:t>anagement</w:t>
      </w:r>
      <w:r w:rsidR="009935C6">
        <w:t>.</w:t>
      </w:r>
    </w:p>
    <w:p w14:paraId="5D07A472" w14:textId="77777777" w:rsidR="00351841" w:rsidRDefault="00351841" w:rsidP="005C3A5B">
      <w:pPr>
        <w:pStyle w:val="Releasedate"/>
      </w:pPr>
    </w:p>
    <w:p w14:paraId="1B667B40" w14:textId="77777777" w:rsidR="00351841" w:rsidRDefault="00351841" w:rsidP="005C3A5B">
      <w:pPr>
        <w:pStyle w:val="Releasedate"/>
      </w:pPr>
    </w:p>
    <w:p w14:paraId="415B4C9B" w14:textId="37CF0102" w:rsidR="00FC66CD" w:rsidRDefault="00351841" w:rsidP="005C3A5B">
      <w:pPr>
        <w:pStyle w:val="Releasedate"/>
      </w:pPr>
      <w:r>
        <w:t>October</w:t>
      </w:r>
      <w:r w:rsidR="00764A11" w:rsidRPr="00764A11">
        <w:t xml:space="preserve"> 2021</w:t>
      </w:r>
      <w:r w:rsidR="005C3A5B" w:rsidRPr="005C3A5B" w:rsidDel="005C3A5B">
        <w:rPr>
          <w:rFonts w:eastAsia="Times"/>
        </w:rPr>
        <w:t xml:space="preserve"> </w:t>
      </w:r>
    </w:p>
    <w:p w14:paraId="6696BF48" w14:textId="77777777" w:rsidR="00C45139" w:rsidRDefault="00C45139" w:rsidP="005C3A5B">
      <w:pPr>
        <w:pStyle w:val="Releasedate"/>
      </w:pPr>
    </w:p>
    <w:p w14:paraId="4035195A" w14:textId="77777777" w:rsidR="00903BF6" w:rsidRDefault="00903BF6" w:rsidP="005C3A5B">
      <w:pPr>
        <w:pStyle w:val="Releasedate"/>
      </w:pPr>
    </w:p>
    <w:p w14:paraId="501A76A0" w14:textId="77777777" w:rsidR="00FC66CD" w:rsidRPr="005C3A5B" w:rsidRDefault="00FC66CD" w:rsidP="005C3A5B">
      <w:pPr>
        <w:sectPr w:rsidR="00FC66CD" w:rsidRPr="005C3A5B" w:rsidSect="006E0076">
          <w:headerReference w:type="even" r:id="rId8"/>
          <w:headerReference w:type="default" r:id="rId9"/>
          <w:footerReference w:type="even" r:id="rId10"/>
          <w:footerReference w:type="default" r:id="rId11"/>
          <w:headerReference w:type="first" r:id="rId12"/>
          <w:footerReference w:type="first" r:id="rId13"/>
          <w:type w:val="oddPage"/>
          <w:pgSz w:w="11909" w:h="15840" w:code="9"/>
          <w:pgMar w:top="1021" w:right="1304" w:bottom="1701" w:left="1304" w:header="567" w:footer="567" w:gutter="0"/>
          <w:cols w:space="720"/>
          <w:titlePg/>
        </w:sectPr>
      </w:pPr>
    </w:p>
    <w:p w14:paraId="2245A54E" w14:textId="77777777" w:rsidR="00FC66CD" w:rsidRDefault="00FC66CD" w:rsidP="005C3A5B">
      <w:pPr>
        <w:pStyle w:val="IntroHeading"/>
      </w:pPr>
      <w:bookmarkStart w:id="0" w:name="_Toc314668488"/>
      <w:bookmarkStart w:id="1" w:name="_Toc315438490"/>
      <w:bookmarkStart w:id="2" w:name="_Toc84318694"/>
      <w:r>
        <w:t>Table of Contents</w:t>
      </w:r>
      <w:bookmarkEnd w:id="0"/>
      <w:bookmarkEnd w:id="1"/>
      <w:bookmarkEnd w:id="2"/>
    </w:p>
    <w:bookmarkStart w:id="3" w:name="_GoBack"/>
    <w:bookmarkEnd w:id="3"/>
    <w:p w14:paraId="21AF6338" w14:textId="4DFA7728" w:rsidR="000B3769"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84318694" w:history="1">
        <w:r w:rsidR="000B3769" w:rsidRPr="00751EC7">
          <w:rPr>
            <w:rStyle w:val="Hyperlink"/>
          </w:rPr>
          <w:t>Table of Contents</w:t>
        </w:r>
        <w:r w:rsidR="000B3769">
          <w:rPr>
            <w:webHidden/>
          </w:rPr>
          <w:tab/>
        </w:r>
        <w:r w:rsidR="000B3769">
          <w:rPr>
            <w:webHidden/>
          </w:rPr>
          <w:fldChar w:fldCharType="begin"/>
        </w:r>
        <w:r w:rsidR="000B3769">
          <w:rPr>
            <w:webHidden/>
          </w:rPr>
          <w:instrText xml:space="preserve"> PAGEREF _Toc84318694 \h </w:instrText>
        </w:r>
        <w:r w:rsidR="000B3769">
          <w:rPr>
            <w:webHidden/>
          </w:rPr>
        </w:r>
        <w:r w:rsidR="000B3769">
          <w:rPr>
            <w:webHidden/>
          </w:rPr>
          <w:fldChar w:fldCharType="separate"/>
        </w:r>
        <w:r w:rsidR="000B3769">
          <w:rPr>
            <w:webHidden/>
          </w:rPr>
          <w:t>3</w:t>
        </w:r>
        <w:r w:rsidR="000B3769">
          <w:rPr>
            <w:webHidden/>
          </w:rPr>
          <w:fldChar w:fldCharType="end"/>
        </w:r>
      </w:hyperlink>
    </w:p>
    <w:p w14:paraId="607E1B08" w14:textId="31CE8C5D" w:rsidR="000B3769" w:rsidRDefault="000B3769">
      <w:pPr>
        <w:pStyle w:val="TOC1"/>
        <w:rPr>
          <w:rFonts w:asciiTheme="minorHAnsi" w:eastAsiaTheme="minorEastAsia" w:hAnsiTheme="minorHAnsi" w:cstheme="minorBidi"/>
          <w:b w:val="0"/>
          <w:sz w:val="22"/>
          <w:szCs w:val="22"/>
          <w:lang w:eastAsia="en-GB"/>
        </w:rPr>
      </w:pPr>
      <w:hyperlink w:anchor="_Toc84318695" w:history="1">
        <w:r w:rsidRPr="00751EC7">
          <w:rPr>
            <w:rStyle w:val="Hyperlink"/>
          </w:rPr>
          <w:t>1</w:t>
        </w:r>
        <w:r>
          <w:rPr>
            <w:rFonts w:asciiTheme="minorHAnsi" w:eastAsiaTheme="minorEastAsia" w:hAnsiTheme="minorHAnsi" w:cstheme="minorBidi"/>
            <w:b w:val="0"/>
            <w:sz w:val="22"/>
            <w:szCs w:val="22"/>
            <w:lang w:eastAsia="en-GB"/>
          </w:rPr>
          <w:tab/>
        </w:r>
        <w:r w:rsidRPr="00751EC7">
          <w:rPr>
            <w:rStyle w:val="Hyperlink"/>
          </w:rPr>
          <w:t>Introduction</w:t>
        </w:r>
        <w:r>
          <w:rPr>
            <w:webHidden/>
          </w:rPr>
          <w:tab/>
        </w:r>
        <w:r>
          <w:rPr>
            <w:webHidden/>
          </w:rPr>
          <w:fldChar w:fldCharType="begin"/>
        </w:r>
        <w:r>
          <w:rPr>
            <w:webHidden/>
          </w:rPr>
          <w:instrText xml:space="preserve"> PAGEREF _Toc84318695 \h </w:instrText>
        </w:r>
        <w:r>
          <w:rPr>
            <w:webHidden/>
          </w:rPr>
        </w:r>
        <w:r>
          <w:rPr>
            <w:webHidden/>
          </w:rPr>
          <w:fldChar w:fldCharType="separate"/>
        </w:r>
        <w:r>
          <w:rPr>
            <w:webHidden/>
          </w:rPr>
          <w:t>5</w:t>
        </w:r>
        <w:r>
          <w:rPr>
            <w:webHidden/>
          </w:rPr>
          <w:fldChar w:fldCharType="end"/>
        </w:r>
      </w:hyperlink>
    </w:p>
    <w:p w14:paraId="60DFEAE1" w14:textId="6DD43A96" w:rsidR="000B3769" w:rsidRDefault="000B3769">
      <w:pPr>
        <w:pStyle w:val="TOC2"/>
        <w:rPr>
          <w:rFonts w:asciiTheme="minorHAnsi" w:eastAsiaTheme="minorEastAsia" w:hAnsiTheme="minorHAnsi" w:cstheme="minorBidi"/>
          <w:snapToGrid/>
          <w:sz w:val="22"/>
          <w:szCs w:val="22"/>
          <w:lang w:eastAsia="en-GB"/>
        </w:rPr>
      </w:pPr>
      <w:hyperlink w:anchor="_Toc84318696" w:history="1">
        <w:r w:rsidRPr="00751EC7">
          <w:rPr>
            <w:rStyle w:val="Hyperlink"/>
          </w:rPr>
          <w:t>1.1</w:t>
        </w:r>
        <w:r>
          <w:rPr>
            <w:rFonts w:asciiTheme="minorHAnsi" w:eastAsiaTheme="minorEastAsia" w:hAnsiTheme="minorHAnsi" w:cstheme="minorBidi"/>
            <w:snapToGrid/>
            <w:sz w:val="22"/>
            <w:szCs w:val="22"/>
            <w:lang w:eastAsia="en-GB"/>
          </w:rPr>
          <w:tab/>
        </w:r>
        <w:r w:rsidRPr="00751EC7">
          <w:rPr>
            <w:rStyle w:val="Hyperlink"/>
          </w:rPr>
          <w:t>Terms and Definitions</w:t>
        </w:r>
        <w:r>
          <w:rPr>
            <w:webHidden/>
          </w:rPr>
          <w:tab/>
        </w:r>
        <w:r>
          <w:rPr>
            <w:webHidden/>
          </w:rPr>
          <w:fldChar w:fldCharType="begin"/>
        </w:r>
        <w:r>
          <w:rPr>
            <w:webHidden/>
          </w:rPr>
          <w:instrText xml:space="preserve"> PAGEREF _Toc84318696 \h </w:instrText>
        </w:r>
        <w:r>
          <w:rPr>
            <w:webHidden/>
          </w:rPr>
        </w:r>
        <w:r>
          <w:rPr>
            <w:webHidden/>
          </w:rPr>
          <w:fldChar w:fldCharType="separate"/>
        </w:r>
        <w:r>
          <w:rPr>
            <w:webHidden/>
          </w:rPr>
          <w:t>5</w:t>
        </w:r>
        <w:r>
          <w:rPr>
            <w:webHidden/>
          </w:rPr>
          <w:fldChar w:fldCharType="end"/>
        </w:r>
      </w:hyperlink>
    </w:p>
    <w:p w14:paraId="0942A5F0" w14:textId="39BEEE84" w:rsidR="000B3769" w:rsidRDefault="000B3769">
      <w:pPr>
        <w:pStyle w:val="TOC2"/>
        <w:rPr>
          <w:rFonts w:asciiTheme="minorHAnsi" w:eastAsiaTheme="minorEastAsia" w:hAnsiTheme="minorHAnsi" w:cstheme="minorBidi"/>
          <w:snapToGrid/>
          <w:sz w:val="22"/>
          <w:szCs w:val="22"/>
          <w:lang w:eastAsia="en-GB"/>
        </w:rPr>
      </w:pPr>
      <w:hyperlink w:anchor="_Toc84318697" w:history="1">
        <w:r w:rsidRPr="00751EC7">
          <w:rPr>
            <w:rStyle w:val="Hyperlink"/>
          </w:rPr>
          <w:t>1.2</w:t>
        </w:r>
        <w:r>
          <w:rPr>
            <w:rFonts w:asciiTheme="minorHAnsi" w:eastAsiaTheme="minorEastAsia" w:hAnsiTheme="minorHAnsi" w:cstheme="minorBidi"/>
            <w:snapToGrid/>
            <w:sz w:val="22"/>
            <w:szCs w:val="22"/>
            <w:lang w:eastAsia="en-GB"/>
          </w:rPr>
          <w:tab/>
        </w:r>
        <w:r w:rsidRPr="00751EC7">
          <w:rPr>
            <w:rStyle w:val="Hyperlink"/>
          </w:rPr>
          <w:t>Abbreviations and Acronyms</w:t>
        </w:r>
        <w:r>
          <w:rPr>
            <w:webHidden/>
          </w:rPr>
          <w:tab/>
        </w:r>
        <w:r>
          <w:rPr>
            <w:webHidden/>
          </w:rPr>
          <w:fldChar w:fldCharType="begin"/>
        </w:r>
        <w:r>
          <w:rPr>
            <w:webHidden/>
          </w:rPr>
          <w:instrText xml:space="preserve"> PAGEREF _Toc84318697 \h </w:instrText>
        </w:r>
        <w:r>
          <w:rPr>
            <w:webHidden/>
          </w:rPr>
        </w:r>
        <w:r>
          <w:rPr>
            <w:webHidden/>
          </w:rPr>
          <w:fldChar w:fldCharType="separate"/>
        </w:r>
        <w:r>
          <w:rPr>
            <w:webHidden/>
          </w:rPr>
          <w:t>5</w:t>
        </w:r>
        <w:r>
          <w:rPr>
            <w:webHidden/>
          </w:rPr>
          <w:fldChar w:fldCharType="end"/>
        </w:r>
      </w:hyperlink>
    </w:p>
    <w:p w14:paraId="5CE4A6C0" w14:textId="0A9C8CFB" w:rsidR="000B3769" w:rsidRDefault="000B3769">
      <w:pPr>
        <w:pStyle w:val="TOC2"/>
        <w:rPr>
          <w:rFonts w:asciiTheme="minorHAnsi" w:eastAsiaTheme="minorEastAsia" w:hAnsiTheme="minorHAnsi" w:cstheme="minorBidi"/>
          <w:snapToGrid/>
          <w:sz w:val="22"/>
          <w:szCs w:val="22"/>
          <w:lang w:eastAsia="en-GB"/>
        </w:rPr>
      </w:pPr>
      <w:hyperlink w:anchor="_Toc84318698" w:history="1">
        <w:r w:rsidRPr="00751EC7">
          <w:rPr>
            <w:rStyle w:val="Hyperlink"/>
          </w:rPr>
          <w:t>1.3</w:t>
        </w:r>
        <w:r>
          <w:rPr>
            <w:rFonts w:asciiTheme="minorHAnsi" w:eastAsiaTheme="minorEastAsia" w:hAnsiTheme="minorHAnsi" w:cstheme="minorBidi"/>
            <w:snapToGrid/>
            <w:sz w:val="22"/>
            <w:szCs w:val="22"/>
            <w:lang w:eastAsia="en-GB"/>
          </w:rPr>
          <w:tab/>
        </w:r>
        <w:r w:rsidRPr="00751EC7">
          <w:rPr>
            <w:rStyle w:val="Hyperlink"/>
          </w:rPr>
          <w:t>Document Scope and Objectives</w:t>
        </w:r>
        <w:r>
          <w:rPr>
            <w:webHidden/>
          </w:rPr>
          <w:tab/>
        </w:r>
        <w:r>
          <w:rPr>
            <w:webHidden/>
          </w:rPr>
          <w:fldChar w:fldCharType="begin"/>
        </w:r>
        <w:r>
          <w:rPr>
            <w:webHidden/>
          </w:rPr>
          <w:instrText xml:space="preserve"> PAGEREF _Toc84318698 \h </w:instrText>
        </w:r>
        <w:r>
          <w:rPr>
            <w:webHidden/>
          </w:rPr>
        </w:r>
        <w:r>
          <w:rPr>
            <w:webHidden/>
          </w:rPr>
          <w:fldChar w:fldCharType="separate"/>
        </w:r>
        <w:r>
          <w:rPr>
            <w:webHidden/>
          </w:rPr>
          <w:t>5</w:t>
        </w:r>
        <w:r>
          <w:rPr>
            <w:webHidden/>
          </w:rPr>
          <w:fldChar w:fldCharType="end"/>
        </w:r>
      </w:hyperlink>
    </w:p>
    <w:p w14:paraId="4ADE074A" w14:textId="2F8997CB" w:rsidR="000B3769" w:rsidRDefault="000B3769">
      <w:pPr>
        <w:pStyle w:val="TOC2"/>
        <w:rPr>
          <w:rFonts w:asciiTheme="minorHAnsi" w:eastAsiaTheme="minorEastAsia" w:hAnsiTheme="minorHAnsi" w:cstheme="minorBidi"/>
          <w:snapToGrid/>
          <w:sz w:val="22"/>
          <w:szCs w:val="22"/>
          <w:lang w:eastAsia="en-GB"/>
        </w:rPr>
      </w:pPr>
      <w:hyperlink w:anchor="_Toc84318699" w:history="1">
        <w:r w:rsidRPr="00751EC7">
          <w:rPr>
            <w:rStyle w:val="Hyperlink"/>
          </w:rPr>
          <w:t>1.4</w:t>
        </w:r>
        <w:r>
          <w:rPr>
            <w:rFonts w:asciiTheme="minorHAnsi" w:eastAsiaTheme="minorEastAsia" w:hAnsiTheme="minorHAnsi" w:cstheme="minorBidi"/>
            <w:snapToGrid/>
            <w:sz w:val="22"/>
            <w:szCs w:val="22"/>
            <w:lang w:eastAsia="en-GB"/>
          </w:rPr>
          <w:tab/>
        </w:r>
        <w:r w:rsidRPr="00751EC7">
          <w:rPr>
            <w:rStyle w:val="Hyperlink"/>
          </w:rPr>
          <w:t>References</w:t>
        </w:r>
        <w:r>
          <w:rPr>
            <w:webHidden/>
          </w:rPr>
          <w:tab/>
        </w:r>
        <w:r>
          <w:rPr>
            <w:webHidden/>
          </w:rPr>
          <w:fldChar w:fldCharType="begin"/>
        </w:r>
        <w:r>
          <w:rPr>
            <w:webHidden/>
          </w:rPr>
          <w:instrText xml:space="preserve"> PAGEREF _Toc84318699 \h </w:instrText>
        </w:r>
        <w:r>
          <w:rPr>
            <w:webHidden/>
          </w:rPr>
        </w:r>
        <w:r>
          <w:rPr>
            <w:webHidden/>
          </w:rPr>
          <w:fldChar w:fldCharType="separate"/>
        </w:r>
        <w:r>
          <w:rPr>
            <w:webHidden/>
          </w:rPr>
          <w:t>6</w:t>
        </w:r>
        <w:r>
          <w:rPr>
            <w:webHidden/>
          </w:rPr>
          <w:fldChar w:fldCharType="end"/>
        </w:r>
      </w:hyperlink>
    </w:p>
    <w:p w14:paraId="42CA7F2B" w14:textId="46254A6D" w:rsidR="000B3769" w:rsidRDefault="000B3769">
      <w:pPr>
        <w:pStyle w:val="TOC1"/>
        <w:rPr>
          <w:rFonts w:asciiTheme="minorHAnsi" w:eastAsiaTheme="minorEastAsia" w:hAnsiTheme="minorHAnsi" w:cstheme="minorBidi"/>
          <w:b w:val="0"/>
          <w:sz w:val="22"/>
          <w:szCs w:val="22"/>
          <w:lang w:eastAsia="en-GB"/>
        </w:rPr>
      </w:pPr>
      <w:hyperlink w:anchor="_Toc84318700" w:history="1">
        <w:r w:rsidRPr="00751EC7">
          <w:rPr>
            <w:rStyle w:val="Hyperlink"/>
          </w:rPr>
          <w:t>2</w:t>
        </w:r>
        <w:r>
          <w:rPr>
            <w:rFonts w:asciiTheme="minorHAnsi" w:eastAsiaTheme="minorEastAsia" w:hAnsiTheme="minorHAnsi" w:cstheme="minorBidi"/>
            <w:b w:val="0"/>
            <w:sz w:val="22"/>
            <w:szCs w:val="22"/>
            <w:lang w:eastAsia="en-GB"/>
          </w:rPr>
          <w:tab/>
        </w:r>
        <w:r w:rsidRPr="00751EC7">
          <w:rPr>
            <w:rStyle w:val="Hyperlink"/>
          </w:rPr>
          <w:t>Scope and Functionality</w:t>
        </w:r>
        <w:r>
          <w:rPr>
            <w:webHidden/>
          </w:rPr>
          <w:tab/>
        </w:r>
        <w:r>
          <w:rPr>
            <w:webHidden/>
          </w:rPr>
          <w:fldChar w:fldCharType="begin"/>
        </w:r>
        <w:r>
          <w:rPr>
            <w:webHidden/>
          </w:rPr>
          <w:instrText xml:space="preserve"> PAGEREF _Toc84318700 \h </w:instrText>
        </w:r>
        <w:r>
          <w:rPr>
            <w:webHidden/>
          </w:rPr>
        </w:r>
        <w:r>
          <w:rPr>
            <w:webHidden/>
          </w:rPr>
          <w:fldChar w:fldCharType="separate"/>
        </w:r>
        <w:r>
          <w:rPr>
            <w:webHidden/>
          </w:rPr>
          <w:t>7</w:t>
        </w:r>
        <w:r>
          <w:rPr>
            <w:webHidden/>
          </w:rPr>
          <w:fldChar w:fldCharType="end"/>
        </w:r>
      </w:hyperlink>
    </w:p>
    <w:p w14:paraId="6D7D73ED" w14:textId="310AA7D8" w:rsidR="000B3769" w:rsidRDefault="000B3769">
      <w:pPr>
        <w:pStyle w:val="TOC2"/>
        <w:rPr>
          <w:rFonts w:asciiTheme="minorHAnsi" w:eastAsiaTheme="minorEastAsia" w:hAnsiTheme="minorHAnsi" w:cstheme="minorBidi"/>
          <w:snapToGrid/>
          <w:sz w:val="22"/>
          <w:szCs w:val="22"/>
          <w:lang w:eastAsia="en-GB"/>
        </w:rPr>
      </w:pPr>
      <w:hyperlink w:anchor="_Toc84318701" w:history="1">
        <w:r w:rsidRPr="00751EC7">
          <w:rPr>
            <w:rStyle w:val="Hyperlink"/>
          </w:rPr>
          <w:t>2.1</w:t>
        </w:r>
        <w:r>
          <w:rPr>
            <w:rFonts w:asciiTheme="minorHAnsi" w:eastAsiaTheme="minorEastAsia" w:hAnsiTheme="minorHAnsi" w:cstheme="minorBidi"/>
            <w:snapToGrid/>
            <w:sz w:val="22"/>
            <w:szCs w:val="22"/>
            <w:lang w:eastAsia="en-GB"/>
          </w:rPr>
          <w:tab/>
        </w:r>
        <w:r w:rsidRPr="00751EC7">
          <w:rPr>
            <w:rStyle w:val="Hyperlink"/>
          </w:rPr>
          <w:t>Background</w:t>
        </w:r>
        <w:r>
          <w:rPr>
            <w:webHidden/>
          </w:rPr>
          <w:tab/>
        </w:r>
        <w:r>
          <w:rPr>
            <w:webHidden/>
          </w:rPr>
          <w:fldChar w:fldCharType="begin"/>
        </w:r>
        <w:r>
          <w:rPr>
            <w:webHidden/>
          </w:rPr>
          <w:instrText xml:space="preserve"> PAGEREF _Toc84318701 \h </w:instrText>
        </w:r>
        <w:r>
          <w:rPr>
            <w:webHidden/>
          </w:rPr>
        </w:r>
        <w:r>
          <w:rPr>
            <w:webHidden/>
          </w:rPr>
          <w:fldChar w:fldCharType="separate"/>
        </w:r>
        <w:r>
          <w:rPr>
            <w:webHidden/>
          </w:rPr>
          <w:t>7</w:t>
        </w:r>
        <w:r>
          <w:rPr>
            <w:webHidden/>
          </w:rPr>
          <w:fldChar w:fldCharType="end"/>
        </w:r>
      </w:hyperlink>
    </w:p>
    <w:p w14:paraId="00D54D1A" w14:textId="66F1034D" w:rsidR="000B3769" w:rsidRDefault="000B3769">
      <w:pPr>
        <w:pStyle w:val="TOC2"/>
        <w:rPr>
          <w:rFonts w:asciiTheme="minorHAnsi" w:eastAsiaTheme="minorEastAsia" w:hAnsiTheme="minorHAnsi" w:cstheme="minorBidi"/>
          <w:snapToGrid/>
          <w:sz w:val="22"/>
          <w:szCs w:val="22"/>
          <w:lang w:eastAsia="en-GB"/>
        </w:rPr>
      </w:pPr>
      <w:hyperlink w:anchor="_Toc84318702" w:history="1">
        <w:r w:rsidRPr="00751EC7">
          <w:rPr>
            <w:rStyle w:val="Hyperlink"/>
          </w:rPr>
          <w:t>2.2</w:t>
        </w:r>
        <w:r>
          <w:rPr>
            <w:rFonts w:asciiTheme="minorHAnsi" w:eastAsiaTheme="minorEastAsia" w:hAnsiTheme="minorHAnsi" w:cstheme="minorBidi"/>
            <w:snapToGrid/>
            <w:sz w:val="22"/>
            <w:szCs w:val="22"/>
            <w:lang w:eastAsia="en-GB"/>
          </w:rPr>
          <w:tab/>
        </w:r>
        <w:r w:rsidRPr="00751EC7">
          <w:rPr>
            <w:rStyle w:val="Hyperlink"/>
          </w:rPr>
          <w:t>Scope</w:t>
        </w:r>
        <w:r>
          <w:rPr>
            <w:webHidden/>
          </w:rPr>
          <w:tab/>
        </w:r>
        <w:r>
          <w:rPr>
            <w:webHidden/>
          </w:rPr>
          <w:fldChar w:fldCharType="begin"/>
        </w:r>
        <w:r>
          <w:rPr>
            <w:webHidden/>
          </w:rPr>
          <w:instrText xml:space="preserve"> PAGEREF _Toc84318702 \h </w:instrText>
        </w:r>
        <w:r>
          <w:rPr>
            <w:webHidden/>
          </w:rPr>
        </w:r>
        <w:r>
          <w:rPr>
            <w:webHidden/>
          </w:rPr>
          <w:fldChar w:fldCharType="separate"/>
        </w:r>
        <w:r>
          <w:rPr>
            <w:webHidden/>
          </w:rPr>
          <w:t>7</w:t>
        </w:r>
        <w:r>
          <w:rPr>
            <w:webHidden/>
          </w:rPr>
          <w:fldChar w:fldCharType="end"/>
        </w:r>
      </w:hyperlink>
    </w:p>
    <w:p w14:paraId="11FB979E" w14:textId="3C1D5855" w:rsidR="000B3769" w:rsidRDefault="000B3769">
      <w:pPr>
        <w:pStyle w:val="TOC2"/>
        <w:rPr>
          <w:rFonts w:asciiTheme="minorHAnsi" w:eastAsiaTheme="minorEastAsia" w:hAnsiTheme="minorHAnsi" w:cstheme="minorBidi"/>
          <w:snapToGrid/>
          <w:sz w:val="22"/>
          <w:szCs w:val="22"/>
          <w:lang w:eastAsia="en-GB"/>
        </w:rPr>
      </w:pPr>
      <w:hyperlink w:anchor="_Toc84318703" w:history="1">
        <w:r w:rsidRPr="00751EC7">
          <w:rPr>
            <w:rStyle w:val="Hyperlink"/>
          </w:rPr>
          <w:t>2.3</w:t>
        </w:r>
        <w:r>
          <w:rPr>
            <w:rFonts w:asciiTheme="minorHAnsi" w:eastAsiaTheme="minorEastAsia" w:hAnsiTheme="minorHAnsi" w:cstheme="minorBidi"/>
            <w:snapToGrid/>
            <w:sz w:val="22"/>
            <w:szCs w:val="22"/>
            <w:lang w:eastAsia="en-GB"/>
          </w:rPr>
          <w:tab/>
        </w:r>
        <w:r w:rsidRPr="00751EC7">
          <w:rPr>
            <w:rStyle w:val="Hyperlink"/>
          </w:rPr>
          <w:t>Groups of Message Definitions and Functionality</w:t>
        </w:r>
        <w:r>
          <w:rPr>
            <w:webHidden/>
          </w:rPr>
          <w:tab/>
        </w:r>
        <w:r>
          <w:rPr>
            <w:webHidden/>
          </w:rPr>
          <w:fldChar w:fldCharType="begin"/>
        </w:r>
        <w:r>
          <w:rPr>
            <w:webHidden/>
          </w:rPr>
          <w:instrText xml:space="preserve"> PAGEREF _Toc84318703 \h </w:instrText>
        </w:r>
        <w:r>
          <w:rPr>
            <w:webHidden/>
          </w:rPr>
        </w:r>
        <w:r>
          <w:rPr>
            <w:webHidden/>
          </w:rPr>
          <w:fldChar w:fldCharType="separate"/>
        </w:r>
        <w:r>
          <w:rPr>
            <w:webHidden/>
          </w:rPr>
          <w:t>7</w:t>
        </w:r>
        <w:r>
          <w:rPr>
            <w:webHidden/>
          </w:rPr>
          <w:fldChar w:fldCharType="end"/>
        </w:r>
      </w:hyperlink>
    </w:p>
    <w:p w14:paraId="7BF45293" w14:textId="28CCAE9F" w:rsidR="000B3769" w:rsidRDefault="000B3769">
      <w:pPr>
        <w:pStyle w:val="TOC1"/>
        <w:rPr>
          <w:rFonts w:asciiTheme="minorHAnsi" w:eastAsiaTheme="minorEastAsia" w:hAnsiTheme="minorHAnsi" w:cstheme="minorBidi"/>
          <w:b w:val="0"/>
          <w:sz w:val="22"/>
          <w:szCs w:val="22"/>
          <w:lang w:eastAsia="en-GB"/>
        </w:rPr>
      </w:pPr>
      <w:hyperlink w:anchor="_Toc84318704" w:history="1">
        <w:r w:rsidRPr="00751EC7">
          <w:rPr>
            <w:rStyle w:val="Hyperlink"/>
          </w:rPr>
          <w:t>3</w:t>
        </w:r>
        <w:r>
          <w:rPr>
            <w:rFonts w:asciiTheme="minorHAnsi" w:eastAsiaTheme="minorEastAsia" w:hAnsiTheme="minorHAnsi" w:cstheme="minorBidi"/>
            <w:b w:val="0"/>
            <w:sz w:val="22"/>
            <w:szCs w:val="22"/>
            <w:lang w:eastAsia="en-GB"/>
          </w:rPr>
          <w:tab/>
        </w:r>
        <w:r w:rsidRPr="00751EC7">
          <w:rPr>
            <w:rStyle w:val="Hyperlink"/>
          </w:rPr>
          <w:t>BusinessRoles and Participants</w:t>
        </w:r>
        <w:r>
          <w:rPr>
            <w:webHidden/>
          </w:rPr>
          <w:tab/>
        </w:r>
        <w:r>
          <w:rPr>
            <w:webHidden/>
          </w:rPr>
          <w:fldChar w:fldCharType="begin"/>
        </w:r>
        <w:r>
          <w:rPr>
            <w:webHidden/>
          </w:rPr>
          <w:instrText xml:space="preserve"> PAGEREF _Toc84318704 \h </w:instrText>
        </w:r>
        <w:r>
          <w:rPr>
            <w:webHidden/>
          </w:rPr>
        </w:r>
        <w:r>
          <w:rPr>
            <w:webHidden/>
          </w:rPr>
          <w:fldChar w:fldCharType="separate"/>
        </w:r>
        <w:r>
          <w:rPr>
            <w:webHidden/>
          </w:rPr>
          <w:t>8</w:t>
        </w:r>
        <w:r>
          <w:rPr>
            <w:webHidden/>
          </w:rPr>
          <w:fldChar w:fldCharType="end"/>
        </w:r>
      </w:hyperlink>
    </w:p>
    <w:p w14:paraId="6710D65C" w14:textId="423CD2E3" w:rsidR="000B3769" w:rsidRDefault="000B3769">
      <w:pPr>
        <w:pStyle w:val="TOC2"/>
        <w:rPr>
          <w:rFonts w:asciiTheme="minorHAnsi" w:eastAsiaTheme="minorEastAsia" w:hAnsiTheme="minorHAnsi" w:cstheme="minorBidi"/>
          <w:snapToGrid/>
          <w:sz w:val="22"/>
          <w:szCs w:val="22"/>
          <w:lang w:eastAsia="en-GB"/>
        </w:rPr>
      </w:pPr>
      <w:hyperlink w:anchor="_Toc84318705" w:history="1">
        <w:r w:rsidRPr="00751EC7">
          <w:rPr>
            <w:rStyle w:val="Hyperlink"/>
          </w:rPr>
          <w:t>3.1</w:t>
        </w:r>
        <w:r>
          <w:rPr>
            <w:rFonts w:asciiTheme="minorHAnsi" w:eastAsiaTheme="minorEastAsia" w:hAnsiTheme="minorHAnsi" w:cstheme="minorBidi"/>
            <w:snapToGrid/>
            <w:sz w:val="22"/>
            <w:szCs w:val="22"/>
            <w:lang w:eastAsia="en-GB"/>
          </w:rPr>
          <w:tab/>
        </w:r>
        <w:r w:rsidRPr="00751EC7">
          <w:rPr>
            <w:rStyle w:val="Hyperlink"/>
          </w:rPr>
          <w:t>Participants and BusinessRoles Definitions</w:t>
        </w:r>
        <w:r>
          <w:rPr>
            <w:webHidden/>
          </w:rPr>
          <w:tab/>
        </w:r>
        <w:r>
          <w:rPr>
            <w:webHidden/>
          </w:rPr>
          <w:fldChar w:fldCharType="begin"/>
        </w:r>
        <w:r>
          <w:rPr>
            <w:webHidden/>
          </w:rPr>
          <w:instrText xml:space="preserve"> PAGEREF _Toc84318705 \h </w:instrText>
        </w:r>
        <w:r>
          <w:rPr>
            <w:webHidden/>
          </w:rPr>
        </w:r>
        <w:r>
          <w:rPr>
            <w:webHidden/>
          </w:rPr>
          <w:fldChar w:fldCharType="separate"/>
        </w:r>
        <w:r>
          <w:rPr>
            <w:webHidden/>
          </w:rPr>
          <w:t>8</w:t>
        </w:r>
        <w:r>
          <w:rPr>
            <w:webHidden/>
          </w:rPr>
          <w:fldChar w:fldCharType="end"/>
        </w:r>
      </w:hyperlink>
    </w:p>
    <w:p w14:paraId="0BFC80E2" w14:textId="015831F1" w:rsidR="000B3769" w:rsidRDefault="000B3769">
      <w:pPr>
        <w:pStyle w:val="TOC2"/>
        <w:rPr>
          <w:rFonts w:asciiTheme="minorHAnsi" w:eastAsiaTheme="minorEastAsia" w:hAnsiTheme="minorHAnsi" w:cstheme="minorBidi"/>
          <w:snapToGrid/>
          <w:sz w:val="22"/>
          <w:szCs w:val="22"/>
          <w:lang w:eastAsia="en-GB"/>
        </w:rPr>
      </w:pPr>
      <w:hyperlink w:anchor="_Toc84318706" w:history="1">
        <w:r w:rsidRPr="00751EC7">
          <w:rPr>
            <w:rStyle w:val="Hyperlink"/>
          </w:rPr>
          <w:t>3.2</w:t>
        </w:r>
        <w:r>
          <w:rPr>
            <w:rFonts w:asciiTheme="minorHAnsi" w:eastAsiaTheme="minorEastAsia" w:hAnsiTheme="minorHAnsi" w:cstheme="minorBidi"/>
            <w:snapToGrid/>
            <w:sz w:val="22"/>
            <w:szCs w:val="22"/>
            <w:lang w:eastAsia="en-GB"/>
          </w:rPr>
          <w:tab/>
        </w:r>
        <w:r w:rsidRPr="00751EC7">
          <w:rPr>
            <w:rStyle w:val="Hyperlink"/>
          </w:rPr>
          <w:t>BusinessRoles and Participants Table</w:t>
        </w:r>
        <w:r>
          <w:rPr>
            <w:webHidden/>
          </w:rPr>
          <w:tab/>
        </w:r>
        <w:r>
          <w:rPr>
            <w:webHidden/>
          </w:rPr>
          <w:fldChar w:fldCharType="begin"/>
        </w:r>
        <w:r>
          <w:rPr>
            <w:webHidden/>
          </w:rPr>
          <w:instrText xml:space="preserve"> PAGEREF _Toc84318706 \h </w:instrText>
        </w:r>
        <w:r>
          <w:rPr>
            <w:webHidden/>
          </w:rPr>
        </w:r>
        <w:r>
          <w:rPr>
            <w:webHidden/>
          </w:rPr>
          <w:fldChar w:fldCharType="separate"/>
        </w:r>
        <w:r>
          <w:rPr>
            <w:webHidden/>
          </w:rPr>
          <w:t>9</w:t>
        </w:r>
        <w:r>
          <w:rPr>
            <w:webHidden/>
          </w:rPr>
          <w:fldChar w:fldCharType="end"/>
        </w:r>
      </w:hyperlink>
    </w:p>
    <w:p w14:paraId="70E9226F" w14:textId="1A2F2147" w:rsidR="000B3769" w:rsidRDefault="000B3769">
      <w:pPr>
        <w:pStyle w:val="TOC1"/>
        <w:rPr>
          <w:rFonts w:asciiTheme="minorHAnsi" w:eastAsiaTheme="minorEastAsia" w:hAnsiTheme="minorHAnsi" w:cstheme="minorBidi"/>
          <w:b w:val="0"/>
          <w:sz w:val="22"/>
          <w:szCs w:val="22"/>
          <w:lang w:eastAsia="en-GB"/>
        </w:rPr>
      </w:pPr>
      <w:hyperlink w:anchor="_Toc84318707" w:history="1">
        <w:r w:rsidRPr="00751EC7">
          <w:rPr>
            <w:rStyle w:val="Hyperlink"/>
          </w:rPr>
          <w:t>4</w:t>
        </w:r>
        <w:r>
          <w:rPr>
            <w:rFonts w:asciiTheme="minorHAnsi" w:eastAsiaTheme="minorEastAsia" w:hAnsiTheme="minorHAnsi" w:cstheme="minorBidi"/>
            <w:b w:val="0"/>
            <w:sz w:val="22"/>
            <w:szCs w:val="22"/>
            <w:lang w:eastAsia="en-GB"/>
          </w:rPr>
          <w:tab/>
        </w:r>
        <w:r w:rsidRPr="00751EC7">
          <w:rPr>
            <w:rStyle w:val="Hyperlink"/>
          </w:rPr>
          <w:t>BusinessProcess Description</w:t>
        </w:r>
        <w:r>
          <w:rPr>
            <w:webHidden/>
          </w:rPr>
          <w:tab/>
        </w:r>
        <w:r>
          <w:rPr>
            <w:webHidden/>
          </w:rPr>
          <w:fldChar w:fldCharType="begin"/>
        </w:r>
        <w:r>
          <w:rPr>
            <w:webHidden/>
          </w:rPr>
          <w:instrText xml:space="preserve"> PAGEREF _Toc84318707 \h </w:instrText>
        </w:r>
        <w:r>
          <w:rPr>
            <w:webHidden/>
          </w:rPr>
        </w:r>
        <w:r>
          <w:rPr>
            <w:webHidden/>
          </w:rPr>
          <w:fldChar w:fldCharType="separate"/>
        </w:r>
        <w:r>
          <w:rPr>
            <w:webHidden/>
          </w:rPr>
          <w:t>10</w:t>
        </w:r>
        <w:r>
          <w:rPr>
            <w:webHidden/>
          </w:rPr>
          <w:fldChar w:fldCharType="end"/>
        </w:r>
      </w:hyperlink>
    </w:p>
    <w:p w14:paraId="3ADAEF57" w14:textId="23652FCA" w:rsidR="000B3769" w:rsidRDefault="000B3769">
      <w:pPr>
        <w:pStyle w:val="TOC1"/>
        <w:rPr>
          <w:rFonts w:asciiTheme="minorHAnsi" w:eastAsiaTheme="minorEastAsia" w:hAnsiTheme="minorHAnsi" w:cstheme="minorBidi"/>
          <w:b w:val="0"/>
          <w:sz w:val="22"/>
          <w:szCs w:val="22"/>
          <w:lang w:eastAsia="en-GB"/>
        </w:rPr>
      </w:pPr>
      <w:hyperlink w:anchor="_Toc84318708" w:history="1">
        <w:r w:rsidRPr="00751EC7">
          <w:rPr>
            <w:rStyle w:val="Hyperlink"/>
          </w:rPr>
          <w:t>5</w:t>
        </w:r>
        <w:r>
          <w:rPr>
            <w:rFonts w:asciiTheme="minorHAnsi" w:eastAsiaTheme="minorEastAsia" w:hAnsiTheme="minorHAnsi" w:cstheme="minorBidi"/>
            <w:b w:val="0"/>
            <w:sz w:val="22"/>
            <w:szCs w:val="22"/>
            <w:lang w:eastAsia="en-GB"/>
          </w:rPr>
          <w:tab/>
        </w:r>
        <w:r w:rsidRPr="00751EC7">
          <w:rPr>
            <w:rStyle w:val="Hyperlink"/>
          </w:rPr>
          <w:t>Description of BusinessActivities</w:t>
        </w:r>
        <w:r>
          <w:rPr>
            <w:webHidden/>
          </w:rPr>
          <w:tab/>
        </w:r>
        <w:r>
          <w:rPr>
            <w:webHidden/>
          </w:rPr>
          <w:fldChar w:fldCharType="begin"/>
        </w:r>
        <w:r>
          <w:rPr>
            <w:webHidden/>
          </w:rPr>
          <w:instrText xml:space="preserve"> PAGEREF _Toc84318708 \h </w:instrText>
        </w:r>
        <w:r>
          <w:rPr>
            <w:webHidden/>
          </w:rPr>
        </w:r>
        <w:r>
          <w:rPr>
            <w:webHidden/>
          </w:rPr>
          <w:fldChar w:fldCharType="separate"/>
        </w:r>
        <w:r>
          <w:rPr>
            <w:webHidden/>
          </w:rPr>
          <w:t>11</w:t>
        </w:r>
        <w:r>
          <w:rPr>
            <w:webHidden/>
          </w:rPr>
          <w:fldChar w:fldCharType="end"/>
        </w:r>
      </w:hyperlink>
    </w:p>
    <w:p w14:paraId="7C1CAF8C" w14:textId="3370E736" w:rsidR="000B3769" w:rsidRDefault="000B3769">
      <w:pPr>
        <w:pStyle w:val="TOC2"/>
        <w:rPr>
          <w:rFonts w:asciiTheme="minorHAnsi" w:eastAsiaTheme="minorEastAsia" w:hAnsiTheme="minorHAnsi" w:cstheme="minorBidi"/>
          <w:snapToGrid/>
          <w:sz w:val="22"/>
          <w:szCs w:val="22"/>
          <w:lang w:eastAsia="en-GB"/>
        </w:rPr>
      </w:pPr>
      <w:hyperlink w:anchor="_Toc84318709" w:history="1">
        <w:r w:rsidRPr="00751EC7">
          <w:rPr>
            <w:rStyle w:val="Hyperlink"/>
          </w:rPr>
          <w:t>5.1</w:t>
        </w:r>
        <w:r>
          <w:rPr>
            <w:rFonts w:asciiTheme="minorHAnsi" w:eastAsiaTheme="minorEastAsia" w:hAnsiTheme="minorHAnsi" w:cstheme="minorBidi"/>
            <w:snapToGrid/>
            <w:sz w:val="22"/>
            <w:szCs w:val="22"/>
            <w:lang w:eastAsia="en-GB"/>
          </w:rPr>
          <w:tab/>
        </w:r>
        <w:r w:rsidRPr="00751EC7">
          <w:rPr>
            <w:rStyle w:val="Hyperlink"/>
          </w:rPr>
          <w:t>Cheque Presentment Notification</w:t>
        </w:r>
        <w:r>
          <w:rPr>
            <w:webHidden/>
          </w:rPr>
          <w:tab/>
        </w:r>
        <w:r>
          <w:rPr>
            <w:webHidden/>
          </w:rPr>
          <w:fldChar w:fldCharType="begin"/>
        </w:r>
        <w:r>
          <w:rPr>
            <w:webHidden/>
          </w:rPr>
          <w:instrText xml:space="preserve"> PAGEREF _Toc84318709 \h </w:instrText>
        </w:r>
        <w:r>
          <w:rPr>
            <w:webHidden/>
          </w:rPr>
        </w:r>
        <w:r>
          <w:rPr>
            <w:webHidden/>
          </w:rPr>
          <w:fldChar w:fldCharType="separate"/>
        </w:r>
        <w:r>
          <w:rPr>
            <w:webHidden/>
          </w:rPr>
          <w:t>11</w:t>
        </w:r>
        <w:r>
          <w:rPr>
            <w:webHidden/>
          </w:rPr>
          <w:fldChar w:fldCharType="end"/>
        </w:r>
      </w:hyperlink>
    </w:p>
    <w:p w14:paraId="738790FB" w14:textId="34CD990E" w:rsidR="000B3769" w:rsidRDefault="000B3769">
      <w:pPr>
        <w:pStyle w:val="TOC2"/>
        <w:rPr>
          <w:rFonts w:asciiTheme="minorHAnsi" w:eastAsiaTheme="minorEastAsia" w:hAnsiTheme="minorHAnsi" w:cstheme="minorBidi"/>
          <w:snapToGrid/>
          <w:sz w:val="22"/>
          <w:szCs w:val="22"/>
          <w:lang w:eastAsia="en-GB"/>
        </w:rPr>
      </w:pPr>
      <w:hyperlink w:anchor="_Toc84318710" w:history="1">
        <w:r w:rsidRPr="00751EC7">
          <w:rPr>
            <w:rStyle w:val="Hyperlink"/>
          </w:rPr>
          <w:t>5.2</w:t>
        </w:r>
        <w:r>
          <w:rPr>
            <w:rFonts w:asciiTheme="minorHAnsi" w:eastAsiaTheme="minorEastAsia" w:hAnsiTheme="minorHAnsi" w:cstheme="minorBidi"/>
            <w:snapToGrid/>
            <w:sz w:val="22"/>
            <w:szCs w:val="22"/>
            <w:lang w:eastAsia="en-GB"/>
          </w:rPr>
          <w:tab/>
        </w:r>
        <w:r w:rsidRPr="00751EC7">
          <w:rPr>
            <w:rStyle w:val="Hyperlink"/>
          </w:rPr>
          <w:t>Cheque Cancellation or Stop</w:t>
        </w:r>
        <w:r>
          <w:rPr>
            <w:webHidden/>
          </w:rPr>
          <w:tab/>
        </w:r>
        <w:r>
          <w:rPr>
            <w:webHidden/>
          </w:rPr>
          <w:fldChar w:fldCharType="begin"/>
        </w:r>
        <w:r>
          <w:rPr>
            <w:webHidden/>
          </w:rPr>
          <w:instrText xml:space="preserve"> PAGEREF _Toc84318710 \h </w:instrText>
        </w:r>
        <w:r>
          <w:rPr>
            <w:webHidden/>
          </w:rPr>
        </w:r>
        <w:r>
          <w:rPr>
            <w:webHidden/>
          </w:rPr>
          <w:fldChar w:fldCharType="separate"/>
        </w:r>
        <w:r>
          <w:rPr>
            <w:webHidden/>
          </w:rPr>
          <w:t>12</w:t>
        </w:r>
        <w:r>
          <w:rPr>
            <w:webHidden/>
          </w:rPr>
          <w:fldChar w:fldCharType="end"/>
        </w:r>
      </w:hyperlink>
    </w:p>
    <w:p w14:paraId="32D1E897" w14:textId="5C5DCE50" w:rsidR="000B3769" w:rsidRDefault="000B3769">
      <w:pPr>
        <w:pStyle w:val="TOC1"/>
        <w:rPr>
          <w:rFonts w:asciiTheme="minorHAnsi" w:eastAsiaTheme="minorEastAsia" w:hAnsiTheme="minorHAnsi" w:cstheme="minorBidi"/>
          <w:b w:val="0"/>
          <w:sz w:val="22"/>
          <w:szCs w:val="22"/>
          <w:lang w:eastAsia="en-GB"/>
        </w:rPr>
      </w:pPr>
      <w:hyperlink w:anchor="_Toc84318711" w:history="1">
        <w:r w:rsidRPr="00751EC7">
          <w:rPr>
            <w:rStyle w:val="Hyperlink"/>
          </w:rPr>
          <w:t>6</w:t>
        </w:r>
        <w:r>
          <w:rPr>
            <w:rFonts w:asciiTheme="minorHAnsi" w:eastAsiaTheme="minorEastAsia" w:hAnsiTheme="minorHAnsi" w:cstheme="minorBidi"/>
            <w:b w:val="0"/>
            <w:sz w:val="22"/>
            <w:szCs w:val="22"/>
            <w:lang w:eastAsia="en-GB"/>
          </w:rPr>
          <w:tab/>
        </w:r>
        <w:r w:rsidRPr="00751EC7">
          <w:rPr>
            <w:rStyle w:val="Hyperlink"/>
          </w:rPr>
          <w:t>BusinessTransactions</w:t>
        </w:r>
        <w:r>
          <w:rPr>
            <w:webHidden/>
          </w:rPr>
          <w:tab/>
        </w:r>
        <w:r>
          <w:rPr>
            <w:webHidden/>
          </w:rPr>
          <w:fldChar w:fldCharType="begin"/>
        </w:r>
        <w:r>
          <w:rPr>
            <w:webHidden/>
          </w:rPr>
          <w:instrText xml:space="preserve"> PAGEREF _Toc84318711 \h </w:instrText>
        </w:r>
        <w:r>
          <w:rPr>
            <w:webHidden/>
          </w:rPr>
        </w:r>
        <w:r>
          <w:rPr>
            <w:webHidden/>
          </w:rPr>
          <w:fldChar w:fldCharType="separate"/>
        </w:r>
        <w:r>
          <w:rPr>
            <w:webHidden/>
          </w:rPr>
          <w:t>13</w:t>
        </w:r>
        <w:r>
          <w:rPr>
            <w:webHidden/>
          </w:rPr>
          <w:fldChar w:fldCharType="end"/>
        </w:r>
      </w:hyperlink>
    </w:p>
    <w:p w14:paraId="39D4C8FD" w14:textId="676BA55B" w:rsidR="000B3769" w:rsidRDefault="000B3769">
      <w:pPr>
        <w:pStyle w:val="TOC2"/>
        <w:rPr>
          <w:rFonts w:asciiTheme="minorHAnsi" w:eastAsiaTheme="minorEastAsia" w:hAnsiTheme="minorHAnsi" w:cstheme="minorBidi"/>
          <w:snapToGrid/>
          <w:sz w:val="22"/>
          <w:szCs w:val="22"/>
          <w:lang w:eastAsia="en-GB"/>
        </w:rPr>
      </w:pPr>
      <w:hyperlink w:anchor="_Toc84318712" w:history="1">
        <w:r w:rsidRPr="00751EC7">
          <w:rPr>
            <w:rStyle w:val="Hyperlink"/>
          </w:rPr>
          <w:t>6.1</w:t>
        </w:r>
        <w:r>
          <w:rPr>
            <w:rFonts w:asciiTheme="minorHAnsi" w:eastAsiaTheme="minorEastAsia" w:hAnsiTheme="minorHAnsi" w:cstheme="minorBidi"/>
            <w:snapToGrid/>
            <w:sz w:val="22"/>
            <w:szCs w:val="22"/>
            <w:lang w:eastAsia="en-GB"/>
          </w:rPr>
          <w:tab/>
        </w:r>
        <w:r w:rsidRPr="00751EC7">
          <w:rPr>
            <w:rStyle w:val="Hyperlink"/>
          </w:rPr>
          <w:t>Cheque Presentment Notification</w:t>
        </w:r>
        <w:r>
          <w:rPr>
            <w:webHidden/>
          </w:rPr>
          <w:tab/>
        </w:r>
        <w:r>
          <w:rPr>
            <w:webHidden/>
          </w:rPr>
          <w:fldChar w:fldCharType="begin"/>
        </w:r>
        <w:r>
          <w:rPr>
            <w:webHidden/>
          </w:rPr>
          <w:instrText xml:space="preserve"> PAGEREF _Toc84318712 \h </w:instrText>
        </w:r>
        <w:r>
          <w:rPr>
            <w:webHidden/>
          </w:rPr>
        </w:r>
        <w:r>
          <w:rPr>
            <w:webHidden/>
          </w:rPr>
          <w:fldChar w:fldCharType="separate"/>
        </w:r>
        <w:r>
          <w:rPr>
            <w:webHidden/>
          </w:rPr>
          <w:t>13</w:t>
        </w:r>
        <w:r>
          <w:rPr>
            <w:webHidden/>
          </w:rPr>
          <w:fldChar w:fldCharType="end"/>
        </w:r>
      </w:hyperlink>
    </w:p>
    <w:p w14:paraId="332F6D79" w14:textId="71CADFBA" w:rsidR="000B3769" w:rsidRDefault="000B3769">
      <w:pPr>
        <w:pStyle w:val="TOC2"/>
        <w:rPr>
          <w:rFonts w:asciiTheme="minorHAnsi" w:eastAsiaTheme="minorEastAsia" w:hAnsiTheme="minorHAnsi" w:cstheme="minorBidi"/>
          <w:snapToGrid/>
          <w:sz w:val="22"/>
          <w:szCs w:val="22"/>
          <w:lang w:eastAsia="en-GB"/>
        </w:rPr>
      </w:pPr>
      <w:hyperlink w:anchor="_Toc84318713" w:history="1">
        <w:r w:rsidRPr="00751EC7">
          <w:rPr>
            <w:rStyle w:val="Hyperlink"/>
          </w:rPr>
          <w:t>6.2</w:t>
        </w:r>
        <w:r>
          <w:rPr>
            <w:rFonts w:asciiTheme="minorHAnsi" w:eastAsiaTheme="minorEastAsia" w:hAnsiTheme="minorHAnsi" w:cstheme="minorBidi"/>
            <w:snapToGrid/>
            <w:sz w:val="22"/>
            <w:szCs w:val="22"/>
            <w:lang w:eastAsia="en-GB"/>
          </w:rPr>
          <w:tab/>
        </w:r>
        <w:r w:rsidRPr="00751EC7">
          <w:rPr>
            <w:rStyle w:val="Hyperlink"/>
          </w:rPr>
          <w:t>Cheque Cancellation</w:t>
        </w:r>
        <w:r>
          <w:rPr>
            <w:webHidden/>
          </w:rPr>
          <w:tab/>
        </w:r>
        <w:r>
          <w:rPr>
            <w:webHidden/>
          </w:rPr>
          <w:fldChar w:fldCharType="begin"/>
        </w:r>
        <w:r>
          <w:rPr>
            <w:webHidden/>
          </w:rPr>
          <w:instrText xml:space="preserve"> PAGEREF _Toc84318713 \h </w:instrText>
        </w:r>
        <w:r>
          <w:rPr>
            <w:webHidden/>
          </w:rPr>
        </w:r>
        <w:r>
          <w:rPr>
            <w:webHidden/>
          </w:rPr>
          <w:fldChar w:fldCharType="separate"/>
        </w:r>
        <w:r>
          <w:rPr>
            <w:webHidden/>
          </w:rPr>
          <w:t>13</w:t>
        </w:r>
        <w:r>
          <w:rPr>
            <w:webHidden/>
          </w:rPr>
          <w:fldChar w:fldCharType="end"/>
        </w:r>
      </w:hyperlink>
    </w:p>
    <w:p w14:paraId="3D879373" w14:textId="269FBA12" w:rsidR="000B3769" w:rsidRDefault="000B3769">
      <w:pPr>
        <w:pStyle w:val="TOC2"/>
        <w:rPr>
          <w:rFonts w:asciiTheme="minorHAnsi" w:eastAsiaTheme="minorEastAsia" w:hAnsiTheme="minorHAnsi" w:cstheme="minorBidi"/>
          <w:snapToGrid/>
          <w:sz w:val="22"/>
          <w:szCs w:val="22"/>
          <w:lang w:eastAsia="en-GB"/>
        </w:rPr>
      </w:pPr>
      <w:hyperlink w:anchor="_Toc84318714" w:history="1">
        <w:r w:rsidRPr="00751EC7">
          <w:rPr>
            <w:rStyle w:val="Hyperlink"/>
          </w:rPr>
          <w:t>6.3</w:t>
        </w:r>
        <w:r>
          <w:rPr>
            <w:rFonts w:asciiTheme="minorHAnsi" w:eastAsiaTheme="minorEastAsia" w:hAnsiTheme="minorHAnsi" w:cstheme="minorBidi"/>
            <w:snapToGrid/>
            <w:sz w:val="22"/>
            <w:szCs w:val="22"/>
            <w:lang w:eastAsia="en-GB"/>
          </w:rPr>
          <w:tab/>
        </w:r>
        <w:r w:rsidRPr="00751EC7">
          <w:rPr>
            <w:rStyle w:val="Hyperlink"/>
          </w:rPr>
          <w:t>Cheque Stop</w:t>
        </w:r>
        <w:r>
          <w:rPr>
            <w:webHidden/>
          </w:rPr>
          <w:tab/>
        </w:r>
        <w:r>
          <w:rPr>
            <w:webHidden/>
          </w:rPr>
          <w:fldChar w:fldCharType="begin"/>
        </w:r>
        <w:r>
          <w:rPr>
            <w:webHidden/>
          </w:rPr>
          <w:instrText xml:space="preserve"> PAGEREF _Toc84318714 \h </w:instrText>
        </w:r>
        <w:r>
          <w:rPr>
            <w:webHidden/>
          </w:rPr>
        </w:r>
        <w:r>
          <w:rPr>
            <w:webHidden/>
          </w:rPr>
          <w:fldChar w:fldCharType="separate"/>
        </w:r>
        <w:r>
          <w:rPr>
            <w:webHidden/>
          </w:rPr>
          <w:t>14</w:t>
        </w:r>
        <w:r>
          <w:rPr>
            <w:webHidden/>
          </w:rPr>
          <w:fldChar w:fldCharType="end"/>
        </w:r>
      </w:hyperlink>
    </w:p>
    <w:p w14:paraId="15306A1D" w14:textId="30E26B30" w:rsidR="000B3769" w:rsidRDefault="000B3769">
      <w:pPr>
        <w:pStyle w:val="TOC1"/>
        <w:rPr>
          <w:rFonts w:asciiTheme="minorHAnsi" w:eastAsiaTheme="minorEastAsia" w:hAnsiTheme="minorHAnsi" w:cstheme="minorBidi"/>
          <w:b w:val="0"/>
          <w:sz w:val="22"/>
          <w:szCs w:val="22"/>
          <w:lang w:eastAsia="en-GB"/>
        </w:rPr>
      </w:pPr>
      <w:hyperlink w:anchor="_Toc84318715" w:history="1">
        <w:r w:rsidRPr="00751EC7">
          <w:rPr>
            <w:rStyle w:val="Hyperlink"/>
          </w:rPr>
          <w:t>7</w:t>
        </w:r>
        <w:r>
          <w:rPr>
            <w:rFonts w:asciiTheme="minorHAnsi" w:eastAsiaTheme="minorEastAsia" w:hAnsiTheme="minorHAnsi" w:cstheme="minorBidi"/>
            <w:b w:val="0"/>
            <w:sz w:val="22"/>
            <w:szCs w:val="22"/>
            <w:lang w:eastAsia="en-GB"/>
          </w:rPr>
          <w:tab/>
        </w:r>
        <w:r w:rsidRPr="00751EC7">
          <w:rPr>
            <w:rStyle w:val="Hyperlink"/>
          </w:rPr>
          <w:t>Business Examples</w:t>
        </w:r>
        <w:r>
          <w:rPr>
            <w:webHidden/>
          </w:rPr>
          <w:tab/>
        </w:r>
        <w:r>
          <w:rPr>
            <w:webHidden/>
          </w:rPr>
          <w:fldChar w:fldCharType="begin"/>
        </w:r>
        <w:r>
          <w:rPr>
            <w:webHidden/>
          </w:rPr>
          <w:instrText xml:space="preserve"> PAGEREF _Toc84318715 \h </w:instrText>
        </w:r>
        <w:r>
          <w:rPr>
            <w:webHidden/>
          </w:rPr>
        </w:r>
        <w:r>
          <w:rPr>
            <w:webHidden/>
          </w:rPr>
          <w:fldChar w:fldCharType="separate"/>
        </w:r>
        <w:r>
          <w:rPr>
            <w:webHidden/>
          </w:rPr>
          <w:t>15</w:t>
        </w:r>
        <w:r>
          <w:rPr>
            <w:webHidden/>
          </w:rPr>
          <w:fldChar w:fldCharType="end"/>
        </w:r>
      </w:hyperlink>
    </w:p>
    <w:p w14:paraId="7D638B03" w14:textId="1BDDA53E" w:rsidR="000B3769" w:rsidRDefault="000B3769">
      <w:pPr>
        <w:pStyle w:val="TOC2"/>
        <w:rPr>
          <w:rFonts w:asciiTheme="minorHAnsi" w:eastAsiaTheme="minorEastAsia" w:hAnsiTheme="minorHAnsi" w:cstheme="minorBidi"/>
          <w:snapToGrid/>
          <w:sz w:val="22"/>
          <w:szCs w:val="22"/>
          <w:lang w:eastAsia="en-GB"/>
        </w:rPr>
      </w:pPr>
      <w:hyperlink w:anchor="_Toc84318716" w:history="1">
        <w:r w:rsidRPr="00751EC7">
          <w:rPr>
            <w:rStyle w:val="Hyperlink"/>
          </w:rPr>
          <w:t>7.1</w:t>
        </w:r>
        <w:r>
          <w:rPr>
            <w:rFonts w:asciiTheme="minorHAnsi" w:eastAsiaTheme="minorEastAsia" w:hAnsiTheme="minorHAnsi" w:cstheme="minorBidi"/>
            <w:snapToGrid/>
            <w:sz w:val="22"/>
            <w:szCs w:val="22"/>
            <w:lang w:eastAsia="en-GB"/>
          </w:rPr>
          <w:tab/>
        </w:r>
        <w:r w:rsidRPr="00751EC7">
          <w:rPr>
            <w:rStyle w:val="Hyperlink"/>
          </w:rPr>
          <w:t>ChequePresentmentNotification camt.107.001</w:t>
        </w:r>
        <w:r>
          <w:rPr>
            <w:webHidden/>
          </w:rPr>
          <w:tab/>
        </w:r>
        <w:r>
          <w:rPr>
            <w:webHidden/>
          </w:rPr>
          <w:fldChar w:fldCharType="begin"/>
        </w:r>
        <w:r>
          <w:rPr>
            <w:webHidden/>
          </w:rPr>
          <w:instrText xml:space="preserve"> PAGEREF _Toc84318716 \h </w:instrText>
        </w:r>
        <w:r>
          <w:rPr>
            <w:webHidden/>
          </w:rPr>
        </w:r>
        <w:r>
          <w:rPr>
            <w:webHidden/>
          </w:rPr>
          <w:fldChar w:fldCharType="separate"/>
        </w:r>
        <w:r>
          <w:rPr>
            <w:webHidden/>
          </w:rPr>
          <w:t>15</w:t>
        </w:r>
        <w:r>
          <w:rPr>
            <w:webHidden/>
          </w:rPr>
          <w:fldChar w:fldCharType="end"/>
        </w:r>
      </w:hyperlink>
    </w:p>
    <w:p w14:paraId="6ED8DFEF" w14:textId="0E6D2E1F" w:rsidR="000B3769" w:rsidRDefault="000B3769">
      <w:pPr>
        <w:pStyle w:val="TOC2"/>
        <w:rPr>
          <w:rFonts w:asciiTheme="minorHAnsi" w:eastAsiaTheme="minorEastAsia" w:hAnsiTheme="minorHAnsi" w:cstheme="minorBidi"/>
          <w:snapToGrid/>
          <w:sz w:val="22"/>
          <w:szCs w:val="22"/>
          <w:lang w:eastAsia="en-GB"/>
        </w:rPr>
      </w:pPr>
      <w:hyperlink w:anchor="_Toc84318717" w:history="1">
        <w:r w:rsidRPr="00751EC7">
          <w:rPr>
            <w:rStyle w:val="Hyperlink"/>
          </w:rPr>
          <w:t>7.2</w:t>
        </w:r>
        <w:r>
          <w:rPr>
            <w:rFonts w:asciiTheme="minorHAnsi" w:eastAsiaTheme="minorEastAsia" w:hAnsiTheme="minorHAnsi" w:cstheme="minorBidi"/>
            <w:snapToGrid/>
            <w:sz w:val="22"/>
            <w:szCs w:val="22"/>
            <w:lang w:eastAsia="en-GB"/>
          </w:rPr>
          <w:tab/>
        </w:r>
        <w:r w:rsidRPr="00751EC7">
          <w:rPr>
            <w:rStyle w:val="Hyperlink"/>
          </w:rPr>
          <w:t>ChequeCancellationOrStopRequest camt.108.001</w:t>
        </w:r>
        <w:r>
          <w:rPr>
            <w:webHidden/>
          </w:rPr>
          <w:tab/>
        </w:r>
        <w:r>
          <w:rPr>
            <w:webHidden/>
          </w:rPr>
          <w:fldChar w:fldCharType="begin"/>
        </w:r>
        <w:r>
          <w:rPr>
            <w:webHidden/>
          </w:rPr>
          <w:instrText xml:space="preserve"> PAGEREF _Toc84318717 \h </w:instrText>
        </w:r>
        <w:r>
          <w:rPr>
            <w:webHidden/>
          </w:rPr>
        </w:r>
        <w:r>
          <w:rPr>
            <w:webHidden/>
          </w:rPr>
          <w:fldChar w:fldCharType="separate"/>
        </w:r>
        <w:r>
          <w:rPr>
            <w:webHidden/>
          </w:rPr>
          <w:t>16</w:t>
        </w:r>
        <w:r>
          <w:rPr>
            <w:webHidden/>
          </w:rPr>
          <w:fldChar w:fldCharType="end"/>
        </w:r>
      </w:hyperlink>
    </w:p>
    <w:p w14:paraId="1113B8C1" w14:textId="124D2A28" w:rsidR="000B3769" w:rsidRDefault="000B3769">
      <w:pPr>
        <w:pStyle w:val="TOC2"/>
        <w:rPr>
          <w:rFonts w:asciiTheme="minorHAnsi" w:eastAsiaTheme="minorEastAsia" w:hAnsiTheme="minorHAnsi" w:cstheme="minorBidi"/>
          <w:snapToGrid/>
          <w:sz w:val="22"/>
          <w:szCs w:val="22"/>
          <w:lang w:eastAsia="en-GB"/>
        </w:rPr>
      </w:pPr>
      <w:hyperlink w:anchor="_Toc84318718" w:history="1">
        <w:r w:rsidRPr="00751EC7">
          <w:rPr>
            <w:rStyle w:val="Hyperlink"/>
          </w:rPr>
          <w:t>7.3</w:t>
        </w:r>
        <w:r>
          <w:rPr>
            <w:rFonts w:asciiTheme="minorHAnsi" w:eastAsiaTheme="minorEastAsia" w:hAnsiTheme="minorHAnsi" w:cstheme="minorBidi"/>
            <w:snapToGrid/>
            <w:sz w:val="22"/>
            <w:szCs w:val="22"/>
            <w:lang w:eastAsia="en-GB"/>
          </w:rPr>
          <w:tab/>
        </w:r>
        <w:r w:rsidRPr="00751EC7">
          <w:rPr>
            <w:rStyle w:val="Hyperlink"/>
          </w:rPr>
          <w:t>ChequeCancellationOrStopReport camt.109.001</w:t>
        </w:r>
        <w:r>
          <w:rPr>
            <w:webHidden/>
          </w:rPr>
          <w:tab/>
        </w:r>
        <w:r>
          <w:rPr>
            <w:webHidden/>
          </w:rPr>
          <w:fldChar w:fldCharType="begin"/>
        </w:r>
        <w:r>
          <w:rPr>
            <w:webHidden/>
          </w:rPr>
          <w:instrText xml:space="preserve"> PAGEREF _Toc84318718 \h </w:instrText>
        </w:r>
        <w:r>
          <w:rPr>
            <w:webHidden/>
          </w:rPr>
        </w:r>
        <w:r>
          <w:rPr>
            <w:webHidden/>
          </w:rPr>
          <w:fldChar w:fldCharType="separate"/>
        </w:r>
        <w:r>
          <w:rPr>
            <w:webHidden/>
          </w:rPr>
          <w:t>17</w:t>
        </w:r>
        <w:r>
          <w:rPr>
            <w:webHidden/>
          </w:rPr>
          <w:fldChar w:fldCharType="end"/>
        </w:r>
      </w:hyperlink>
    </w:p>
    <w:p w14:paraId="3CA3915D" w14:textId="44FA356C" w:rsidR="000B3769" w:rsidRDefault="000B3769">
      <w:pPr>
        <w:pStyle w:val="TOC1"/>
        <w:rPr>
          <w:rFonts w:asciiTheme="minorHAnsi" w:eastAsiaTheme="minorEastAsia" w:hAnsiTheme="minorHAnsi" w:cstheme="minorBidi"/>
          <w:b w:val="0"/>
          <w:sz w:val="22"/>
          <w:szCs w:val="22"/>
          <w:lang w:eastAsia="en-GB"/>
        </w:rPr>
      </w:pPr>
      <w:hyperlink w:anchor="_Toc84318719" w:history="1">
        <w:r w:rsidRPr="00751EC7">
          <w:rPr>
            <w:rStyle w:val="Hyperlink"/>
          </w:rPr>
          <w:t>8</w:t>
        </w:r>
        <w:r>
          <w:rPr>
            <w:rFonts w:asciiTheme="minorHAnsi" w:eastAsiaTheme="minorEastAsia" w:hAnsiTheme="minorHAnsi" w:cstheme="minorBidi"/>
            <w:b w:val="0"/>
            <w:sz w:val="22"/>
            <w:szCs w:val="22"/>
            <w:lang w:eastAsia="en-GB"/>
          </w:rPr>
          <w:tab/>
        </w:r>
        <w:r w:rsidRPr="00751EC7">
          <w:rPr>
            <w:rStyle w:val="Hyperlink"/>
          </w:rPr>
          <w:t>Revision Record</w:t>
        </w:r>
        <w:r>
          <w:rPr>
            <w:webHidden/>
          </w:rPr>
          <w:tab/>
        </w:r>
        <w:r>
          <w:rPr>
            <w:webHidden/>
          </w:rPr>
          <w:fldChar w:fldCharType="begin"/>
        </w:r>
        <w:r>
          <w:rPr>
            <w:webHidden/>
          </w:rPr>
          <w:instrText xml:space="preserve"> PAGEREF _Toc84318719 \h </w:instrText>
        </w:r>
        <w:r>
          <w:rPr>
            <w:webHidden/>
          </w:rPr>
        </w:r>
        <w:r>
          <w:rPr>
            <w:webHidden/>
          </w:rPr>
          <w:fldChar w:fldCharType="separate"/>
        </w:r>
        <w:r>
          <w:rPr>
            <w:webHidden/>
          </w:rPr>
          <w:t>19</w:t>
        </w:r>
        <w:r>
          <w:rPr>
            <w:webHidden/>
          </w:rPr>
          <w:fldChar w:fldCharType="end"/>
        </w:r>
      </w:hyperlink>
    </w:p>
    <w:p w14:paraId="2761A567" w14:textId="641556CA" w:rsidR="00C45139" w:rsidRPr="00C45139" w:rsidRDefault="00F45CD3" w:rsidP="00C45139">
      <w:pPr>
        <w:pStyle w:val="PreliminaryNote"/>
      </w:pPr>
      <w:r>
        <w:rPr>
          <w:b w:val="0"/>
        </w:rPr>
        <w:fldChar w:fldCharType="end"/>
      </w:r>
      <w:r w:rsidR="00C45139">
        <w:t>Preliminary Note</w:t>
      </w:r>
    </w:p>
    <w:p w14:paraId="68133A54" w14:textId="77777777" w:rsidR="00C45139" w:rsidRDefault="00C45139" w:rsidP="00C45139">
      <w:pPr>
        <w:pStyle w:val="Normalbeforetable"/>
      </w:pPr>
      <w:r>
        <w:t>The Message Definition Report (MDR) is made of three parts:</w:t>
      </w:r>
    </w:p>
    <w:p w14:paraId="44B1A785" w14:textId="77777777" w:rsidR="00C45139" w:rsidRDefault="00C45139" w:rsidP="00C45139">
      <w:pPr>
        <w:pStyle w:val="BlockLabel"/>
      </w:pPr>
      <w:r>
        <w:t>MDR Part 1</w:t>
      </w:r>
    </w:p>
    <w:p w14:paraId="6E746E95" w14:textId="68C1A724" w:rsidR="00C45139" w:rsidRDefault="00C45139" w:rsidP="00C45139">
      <w:r>
        <w:t>This describes the contextual background required to understand the functionality of the proposed message set. Part 1 is produced by the submitting organi</w:t>
      </w:r>
      <w:r w:rsidR="008A09EE">
        <w:t>s</w:t>
      </w:r>
      <w:r>
        <w:t xml:space="preserve">ation that developed or maintained the message set in line with an MDR Part 1 template provided by the ISO 20022 Registration Authority (RA) on </w:t>
      </w:r>
      <w:hyperlink r:id="rId14" w:history="1">
        <w:r w:rsidRPr="00D31030">
          <w:rPr>
            <w:rStyle w:val="Hyperlink"/>
          </w:rPr>
          <w:t>www.iso20022.org</w:t>
        </w:r>
      </w:hyperlink>
      <w:r>
        <w:t xml:space="preserve">. </w:t>
      </w:r>
    </w:p>
    <w:p w14:paraId="03C33F19" w14:textId="77777777" w:rsidR="00C45139" w:rsidRDefault="00C45139" w:rsidP="00C45139">
      <w:pPr>
        <w:pStyle w:val="BlockLabel"/>
      </w:pPr>
      <w:r>
        <w:t>MDR Part 2</w:t>
      </w:r>
    </w:p>
    <w:p w14:paraId="74584406" w14:textId="5738B3AB" w:rsidR="00C45139" w:rsidRDefault="00C45139" w:rsidP="00C45139">
      <w:r>
        <w:t>This is the detailed description of each message definition of the message set. Part 2 is produced by the RA using the model developed by the submitting organi</w:t>
      </w:r>
      <w:r w:rsidR="008A09EE">
        <w:t>s</w:t>
      </w:r>
      <w:r>
        <w:t>ation.</w:t>
      </w:r>
    </w:p>
    <w:p w14:paraId="79367EE1" w14:textId="77777777" w:rsidR="00C45139" w:rsidRDefault="00C45139" w:rsidP="00C45139">
      <w:pPr>
        <w:pStyle w:val="BlockLabel"/>
      </w:pPr>
      <w:r>
        <w:t>MDR Part 3</w:t>
      </w:r>
    </w:p>
    <w:p w14:paraId="3AAE82BD" w14:textId="77777777" w:rsidR="00C45139" w:rsidRPr="00676636" w:rsidRDefault="00C45139" w:rsidP="00C45139">
      <w:r>
        <w:t>This is an extract if the ISO 20022 Business Model describing the business concepts used in the message set. Part 2 is an Excel document produced by the RA.</w:t>
      </w:r>
    </w:p>
    <w:p w14:paraId="793CB4F7" w14:textId="77777777" w:rsidR="00FC66CD" w:rsidRDefault="00FC66CD" w:rsidP="005A6353"/>
    <w:p w14:paraId="28F7702D" w14:textId="77777777" w:rsidR="00FC66CD" w:rsidRPr="00A23189" w:rsidRDefault="00FC66CD" w:rsidP="005A6353">
      <w:pPr>
        <w:pStyle w:val="Label"/>
        <w:rPr>
          <w:rStyle w:val="Italic"/>
        </w:rPr>
        <w:sectPr w:rsidR="00FC66CD" w:rsidRPr="00A23189" w:rsidSect="006E0076">
          <w:headerReference w:type="even" r:id="rId15"/>
          <w:headerReference w:type="default" r:id="rId16"/>
          <w:footerReference w:type="even" r:id="rId17"/>
          <w:footerReference w:type="default" r:id="rId18"/>
          <w:pgSz w:w="11909" w:h="15840" w:code="9"/>
          <w:pgMar w:top="1021" w:right="1304" w:bottom="1701" w:left="1304" w:header="567" w:footer="567" w:gutter="0"/>
          <w:cols w:space="720"/>
          <w:docGrid w:linePitch="258"/>
        </w:sectPr>
      </w:pPr>
    </w:p>
    <w:p w14:paraId="37973F59" w14:textId="77777777" w:rsidR="00FC66CD" w:rsidRDefault="000E53BB" w:rsidP="00A8050C">
      <w:pPr>
        <w:pStyle w:val="Heading1"/>
      </w:pPr>
      <w:bookmarkStart w:id="4" w:name="_Toc84318695"/>
      <w:r>
        <w:t>Introduction</w:t>
      </w:r>
      <w:bookmarkEnd w:id="4"/>
    </w:p>
    <w:p w14:paraId="4065FA5F" w14:textId="77777777" w:rsidR="00FC66CD" w:rsidRPr="00526C98" w:rsidRDefault="000E53BB" w:rsidP="00A8050C">
      <w:pPr>
        <w:pStyle w:val="Heading2"/>
      </w:pPr>
      <w:bookmarkStart w:id="5" w:name="_Toc533501210"/>
      <w:bookmarkStart w:id="6" w:name="_Toc84318696"/>
      <w:r>
        <w:t>Terms and Definitions</w:t>
      </w:r>
      <w:bookmarkEnd w:id="6"/>
    </w:p>
    <w:p w14:paraId="2342DB77" w14:textId="77777777" w:rsidR="00236C6A" w:rsidRDefault="0096292A" w:rsidP="0069044F">
      <w:pPr>
        <w:pStyle w:val="Normalbeforetable"/>
      </w:pPr>
      <w:r w:rsidRPr="0096292A">
        <w:t xml:space="preserve">The following terms are reserved words defined in ISO 20022 Edition 2013 – Part1. When used in this document, the </w:t>
      </w:r>
      <w:r w:rsidRPr="0039527E">
        <w:t>UpperCamelCase n</w:t>
      </w:r>
      <w:r w:rsidRPr="0096292A">
        <w:t>otation</w:t>
      </w:r>
      <w:r w:rsidR="00A72CAE">
        <w:t xml:space="preserve"> is followed</w:t>
      </w:r>
      <w:r w:rsidRPr="0096292A">
        <w:t>.</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988"/>
      </w:tblGrid>
      <w:tr w:rsidR="00922455" w14:paraId="4EEA327B" w14:textId="77777777" w:rsidTr="00922455">
        <w:trPr>
          <w:cantSplit/>
          <w:tblHeader/>
        </w:trPr>
        <w:tc>
          <w:tcPr>
            <w:tcW w:w="2376"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EA2C9C" w14:textId="77777777" w:rsidR="0052733C" w:rsidRPr="0052733C" w:rsidRDefault="0052733C" w:rsidP="0052733C">
            <w:pPr>
              <w:pStyle w:val="TableHeading"/>
            </w:pPr>
            <w:r w:rsidRPr="0052733C">
              <w:t>Term</w:t>
            </w:r>
          </w:p>
        </w:tc>
        <w:tc>
          <w:tcPr>
            <w:tcW w:w="59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BE4857" w14:textId="77777777" w:rsidR="0052733C" w:rsidRPr="0052733C" w:rsidRDefault="0052733C" w:rsidP="0052733C">
            <w:pPr>
              <w:pStyle w:val="TableHeading"/>
            </w:pPr>
            <w:r w:rsidRPr="0052733C">
              <w:t>Definition</w:t>
            </w:r>
          </w:p>
        </w:tc>
      </w:tr>
      <w:tr w:rsidR="0052733C" w14:paraId="36F5BE78" w14:textId="77777777" w:rsidTr="00922455">
        <w:tc>
          <w:tcPr>
            <w:tcW w:w="2376" w:type="dxa"/>
            <w:shd w:val="clear" w:color="auto" w:fill="FFFFFF"/>
          </w:tcPr>
          <w:p w14:paraId="099F82B6" w14:textId="77777777" w:rsidR="0052733C" w:rsidRPr="00922455" w:rsidRDefault="0052733C" w:rsidP="0052733C">
            <w:pPr>
              <w:pStyle w:val="TableText"/>
              <w:rPr>
                <w:rStyle w:val="Italic"/>
                <w:i w:val="0"/>
              </w:rPr>
            </w:pPr>
            <w:r w:rsidRPr="00922455">
              <w:rPr>
                <w:rStyle w:val="Italic"/>
                <w:i w:val="0"/>
              </w:rPr>
              <w:t>BusinessRole</w:t>
            </w:r>
          </w:p>
        </w:tc>
        <w:tc>
          <w:tcPr>
            <w:tcW w:w="5988" w:type="dxa"/>
            <w:shd w:val="clear" w:color="auto" w:fill="FFFFFF"/>
          </w:tcPr>
          <w:p w14:paraId="4766346B" w14:textId="77777777" w:rsidR="0052733C" w:rsidRPr="0052733C" w:rsidRDefault="0052733C" w:rsidP="0052733C">
            <w:pPr>
              <w:pStyle w:val="TableText"/>
            </w:pPr>
            <w:r w:rsidRPr="0052733C">
              <w:t xml:space="preserve">Functional role played by a business actor in a particular </w:t>
            </w:r>
            <w:r w:rsidRPr="00922455">
              <w:rPr>
                <w:rStyle w:val="Italic"/>
                <w:i w:val="0"/>
              </w:rPr>
              <w:t>BusinessProcess</w:t>
            </w:r>
            <w:r w:rsidRPr="0052733C">
              <w:t xml:space="preserve"> or </w:t>
            </w:r>
            <w:r w:rsidRPr="00922455">
              <w:rPr>
                <w:rStyle w:val="Italic"/>
                <w:i w:val="0"/>
              </w:rPr>
              <w:t>BusinessTransaction.</w:t>
            </w:r>
          </w:p>
        </w:tc>
      </w:tr>
      <w:tr w:rsidR="0052733C" w14:paraId="516FD6DA" w14:textId="77777777" w:rsidTr="00922455">
        <w:tc>
          <w:tcPr>
            <w:tcW w:w="2376" w:type="dxa"/>
            <w:shd w:val="clear" w:color="auto" w:fill="FFFFFF"/>
          </w:tcPr>
          <w:p w14:paraId="0C98D405" w14:textId="77777777" w:rsidR="0052733C" w:rsidRPr="00922455" w:rsidRDefault="0052733C" w:rsidP="0052733C">
            <w:pPr>
              <w:pStyle w:val="TableText"/>
              <w:rPr>
                <w:rStyle w:val="Italic"/>
                <w:i w:val="0"/>
              </w:rPr>
            </w:pPr>
            <w:r w:rsidRPr="00922455">
              <w:rPr>
                <w:rStyle w:val="Italic"/>
                <w:i w:val="0"/>
              </w:rPr>
              <w:t>Participant</w:t>
            </w:r>
          </w:p>
        </w:tc>
        <w:tc>
          <w:tcPr>
            <w:tcW w:w="5988" w:type="dxa"/>
            <w:shd w:val="clear" w:color="auto" w:fill="FFFFFF"/>
          </w:tcPr>
          <w:p w14:paraId="5E0A6FCC" w14:textId="77777777" w:rsidR="0052733C" w:rsidRPr="0052733C" w:rsidRDefault="0052733C" w:rsidP="0052733C">
            <w:pPr>
              <w:pStyle w:val="TableText"/>
            </w:pPr>
            <w:r w:rsidRPr="0052733C">
              <w:t xml:space="preserve">Involvement of a </w:t>
            </w:r>
            <w:r w:rsidRPr="00922455">
              <w:rPr>
                <w:rStyle w:val="Italic"/>
                <w:i w:val="0"/>
              </w:rPr>
              <w:t>BusinessRole</w:t>
            </w:r>
            <w:r w:rsidRPr="0052733C">
              <w:t xml:space="preserve"> in a </w:t>
            </w:r>
            <w:r w:rsidRPr="00922455">
              <w:rPr>
                <w:rStyle w:val="Italic"/>
                <w:i w:val="0"/>
              </w:rPr>
              <w:t>BusinessTransaction.</w:t>
            </w:r>
          </w:p>
        </w:tc>
      </w:tr>
      <w:tr w:rsidR="0052733C" w14:paraId="1CEABF08" w14:textId="77777777" w:rsidTr="00922455">
        <w:tc>
          <w:tcPr>
            <w:tcW w:w="2376" w:type="dxa"/>
            <w:shd w:val="clear" w:color="auto" w:fill="FFFFFF"/>
          </w:tcPr>
          <w:p w14:paraId="4A9238B2" w14:textId="77777777" w:rsidR="0052733C" w:rsidRPr="00922455" w:rsidRDefault="0052733C" w:rsidP="0052733C">
            <w:pPr>
              <w:pStyle w:val="TableText"/>
              <w:rPr>
                <w:rStyle w:val="Italic"/>
                <w:i w:val="0"/>
              </w:rPr>
            </w:pPr>
            <w:r w:rsidRPr="00922455">
              <w:rPr>
                <w:rStyle w:val="Italic"/>
                <w:i w:val="0"/>
              </w:rPr>
              <w:t>BusinessProcess</w:t>
            </w:r>
          </w:p>
        </w:tc>
        <w:tc>
          <w:tcPr>
            <w:tcW w:w="5988" w:type="dxa"/>
            <w:shd w:val="clear" w:color="auto" w:fill="FFFFFF"/>
          </w:tcPr>
          <w:p w14:paraId="6695D3C9" w14:textId="77777777" w:rsidR="0052733C" w:rsidRPr="0052733C" w:rsidRDefault="0052733C" w:rsidP="0052733C">
            <w:pPr>
              <w:pStyle w:val="TableText"/>
            </w:pPr>
            <w:r w:rsidRPr="0052733C">
              <w:t xml:space="preserve">Definition of the business activities undertaken by </w:t>
            </w:r>
            <w:r w:rsidRPr="00922455">
              <w:rPr>
                <w:rStyle w:val="Italic"/>
                <w:i w:val="0"/>
              </w:rPr>
              <w:t>BusinessRoles</w:t>
            </w:r>
            <w:r w:rsidRPr="0052733C">
              <w:t xml:space="preserve"> within a </w:t>
            </w:r>
            <w:r w:rsidRPr="00922455">
              <w:rPr>
                <w:rStyle w:val="Italic"/>
                <w:i w:val="0"/>
              </w:rPr>
              <w:t>BusinessArea</w:t>
            </w:r>
            <w:r w:rsidRPr="0052733C">
              <w:t xml:space="preserve"> whereby each </w:t>
            </w:r>
            <w:r w:rsidRPr="00922455">
              <w:rPr>
                <w:rStyle w:val="Italic"/>
                <w:i w:val="0"/>
              </w:rPr>
              <w:t>BusinessProcess</w:t>
            </w:r>
            <w:r w:rsidRPr="0052733C">
              <w:t xml:space="preserve"> fulfils one type of business activity and whereby a </w:t>
            </w:r>
            <w:r w:rsidRPr="00922455">
              <w:rPr>
                <w:rStyle w:val="Italic"/>
                <w:i w:val="0"/>
              </w:rPr>
              <w:t>BusinessProcess</w:t>
            </w:r>
            <w:r w:rsidRPr="0052733C">
              <w:t xml:space="preserve"> may include and extend other </w:t>
            </w:r>
            <w:r w:rsidRPr="00922455">
              <w:rPr>
                <w:rStyle w:val="Italic"/>
                <w:i w:val="0"/>
              </w:rPr>
              <w:t>BusinessProcesses.</w:t>
            </w:r>
          </w:p>
        </w:tc>
      </w:tr>
      <w:tr w:rsidR="0052733C" w14:paraId="21FC8F53" w14:textId="77777777" w:rsidTr="00922455">
        <w:tc>
          <w:tcPr>
            <w:tcW w:w="2376" w:type="dxa"/>
            <w:shd w:val="clear" w:color="auto" w:fill="FFFFFF"/>
          </w:tcPr>
          <w:p w14:paraId="74AF56CB" w14:textId="77777777" w:rsidR="0052733C" w:rsidRPr="00922455" w:rsidRDefault="0052733C" w:rsidP="0052733C">
            <w:pPr>
              <w:pStyle w:val="TableText"/>
              <w:rPr>
                <w:rStyle w:val="Italic"/>
                <w:i w:val="0"/>
              </w:rPr>
            </w:pPr>
            <w:r w:rsidRPr="00922455">
              <w:rPr>
                <w:rStyle w:val="Italic"/>
                <w:i w:val="0"/>
              </w:rPr>
              <w:t>BusinessTransaction</w:t>
            </w:r>
          </w:p>
        </w:tc>
        <w:tc>
          <w:tcPr>
            <w:tcW w:w="5988" w:type="dxa"/>
            <w:shd w:val="clear" w:color="auto" w:fill="FFFFFF"/>
          </w:tcPr>
          <w:p w14:paraId="05A18F21" w14:textId="77777777" w:rsidR="0052733C" w:rsidRPr="0052733C" w:rsidRDefault="0052733C" w:rsidP="0052733C">
            <w:pPr>
              <w:pStyle w:val="TableText"/>
            </w:pPr>
            <w:r w:rsidRPr="0052733C">
              <w:t xml:space="preserve">Particular solution that meets the communication requirements and the interaction requirements of a particular </w:t>
            </w:r>
            <w:r w:rsidRPr="00922455">
              <w:rPr>
                <w:rStyle w:val="Italic"/>
                <w:i w:val="0"/>
              </w:rPr>
              <w:t>BusinessProcess</w:t>
            </w:r>
            <w:r w:rsidRPr="0052733C">
              <w:t xml:space="preserve"> and </w:t>
            </w:r>
            <w:r w:rsidRPr="00922455">
              <w:rPr>
                <w:rStyle w:val="Italic"/>
                <w:i w:val="0"/>
              </w:rPr>
              <w:t>BusinessArea.</w:t>
            </w:r>
          </w:p>
        </w:tc>
      </w:tr>
      <w:tr w:rsidR="0052733C" w14:paraId="02EFF544" w14:textId="77777777" w:rsidTr="00922455">
        <w:tc>
          <w:tcPr>
            <w:tcW w:w="2376" w:type="dxa"/>
            <w:shd w:val="clear" w:color="auto" w:fill="FFFFFF"/>
          </w:tcPr>
          <w:p w14:paraId="71132EAD" w14:textId="77777777" w:rsidR="0052733C" w:rsidRPr="00922455" w:rsidRDefault="0052733C" w:rsidP="0052733C">
            <w:pPr>
              <w:pStyle w:val="TableText"/>
              <w:rPr>
                <w:rStyle w:val="Italic"/>
                <w:i w:val="0"/>
              </w:rPr>
            </w:pPr>
            <w:r w:rsidRPr="00922455">
              <w:rPr>
                <w:rStyle w:val="Italic"/>
                <w:i w:val="0"/>
              </w:rPr>
              <w:t>MessageDefinition</w:t>
            </w:r>
          </w:p>
        </w:tc>
        <w:tc>
          <w:tcPr>
            <w:tcW w:w="5988" w:type="dxa"/>
            <w:shd w:val="clear" w:color="auto" w:fill="FFFFFF"/>
          </w:tcPr>
          <w:p w14:paraId="07F2A6A6" w14:textId="77777777" w:rsidR="0052733C" w:rsidRPr="0052733C" w:rsidRDefault="0052733C" w:rsidP="0052733C">
            <w:pPr>
              <w:pStyle w:val="TableText"/>
            </w:pPr>
            <w:r w:rsidRPr="0052733C">
              <w:t>Formal description of the structure of a message instance.</w:t>
            </w:r>
          </w:p>
        </w:tc>
      </w:tr>
    </w:tbl>
    <w:p w14:paraId="4AA0E5B4" w14:textId="77777777" w:rsidR="00E61D13" w:rsidRDefault="00E61D13" w:rsidP="00E61D13">
      <w:pPr>
        <w:pStyle w:val="Note"/>
      </w:pPr>
      <w:r w:rsidRPr="00E61D13">
        <w:t>When a MessageDefinition or message identifier is specified, it should include the variant and version number. However, in this document (except in the business examples section, if present), variant and version numbers are not included. In order to know the correct variant and version number for a MessageDefinition, the related Message Definition Report Part 2 document should be consulted</w:t>
      </w:r>
      <w:r>
        <w:t>.</w:t>
      </w:r>
    </w:p>
    <w:p w14:paraId="1999067C" w14:textId="77777777" w:rsidR="00FD654E" w:rsidRDefault="00CD7997" w:rsidP="008F067F">
      <w:pPr>
        <w:pStyle w:val="Heading2"/>
      </w:pPr>
      <w:bookmarkStart w:id="7" w:name="_Toc84318697"/>
      <w:r>
        <w:t>Abbreviations and Acronyms</w:t>
      </w:r>
      <w:bookmarkEnd w:id="7"/>
    </w:p>
    <w:p w14:paraId="1E9A703B"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5764"/>
      </w:tblGrid>
      <w:tr w:rsidR="00922455" w14:paraId="7F31EB2E" w14:textId="77777777" w:rsidTr="00921111">
        <w:trPr>
          <w:cantSplit/>
          <w:tblHeader/>
        </w:trPr>
        <w:tc>
          <w:tcPr>
            <w:tcW w:w="2375"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5D04F38" w14:textId="77777777" w:rsidR="0052733C" w:rsidRDefault="0052733C" w:rsidP="00DD3851">
            <w:pPr>
              <w:pStyle w:val="TableHeading"/>
            </w:pPr>
            <w:r>
              <w:t>Abbreviation/Acronyms</w:t>
            </w:r>
          </w:p>
        </w:tc>
        <w:tc>
          <w:tcPr>
            <w:tcW w:w="5764"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37BCB45" w14:textId="77777777" w:rsidR="0052733C" w:rsidRDefault="0052733C" w:rsidP="00DD3851">
            <w:pPr>
              <w:pStyle w:val="TableHeading"/>
            </w:pPr>
            <w:r>
              <w:t>Definition</w:t>
            </w:r>
          </w:p>
        </w:tc>
      </w:tr>
      <w:tr w:rsidR="0052733C" w14:paraId="22074E3B" w14:textId="77777777" w:rsidTr="00921111">
        <w:tc>
          <w:tcPr>
            <w:tcW w:w="2375" w:type="dxa"/>
            <w:shd w:val="clear" w:color="auto" w:fill="FFFFFF"/>
          </w:tcPr>
          <w:p w14:paraId="3918511A" w14:textId="492BD240" w:rsidR="0052733C" w:rsidRPr="000C0DB2" w:rsidRDefault="00921111" w:rsidP="00DD3851">
            <w:pPr>
              <w:pStyle w:val="TableText"/>
            </w:pPr>
            <w:r>
              <w:t>camt</w:t>
            </w:r>
          </w:p>
        </w:tc>
        <w:tc>
          <w:tcPr>
            <w:tcW w:w="5764" w:type="dxa"/>
            <w:shd w:val="clear" w:color="auto" w:fill="FFFFFF"/>
          </w:tcPr>
          <w:p w14:paraId="74EC22FE" w14:textId="56D1068E" w:rsidR="0052733C" w:rsidRPr="000C0DB2" w:rsidRDefault="003A0F8B" w:rsidP="003A0F8B">
            <w:pPr>
              <w:pStyle w:val="TableText"/>
            </w:pPr>
            <w:r>
              <w:t xml:space="preserve">ISO 20022 </w:t>
            </w:r>
            <w:r w:rsidR="00921111">
              <w:t xml:space="preserve">Cash Management </w:t>
            </w:r>
            <w:r>
              <w:t>b</w:t>
            </w:r>
            <w:r w:rsidR="00921111">
              <w:t xml:space="preserve">usiness </w:t>
            </w:r>
            <w:r>
              <w:t>a</w:t>
            </w:r>
            <w:r w:rsidR="00921111">
              <w:t>rea</w:t>
            </w:r>
          </w:p>
        </w:tc>
      </w:tr>
    </w:tbl>
    <w:p w14:paraId="0D50ECE7" w14:textId="77777777" w:rsidR="00526C98" w:rsidRDefault="000E53BB" w:rsidP="00A8050C">
      <w:pPr>
        <w:pStyle w:val="Heading2"/>
      </w:pPr>
      <w:bookmarkStart w:id="8" w:name="_Toc84318698"/>
      <w:r w:rsidRPr="000E53BB">
        <w:t>Document Scope and Objectives</w:t>
      </w:r>
      <w:bookmarkEnd w:id="8"/>
    </w:p>
    <w:p w14:paraId="749D079F" w14:textId="4EAEFC15" w:rsidR="00E20C03" w:rsidRDefault="00E20C03" w:rsidP="0069044F">
      <w:r w:rsidRPr="001A46C4">
        <w:t xml:space="preserve">This document is the first part of the </w:t>
      </w:r>
      <w:r w:rsidRPr="002D6766">
        <w:t>Message Definition Report (MDR) that describes the BusinessTransactions and underlying message set. For the sake</w:t>
      </w:r>
      <w:r w:rsidRPr="0069044F">
        <w:t xml:space="preserve"> of completeness, the document may also describe BusinessActivities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473A5752" w14:textId="77777777" w:rsidR="00E20C03" w:rsidRDefault="00E20C03" w:rsidP="00E20C03">
      <w:r>
        <w:t>This document describes the following:</w:t>
      </w:r>
    </w:p>
    <w:p w14:paraId="2434C8AC" w14:textId="77777777" w:rsidR="00E20C03" w:rsidRDefault="002A331D" w:rsidP="00E20C03">
      <w:pPr>
        <w:pStyle w:val="ListBullet"/>
      </w:pPr>
      <w:r>
        <w:t>t</w:t>
      </w:r>
      <w:r w:rsidR="00E20C03">
        <w:t xml:space="preserve">he BusinessProcess scope </w:t>
      </w:r>
    </w:p>
    <w:p w14:paraId="180326D5" w14:textId="77777777" w:rsidR="00E20C03" w:rsidRDefault="002A331D" w:rsidP="00E20C03">
      <w:pPr>
        <w:pStyle w:val="ListBullet"/>
      </w:pPr>
      <w:r>
        <w:t>t</w:t>
      </w:r>
      <w:r w:rsidR="00E20C03">
        <w:t>he BusinessRoles involved in these BusinessProcesses</w:t>
      </w:r>
    </w:p>
    <w:p w14:paraId="4BF583A2" w14:textId="77777777" w:rsidR="00E20C03" w:rsidRDefault="00E20C03" w:rsidP="00E20C03">
      <w:r>
        <w:t>The main objectives of this document are as follows:</w:t>
      </w:r>
    </w:p>
    <w:p w14:paraId="24C7B7EB" w14:textId="77777777" w:rsidR="00E20C03" w:rsidRDefault="002A331D" w:rsidP="00E20C03">
      <w:pPr>
        <w:pStyle w:val="ListBullet"/>
      </w:pPr>
      <w:r>
        <w:t>t</w:t>
      </w:r>
      <w:r w:rsidR="00E20C03">
        <w:t xml:space="preserve">o provide information about the messages </w:t>
      </w:r>
      <w:r w:rsidR="00C82AF8" w:rsidRPr="00A72CAE">
        <w:t>that support the business processes</w:t>
      </w:r>
    </w:p>
    <w:p w14:paraId="1CE77296" w14:textId="77777777" w:rsidR="00E20C03" w:rsidRDefault="002A331D" w:rsidP="00E20C03">
      <w:pPr>
        <w:pStyle w:val="ListBullet"/>
      </w:pPr>
      <w:r>
        <w:t>t</w:t>
      </w:r>
      <w:r w:rsidR="00E20C03">
        <w:t>o explain the BusinessProcesses and BusinessActivities these messages have addressed</w:t>
      </w:r>
    </w:p>
    <w:p w14:paraId="7623B184" w14:textId="77777777" w:rsidR="00E20C03" w:rsidRDefault="002A331D" w:rsidP="00E20C03">
      <w:pPr>
        <w:pStyle w:val="ListBullet"/>
      </w:pPr>
      <w:r>
        <w:t>t</w:t>
      </w:r>
      <w:r w:rsidR="00E20C03">
        <w:t>o give a high level description of BusinessProcesses and the associated BusinessRoles</w:t>
      </w:r>
    </w:p>
    <w:p w14:paraId="525E0AAA" w14:textId="77777777" w:rsidR="00E20C03" w:rsidRDefault="002A331D" w:rsidP="00E20C03">
      <w:pPr>
        <w:pStyle w:val="ListBullet"/>
      </w:pPr>
      <w:r>
        <w:t>t</w:t>
      </w:r>
      <w:r w:rsidR="00E20C03">
        <w:t>o doc</w:t>
      </w:r>
      <w:r w:rsidR="00C82AF8">
        <w:t>ument the BusinessTransactions</w:t>
      </w:r>
      <w:r w:rsidR="00E20C03">
        <w:t xml:space="preserve"> </w:t>
      </w:r>
    </w:p>
    <w:p w14:paraId="7CCC0361" w14:textId="77777777" w:rsidR="00E20C03" w:rsidRPr="00F84EE5" w:rsidRDefault="002A331D" w:rsidP="00F84EE5">
      <w:pPr>
        <w:pStyle w:val="ListBullet"/>
      </w:pPr>
      <w:r w:rsidRPr="00F84EE5">
        <w:t>t</w:t>
      </w:r>
      <w:r w:rsidR="00E20C03" w:rsidRPr="00F84EE5">
        <w:t>o provide business examples</w:t>
      </w:r>
    </w:p>
    <w:p w14:paraId="39AAA875" w14:textId="77777777" w:rsidR="000E53BB" w:rsidRDefault="00E20C03" w:rsidP="00E632EE">
      <w:r w:rsidRPr="00E20C03">
        <w:t>The messages definitions are specified in Message Definition Report Part 2</w:t>
      </w:r>
      <w:r>
        <w:t>.</w:t>
      </w:r>
    </w:p>
    <w:p w14:paraId="630D7308" w14:textId="77777777" w:rsidR="00B5372E" w:rsidRDefault="00B5372E" w:rsidP="00A8050C">
      <w:pPr>
        <w:pStyle w:val="Heading2"/>
      </w:pPr>
      <w:bookmarkStart w:id="9" w:name="_Toc84318699"/>
      <w:r>
        <w:t>References</w:t>
      </w:r>
      <w:bookmarkEnd w:id="9"/>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1135"/>
        <w:gridCol w:w="1651"/>
        <w:gridCol w:w="1090"/>
      </w:tblGrid>
      <w:tr w:rsidR="00922455" w14:paraId="5906599F" w14:textId="77777777" w:rsidTr="00922455">
        <w:trPr>
          <w:cantSplit/>
          <w:tblHeader/>
        </w:trPr>
        <w:tc>
          <w:tcPr>
            <w:tcW w:w="4266"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602F4A4" w14:textId="77777777" w:rsidR="0052733C" w:rsidRPr="002D3B7B" w:rsidRDefault="0052733C" w:rsidP="00DD3851">
            <w:pPr>
              <w:pStyle w:val="TableHeading"/>
            </w:pPr>
            <w:r w:rsidRPr="002D3B7B">
              <w:t>Document</w:t>
            </w:r>
          </w:p>
        </w:tc>
        <w:tc>
          <w:tcPr>
            <w:tcW w:w="117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A6FFF4A" w14:textId="77777777" w:rsidR="0052733C" w:rsidRPr="002D3B7B" w:rsidRDefault="0052733C" w:rsidP="00DD3851">
            <w:pPr>
              <w:pStyle w:val="TableHeading"/>
            </w:pPr>
            <w:r w:rsidRPr="002D3B7B">
              <w:t>Version</w:t>
            </w:r>
          </w:p>
        </w:tc>
        <w:tc>
          <w:tcPr>
            <w:tcW w:w="180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5A166D8" w14:textId="77777777" w:rsidR="0052733C" w:rsidRPr="002D3B7B" w:rsidRDefault="0052733C" w:rsidP="00DD3851">
            <w:pPr>
              <w:pStyle w:val="TableHeading"/>
            </w:pPr>
            <w:r w:rsidRPr="002D3B7B">
              <w:t>Date</w:t>
            </w:r>
          </w:p>
        </w:tc>
        <w:tc>
          <w:tcPr>
            <w:tcW w:w="112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BF31F59" w14:textId="77777777" w:rsidR="0052733C" w:rsidRPr="002D3B7B" w:rsidRDefault="0052733C" w:rsidP="00DD3851">
            <w:pPr>
              <w:pStyle w:val="TableHeading"/>
            </w:pPr>
            <w:r w:rsidRPr="002D3B7B">
              <w:t>Author</w:t>
            </w:r>
          </w:p>
        </w:tc>
      </w:tr>
      <w:tr w:rsidR="00922455" w14:paraId="0899C5A5" w14:textId="77777777" w:rsidTr="00922455">
        <w:tc>
          <w:tcPr>
            <w:tcW w:w="4266" w:type="dxa"/>
            <w:shd w:val="clear" w:color="auto" w:fill="FFFFFF"/>
          </w:tcPr>
          <w:p w14:paraId="63A8FCC1" w14:textId="380BEE17" w:rsidR="0052733C" w:rsidRPr="002D3B7B" w:rsidRDefault="00534AFE" w:rsidP="00DD3851">
            <w:pPr>
              <w:pStyle w:val="TableText"/>
            </w:pPr>
            <w:r w:rsidRPr="00534AFE">
              <w:t>ISO20022BJ_SWIFT_ChequesCharges_v1.doc</w:t>
            </w:r>
          </w:p>
        </w:tc>
        <w:tc>
          <w:tcPr>
            <w:tcW w:w="1170" w:type="dxa"/>
            <w:shd w:val="clear" w:color="auto" w:fill="FFFFFF"/>
          </w:tcPr>
          <w:p w14:paraId="64F569B4" w14:textId="2E5827FB" w:rsidR="0052733C" w:rsidRPr="002D3B7B" w:rsidRDefault="00534AFE" w:rsidP="00DD3851">
            <w:pPr>
              <w:pStyle w:val="TableText"/>
            </w:pPr>
            <w:r>
              <w:t>1</w:t>
            </w:r>
            <w:r w:rsidR="005226EF">
              <w:t>.</w:t>
            </w:r>
            <w:r>
              <w:t>0</w:t>
            </w:r>
          </w:p>
        </w:tc>
        <w:tc>
          <w:tcPr>
            <w:tcW w:w="1800" w:type="dxa"/>
            <w:shd w:val="clear" w:color="auto" w:fill="FFFFFF"/>
          </w:tcPr>
          <w:p w14:paraId="35E50651" w14:textId="02EB2D6F" w:rsidR="0052733C" w:rsidRPr="002D3B7B" w:rsidRDefault="00534AFE" w:rsidP="00DD3851">
            <w:pPr>
              <w:pStyle w:val="TableText"/>
            </w:pPr>
            <w:r>
              <w:t>2020-07</w:t>
            </w:r>
            <w:r w:rsidR="005226EF">
              <w:t>-0</w:t>
            </w:r>
            <w:r>
              <w:t>3</w:t>
            </w:r>
          </w:p>
        </w:tc>
        <w:tc>
          <w:tcPr>
            <w:tcW w:w="1129" w:type="dxa"/>
            <w:shd w:val="clear" w:color="auto" w:fill="FFFFFF"/>
          </w:tcPr>
          <w:p w14:paraId="2E3028CB" w14:textId="77777777" w:rsidR="0052733C" w:rsidRPr="002D3B7B" w:rsidRDefault="005226EF" w:rsidP="00DD3851">
            <w:pPr>
              <w:pStyle w:val="TableText"/>
            </w:pPr>
            <w:r>
              <w:t>SWIFT</w:t>
            </w:r>
          </w:p>
        </w:tc>
      </w:tr>
      <w:tr w:rsidR="00922455" w14:paraId="1E55BCCB" w14:textId="77777777" w:rsidTr="00922455">
        <w:tc>
          <w:tcPr>
            <w:tcW w:w="4266" w:type="dxa"/>
            <w:shd w:val="clear" w:color="auto" w:fill="FFFFFF"/>
          </w:tcPr>
          <w:p w14:paraId="0E4012E0" w14:textId="77777777" w:rsidR="0052733C" w:rsidRPr="002D3B7B" w:rsidRDefault="0052733C" w:rsidP="00DD3851">
            <w:pPr>
              <w:pStyle w:val="TableText"/>
            </w:pPr>
          </w:p>
        </w:tc>
        <w:tc>
          <w:tcPr>
            <w:tcW w:w="1170" w:type="dxa"/>
            <w:shd w:val="clear" w:color="auto" w:fill="FFFFFF"/>
          </w:tcPr>
          <w:p w14:paraId="4B20DD3D" w14:textId="77777777" w:rsidR="0052733C" w:rsidRPr="002D3B7B" w:rsidRDefault="0052733C" w:rsidP="00DD3851">
            <w:pPr>
              <w:pStyle w:val="TableText"/>
            </w:pPr>
          </w:p>
        </w:tc>
        <w:tc>
          <w:tcPr>
            <w:tcW w:w="1800" w:type="dxa"/>
            <w:shd w:val="clear" w:color="auto" w:fill="FFFFFF"/>
          </w:tcPr>
          <w:p w14:paraId="46D43A09" w14:textId="77777777" w:rsidR="0052733C" w:rsidRPr="002D3B7B" w:rsidRDefault="0052733C" w:rsidP="00DD3851">
            <w:pPr>
              <w:pStyle w:val="TableText"/>
            </w:pPr>
          </w:p>
        </w:tc>
        <w:tc>
          <w:tcPr>
            <w:tcW w:w="1129" w:type="dxa"/>
            <w:shd w:val="clear" w:color="auto" w:fill="FFFFFF"/>
          </w:tcPr>
          <w:p w14:paraId="56C3530B" w14:textId="77777777" w:rsidR="0052733C" w:rsidRPr="002D3B7B" w:rsidRDefault="0052733C" w:rsidP="00DD3851">
            <w:pPr>
              <w:pStyle w:val="TableText"/>
            </w:pPr>
          </w:p>
        </w:tc>
      </w:tr>
    </w:tbl>
    <w:p w14:paraId="5A386B85" w14:textId="77777777" w:rsidR="00B5372E" w:rsidRDefault="00B5372E" w:rsidP="00A8050C">
      <w:pPr>
        <w:pStyle w:val="Heading1"/>
      </w:pPr>
      <w:bookmarkStart w:id="10" w:name="_Toc84318700"/>
      <w:r>
        <w:t>Scope and Functionality</w:t>
      </w:r>
      <w:bookmarkEnd w:id="10"/>
    </w:p>
    <w:p w14:paraId="4181BADD" w14:textId="77777777" w:rsidR="00B5372E" w:rsidRDefault="00B5372E" w:rsidP="004D01EB">
      <w:pPr>
        <w:pStyle w:val="Heading2"/>
      </w:pPr>
      <w:bookmarkStart w:id="11" w:name="_Toc84318701"/>
      <w:r>
        <w:t>Background</w:t>
      </w:r>
      <w:bookmarkEnd w:id="11"/>
    </w:p>
    <w:p w14:paraId="28EA7931" w14:textId="48D57BE5" w:rsidR="00936F11" w:rsidRPr="00F84EE5" w:rsidRDefault="00C912AF" w:rsidP="005E28CA">
      <w:r>
        <w:t xml:space="preserve">This Message Definition Report covers a set of </w:t>
      </w:r>
      <w:r w:rsidR="005226EF">
        <w:t>three m</w:t>
      </w:r>
      <w:r w:rsidRPr="009C3408">
        <w:t>essage</w:t>
      </w:r>
      <w:r w:rsidR="005226EF">
        <w:t xml:space="preserve"> d</w:t>
      </w:r>
      <w:r w:rsidRPr="009C3408">
        <w:t xml:space="preserve">efinitions developed by </w:t>
      </w:r>
      <w:r w:rsidR="005226EF">
        <w:t>SWIFT</w:t>
      </w:r>
      <w:r w:rsidRPr="009C3408">
        <w:t xml:space="preserve"> in close collaboration with </w:t>
      </w:r>
      <w:r w:rsidR="005226EF">
        <w:t>payments market infrastructure and cash service providers</w:t>
      </w:r>
      <w:r w:rsidR="005E28CA">
        <w:t xml:space="preserve"> </w:t>
      </w:r>
      <w:r w:rsidR="005E28CA" w:rsidRPr="005E28CA">
        <w:t xml:space="preserve">and </w:t>
      </w:r>
      <w:r w:rsidR="00351841">
        <w:t xml:space="preserve">approved by </w:t>
      </w:r>
      <w:r w:rsidR="005E28CA" w:rsidRPr="005E28CA">
        <w:t xml:space="preserve">the </w:t>
      </w:r>
      <w:r w:rsidR="005226EF">
        <w:t xml:space="preserve">Payments </w:t>
      </w:r>
      <w:r w:rsidR="005E28CA" w:rsidRPr="005E28CA">
        <w:t>Standards Evaluation Group (SEG)</w:t>
      </w:r>
      <w:r w:rsidR="00351841">
        <w:t xml:space="preserve"> on 4th October 2021</w:t>
      </w:r>
      <w:r w:rsidR="005E28CA" w:rsidRPr="005E28CA">
        <w:t xml:space="preserve">. These messages are specifically designed to support </w:t>
      </w:r>
      <w:r w:rsidR="0019053F">
        <w:t>cheque management.</w:t>
      </w:r>
    </w:p>
    <w:p w14:paraId="46381C86" w14:textId="77777777" w:rsidR="00B5372E" w:rsidRDefault="00B5372E" w:rsidP="004D01EB">
      <w:pPr>
        <w:pStyle w:val="Heading2"/>
      </w:pPr>
      <w:bookmarkStart w:id="12" w:name="_Toc84318702"/>
      <w:r>
        <w:t>Scop</w:t>
      </w:r>
      <w:r w:rsidR="00FC3EE2">
        <w:t>e</w:t>
      </w:r>
      <w:bookmarkEnd w:id="12"/>
    </w:p>
    <w:p w14:paraId="71AB24B5" w14:textId="2EC6226C" w:rsidR="00665D80" w:rsidRDefault="002E21A1" w:rsidP="00C912AF">
      <w:r w:rsidRPr="002E21A1">
        <w:t xml:space="preserve">The cheque </w:t>
      </w:r>
      <w:r w:rsidR="005E3F91">
        <w:t xml:space="preserve">management </w:t>
      </w:r>
      <w:r w:rsidRPr="002E21A1">
        <w:t xml:space="preserve">messages </w:t>
      </w:r>
      <w:r w:rsidR="00927222" w:rsidRPr="002E21A1">
        <w:t>facilitates</w:t>
      </w:r>
      <w:r w:rsidRPr="002E21A1">
        <w:t xml:space="preserve"> the </w:t>
      </w:r>
      <w:r w:rsidR="00223A08">
        <w:t>agents</w:t>
      </w:r>
      <w:r w:rsidRPr="002E21A1">
        <w:t xml:space="preserve"> to present, stop and cancel</w:t>
      </w:r>
      <w:r w:rsidR="00FD5945">
        <w:t xml:space="preserve"> </w:t>
      </w:r>
      <w:r w:rsidRPr="002E21A1">
        <w:t>cheques.</w:t>
      </w:r>
    </w:p>
    <w:p w14:paraId="4DAC2066" w14:textId="77777777" w:rsidR="003F42D7" w:rsidRDefault="003905E3" w:rsidP="00370620">
      <w:pPr>
        <w:pStyle w:val="Graphic"/>
      </w:pPr>
      <w:r>
        <w:rPr>
          <w:noProof/>
          <w:lang w:eastAsia="en-GB"/>
        </w:rPr>
        <w:drawing>
          <wp:inline distT="0" distB="0" distL="0" distR="0" wp14:anchorId="64432448" wp14:editId="7ED3C3D5">
            <wp:extent cx="4810125" cy="786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786765"/>
                    </a:xfrm>
                    <a:prstGeom prst="rect">
                      <a:avLst/>
                    </a:prstGeom>
                    <a:noFill/>
                  </pic:spPr>
                </pic:pic>
              </a:graphicData>
            </a:graphic>
          </wp:inline>
        </w:drawing>
      </w:r>
    </w:p>
    <w:p w14:paraId="31CFB63F" w14:textId="77777777" w:rsidR="000851E4" w:rsidRDefault="000851E4" w:rsidP="00A72CAE">
      <w:pPr>
        <w:pStyle w:val="Heading2"/>
      </w:pPr>
      <w:bookmarkStart w:id="13" w:name="_Toc61422223"/>
      <w:bookmarkStart w:id="14" w:name="_Toc84318703"/>
      <w:bookmarkEnd w:id="13"/>
      <w:r>
        <w:t xml:space="preserve">Groups of </w:t>
      </w:r>
      <w:r w:rsidRPr="00A72CAE">
        <w:t>Message</w:t>
      </w:r>
      <w:r w:rsidR="005E3F91">
        <w:t xml:space="preserve"> </w:t>
      </w:r>
      <w:r w:rsidRPr="00A72CAE">
        <w:t>Definitions</w:t>
      </w:r>
      <w:r>
        <w:t xml:space="preserve"> and Functionality</w:t>
      </w:r>
      <w:bookmarkEnd w:id="14"/>
    </w:p>
    <w:p w14:paraId="088F59D2" w14:textId="58F64E91" w:rsidR="000A528A" w:rsidRPr="00C44D92" w:rsidRDefault="000A528A" w:rsidP="00CA5563">
      <w:pPr>
        <w:rPr>
          <w:rStyle w:val="Bold"/>
        </w:rPr>
      </w:pPr>
    </w:p>
    <w:p w14:paraId="7E7572F9" w14:textId="77777777" w:rsidR="00CA5563" w:rsidRPr="000A528A" w:rsidRDefault="00CA5563" w:rsidP="00FC3EE2">
      <w:pPr>
        <w:pStyle w:val="Note"/>
      </w:pPr>
      <w:r w:rsidRPr="00F84EE5">
        <w:t xml:space="preserve">These </w:t>
      </w:r>
      <w:r w:rsidR="00813BE4">
        <w:t>messages</w:t>
      </w:r>
      <w:r w:rsidRPr="00F84EE5">
        <w:t xml:space="preserve"> are to be used with the ISO 20022 Business App</w:t>
      </w:r>
      <w:r w:rsidR="00361851">
        <w:t>lication Header (head.001</w:t>
      </w:r>
      <w:r w:rsidRPr="00F84EE5">
        <w:t>). The schema and more information about the Business Application Header (BAH) can be found on</w:t>
      </w:r>
      <w:r>
        <w:t xml:space="preserve"> the www.iso20022.org web site</w:t>
      </w:r>
    </w:p>
    <w:p w14:paraId="7AC8C8AB" w14:textId="77777777" w:rsidR="00715699" w:rsidRDefault="00715699" w:rsidP="00F2179B">
      <w:pPr>
        <w:pStyle w:val="Heading3"/>
      </w:pPr>
      <w:r>
        <w:t>Groups</w:t>
      </w:r>
    </w:p>
    <w:p w14:paraId="03C73F09" w14:textId="5B1612C7" w:rsidR="00670B5E" w:rsidRPr="00DE492B" w:rsidRDefault="00670B5E" w:rsidP="0019053F">
      <w:r w:rsidRPr="00670B5E">
        <w:t xml:space="preserve">The messages </w:t>
      </w:r>
      <w:r w:rsidR="0019053F">
        <w:t>in this</w:t>
      </w:r>
      <w:r w:rsidRPr="00670B5E">
        <w:t xml:space="preserve"> me</w:t>
      </w:r>
      <w:r>
        <w:t xml:space="preserve">ssage set </w:t>
      </w:r>
      <w:r w:rsidR="006B38F8">
        <w:t>cover cheque management.</w:t>
      </w:r>
    </w:p>
    <w:p w14:paraId="0DC9F9F0" w14:textId="404629D1" w:rsidR="00716795" w:rsidRPr="00716795" w:rsidRDefault="00670B5E" w:rsidP="00716795">
      <w:pPr>
        <w:pStyle w:val="Heading4"/>
      </w:pPr>
      <w:r>
        <w:t>Cheque</w:t>
      </w:r>
      <w:r w:rsidR="00813BE4">
        <w:t xml:space="preserve"> Management </w:t>
      </w:r>
    </w:p>
    <w:p w14:paraId="6F4B0DF7" w14:textId="6AA89247" w:rsidR="00813BE4" w:rsidRPr="00565A42" w:rsidRDefault="00813BE4" w:rsidP="0019053F">
      <w:pPr>
        <w:rPr>
          <w:rStyle w:val="Bold"/>
        </w:rPr>
      </w:pP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2"/>
        <w:gridCol w:w="4182"/>
      </w:tblGrid>
      <w:tr w:rsidR="00922455" w14:paraId="5684B81B" w14:textId="77777777" w:rsidTr="00922455">
        <w:trPr>
          <w:cantSplit/>
          <w:tblHeader/>
        </w:trPr>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D63BDE9" w14:textId="77777777" w:rsidR="0052733C" w:rsidRPr="0052733C" w:rsidRDefault="00813BE4" w:rsidP="0052733C">
            <w:pPr>
              <w:pStyle w:val="TableHeading"/>
            </w:pPr>
            <w:r>
              <w:t>Message</w:t>
            </w:r>
            <w:r w:rsidR="00364E93">
              <w:t>Definition</w:t>
            </w:r>
          </w:p>
        </w:tc>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6794CD0" w14:textId="77777777" w:rsidR="0052733C" w:rsidRPr="0052733C" w:rsidRDefault="00364E93" w:rsidP="0052733C">
            <w:pPr>
              <w:pStyle w:val="TableHeading"/>
            </w:pPr>
            <w:r>
              <w:t>Message Identifier</w:t>
            </w:r>
          </w:p>
        </w:tc>
      </w:tr>
      <w:tr w:rsidR="0052733C" w14:paraId="6814C80C" w14:textId="77777777" w:rsidTr="00922455">
        <w:tc>
          <w:tcPr>
            <w:tcW w:w="4182" w:type="dxa"/>
            <w:shd w:val="clear" w:color="auto" w:fill="FFFFFF"/>
          </w:tcPr>
          <w:p w14:paraId="3C97B6E8" w14:textId="76AC6C72" w:rsidR="0052733C" w:rsidRDefault="000C03BE">
            <w:pPr>
              <w:pStyle w:val="TableText"/>
            </w:pPr>
            <w:r>
              <w:t>ChequePresentment</w:t>
            </w:r>
            <w:r w:rsidR="00670B5E">
              <w:t>Notification</w:t>
            </w:r>
          </w:p>
        </w:tc>
        <w:tc>
          <w:tcPr>
            <w:tcW w:w="4182" w:type="dxa"/>
            <w:shd w:val="clear" w:color="auto" w:fill="FFFFFF"/>
          </w:tcPr>
          <w:p w14:paraId="2350A69E" w14:textId="4FFA85FB" w:rsidR="0052733C" w:rsidRDefault="00670B5E" w:rsidP="00DD3851">
            <w:pPr>
              <w:pStyle w:val="TableText"/>
            </w:pPr>
            <w:r>
              <w:t>camt.107</w:t>
            </w:r>
          </w:p>
        </w:tc>
      </w:tr>
      <w:tr w:rsidR="00670B5E" w14:paraId="7DFCEA1A" w14:textId="77777777" w:rsidTr="00922455">
        <w:tc>
          <w:tcPr>
            <w:tcW w:w="4182" w:type="dxa"/>
            <w:shd w:val="clear" w:color="auto" w:fill="FFFFFF"/>
          </w:tcPr>
          <w:p w14:paraId="004B6D99" w14:textId="77777777" w:rsidR="00670B5E" w:rsidDel="00670B5E" w:rsidRDefault="00670B5E" w:rsidP="00670B5E">
            <w:pPr>
              <w:pStyle w:val="TableText"/>
            </w:pPr>
            <w:r w:rsidRPr="00670B5E">
              <w:t>ChequeCancellationOrStopRequest</w:t>
            </w:r>
          </w:p>
        </w:tc>
        <w:tc>
          <w:tcPr>
            <w:tcW w:w="4182" w:type="dxa"/>
            <w:shd w:val="clear" w:color="auto" w:fill="FFFFFF"/>
          </w:tcPr>
          <w:p w14:paraId="68B83602" w14:textId="77777777" w:rsidR="00670B5E" w:rsidRDefault="00670B5E" w:rsidP="00DD3851">
            <w:pPr>
              <w:pStyle w:val="TableText"/>
            </w:pPr>
            <w:r>
              <w:t>camt.108</w:t>
            </w:r>
          </w:p>
        </w:tc>
      </w:tr>
      <w:tr w:rsidR="00670B5E" w14:paraId="3E5C9AE6" w14:textId="77777777" w:rsidTr="00922455">
        <w:tc>
          <w:tcPr>
            <w:tcW w:w="4182" w:type="dxa"/>
            <w:shd w:val="clear" w:color="auto" w:fill="FFFFFF"/>
          </w:tcPr>
          <w:p w14:paraId="6AADEDF0" w14:textId="77777777" w:rsidR="00670B5E" w:rsidRPr="00670B5E" w:rsidRDefault="00670B5E">
            <w:pPr>
              <w:pStyle w:val="TableText"/>
            </w:pPr>
            <w:r w:rsidRPr="00670B5E">
              <w:t>Cheque</w:t>
            </w:r>
            <w:r w:rsidR="000C03BE">
              <w:t>CancellationOrStop</w:t>
            </w:r>
            <w:r>
              <w:t>Report</w:t>
            </w:r>
          </w:p>
        </w:tc>
        <w:tc>
          <w:tcPr>
            <w:tcW w:w="4182" w:type="dxa"/>
            <w:shd w:val="clear" w:color="auto" w:fill="FFFFFF"/>
          </w:tcPr>
          <w:p w14:paraId="2D8E1231" w14:textId="77777777" w:rsidR="00670B5E" w:rsidRPr="00670B5E" w:rsidRDefault="00670B5E" w:rsidP="00670B5E">
            <w:pPr>
              <w:pStyle w:val="TableText"/>
            </w:pPr>
            <w:r>
              <w:t>camt.109</w:t>
            </w:r>
          </w:p>
        </w:tc>
      </w:tr>
    </w:tbl>
    <w:p w14:paraId="01AF2CC5" w14:textId="77777777" w:rsidR="00715699" w:rsidRDefault="00715699" w:rsidP="00715699">
      <w:pPr>
        <w:pStyle w:val="Heading3"/>
      </w:pPr>
      <w:r>
        <w:t>Functionality</w:t>
      </w:r>
    </w:p>
    <w:p w14:paraId="3855326C" w14:textId="55883FA2" w:rsidR="00665B53" w:rsidRDefault="00715699" w:rsidP="00715699">
      <w:r>
        <w:t>See Message Definition Report Part 2</w:t>
      </w:r>
      <w:r w:rsidR="00364E93">
        <w:t xml:space="preserve"> for the message </w:t>
      </w:r>
      <w:r>
        <w:t>formats.</w:t>
      </w:r>
    </w:p>
    <w:p w14:paraId="5B8F3818" w14:textId="77777777" w:rsidR="00B4382C" w:rsidRDefault="00B4382C" w:rsidP="00715699"/>
    <w:p w14:paraId="2067E502" w14:textId="77777777" w:rsidR="00B5372E" w:rsidRDefault="00B5372E" w:rsidP="00765D5B">
      <w:pPr>
        <w:pStyle w:val="Heading1"/>
      </w:pPr>
      <w:bookmarkStart w:id="15" w:name="_Toc84318704"/>
      <w:r w:rsidRPr="00863CED">
        <w:t>BusinessRoles</w:t>
      </w:r>
      <w:r>
        <w:t xml:space="preserve"> and </w:t>
      </w:r>
      <w:r w:rsidRPr="00863CED">
        <w:t>Participants</w:t>
      </w:r>
      <w:bookmarkEnd w:id="15"/>
    </w:p>
    <w:p w14:paraId="4CC953F8" w14:textId="77777777" w:rsidR="00665B53" w:rsidRPr="00BB6A32" w:rsidRDefault="00665B53" w:rsidP="00BB6A32">
      <w:r>
        <w:t xml:space="preserve">A </w:t>
      </w:r>
      <w:r w:rsidRPr="00BB6A32">
        <w:t xml:space="preserve">BusinessRole </w:t>
      </w:r>
      <w:r>
        <w:t xml:space="preserve">represents an </w:t>
      </w:r>
      <w:r w:rsidRPr="00BB6A32">
        <w:t>entity (or a class of entities) of the real world, physical or legal, a person, a group of persons, a corporation. Examples of BusinessRoles: “Financial Institution”, “Automated Clearing House”, “Central Securities Depository”.</w:t>
      </w:r>
    </w:p>
    <w:p w14:paraId="62A72D8E" w14:textId="77777777" w:rsidR="00665B53" w:rsidRPr="00BB6A32" w:rsidRDefault="00665B53" w:rsidP="00BB6A32">
      <w:r w:rsidRPr="00BB6A32">
        <w:t>A Participant is a functional role performed by a BusinessRole in a particular BusinessProcess or BusinessTransaction</w:t>
      </w:r>
      <w:r w:rsidR="0094587D">
        <w:t xml:space="preserve">. Examples of Participants: </w:t>
      </w:r>
      <w:r w:rsidRPr="00BB6A32">
        <w:t>the “user” of a system, “deb</w:t>
      </w:r>
      <w:r w:rsidR="0094587D">
        <w:t>tor”, “creditor”, “investor”</w:t>
      </w:r>
      <w:r w:rsidRPr="00BB6A32">
        <w:t xml:space="preserve">. </w:t>
      </w:r>
    </w:p>
    <w:p w14:paraId="428B7FF8" w14:textId="77777777" w:rsidR="00665B53" w:rsidRPr="00BB6A32" w:rsidRDefault="00665B53" w:rsidP="00BB6A32">
      <w:r w:rsidRPr="00BB6A32">
        <w:t xml:space="preserve">The relationship between BusinessRoles and Participants is many-to-many. One </w:t>
      </w:r>
      <w:r w:rsidR="005E28CA" w:rsidRPr="00BB6A32">
        <w:t>BusinessRole can</w:t>
      </w:r>
      <w:r w:rsidRPr="00BB6A32">
        <w:t xml:space="preserve"> be involved as different Participants at different mome</w:t>
      </w:r>
      <w:r w:rsidR="0094587D">
        <w:t>nts in time or at the same time. Exampl</w:t>
      </w:r>
      <w:r w:rsidR="000612B5">
        <w:t>e</w:t>
      </w:r>
      <w:r w:rsidR="0094587D">
        <w:t xml:space="preserve">s of BusinessRoles: </w:t>
      </w:r>
      <w:r w:rsidRPr="00BB6A32">
        <w:t xml:space="preserve"> "user", "debt</w:t>
      </w:r>
      <w:r w:rsidR="0094587D">
        <w:t>or”, "creditor", "investor"</w:t>
      </w:r>
      <w:r w:rsidRPr="00BB6A32">
        <w:t>. Different BusinessRoles can be involved as the same Participant.</w:t>
      </w:r>
    </w:p>
    <w:p w14:paraId="7CB92FB2" w14:textId="78DB420B" w:rsidR="00665B53" w:rsidRDefault="00665B53" w:rsidP="00FC3EE2">
      <w:r w:rsidRPr="00FC3EE2">
        <w:t xml:space="preserve">In the context of </w:t>
      </w:r>
      <w:r w:rsidR="0019053F">
        <w:t xml:space="preserve">Cheque </w:t>
      </w:r>
      <w:r w:rsidR="00670B5E">
        <w:t>Management</w:t>
      </w:r>
      <w:r w:rsidR="00EF6DAD" w:rsidRPr="00FC3EE2">
        <w:t xml:space="preserve"> </w:t>
      </w:r>
      <w:r w:rsidRPr="00FC3EE2">
        <w:t>the high-level BusinessRoles and typical Participants</w:t>
      </w:r>
      <w:r w:rsidR="00B5567F" w:rsidRPr="00FC3EE2">
        <w:t xml:space="preserve"> can be represented as follows:</w:t>
      </w:r>
    </w:p>
    <w:p w14:paraId="6767C15D" w14:textId="77777777" w:rsidR="00223A08" w:rsidRPr="00FC3EE2" w:rsidRDefault="00223A08" w:rsidP="0019053F">
      <w:pPr>
        <w:pStyle w:val="Graphic"/>
      </w:pPr>
      <w:r>
        <w:rPr>
          <w:noProof/>
          <w:lang w:eastAsia="en-GB"/>
        </w:rPr>
        <w:drawing>
          <wp:inline distT="0" distB="0" distL="0" distR="0" wp14:anchorId="1D0CAEE1" wp14:editId="0A9DA1D1">
            <wp:extent cx="4859020" cy="145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9020" cy="1450975"/>
                    </a:xfrm>
                    <a:prstGeom prst="rect">
                      <a:avLst/>
                    </a:prstGeom>
                    <a:noFill/>
                  </pic:spPr>
                </pic:pic>
              </a:graphicData>
            </a:graphic>
          </wp:inline>
        </w:drawing>
      </w:r>
    </w:p>
    <w:p w14:paraId="39163DDD" w14:textId="77777777" w:rsidR="00714DA9" w:rsidRPr="00714DA9" w:rsidRDefault="00714DA9" w:rsidP="00F80208">
      <w:pPr>
        <w:pStyle w:val="Heading2"/>
      </w:pPr>
      <w:bookmarkStart w:id="16" w:name="_Toc61422227"/>
      <w:bookmarkStart w:id="17" w:name="_Toc84318705"/>
      <w:bookmarkEnd w:id="16"/>
      <w:r>
        <w:t xml:space="preserve">Participants and </w:t>
      </w:r>
      <w:r w:rsidRPr="00F80208">
        <w:t>BusinessRoles</w:t>
      </w:r>
      <w:r>
        <w:t xml:space="preserve"> Definitions</w:t>
      </w:r>
      <w:bookmarkEnd w:id="17"/>
    </w:p>
    <w:p w14:paraId="255018E2" w14:textId="77777777" w:rsidR="00714DA9" w:rsidRDefault="00714DA9" w:rsidP="00E654A9">
      <w:pPr>
        <w:pStyle w:val="BlockLabelBeforeTable"/>
      </w:pPr>
      <w:r>
        <w:t>Participants</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5714"/>
      </w:tblGrid>
      <w:tr w:rsidR="00922455" w14:paraId="0D346AED" w14:textId="77777777" w:rsidTr="00587FCE">
        <w:trPr>
          <w:cantSplit/>
          <w:tblHeader/>
        </w:trPr>
        <w:tc>
          <w:tcPr>
            <w:tcW w:w="2425"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CD76887" w14:textId="77777777" w:rsidR="0052733C" w:rsidRDefault="0052733C" w:rsidP="00DD3851">
            <w:pPr>
              <w:pStyle w:val="TableHeading"/>
            </w:pPr>
            <w:r>
              <w:t>Description</w:t>
            </w:r>
          </w:p>
        </w:tc>
        <w:tc>
          <w:tcPr>
            <w:tcW w:w="5714"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ED1AF07" w14:textId="77777777" w:rsidR="0052733C" w:rsidRDefault="0052733C" w:rsidP="00DD3851">
            <w:pPr>
              <w:pStyle w:val="TableHeading"/>
            </w:pPr>
            <w:r>
              <w:t>Definition</w:t>
            </w:r>
          </w:p>
        </w:tc>
      </w:tr>
      <w:tr w:rsidR="0052733C" w14:paraId="3E45B361" w14:textId="77777777" w:rsidTr="00587FCE">
        <w:tc>
          <w:tcPr>
            <w:tcW w:w="2425" w:type="dxa"/>
            <w:shd w:val="clear" w:color="auto" w:fill="FFFFFF"/>
          </w:tcPr>
          <w:p w14:paraId="2EF6AF3C" w14:textId="33388712" w:rsidR="0052733C" w:rsidRDefault="00E71034" w:rsidP="00DD3851">
            <w:pPr>
              <w:pStyle w:val="TableText"/>
            </w:pPr>
            <w:r>
              <w:t>Account Servicer</w:t>
            </w:r>
          </w:p>
        </w:tc>
        <w:tc>
          <w:tcPr>
            <w:tcW w:w="5714" w:type="dxa"/>
            <w:shd w:val="clear" w:color="auto" w:fill="FFFFFF"/>
          </w:tcPr>
          <w:p w14:paraId="2863C830" w14:textId="53C11395" w:rsidR="00E71034" w:rsidRDefault="00E71034" w:rsidP="00E71034">
            <w:pPr>
              <w:pStyle w:val="TableText"/>
            </w:pPr>
            <w:r>
              <w:t>Agent, which can be a financial institution or a service provider, that provides account services.</w:t>
            </w:r>
          </w:p>
          <w:p w14:paraId="48AD5FEC" w14:textId="17039F59" w:rsidR="0052733C" w:rsidRDefault="00E71034" w:rsidP="001C2353">
            <w:pPr>
              <w:pStyle w:val="TableText"/>
            </w:pPr>
            <w:r>
              <w:t>Also named Account Servicing Institution</w:t>
            </w:r>
          </w:p>
        </w:tc>
      </w:tr>
      <w:tr w:rsidR="00FA48A6" w14:paraId="52D381B8" w14:textId="77777777" w:rsidTr="00587FCE">
        <w:tc>
          <w:tcPr>
            <w:tcW w:w="2425" w:type="dxa"/>
            <w:shd w:val="clear" w:color="auto" w:fill="FFFFFF"/>
          </w:tcPr>
          <w:p w14:paraId="6CE20249" w14:textId="367D94B3" w:rsidR="00FA48A6" w:rsidRDefault="00E71034" w:rsidP="00DD3851">
            <w:pPr>
              <w:pStyle w:val="TableText"/>
            </w:pPr>
            <w:r>
              <w:t>Account Owner</w:t>
            </w:r>
          </w:p>
        </w:tc>
        <w:tc>
          <w:tcPr>
            <w:tcW w:w="5714" w:type="dxa"/>
            <w:shd w:val="clear" w:color="auto" w:fill="FFFFFF"/>
          </w:tcPr>
          <w:p w14:paraId="357E8C27" w14:textId="7B2D5D45" w:rsidR="00FA48A6" w:rsidRPr="00DE492B" w:rsidRDefault="00E71034" w:rsidP="00DD3851">
            <w:pPr>
              <w:pStyle w:val="TableText"/>
            </w:pPr>
            <w:r>
              <w:t>Party that legally owns the account with the account servicer</w:t>
            </w:r>
            <w:r w:rsidR="00577F22">
              <w:t>.</w:t>
            </w:r>
          </w:p>
        </w:tc>
      </w:tr>
    </w:tbl>
    <w:p w14:paraId="1724499C" w14:textId="77777777" w:rsidR="00714DA9" w:rsidRDefault="00FF3CEA" w:rsidP="00E654A9">
      <w:pPr>
        <w:pStyle w:val="BlockLabelBeforeTable"/>
      </w:pPr>
      <w:r>
        <w:t>Business Roles</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5720"/>
      </w:tblGrid>
      <w:tr w:rsidR="00922455" w14:paraId="0F6413D2" w14:textId="77777777" w:rsidTr="00D0315A">
        <w:trPr>
          <w:cantSplit/>
          <w:tblHeader/>
        </w:trPr>
        <w:tc>
          <w:tcPr>
            <w:tcW w:w="241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628B060" w14:textId="77777777" w:rsidR="0052733C" w:rsidRDefault="0052733C" w:rsidP="00DD3851">
            <w:pPr>
              <w:pStyle w:val="TableHeading"/>
            </w:pPr>
            <w:r>
              <w:t>Description</w:t>
            </w:r>
          </w:p>
        </w:tc>
        <w:tc>
          <w:tcPr>
            <w:tcW w:w="572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2033063" w14:textId="77777777" w:rsidR="0052733C" w:rsidRDefault="0052733C" w:rsidP="00DD3851">
            <w:pPr>
              <w:pStyle w:val="TableHeading"/>
            </w:pPr>
            <w:r>
              <w:t>Definition</w:t>
            </w:r>
          </w:p>
        </w:tc>
      </w:tr>
      <w:tr w:rsidR="00587FCE" w14:paraId="2B12AA2F" w14:textId="77777777" w:rsidTr="00D0315A">
        <w:tc>
          <w:tcPr>
            <w:tcW w:w="2419" w:type="dxa"/>
            <w:shd w:val="clear" w:color="auto" w:fill="FFFFFF"/>
          </w:tcPr>
          <w:p w14:paraId="0D590834" w14:textId="0E819377" w:rsidR="00587FCE" w:rsidRPr="00587FCE" w:rsidRDefault="00587FCE" w:rsidP="00587FCE">
            <w:pPr>
              <w:pStyle w:val="TableText"/>
            </w:pPr>
            <w:r w:rsidRPr="00587FCE">
              <w:t>Payer</w:t>
            </w:r>
          </w:p>
        </w:tc>
        <w:tc>
          <w:tcPr>
            <w:tcW w:w="5720" w:type="dxa"/>
            <w:shd w:val="clear" w:color="auto" w:fill="FFFFFF"/>
          </w:tcPr>
          <w:p w14:paraId="2B9C6D1D" w14:textId="4E814712" w:rsidR="00587FCE" w:rsidRPr="00587FCE" w:rsidRDefault="00587FCE" w:rsidP="0019053F">
            <w:pPr>
              <w:pStyle w:val="TableText"/>
            </w:pPr>
            <w:r w:rsidRPr="00587FCE">
              <w:t xml:space="preserve">The party ordering the drawee agent to pay </w:t>
            </w:r>
            <w:r w:rsidR="00FD5945">
              <w:t xml:space="preserve">a </w:t>
            </w:r>
            <w:r w:rsidR="00577F22" w:rsidRPr="00587FCE">
              <w:t>specific amount</w:t>
            </w:r>
            <w:r w:rsidRPr="00587FCE">
              <w:t xml:space="preserve">, </w:t>
            </w:r>
            <w:r w:rsidR="0085735E" w:rsidRPr="00587FCE">
              <w:t>upon demand</w:t>
            </w:r>
            <w:r w:rsidR="00577F22">
              <w:t>.</w:t>
            </w:r>
          </w:p>
        </w:tc>
      </w:tr>
      <w:tr w:rsidR="00587FCE" w14:paraId="477F6AA6" w14:textId="77777777" w:rsidTr="00D0315A">
        <w:tc>
          <w:tcPr>
            <w:tcW w:w="2419" w:type="dxa"/>
            <w:shd w:val="clear" w:color="auto" w:fill="FFFFFF"/>
          </w:tcPr>
          <w:p w14:paraId="06178CD8" w14:textId="77777777" w:rsidR="00587FCE" w:rsidRPr="00587FCE" w:rsidDel="00D0315A" w:rsidRDefault="00587FCE" w:rsidP="00587FCE">
            <w:pPr>
              <w:pStyle w:val="TableText"/>
            </w:pPr>
            <w:r w:rsidRPr="00587FCE">
              <w:t>Payee</w:t>
            </w:r>
          </w:p>
        </w:tc>
        <w:tc>
          <w:tcPr>
            <w:tcW w:w="5720" w:type="dxa"/>
            <w:shd w:val="clear" w:color="auto" w:fill="FFFFFF"/>
          </w:tcPr>
          <w:p w14:paraId="5082DDAF" w14:textId="5A6B2C15" w:rsidR="00587FCE" w:rsidRPr="00587FCE" w:rsidRDefault="00587FCE" w:rsidP="00587FCE">
            <w:pPr>
              <w:pStyle w:val="TableText"/>
            </w:pPr>
            <w:r w:rsidRPr="00587FCE">
              <w:t>The party that receives an amount of money as specified in the cheque</w:t>
            </w:r>
            <w:r w:rsidR="00577F22">
              <w:t>.</w:t>
            </w:r>
          </w:p>
        </w:tc>
      </w:tr>
      <w:tr w:rsidR="003905E3" w14:paraId="51DE6045" w14:textId="77777777" w:rsidTr="00D0315A">
        <w:tc>
          <w:tcPr>
            <w:tcW w:w="2419" w:type="dxa"/>
            <w:shd w:val="clear" w:color="auto" w:fill="FFFFFF"/>
          </w:tcPr>
          <w:p w14:paraId="7E2B479B" w14:textId="77777777" w:rsidR="003905E3" w:rsidRPr="00587FCE" w:rsidRDefault="003905E3" w:rsidP="003905E3">
            <w:pPr>
              <w:pStyle w:val="TableText"/>
            </w:pPr>
            <w:r>
              <w:t>Drawer Agent</w:t>
            </w:r>
          </w:p>
        </w:tc>
        <w:tc>
          <w:tcPr>
            <w:tcW w:w="5720" w:type="dxa"/>
            <w:shd w:val="clear" w:color="auto" w:fill="FFFFFF"/>
          </w:tcPr>
          <w:p w14:paraId="5D66F553" w14:textId="77777777" w:rsidR="003905E3" w:rsidRPr="00587FCE" w:rsidRDefault="003905E3" w:rsidP="003905E3">
            <w:pPr>
              <w:pStyle w:val="TableText"/>
            </w:pPr>
            <w:r>
              <w:t xml:space="preserve">The agent </w:t>
            </w:r>
            <w:r w:rsidRPr="00DE492B">
              <w:t>servicing the account of the cheque payer.</w:t>
            </w:r>
          </w:p>
        </w:tc>
      </w:tr>
      <w:tr w:rsidR="003905E3" w14:paraId="7A1E1C25" w14:textId="77777777" w:rsidTr="00D0315A">
        <w:tc>
          <w:tcPr>
            <w:tcW w:w="2419" w:type="dxa"/>
            <w:shd w:val="clear" w:color="auto" w:fill="FFFFFF"/>
          </w:tcPr>
          <w:p w14:paraId="5B201F37" w14:textId="77777777" w:rsidR="003905E3" w:rsidRDefault="003905E3" w:rsidP="003905E3">
            <w:pPr>
              <w:pStyle w:val="TableText"/>
            </w:pPr>
            <w:r>
              <w:t>Drawee Agent</w:t>
            </w:r>
          </w:p>
        </w:tc>
        <w:tc>
          <w:tcPr>
            <w:tcW w:w="5720" w:type="dxa"/>
            <w:shd w:val="clear" w:color="auto" w:fill="FFFFFF"/>
          </w:tcPr>
          <w:p w14:paraId="7A5A6D40" w14:textId="544FA771" w:rsidR="003905E3" w:rsidRDefault="003905E3" w:rsidP="003905E3">
            <w:pPr>
              <w:pStyle w:val="TableText"/>
            </w:pPr>
            <w:r>
              <w:t>T</w:t>
            </w:r>
            <w:r w:rsidRPr="00223A08">
              <w:t>he agent on which a cheque is drawn</w:t>
            </w:r>
            <w:r w:rsidR="00577F22">
              <w:t>.</w:t>
            </w:r>
          </w:p>
        </w:tc>
      </w:tr>
    </w:tbl>
    <w:p w14:paraId="702AA6DB" w14:textId="77777777" w:rsidR="00FF3CEA" w:rsidRDefault="008447BA" w:rsidP="00A72CAE">
      <w:pPr>
        <w:pStyle w:val="Heading2"/>
      </w:pPr>
      <w:bookmarkStart w:id="18" w:name="_Toc84318706"/>
      <w:r w:rsidRPr="00A72CAE">
        <w:t>Business</w:t>
      </w:r>
      <w:r w:rsidR="00FF3CEA" w:rsidRPr="00A72CAE">
        <w:t>Roles</w:t>
      </w:r>
      <w:r w:rsidR="00F45CD3">
        <w:t xml:space="preserve"> and</w:t>
      </w:r>
      <w:r w:rsidR="00FF3CEA">
        <w:t xml:space="preserve"> Participants </w:t>
      </w:r>
      <w:r w:rsidR="00FF3CEA" w:rsidRPr="00F80208">
        <w:t>Table</w:t>
      </w:r>
      <w:bookmarkEnd w:id="18"/>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2708"/>
        <w:gridCol w:w="2709"/>
      </w:tblGrid>
      <w:tr w:rsidR="00922455" w14:paraId="56CCFF09" w14:textId="77777777" w:rsidTr="00922455">
        <w:trPr>
          <w:cantSplit/>
          <w:tblHeader/>
        </w:trPr>
        <w:tc>
          <w:tcPr>
            <w:tcW w:w="278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F5023A9" w14:textId="77777777" w:rsidR="0052733C" w:rsidRPr="009F1A9D" w:rsidRDefault="0052733C" w:rsidP="009F1A9D">
            <w:pPr>
              <w:pStyle w:val="TableHeading"/>
            </w:pPr>
            <w:r w:rsidRPr="009F1A9D">
              <w:t>BusinessRole</w:t>
            </w:r>
          </w:p>
        </w:tc>
        <w:tc>
          <w:tcPr>
            <w:tcW w:w="278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074C6DD" w14:textId="77777777" w:rsidR="0052733C" w:rsidRPr="009F1A9D" w:rsidRDefault="00214D55" w:rsidP="009F1A9D">
            <w:pPr>
              <w:pStyle w:val="TableHeadingCentre"/>
            </w:pPr>
            <w:r>
              <w:t>Participant</w:t>
            </w:r>
          </w:p>
          <w:p w14:paraId="0AFDD62B" w14:textId="77777777" w:rsidR="0052733C" w:rsidRPr="009F1A9D" w:rsidRDefault="0052733C" w:rsidP="00922455">
            <w:pPr>
              <w:pStyle w:val="TableHeading"/>
              <w:jc w:val="center"/>
            </w:pPr>
            <w:r w:rsidRPr="009F1A9D">
              <w:t>Account Servicer</w:t>
            </w:r>
          </w:p>
        </w:tc>
        <w:tc>
          <w:tcPr>
            <w:tcW w:w="278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70DE6D8" w14:textId="77777777" w:rsidR="0052733C" w:rsidRPr="009F1A9D" w:rsidRDefault="00214D55" w:rsidP="00922455">
            <w:pPr>
              <w:pStyle w:val="TableHeading"/>
              <w:jc w:val="center"/>
            </w:pPr>
            <w:r>
              <w:t>Participant</w:t>
            </w:r>
          </w:p>
          <w:p w14:paraId="7B5DC149" w14:textId="77777777" w:rsidR="0052733C" w:rsidRPr="009F1A9D" w:rsidRDefault="0052733C" w:rsidP="00922455">
            <w:pPr>
              <w:pStyle w:val="TableHeading"/>
              <w:jc w:val="center"/>
            </w:pPr>
            <w:r w:rsidRPr="009F1A9D">
              <w:t>Account Owner</w:t>
            </w:r>
          </w:p>
        </w:tc>
      </w:tr>
      <w:tr w:rsidR="00922455" w14:paraId="5A095D9C" w14:textId="77777777" w:rsidTr="00922455">
        <w:tc>
          <w:tcPr>
            <w:tcW w:w="2788" w:type="dxa"/>
            <w:shd w:val="clear" w:color="auto" w:fill="FFFFFF"/>
          </w:tcPr>
          <w:p w14:paraId="1160DD4E" w14:textId="1C02EC43" w:rsidR="0052733C" w:rsidRDefault="00587FCE" w:rsidP="00DD3851">
            <w:pPr>
              <w:pStyle w:val="TableText"/>
            </w:pPr>
            <w:r w:rsidRPr="00587FCE">
              <w:t>Drawer Agent</w:t>
            </w:r>
          </w:p>
        </w:tc>
        <w:tc>
          <w:tcPr>
            <w:tcW w:w="2788" w:type="dxa"/>
            <w:shd w:val="clear" w:color="auto" w:fill="FFFFFF"/>
          </w:tcPr>
          <w:p w14:paraId="4C16B56E" w14:textId="77777777" w:rsidR="0052733C" w:rsidRDefault="0052733C" w:rsidP="00E71684">
            <w:pPr>
              <w:pStyle w:val="TableTextCentre"/>
            </w:pPr>
            <w:r>
              <w:t>X</w:t>
            </w:r>
          </w:p>
        </w:tc>
        <w:tc>
          <w:tcPr>
            <w:tcW w:w="2789" w:type="dxa"/>
            <w:shd w:val="clear" w:color="auto" w:fill="FFFFFF"/>
          </w:tcPr>
          <w:p w14:paraId="1E3B0A5D" w14:textId="372E8A60" w:rsidR="0052733C" w:rsidRDefault="0052733C" w:rsidP="00E71684">
            <w:pPr>
              <w:pStyle w:val="TableTextCentre"/>
            </w:pPr>
          </w:p>
        </w:tc>
      </w:tr>
      <w:tr w:rsidR="00922455" w14:paraId="58D53A52" w14:textId="77777777" w:rsidTr="00922455">
        <w:tc>
          <w:tcPr>
            <w:tcW w:w="2788" w:type="dxa"/>
            <w:shd w:val="clear" w:color="auto" w:fill="FFFFFF"/>
          </w:tcPr>
          <w:p w14:paraId="345922FB" w14:textId="0F7F5C05" w:rsidR="0052733C" w:rsidRDefault="00587FCE" w:rsidP="00DD3851">
            <w:pPr>
              <w:pStyle w:val="TableText"/>
            </w:pPr>
            <w:r w:rsidRPr="00587FCE">
              <w:t>Drawee Agent</w:t>
            </w:r>
          </w:p>
        </w:tc>
        <w:tc>
          <w:tcPr>
            <w:tcW w:w="2788" w:type="dxa"/>
            <w:shd w:val="clear" w:color="auto" w:fill="FFFFFF"/>
          </w:tcPr>
          <w:p w14:paraId="5A9FD3F2" w14:textId="77777777" w:rsidR="0052733C" w:rsidRDefault="0052733C" w:rsidP="00E71684">
            <w:pPr>
              <w:pStyle w:val="TableTextCentre"/>
            </w:pPr>
            <w:r>
              <w:t>X</w:t>
            </w:r>
          </w:p>
        </w:tc>
        <w:tc>
          <w:tcPr>
            <w:tcW w:w="2789" w:type="dxa"/>
            <w:shd w:val="clear" w:color="auto" w:fill="FFFFFF"/>
          </w:tcPr>
          <w:p w14:paraId="4092BFCF" w14:textId="23F9E8CF" w:rsidR="0052733C" w:rsidRDefault="0052733C" w:rsidP="00E71684">
            <w:pPr>
              <w:pStyle w:val="TableTextCentre"/>
            </w:pPr>
          </w:p>
        </w:tc>
      </w:tr>
      <w:tr w:rsidR="00922455" w14:paraId="7F8A97DA" w14:textId="77777777" w:rsidTr="00922455">
        <w:tc>
          <w:tcPr>
            <w:tcW w:w="2788" w:type="dxa"/>
            <w:shd w:val="clear" w:color="auto" w:fill="FFFFFF"/>
          </w:tcPr>
          <w:p w14:paraId="072B38A1" w14:textId="4565217E" w:rsidR="0052733C" w:rsidRDefault="00587FCE" w:rsidP="00DD3851">
            <w:pPr>
              <w:pStyle w:val="TableText"/>
            </w:pPr>
            <w:r>
              <w:t>Payer</w:t>
            </w:r>
          </w:p>
        </w:tc>
        <w:tc>
          <w:tcPr>
            <w:tcW w:w="2788" w:type="dxa"/>
            <w:shd w:val="clear" w:color="auto" w:fill="FFFFFF"/>
          </w:tcPr>
          <w:p w14:paraId="20282DFD" w14:textId="53C2C5E0" w:rsidR="0052733C" w:rsidRDefault="0052733C" w:rsidP="00E71684">
            <w:pPr>
              <w:pStyle w:val="TableTextCentre"/>
            </w:pPr>
          </w:p>
        </w:tc>
        <w:tc>
          <w:tcPr>
            <w:tcW w:w="2789" w:type="dxa"/>
            <w:shd w:val="clear" w:color="auto" w:fill="FFFFFF"/>
          </w:tcPr>
          <w:p w14:paraId="407910E9" w14:textId="77777777" w:rsidR="0052733C" w:rsidRDefault="00587FCE" w:rsidP="00E71684">
            <w:pPr>
              <w:pStyle w:val="TableTextCentre"/>
            </w:pPr>
            <w:r w:rsidRPr="00587FCE">
              <w:t>X</w:t>
            </w:r>
          </w:p>
        </w:tc>
      </w:tr>
      <w:tr w:rsidR="00922455" w14:paraId="0841C86F" w14:textId="77777777" w:rsidTr="00922455">
        <w:tc>
          <w:tcPr>
            <w:tcW w:w="2788" w:type="dxa"/>
            <w:shd w:val="clear" w:color="auto" w:fill="FFFFFF"/>
          </w:tcPr>
          <w:p w14:paraId="02F084E7" w14:textId="722DF9D0" w:rsidR="0052733C" w:rsidRDefault="00587FCE" w:rsidP="00DD3851">
            <w:pPr>
              <w:pStyle w:val="TableText"/>
            </w:pPr>
            <w:r>
              <w:t>Payee</w:t>
            </w:r>
          </w:p>
        </w:tc>
        <w:tc>
          <w:tcPr>
            <w:tcW w:w="2788" w:type="dxa"/>
            <w:shd w:val="clear" w:color="auto" w:fill="FFFFFF"/>
          </w:tcPr>
          <w:p w14:paraId="60274B63" w14:textId="77777777" w:rsidR="0052733C" w:rsidRDefault="0052733C" w:rsidP="00E71684">
            <w:pPr>
              <w:pStyle w:val="TableTextCentre"/>
            </w:pPr>
          </w:p>
        </w:tc>
        <w:tc>
          <w:tcPr>
            <w:tcW w:w="2789" w:type="dxa"/>
            <w:shd w:val="clear" w:color="auto" w:fill="FFFFFF"/>
          </w:tcPr>
          <w:p w14:paraId="5E83FB05" w14:textId="77777777" w:rsidR="0052733C" w:rsidRDefault="0052733C" w:rsidP="00E71684">
            <w:pPr>
              <w:pStyle w:val="TableTextCentre"/>
            </w:pPr>
            <w:r>
              <w:t>X</w:t>
            </w:r>
          </w:p>
        </w:tc>
      </w:tr>
    </w:tbl>
    <w:p w14:paraId="5EB30717" w14:textId="77777777" w:rsidR="00B5372E" w:rsidRDefault="00B5372E" w:rsidP="00A8050C">
      <w:pPr>
        <w:pStyle w:val="Heading1"/>
      </w:pPr>
      <w:bookmarkStart w:id="19" w:name="_Toc84318707"/>
      <w:r w:rsidRPr="00863CED">
        <w:t>BusinessProcess</w:t>
      </w:r>
      <w:r>
        <w:t xml:space="preserve"> Description</w:t>
      </w:r>
      <w:bookmarkEnd w:id="19"/>
    </w:p>
    <w:p w14:paraId="1523E31C" w14:textId="77777777" w:rsidR="004D01EB" w:rsidRDefault="00F116CC" w:rsidP="00F26E21">
      <w:r w:rsidRPr="00F116CC">
        <w:t xml:space="preserve">This diagram </w:t>
      </w:r>
      <w:r>
        <w:t>represents</w:t>
      </w:r>
      <w:r w:rsidRPr="00F116CC">
        <w:t xml:space="preserve"> the high level </w:t>
      </w:r>
      <w:r w:rsidRPr="004741C3">
        <w:t>BusinessProcesses.</w:t>
      </w:r>
      <w:r w:rsidRPr="00F116CC">
        <w:t xml:space="preserve"> </w:t>
      </w:r>
    </w:p>
    <w:p w14:paraId="1CCC7647" w14:textId="3B7B0DF3" w:rsidR="004D01EB" w:rsidRPr="00370620" w:rsidRDefault="00203C21" w:rsidP="00370620">
      <w:pPr>
        <w:pStyle w:val="Graphic"/>
      </w:pPr>
      <w:r>
        <w:rPr>
          <w:noProof/>
          <w:lang w:eastAsia="en-GB"/>
        </w:rPr>
        <w:drawing>
          <wp:inline distT="0" distB="0" distL="0" distR="0" wp14:anchorId="2A49F8BF" wp14:editId="5CF844FA">
            <wp:extent cx="5426075" cy="12071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6075" cy="1207135"/>
                    </a:xfrm>
                    <a:prstGeom prst="rect">
                      <a:avLst/>
                    </a:prstGeom>
                    <a:noFill/>
                  </pic:spPr>
                </pic:pic>
              </a:graphicData>
            </a:graphic>
          </wp:inline>
        </w:drawing>
      </w:r>
    </w:p>
    <w:p w14:paraId="6AE231BF" w14:textId="35591B53" w:rsidR="004D01EB" w:rsidRDefault="001158B4" w:rsidP="004741C3">
      <w:pPr>
        <w:pStyle w:val="BlockLabelBeforeTable"/>
      </w:pPr>
      <w:r>
        <w:t>Cheque Presentment Notification</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6680"/>
      </w:tblGrid>
      <w:tr w:rsidR="00922455" w14:paraId="2F15544B" w14:textId="77777777" w:rsidTr="000627ED">
        <w:trPr>
          <w:cantSplit/>
          <w:tblHeader/>
        </w:trPr>
        <w:tc>
          <w:tcPr>
            <w:tcW w:w="145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29B4FD2" w14:textId="77777777" w:rsidR="00803705" w:rsidRDefault="00803705" w:rsidP="00DD3851">
            <w:pPr>
              <w:pStyle w:val="TableHeading"/>
            </w:pPr>
            <w:r>
              <w:t>Item</w:t>
            </w:r>
          </w:p>
        </w:tc>
        <w:tc>
          <w:tcPr>
            <w:tcW w:w="668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B51E044" w14:textId="77777777" w:rsidR="00803705" w:rsidRDefault="00803705" w:rsidP="00DD3851">
            <w:pPr>
              <w:pStyle w:val="TableHeading"/>
            </w:pPr>
            <w:r>
              <w:t>Description</w:t>
            </w:r>
          </w:p>
        </w:tc>
      </w:tr>
      <w:tr w:rsidR="00803705" w14:paraId="3C4DD887" w14:textId="77777777" w:rsidTr="000627ED">
        <w:tc>
          <w:tcPr>
            <w:tcW w:w="1459" w:type="dxa"/>
            <w:shd w:val="clear" w:color="auto" w:fill="FFFFFF"/>
          </w:tcPr>
          <w:p w14:paraId="604F8594" w14:textId="77777777" w:rsidR="00803705" w:rsidRDefault="00803705" w:rsidP="00DD3851">
            <w:pPr>
              <w:pStyle w:val="TableText"/>
            </w:pPr>
            <w:r>
              <w:t>Definition</w:t>
            </w:r>
          </w:p>
        </w:tc>
        <w:tc>
          <w:tcPr>
            <w:tcW w:w="6680" w:type="dxa"/>
            <w:shd w:val="clear" w:color="auto" w:fill="FFFFFF"/>
          </w:tcPr>
          <w:p w14:paraId="65C471C7" w14:textId="0F8FA236" w:rsidR="00803705" w:rsidRDefault="00431C61" w:rsidP="00431C61">
            <w:pPr>
              <w:pStyle w:val="TableText"/>
            </w:pPr>
            <w:r>
              <w:t>T</w:t>
            </w:r>
            <w:r w:rsidRPr="004741C3">
              <w:t xml:space="preserve">he </w:t>
            </w:r>
            <w:r>
              <w:t xml:space="preserve">drawee agent advises, or </w:t>
            </w:r>
            <w:r w:rsidRPr="00FE03C7">
              <w:t>confirm</w:t>
            </w:r>
            <w:r>
              <w:t>s</w:t>
            </w:r>
            <w:r w:rsidRPr="00FE03C7">
              <w:t xml:space="preserve"> to an enquiring </w:t>
            </w:r>
            <w:r>
              <w:t>agent</w:t>
            </w:r>
            <w:r w:rsidRPr="00FE03C7">
              <w:t xml:space="preserve">, the details concerning </w:t>
            </w:r>
            <w:r>
              <w:t xml:space="preserve">one or more </w:t>
            </w:r>
            <w:r w:rsidRPr="00FE03C7">
              <w:t>chequ</w:t>
            </w:r>
            <w:r>
              <w:t>es.</w:t>
            </w:r>
          </w:p>
        </w:tc>
      </w:tr>
      <w:tr w:rsidR="00803705" w14:paraId="5141AE39" w14:textId="77777777" w:rsidTr="000627ED">
        <w:tc>
          <w:tcPr>
            <w:tcW w:w="1459" w:type="dxa"/>
            <w:shd w:val="clear" w:color="auto" w:fill="FFFFFF"/>
          </w:tcPr>
          <w:p w14:paraId="117888D7" w14:textId="77777777" w:rsidR="00803705" w:rsidRDefault="00803705" w:rsidP="00DD3851">
            <w:pPr>
              <w:pStyle w:val="TableText"/>
            </w:pPr>
            <w:r>
              <w:t>Trigger</w:t>
            </w:r>
          </w:p>
        </w:tc>
        <w:tc>
          <w:tcPr>
            <w:tcW w:w="6680" w:type="dxa"/>
            <w:shd w:val="clear" w:color="auto" w:fill="FFFFFF"/>
          </w:tcPr>
          <w:p w14:paraId="582652C1" w14:textId="33DEB4CC" w:rsidR="00803705" w:rsidRDefault="000627ED" w:rsidP="00CB5A41">
            <w:pPr>
              <w:pStyle w:val="TableText"/>
            </w:pPr>
            <w:r>
              <w:t>Cheque payment</w:t>
            </w:r>
            <w:r w:rsidR="00577F22">
              <w:t xml:space="preserve"> </w:t>
            </w:r>
          </w:p>
        </w:tc>
      </w:tr>
      <w:tr w:rsidR="00803705" w14:paraId="6F763D48" w14:textId="77777777" w:rsidTr="000627ED">
        <w:tc>
          <w:tcPr>
            <w:tcW w:w="1459" w:type="dxa"/>
            <w:shd w:val="clear" w:color="auto" w:fill="FFFFFF"/>
          </w:tcPr>
          <w:p w14:paraId="5FC5A110" w14:textId="77777777" w:rsidR="00803705" w:rsidRDefault="00803705" w:rsidP="00DD3851">
            <w:pPr>
              <w:pStyle w:val="TableText"/>
            </w:pPr>
            <w:r>
              <w:t>Pre-conditions</w:t>
            </w:r>
          </w:p>
        </w:tc>
        <w:tc>
          <w:tcPr>
            <w:tcW w:w="6680" w:type="dxa"/>
            <w:shd w:val="clear" w:color="auto" w:fill="FFFFFF"/>
          </w:tcPr>
          <w:p w14:paraId="3BC0D348" w14:textId="2F8C40A4" w:rsidR="00803705" w:rsidRDefault="00416DD4" w:rsidP="00DD3851">
            <w:pPr>
              <w:pStyle w:val="TableText"/>
            </w:pPr>
            <w:r>
              <w:t>C</w:t>
            </w:r>
            <w:r w:rsidR="00FE03C7">
              <w:t xml:space="preserve">heque </w:t>
            </w:r>
            <w:r w:rsidR="00577F22">
              <w:t xml:space="preserve">is </w:t>
            </w:r>
            <w:r w:rsidR="00FE03C7">
              <w:t>presented</w:t>
            </w:r>
            <w:r w:rsidR="00577F22">
              <w:t>.</w:t>
            </w:r>
          </w:p>
        </w:tc>
      </w:tr>
      <w:tr w:rsidR="000627ED" w14:paraId="56B67558" w14:textId="77777777" w:rsidTr="000627ED">
        <w:tc>
          <w:tcPr>
            <w:tcW w:w="1459" w:type="dxa"/>
            <w:shd w:val="clear" w:color="auto" w:fill="FFFFFF"/>
          </w:tcPr>
          <w:p w14:paraId="2619E1FA" w14:textId="77777777" w:rsidR="000627ED" w:rsidRPr="000627ED" w:rsidRDefault="000627ED" w:rsidP="000627ED">
            <w:pPr>
              <w:pStyle w:val="TableText"/>
            </w:pPr>
            <w:r w:rsidRPr="000627ED">
              <w:t>Post-conditions</w:t>
            </w:r>
          </w:p>
        </w:tc>
        <w:tc>
          <w:tcPr>
            <w:tcW w:w="6680" w:type="dxa"/>
            <w:shd w:val="clear" w:color="auto" w:fill="FFFFFF"/>
          </w:tcPr>
          <w:p w14:paraId="49FF002C" w14:textId="3298A3AD" w:rsidR="000627ED" w:rsidRPr="000627ED" w:rsidRDefault="001837AA" w:rsidP="00A72531">
            <w:pPr>
              <w:pStyle w:val="TableText"/>
            </w:pPr>
            <w:r>
              <w:t>Successful cheque presentment</w:t>
            </w:r>
          </w:p>
        </w:tc>
      </w:tr>
      <w:tr w:rsidR="000627ED" w14:paraId="60960640" w14:textId="77777777" w:rsidTr="000627ED">
        <w:tc>
          <w:tcPr>
            <w:tcW w:w="1459" w:type="dxa"/>
            <w:shd w:val="clear" w:color="auto" w:fill="FFFFFF"/>
          </w:tcPr>
          <w:p w14:paraId="30C0973F" w14:textId="77777777" w:rsidR="000627ED" w:rsidRPr="000627ED" w:rsidRDefault="000627ED" w:rsidP="000627ED">
            <w:pPr>
              <w:pStyle w:val="TableText"/>
            </w:pPr>
            <w:r w:rsidRPr="000627ED">
              <w:t>Role</w:t>
            </w:r>
          </w:p>
        </w:tc>
        <w:tc>
          <w:tcPr>
            <w:tcW w:w="6680" w:type="dxa"/>
            <w:shd w:val="clear" w:color="auto" w:fill="FFFFFF"/>
          </w:tcPr>
          <w:p w14:paraId="67772367" w14:textId="24CC045B" w:rsidR="000627ED" w:rsidRPr="000627ED" w:rsidRDefault="000627ED" w:rsidP="000627ED">
            <w:pPr>
              <w:pStyle w:val="TableText"/>
            </w:pPr>
            <w:r w:rsidRPr="000627ED">
              <w:t>Drawer agent, drawee agent</w:t>
            </w:r>
          </w:p>
        </w:tc>
      </w:tr>
    </w:tbl>
    <w:p w14:paraId="279AC9C6" w14:textId="77777777" w:rsidR="00D1121D" w:rsidRDefault="00D1121D" w:rsidP="00D1121D">
      <w:pPr>
        <w:pStyle w:val="BlockLabelBeforeTable"/>
      </w:pPr>
      <w:r>
        <w:t>Cheque Cancellation</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6888"/>
      </w:tblGrid>
      <w:tr w:rsidR="00D1121D" w14:paraId="4BD147A8" w14:textId="77777777" w:rsidTr="00523F9E">
        <w:trPr>
          <w:cantSplit/>
          <w:tblHeader/>
        </w:trPr>
        <w:tc>
          <w:tcPr>
            <w:tcW w:w="1476"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83B7004" w14:textId="77777777" w:rsidR="00D1121D" w:rsidRDefault="00D1121D" w:rsidP="00523F9E">
            <w:pPr>
              <w:pStyle w:val="TableHeading"/>
            </w:pPr>
            <w:r>
              <w:t>Item</w:t>
            </w:r>
          </w:p>
        </w:tc>
        <w:tc>
          <w:tcPr>
            <w:tcW w:w="688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B454769" w14:textId="77777777" w:rsidR="00D1121D" w:rsidRDefault="00D1121D" w:rsidP="00523F9E">
            <w:pPr>
              <w:pStyle w:val="TableHeading"/>
            </w:pPr>
            <w:r>
              <w:t>Description</w:t>
            </w:r>
          </w:p>
        </w:tc>
      </w:tr>
      <w:tr w:rsidR="00D1121D" w14:paraId="49FB1BFD" w14:textId="77777777" w:rsidTr="00523F9E">
        <w:tc>
          <w:tcPr>
            <w:tcW w:w="1476" w:type="dxa"/>
            <w:shd w:val="clear" w:color="auto" w:fill="FFFFFF"/>
          </w:tcPr>
          <w:p w14:paraId="36B6E0EF" w14:textId="77777777" w:rsidR="00D1121D" w:rsidRDefault="00D1121D" w:rsidP="00523F9E">
            <w:pPr>
              <w:pStyle w:val="TableText"/>
            </w:pPr>
            <w:r>
              <w:t>Definition</w:t>
            </w:r>
          </w:p>
        </w:tc>
        <w:tc>
          <w:tcPr>
            <w:tcW w:w="6888" w:type="dxa"/>
            <w:shd w:val="clear" w:color="auto" w:fill="FFFFFF"/>
          </w:tcPr>
          <w:p w14:paraId="20DFEFB1" w14:textId="1A370B50" w:rsidR="00D1121D" w:rsidRDefault="00D1121D" w:rsidP="00B421F9">
            <w:pPr>
              <w:pStyle w:val="TableText"/>
            </w:pPr>
            <w:r w:rsidRPr="000627ED">
              <w:t xml:space="preserve">Drawer agent, or an agent acting on behalf of the drawer agent, </w:t>
            </w:r>
            <w:r>
              <w:t xml:space="preserve">requests </w:t>
            </w:r>
            <w:r w:rsidRPr="000627ED">
              <w:t xml:space="preserve">the agent on which </w:t>
            </w:r>
            <w:r>
              <w:t>the</w:t>
            </w:r>
            <w:r w:rsidRPr="000627ED">
              <w:t xml:space="preserve"> cheque has been drawn (the drawee agent)</w:t>
            </w:r>
            <w:r>
              <w:t>, to cancel</w:t>
            </w:r>
            <w:r w:rsidRPr="000627ED">
              <w:t xml:space="preserve"> the presentment of </w:t>
            </w:r>
            <w:r>
              <w:t xml:space="preserve">one or more </w:t>
            </w:r>
            <w:r w:rsidRPr="000627ED">
              <w:t>cheque</w:t>
            </w:r>
            <w:r>
              <w:t>s.</w:t>
            </w:r>
          </w:p>
        </w:tc>
      </w:tr>
      <w:tr w:rsidR="00D1121D" w14:paraId="63988CA6" w14:textId="77777777" w:rsidTr="00523F9E">
        <w:tc>
          <w:tcPr>
            <w:tcW w:w="1476" w:type="dxa"/>
            <w:shd w:val="clear" w:color="auto" w:fill="FFFFFF"/>
          </w:tcPr>
          <w:p w14:paraId="416D85B6" w14:textId="77777777" w:rsidR="00D1121D" w:rsidRDefault="00D1121D" w:rsidP="00523F9E">
            <w:pPr>
              <w:pStyle w:val="TableText"/>
            </w:pPr>
            <w:r>
              <w:t>Trigger</w:t>
            </w:r>
          </w:p>
        </w:tc>
        <w:tc>
          <w:tcPr>
            <w:tcW w:w="6888" w:type="dxa"/>
            <w:shd w:val="clear" w:color="auto" w:fill="FFFFFF"/>
          </w:tcPr>
          <w:p w14:paraId="21AF77ED" w14:textId="03975B1E" w:rsidR="00D1121D" w:rsidRPr="00D1121D" w:rsidRDefault="00D1121D" w:rsidP="001C2353">
            <w:pPr>
              <w:pStyle w:val="TableBullet"/>
              <w:numPr>
                <w:ilvl w:val="0"/>
                <w:numId w:val="0"/>
              </w:numPr>
              <w:ind w:left="284" w:hanging="284"/>
            </w:pPr>
            <w:r>
              <w:t>Cancel the cheque</w:t>
            </w:r>
          </w:p>
        </w:tc>
      </w:tr>
      <w:tr w:rsidR="00D1121D" w14:paraId="3090571C" w14:textId="77777777" w:rsidTr="00523F9E">
        <w:tc>
          <w:tcPr>
            <w:tcW w:w="1476" w:type="dxa"/>
            <w:shd w:val="clear" w:color="auto" w:fill="FFFFFF"/>
          </w:tcPr>
          <w:p w14:paraId="6E589611" w14:textId="77777777" w:rsidR="00D1121D" w:rsidRDefault="00D1121D" w:rsidP="00523F9E">
            <w:pPr>
              <w:pStyle w:val="TableText"/>
            </w:pPr>
            <w:r>
              <w:t>Pre-conditions</w:t>
            </w:r>
          </w:p>
        </w:tc>
        <w:tc>
          <w:tcPr>
            <w:tcW w:w="6888" w:type="dxa"/>
            <w:shd w:val="clear" w:color="auto" w:fill="FFFFFF"/>
          </w:tcPr>
          <w:p w14:paraId="5781FB3E" w14:textId="77777777" w:rsidR="00D1121D" w:rsidRDefault="00D1121D" w:rsidP="00523F9E">
            <w:pPr>
              <w:pStyle w:val="TableText"/>
            </w:pPr>
            <w:r>
              <w:t>Cheque issuance and presentment notification</w:t>
            </w:r>
          </w:p>
        </w:tc>
      </w:tr>
      <w:tr w:rsidR="00D1121D" w14:paraId="40AE2E8E" w14:textId="77777777" w:rsidTr="00523F9E">
        <w:tc>
          <w:tcPr>
            <w:tcW w:w="1476" w:type="dxa"/>
            <w:shd w:val="clear" w:color="auto" w:fill="FFFFFF"/>
          </w:tcPr>
          <w:p w14:paraId="2C6AA1FE" w14:textId="77777777" w:rsidR="00D1121D" w:rsidRDefault="00D1121D" w:rsidP="00523F9E">
            <w:pPr>
              <w:pStyle w:val="TableText"/>
            </w:pPr>
            <w:r>
              <w:t>Post-conditions</w:t>
            </w:r>
          </w:p>
        </w:tc>
        <w:tc>
          <w:tcPr>
            <w:tcW w:w="6888" w:type="dxa"/>
            <w:shd w:val="clear" w:color="auto" w:fill="FFFFFF"/>
          </w:tcPr>
          <w:p w14:paraId="11D5586E" w14:textId="694E7D14" w:rsidR="00D1121D" w:rsidRDefault="00D1121D" w:rsidP="00523F9E">
            <w:pPr>
              <w:pStyle w:val="TableText"/>
            </w:pPr>
            <w:r>
              <w:t>Success or failure status of cancellation</w:t>
            </w:r>
          </w:p>
        </w:tc>
      </w:tr>
      <w:tr w:rsidR="00D1121D" w14:paraId="2305440D" w14:textId="77777777" w:rsidTr="00523F9E">
        <w:tc>
          <w:tcPr>
            <w:tcW w:w="1476" w:type="dxa"/>
            <w:shd w:val="clear" w:color="auto" w:fill="FFFFFF"/>
          </w:tcPr>
          <w:p w14:paraId="753CD912" w14:textId="77777777" w:rsidR="00D1121D" w:rsidRDefault="00D1121D" w:rsidP="00523F9E">
            <w:pPr>
              <w:pStyle w:val="TableText"/>
            </w:pPr>
            <w:r>
              <w:t>Role</w:t>
            </w:r>
          </w:p>
        </w:tc>
        <w:tc>
          <w:tcPr>
            <w:tcW w:w="6888" w:type="dxa"/>
            <w:shd w:val="clear" w:color="auto" w:fill="FFFFFF"/>
          </w:tcPr>
          <w:p w14:paraId="3A607F6D" w14:textId="77777777" w:rsidR="00D1121D" w:rsidRDefault="00D1121D" w:rsidP="00523F9E">
            <w:pPr>
              <w:pStyle w:val="TableText"/>
            </w:pPr>
            <w:r w:rsidRPr="000627ED">
              <w:t>Drawer agent, drawee agent</w:t>
            </w:r>
          </w:p>
        </w:tc>
      </w:tr>
    </w:tbl>
    <w:p w14:paraId="767AAB4D" w14:textId="70EE11DA" w:rsidR="00C66146" w:rsidRDefault="001A76F0" w:rsidP="00B001DE">
      <w:pPr>
        <w:pStyle w:val="BlockLabelBeforeTable"/>
      </w:pPr>
      <w:r>
        <w:t>Cheque Stop</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6888"/>
      </w:tblGrid>
      <w:tr w:rsidR="00922455" w14:paraId="406B3FF9" w14:textId="77777777" w:rsidTr="00922455">
        <w:trPr>
          <w:cantSplit/>
          <w:tblHeader/>
        </w:trPr>
        <w:tc>
          <w:tcPr>
            <w:tcW w:w="1476"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B0A91F2" w14:textId="77777777" w:rsidR="00803705" w:rsidRDefault="00803705" w:rsidP="00DD3851">
            <w:pPr>
              <w:pStyle w:val="TableHeading"/>
            </w:pPr>
            <w:r>
              <w:t>Item</w:t>
            </w:r>
          </w:p>
        </w:tc>
        <w:tc>
          <w:tcPr>
            <w:tcW w:w="688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F8DDD30" w14:textId="77777777" w:rsidR="00803705" w:rsidRDefault="00803705" w:rsidP="00DD3851">
            <w:pPr>
              <w:pStyle w:val="TableHeading"/>
            </w:pPr>
            <w:r>
              <w:t>Description</w:t>
            </w:r>
          </w:p>
        </w:tc>
      </w:tr>
      <w:tr w:rsidR="00803705" w14:paraId="3ED97230" w14:textId="77777777" w:rsidTr="00922455">
        <w:tc>
          <w:tcPr>
            <w:tcW w:w="1476" w:type="dxa"/>
            <w:shd w:val="clear" w:color="auto" w:fill="FFFFFF"/>
          </w:tcPr>
          <w:p w14:paraId="6D81FC82" w14:textId="77777777" w:rsidR="00803705" w:rsidRDefault="00803705" w:rsidP="00DD3851">
            <w:pPr>
              <w:pStyle w:val="TableText"/>
            </w:pPr>
            <w:r>
              <w:t>Definition</w:t>
            </w:r>
          </w:p>
        </w:tc>
        <w:tc>
          <w:tcPr>
            <w:tcW w:w="6888" w:type="dxa"/>
            <w:shd w:val="clear" w:color="auto" w:fill="FFFFFF"/>
          </w:tcPr>
          <w:p w14:paraId="2EC10B40" w14:textId="487961E7" w:rsidR="00803705" w:rsidRDefault="00431C61" w:rsidP="00B421F9">
            <w:pPr>
              <w:pStyle w:val="TableText"/>
            </w:pPr>
            <w:r w:rsidRPr="000627ED">
              <w:t xml:space="preserve">Drawer agent, or an agent acting on behalf of the drawer agent, </w:t>
            </w:r>
            <w:r>
              <w:t xml:space="preserve">requests </w:t>
            </w:r>
            <w:r w:rsidRPr="000627ED">
              <w:t xml:space="preserve">the agent on which </w:t>
            </w:r>
            <w:r>
              <w:t>the</w:t>
            </w:r>
            <w:r w:rsidRPr="000627ED">
              <w:t xml:space="preserve"> cheque has been drawn (the drawee agent)</w:t>
            </w:r>
            <w:r>
              <w:t xml:space="preserve">, to </w:t>
            </w:r>
            <w:r w:rsidR="00D1121D">
              <w:t>stop</w:t>
            </w:r>
            <w:r w:rsidR="00D1121D" w:rsidRPr="000627ED">
              <w:t xml:space="preserve"> </w:t>
            </w:r>
            <w:r w:rsidRPr="000627ED">
              <w:t xml:space="preserve">the presentment of </w:t>
            </w:r>
            <w:r>
              <w:t xml:space="preserve">one or more </w:t>
            </w:r>
            <w:r w:rsidRPr="000627ED">
              <w:t>cheque</w:t>
            </w:r>
            <w:r>
              <w:t>s.</w:t>
            </w:r>
          </w:p>
        </w:tc>
      </w:tr>
      <w:tr w:rsidR="00803705" w14:paraId="0059AED2" w14:textId="77777777" w:rsidTr="00922455">
        <w:tc>
          <w:tcPr>
            <w:tcW w:w="1476" w:type="dxa"/>
            <w:shd w:val="clear" w:color="auto" w:fill="FFFFFF"/>
          </w:tcPr>
          <w:p w14:paraId="36FE7068" w14:textId="77777777" w:rsidR="00803705" w:rsidRDefault="00803705" w:rsidP="00DD3851">
            <w:pPr>
              <w:pStyle w:val="TableText"/>
            </w:pPr>
            <w:r>
              <w:t>Trigger</w:t>
            </w:r>
          </w:p>
        </w:tc>
        <w:tc>
          <w:tcPr>
            <w:tcW w:w="6888" w:type="dxa"/>
            <w:shd w:val="clear" w:color="auto" w:fill="FFFFFF"/>
          </w:tcPr>
          <w:p w14:paraId="2CCAEFAE" w14:textId="15794E78" w:rsidR="00803705" w:rsidRDefault="000627ED" w:rsidP="00B421F9">
            <w:pPr>
              <w:pStyle w:val="TableBullet"/>
              <w:numPr>
                <w:ilvl w:val="0"/>
                <w:numId w:val="0"/>
              </w:numPr>
              <w:ind w:left="284" w:hanging="284"/>
            </w:pPr>
            <w:r>
              <w:t>Stop the cheque</w:t>
            </w:r>
          </w:p>
        </w:tc>
      </w:tr>
      <w:tr w:rsidR="00803705" w14:paraId="661F2398" w14:textId="77777777" w:rsidTr="00922455">
        <w:tc>
          <w:tcPr>
            <w:tcW w:w="1476" w:type="dxa"/>
            <w:shd w:val="clear" w:color="auto" w:fill="FFFFFF"/>
          </w:tcPr>
          <w:p w14:paraId="0B946225" w14:textId="77777777" w:rsidR="00803705" w:rsidRDefault="00803705" w:rsidP="00DD3851">
            <w:pPr>
              <w:pStyle w:val="TableText"/>
            </w:pPr>
            <w:r>
              <w:t>Pre-conditions</w:t>
            </w:r>
          </w:p>
        </w:tc>
        <w:tc>
          <w:tcPr>
            <w:tcW w:w="6888" w:type="dxa"/>
            <w:shd w:val="clear" w:color="auto" w:fill="FFFFFF"/>
          </w:tcPr>
          <w:p w14:paraId="5685CD3B" w14:textId="77777777" w:rsidR="00803705" w:rsidRDefault="001837AA" w:rsidP="00DD3851">
            <w:pPr>
              <w:pStyle w:val="TableText"/>
            </w:pPr>
            <w:r>
              <w:t>Cheque issuance and presentment notification</w:t>
            </w:r>
          </w:p>
        </w:tc>
      </w:tr>
      <w:tr w:rsidR="00803705" w14:paraId="2E35EB30" w14:textId="77777777" w:rsidTr="00922455">
        <w:tc>
          <w:tcPr>
            <w:tcW w:w="1476" w:type="dxa"/>
            <w:shd w:val="clear" w:color="auto" w:fill="FFFFFF"/>
          </w:tcPr>
          <w:p w14:paraId="53A56099" w14:textId="77777777" w:rsidR="00803705" w:rsidRDefault="00803705" w:rsidP="00DD3851">
            <w:pPr>
              <w:pStyle w:val="TableText"/>
            </w:pPr>
            <w:r>
              <w:t>Post-conditions</w:t>
            </w:r>
          </w:p>
        </w:tc>
        <w:tc>
          <w:tcPr>
            <w:tcW w:w="6888" w:type="dxa"/>
            <w:shd w:val="clear" w:color="auto" w:fill="FFFFFF"/>
          </w:tcPr>
          <w:p w14:paraId="0A77BA62" w14:textId="516FC7A1" w:rsidR="00803705" w:rsidRDefault="000627ED" w:rsidP="00B421F9">
            <w:pPr>
              <w:pStyle w:val="TableText"/>
            </w:pPr>
            <w:r>
              <w:t>Success or failure status of stop</w:t>
            </w:r>
          </w:p>
        </w:tc>
      </w:tr>
      <w:tr w:rsidR="00803705" w14:paraId="20D54A3A" w14:textId="77777777" w:rsidTr="00922455">
        <w:tc>
          <w:tcPr>
            <w:tcW w:w="1476" w:type="dxa"/>
            <w:shd w:val="clear" w:color="auto" w:fill="FFFFFF"/>
          </w:tcPr>
          <w:p w14:paraId="658C6302" w14:textId="77777777" w:rsidR="00803705" w:rsidRDefault="00803705" w:rsidP="00DD3851">
            <w:pPr>
              <w:pStyle w:val="TableText"/>
            </w:pPr>
            <w:r>
              <w:t>Role</w:t>
            </w:r>
          </w:p>
        </w:tc>
        <w:tc>
          <w:tcPr>
            <w:tcW w:w="6888" w:type="dxa"/>
            <w:shd w:val="clear" w:color="auto" w:fill="FFFFFF"/>
          </w:tcPr>
          <w:p w14:paraId="55BF2402" w14:textId="77777777" w:rsidR="00803705" w:rsidRDefault="000627ED" w:rsidP="00DD3851">
            <w:pPr>
              <w:pStyle w:val="TableText"/>
            </w:pPr>
            <w:r w:rsidRPr="000627ED">
              <w:t>Drawer agent, drawee agent</w:t>
            </w:r>
          </w:p>
        </w:tc>
      </w:tr>
    </w:tbl>
    <w:p w14:paraId="318D6352" w14:textId="77777777" w:rsidR="00B5372E" w:rsidRDefault="00B5372E" w:rsidP="008937F9">
      <w:pPr>
        <w:pStyle w:val="Heading1"/>
      </w:pPr>
      <w:bookmarkStart w:id="20" w:name="_Toc84318708"/>
      <w:r>
        <w:t xml:space="preserve">Description of </w:t>
      </w:r>
      <w:r w:rsidRPr="00AD74B9">
        <w:t>BusinessActivities</w:t>
      </w:r>
      <w:bookmarkEnd w:id="20"/>
    </w:p>
    <w:p w14:paraId="182808DF" w14:textId="77777777" w:rsidR="00E03189" w:rsidRPr="00A72CAE" w:rsidRDefault="00A35A86" w:rsidP="00A35A86">
      <w:r>
        <w:t xml:space="preserve">This section presents the different </w:t>
      </w:r>
      <w:r w:rsidRPr="00A72CAE">
        <w:t xml:space="preserve">BusinessActivities within each BusinessProcess. </w:t>
      </w:r>
      <w:r w:rsidR="00AD74B9" w:rsidRPr="00A72CAE">
        <w:t xml:space="preserve">The </w:t>
      </w:r>
      <w:r w:rsidRPr="00A72CAE">
        <w:t xml:space="preserve">BusinessActivities of a process are described </w:t>
      </w:r>
      <w:r w:rsidR="00AD74B9" w:rsidRPr="00A72CAE">
        <w:t xml:space="preserve">with </w:t>
      </w:r>
      <w:r w:rsidRPr="00A72CAE">
        <w:t>activity diagrams.</w:t>
      </w:r>
    </w:p>
    <w:p w14:paraId="52E922CF" w14:textId="77777777" w:rsidR="00A35A86" w:rsidRDefault="00A35A86" w:rsidP="00B001DE">
      <w:pPr>
        <w:pStyle w:val="BlockLabelBeforeTable"/>
      </w:pPr>
      <w:r>
        <w:t>Legend</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2250"/>
        <w:gridCol w:w="4818"/>
      </w:tblGrid>
      <w:tr w:rsidR="00922455" w14:paraId="21CCE73B" w14:textId="77777777" w:rsidTr="00922455">
        <w:trPr>
          <w:cantSplit/>
          <w:tblHeader/>
        </w:trPr>
        <w:tc>
          <w:tcPr>
            <w:tcW w:w="1296"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4E94A32" w14:textId="77777777" w:rsidR="00803705" w:rsidRDefault="00803705" w:rsidP="00DD3851">
            <w:pPr>
              <w:pStyle w:val="TableHeading"/>
            </w:pPr>
            <w:r>
              <w:t>Symbol</w:t>
            </w:r>
          </w:p>
        </w:tc>
        <w:tc>
          <w:tcPr>
            <w:tcW w:w="225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4D048B1" w14:textId="77777777" w:rsidR="00803705" w:rsidRDefault="00803705" w:rsidP="00DD3851">
            <w:pPr>
              <w:pStyle w:val="TableHeading"/>
            </w:pPr>
            <w:r>
              <w:t>Name</w:t>
            </w:r>
          </w:p>
        </w:tc>
        <w:tc>
          <w:tcPr>
            <w:tcW w:w="48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58170B1" w14:textId="77777777" w:rsidR="00803705" w:rsidRDefault="00803705" w:rsidP="00DD3851">
            <w:pPr>
              <w:pStyle w:val="TableHeading"/>
            </w:pPr>
            <w:r>
              <w:t>Definition</w:t>
            </w:r>
          </w:p>
        </w:tc>
      </w:tr>
      <w:tr w:rsidR="00922455" w14:paraId="0DB1A09F" w14:textId="77777777" w:rsidTr="00922455">
        <w:tc>
          <w:tcPr>
            <w:tcW w:w="1296" w:type="dxa"/>
            <w:shd w:val="clear" w:color="auto" w:fill="FFFFFF"/>
          </w:tcPr>
          <w:p w14:paraId="4CCF8D5D" w14:textId="77777777" w:rsidR="00803705" w:rsidRDefault="00803705" w:rsidP="00922455">
            <w:pPr>
              <w:spacing w:after="40"/>
            </w:pPr>
            <w:r>
              <w:object w:dxaOrig="135" w:dyaOrig="180" w14:anchorId="5CF8F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0.5pt" o:ole="">
                  <v:imagedata r:id="rId22" o:title=""/>
                </v:shape>
                <o:OLEObject Type="Embed" ProgID="PBrush" ShapeID="_x0000_i1025" DrawAspect="Content" ObjectID="_1694931458" r:id="rId23"/>
              </w:object>
            </w:r>
          </w:p>
        </w:tc>
        <w:tc>
          <w:tcPr>
            <w:tcW w:w="2250" w:type="dxa"/>
            <w:shd w:val="clear" w:color="auto" w:fill="FFFFFF"/>
          </w:tcPr>
          <w:p w14:paraId="516EF4D6" w14:textId="77777777" w:rsidR="00803705" w:rsidRDefault="00803705" w:rsidP="00DD3851">
            <w:pPr>
              <w:pStyle w:val="TableText"/>
            </w:pPr>
            <w:r>
              <w:t>Start Point</w:t>
            </w:r>
          </w:p>
        </w:tc>
        <w:tc>
          <w:tcPr>
            <w:tcW w:w="4818" w:type="dxa"/>
            <w:shd w:val="clear" w:color="auto" w:fill="FFFFFF"/>
          </w:tcPr>
          <w:p w14:paraId="28B39D98" w14:textId="77777777" w:rsidR="00803705" w:rsidRDefault="00803705" w:rsidP="00DD3851">
            <w:pPr>
              <w:pStyle w:val="TableText"/>
            </w:pPr>
            <w:r>
              <w:t>Shows where the lifecycle of the business process commences.</w:t>
            </w:r>
          </w:p>
        </w:tc>
      </w:tr>
      <w:tr w:rsidR="00922455" w14:paraId="38050D52" w14:textId="77777777" w:rsidTr="00922455">
        <w:tc>
          <w:tcPr>
            <w:tcW w:w="1296" w:type="dxa"/>
            <w:shd w:val="clear" w:color="auto" w:fill="FFFFFF"/>
          </w:tcPr>
          <w:p w14:paraId="726BA36A" w14:textId="77777777" w:rsidR="00803705" w:rsidRDefault="00803705" w:rsidP="00922455">
            <w:pPr>
              <w:spacing w:after="40"/>
            </w:pPr>
            <w:r>
              <w:object w:dxaOrig="330" w:dyaOrig="315" w14:anchorId="554B5161">
                <v:shape id="_x0000_i1026" type="#_x0000_t75" style="width:18pt;height:16pt" o:ole="">
                  <v:imagedata r:id="rId24" o:title=""/>
                </v:shape>
                <o:OLEObject Type="Embed" ProgID="PBrush" ShapeID="_x0000_i1026" DrawAspect="Content" ObjectID="_1694931459" r:id="rId25"/>
              </w:object>
            </w:r>
          </w:p>
        </w:tc>
        <w:tc>
          <w:tcPr>
            <w:tcW w:w="2250" w:type="dxa"/>
            <w:shd w:val="clear" w:color="auto" w:fill="FFFFFF"/>
          </w:tcPr>
          <w:p w14:paraId="2669076E" w14:textId="77777777" w:rsidR="00803705" w:rsidRDefault="00803705" w:rsidP="00DD3851">
            <w:pPr>
              <w:pStyle w:val="TableText"/>
            </w:pPr>
            <w:r>
              <w:t>End Point</w:t>
            </w:r>
          </w:p>
        </w:tc>
        <w:tc>
          <w:tcPr>
            <w:tcW w:w="4818" w:type="dxa"/>
            <w:shd w:val="clear" w:color="auto" w:fill="FFFFFF"/>
          </w:tcPr>
          <w:p w14:paraId="264ECC6C" w14:textId="550B19F4" w:rsidR="00803705" w:rsidRDefault="00803705">
            <w:pPr>
              <w:pStyle w:val="TableText"/>
            </w:pPr>
            <w:r>
              <w:t>Shows where the lifecycle of the business process may ends.</w:t>
            </w:r>
          </w:p>
        </w:tc>
      </w:tr>
      <w:tr w:rsidR="00922455" w14:paraId="2D27883D" w14:textId="77777777" w:rsidTr="00922455">
        <w:tc>
          <w:tcPr>
            <w:tcW w:w="1296" w:type="dxa"/>
            <w:shd w:val="clear" w:color="auto" w:fill="FFFFFF"/>
          </w:tcPr>
          <w:p w14:paraId="34DCE492" w14:textId="77777777" w:rsidR="00803705" w:rsidRDefault="00803705" w:rsidP="00922455">
            <w:pPr>
              <w:spacing w:after="40"/>
            </w:pPr>
            <w:r>
              <w:object w:dxaOrig="255" w:dyaOrig="315" w14:anchorId="457DD420">
                <v:shape id="_x0000_i1027" type="#_x0000_t75" style="width:13.5pt;height:16pt" o:ole="">
                  <v:imagedata r:id="rId26" o:title=""/>
                </v:shape>
                <o:OLEObject Type="Embed" ProgID="PBrush" ShapeID="_x0000_i1027" DrawAspect="Content" ObjectID="_1694931460" r:id="rId27"/>
              </w:object>
            </w:r>
          </w:p>
        </w:tc>
        <w:tc>
          <w:tcPr>
            <w:tcW w:w="2250" w:type="dxa"/>
            <w:shd w:val="clear" w:color="auto" w:fill="FFFFFF"/>
          </w:tcPr>
          <w:p w14:paraId="19399074" w14:textId="77777777" w:rsidR="00803705" w:rsidRDefault="00803705" w:rsidP="00DD3851">
            <w:pPr>
              <w:pStyle w:val="TableText"/>
            </w:pPr>
            <w:r>
              <w:t>Lozenge (or diamond)</w:t>
            </w:r>
          </w:p>
        </w:tc>
        <w:tc>
          <w:tcPr>
            <w:tcW w:w="4818" w:type="dxa"/>
            <w:shd w:val="clear" w:color="auto" w:fill="FFFFFF"/>
          </w:tcPr>
          <w:p w14:paraId="50677CB2" w14:textId="77777777" w:rsidR="00803705" w:rsidRDefault="00803705" w:rsidP="00DD3851">
            <w:pPr>
              <w:pStyle w:val="TableText"/>
            </w:pPr>
            <w:r>
              <w:t>Indicates that a choice between several actions can be made.</w:t>
            </w:r>
          </w:p>
        </w:tc>
      </w:tr>
      <w:tr w:rsidR="00922455" w14:paraId="06218F77" w14:textId="77777777" w:rsidTr="00922455">
        <w:tc>
          <w:tcPr>
            <w:tcW w:w="1296" w:type="dxa"/>
            <w:shd w:val="clear" w:color="auto" w:fill="FFFFFF"/>
          </w:tcPr>
          <w:p w14:paraId="60A26240" w14:textId="77777777" w:rsidR="00803705" w:rsidRDefault="00803705" w:rsidP="00922455">
            <w:pPr>
              <w:spacing w:after="40"/>
            </w:pPr>
            <w:r>
              <w:object w:dxaOrig="780" w:dyaOrig="225" w14:anchorId="073F99F5">
                <v:shape id="_x0000_i1028" type="#_x0000_t75" style="width:39pt;height:10.5pt" o:ole="">
                  <v:imagedata r:id="rId28" o:title=""/>
                </v:shape>
                <o:OLEObject Type="Embed" ProgID="PBrush" ShapeID="_x0000_i1028" DrawAspect="Content" ObjectID="_1694931461" r:id="rId29"/>
              </w:object>
            </w:r>
          </w:p>
        </w:tc>
        <w:tc>
          <w:tcPr>
            <w:tcW w:w="2250" w:type="dxa"/>
            <w:shd w:val="clear" w:color="auto" w:fill="FFFFFF"/>
          </w:tcPr>
          <w:p w14:paraId="50A02623" w14:textId="77777777" w:rsidR="00803705" w:rsidRDefault="00803705" w:rsidP="00DD3851">
            <w:pPr>
              <w:pStyle w:val="TableText"/>
            </w:pPr>
            <w:r>
              <w:t>Bar</w:t>
            </w:r>
          </w:p>
        </w:tc>
        <w:tc>
          <w:tcPr>
            <w:tcW w:w="4818" w:type="dxa"/>
            <w:shd w:val="clear" w:color="auto" w:fill="FFFFFF"/>
          </w:tcPr>
          <w:p w14:paraId="2AE3F458" w14:textId="77777777" w:rsidR="00803705" w:rsidRDefault="00803705" w:rsidP="00DD3851">
            <w:pPr>
              <w:pStyle w:val="TableText"/>
            </w:pPr>
            <w:r>
              <w:t>Indicates that several actions are initiated in parallel.</w:t>
            </w:r>
          </w:p>
        </w:tc>
      </w:tr>
    </w:tbl>
    <w:p w14:paraId="46A351AF" w14:textId="5F6FF2D3" w:rsidR="006367CC" w:rsidRPr="006367CC" w:rsidRDefault="00A72531" w:rsidP="001D57F6">
      <w:pPr>
        <w:pStyle w:val="Heading2"/>
      </w:pPr>
      <w:bookmarkStart w:id="21" w:name="_Toc84318709"/>
      <w:r>
        <w:t>Cheque Presentment Notification</w:t>
      </w:r>
      <w:bookmarkEnd w:id="21"/>
    </w:p>
    <w:p w14:paraId="02817687" w14:textId="54273BF6" w:rsidR="00AD74B9" w:rsidRDefault="002B1165" w:rsidP="00370620">
      <w:pPr>
        <w:pStyle w:val="Graphic"/>
      </w:pPr>
      <w:r w:rsidRPr="00370620">
        <w:rPr>
          <w:rStyle w:val="Bold"/>
          <w:b w:val="0"/>
          <w:noProof/>
          <w:lang w:eastAsia="en-GB"/>
        </w:rPr>
        <w:drawing>
          <wp:inline distT="0" distB="0" distL="0" distR="0" wp14:anchorId="0837BF6A" wp14:editId="5DB6FD54">
            <wp:extent cx="2426335"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6335" cy="1493520"/>
                    </a:xfrm>
                    <a:prstGeom prst="rect">
                      <a:avLst/>
                    </a:prstGeom>
                    <a:noFill/>
                  </pic:spPr>
                </pic:pic>
              </a:graphicData>
            </a:graphic>
          </wp:inline>
        </w:drawing>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798"/>
        <w:gridCol w:w="1647"/>
      </w:tblGrid>
      <w:tr w:rsidR="00922455" w14:paraId="117C36E8" w14:textId="77777777" w:rsidTr="00A72531">
        <w:trPr>
          <w:cantSplit/>
          <w:tblHeader/>
        </w:trPr>
        <w:tc>
          <w:tcPr>
            <w:tcW w:w="2694"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BACC540" w14:textId="77777777" w:rsidR="00CA6696" w:rsidRDefault="00CA6696" w:rsidP="00CA6696">
            <w:pPr>
              <w:pStyle w:val="TableHeading"/>
            </w:pPr>
            <w:r>
              <w:t>Step</w:t>
            </w:r>
          </w:p>
        </w:tc>
        <w:tc>
          <w:tcPr>
            <w:tcW w:w="379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E180888" w14:textId="77777777" w:rsidR="00CA6696" w:rsidRDefault="00CA6696" w:rsidP="00CA6696">
            <w:pPr>
              <w:pStyle w:val="TableHeading"/>
            </w:pPr>
            <w:r>
              <w:t>Description</w:t>
            </w:r>
          </w:p>
        </w:tc>
        <w:tc>
          <w:tcPr>
            <w:tcW w:w="1647"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B0C49E9" w14:textId="77777777" w:rsidR="00CA6696" w:rsidRDefault="00CA6696" w:rsidP="00CA6696">
            <w:pPr>
              <w:pStyle w:val="TableHeading"/>
            </w:pPr>
            <w:r>
              <w:t>Initiator</w:t>
            </w:r>
          </w:p>
        </w:tc>
      </w:tr>
      <w:tr w:rsidR="00922455" w14:paraId="0A0C8D6D" w14:textId="77777777" w:rsidTr="00A72531">
        <w:tc>
          <w:tcPr>
            <w:tcW w:w="2694" w:type="dxa"/>
            <w:shd w:val="clear" w:color="auto" w:fill="FFFFFF"/>
          </w:tcPr>
          <w:p w14:paraId="65530BCA" w14:textId="25EF8EEB" w:rsidR="00CA6696" w:rsidRDefault="00CF7AC8" w:rsidP="00CA6696">
            <w:pPr>
              <w:pStyle w:val="TableText"/>
            </w:pPr>
            <w:r>
              <w:t>Prepare, validate notification</w:t>
            </w:r>
          </w:p>
        </w:tc>
        <w:tc>
          <w:tcPr>
            <w:tcW w:w="3798" w:type="dxa"/>
            <w:shd w:val="clear" w:color="auto" w:fill="FFFFFF"/>
          </w:tcPr>
          <w:p w14:paraId="3DF83659" w14:textId="33DE2139" w:rsidR="00CA6696" w:rsidRDefault="00370620" w:rsidP="00370620">
            <w:pPr>
              <w:pStyle w:val="TableText"/>
            </w:pPr>
            <w:r>
              <w:t>The</w:t>
            </w:r>
            <w:r w:rsidRPr="00370620">
              <w:t xml:space="preserve"> validated </w:t>
            </w:r>
            <w:r>
              <w:t xml:space="preserve">notification </w:t>
            </w:r>
            <w:r w:rsidRPr="00370620">
              <w:t>sent to the drawee agent.</w:t>
            </w:r>
            <w:r>
              <w:t xml:space="preserve"> </w:t>
            </w:r>
            <w:r w:rsidRPr="00370620">
              <w:t>A single message may contain one or more transactions.</w:t>
            </w:r>
          </w:p>
        </w:tc>
        <w:tc>
          <w:tcPr>
            <w:tcW w:w="1647" w:type="dxa"/>
            <w:shd w:val="clear" w:color="auto" w:fill="FFFFFF"/>
          </w:tcPr>
          <w:p w14:paraId="7649D8BC" w14:textId="6BAD575A" w:rsidR="00CA6696" w:rsidRDefault="00CF7AC8" w:rsidP="00CA6696">
            <w:pPr>
              <w:pStyle w:val="TableText"/>
            </w:pPr>
            <w:r>
              <w:t>Drawer Agent</w:t>
            </w:r>
          </w:p>
        </w:tc>
      </w:tr>
      <w:tr w:rsidR="00922455" w14:paraId="449F4DC0" w14:textId="77777777" w:rsidTr="00A72531">
        <w:tc>
          <w:tcPr>
            <w:tcW w:w="2694" w:type="dxa"/>
            <w:shd w:val="clear" w:color="auto" w:fill="FFFFFF"/>
          </w:tcPr>
          <w:p w14:paraId="1E9A3C15" w14:textId="73FD1B1E" w:rsidR="00CA6696" w:rsidRDefault="00CF7AC8" w:rsidP="00CA6696">
            <w:pPr>
              <w:pStyle w:val="TableText"/>
            </w:pPr>
            <w:r>
              <w:t>Receive, validate and process</w:t>
            </w:r>
          </w:p>
        </w:tc>
        <w:tc>
          <w:tcPr>
            <w:tcW w:w="3798" w:type="dxa"/>
            <w:shd w:val="clear" w:color="auto" w:fill="FFFFFF"/>
          </w:tcPr>
          <w:p w14:paraId="1DFFAEEC" w14:textId="1CB02C57" w:rsidR="00CA6696" w:rsidRDefault="00716D3E" w:rsidP="00CA6696">
            <w:pPr>
              <w:pStyle w:val="TableText"/>
            </w:pPr>
            <w:r>
              <w:t xml:space="preserve">The notification </w:t>
            </w:r>
            <w:r w:rsidR="00431C61">
              <w:t xml:space="preserve">is </w:t>
            </w:r>
            <w:r>
              <w:t>rece</w:t>
            </w:r>
            <w:r w:rsidR="00CB5A41">
              <w:t>ived, validated and processed</w:t>
            </w:r>
            <w:r>
              <w:t>.</w:t>
            </w:r>
          </w:p>
        </w:tc>
        <w:tc>
          <w:tcPr>
            <w:tcW w:w="1647" w:type="dxa"/>
            <w:shd w:val="clear" w:color="auto" w:fill="FFFFFF"/>
          </w:tcPr>
          <w:p w14:paraId="74E65D89" w14:textId="39BD8F77" w:rsidR="00CA6696" w:rsidRDefault="00753E61" w:rsidP="00CA6696">
            <w:pPr>
              <w:pStyle w:val="TableText"/>
            </w:pPr>
            <w:r>
              <w:t>Drawee Agent</w:t>
            </w:r>
          </w:p>
        </w:tc>
      </w:tr>
    </w:tbl>
    <w:p w14:paraId="2E7697B1" w14:textId="77777777" w:rsidR="00A72531" w:rsidRPr="00A72531" w:rsidRDefault="00A72531" w:rsidP="001D57F6">
      <w:pPr>
        <w:pStyle w:val="Heading2"/>
      </w:pPr>
      <w:bookmarkStart w:id="22" w:name="_Toc84318710"/>
      <w:r w:rsidRPr="00A72531">
        <w:t xml:space="preserve">Cheque </w:t>
      </w:r>
      <w:r>
        <w:t>Cancellation or Stop</w:t>
      </w:r>
      <w:bookmarkEnd w:id="22"/>
    </w:p>
    <w:p w14:paraId="16A62C15" w14:textId="77777777" w:rsidR="00753E61" w:rsidRPr="00753E61" w:rsidRDefault="00753E61" w:rsidP="00370620">
      <w:pPr>
        <w:pStyle w:val="Graphic"/>
      </w:pPr>
      <w:r>
        <w:rPr>
          <w:noProof/>
          <w:lang w:eastAsia="en-GB"/>
        </w:rPr>
        <w:drawing>
          <wp:inline distT="0" distB="0" distL="0" distR="0" wp14:anchorId="4D30A8F4" wp14:editId="5ECE6477">
            <wp:extent cx="2426335" cy="2054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6335" cy="2054225"/>
                    </a:xfrm>
                    <a:prstGeom prst="rect">
                      <a:avLst/>
                    </a:prstGeom>
                    <a:noFill/>
                  </pic:spPr>
                </pic:pic>
              </a:graphicData>
            </a:graphic>
          </wp:inline>
        </w:drawing>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798"/>
        <w:gridCol w:w="1647"/>
      </w:tblGrid>
      <w:tr w:rsidR="002B1165" w14:paraId="220CF9EC" w14:textId="77777777" w:rsidTr="00CF7AC8">
        <w:trPr>
          <w:cantSplit/>
          <w:tblHeader/>
        </w:trPr>
        <w:tc>
          <w:tcPr>
            <w:tcW w:w="2694"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FF5DFBE" w14:textId="77777777" w:rsidR="002B1165" w:rsidRPr="002B1165" w:rsidRDefault="002B1165" w:rsidP="002B1165">
            <w:pPr>
              <w:pStyle w:val="TableHeading"/>
            </w:pPr>
            <w:r>
              <w:t>S</w:t>
            </w:r>
            <w:r w:rsidRPr="002B1165">
              <w:t>tep</w:t>
            </w:r>
          </w:p>
        </w:tc>
        <w:tc>
          <w:tcPr>
            <w:tcW w:w="379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6956C1E" w14:textId="77777777" w:rsidR="002B1165" w:rsidRPr="002B1165" w:rsidRDefault="002B1165" w:rsidP="002B1165">
            <w:pPr>
              <w:pStyle w:val="TableHeading"/>
            </w:pPr>
            <w:r>
              <w:t>Description</w:t>
            </w:r>
          </w:p>
        </w:tc>
        <w:tc>
          <w:tcPr>
            <w:tcW w:w="1647"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D618A8B" w14:textId="77777777" w:rsidR="002B1165" w:rsidRPr="002B1165" w:rsidRDefault="002B1165" w:rsidP="002B1165">
            <w:pPr>
              <w:pStyle w:val="TableHeading"/>
            </w:pPr>
            <w:r>
              <w:t>Initiator</w:t>
            </w:r>
          </w:p>
        </w:tc>
      </w:tr>
      <w:tr w:rsidR="002B1165" w14:paraId="3FA8891B" w14:textId="77777777" w:rsidTr="00CF7AC8">
        <w:tc>
          <w:tcPr>
            <w:tcW w:w="2694" w:type="dxa"/>
            <w:shd w:val="clear" w:color="auto" w:fill="FFFFFF"/>
          </w:tcPr>
          <w:p w14:paraId="66DC9D49" w14:textId="77777777" w:rsidR="002B1165" w:rsidRDefault="00753E61" w:rsidP="002B1165">
            <w:pPr>
              <w:pStyle w:val="TableText"/>
            </w:pPr>
            <w:r>
              <w:t>Prepare, validate Cancellation or Stop</w:t>
            </w:r>
          </w:p>
        </w:tc>
        <w:tc>
          <w:tcPr>
            <w:tcW w:w="3798" w:type="dxa"/>
            <w:shd w:val="clear" w:color="auto" w:fill="FFFFFF"/>
          </w:tcPr>
          <w:p w14:paraId="388AEF75" w14:textId="383592A3" w:rsidR="002B1165" w:rsidRDefault="00716D3E" w:rsidP="00C269AB">
            <w:pPr>
              <w:pStyle w:val="TableText"/>
            </w:pPr>
            <w:r>
              <w:t xml:space="preserve">The validated </w:t>
            </w:r>
            <w:r w:rsidR="00370620" w:rsidRPr="00370620">
              <w:t xml:space="preserve">cancellation or stop request </w:t>
            </w:r>
            <w:r>
              <w:t xml:space="preserve">message </w:t>
            </w:r>
            <w:r w:rsidR="00C269AB">
              <w:t>is sent</w:t>
            </w:r>
            <w:r>
              <w:t xml:space="preserve"> to </w:t>
            </w:r>
            <w:r w:rsidR="00C269AB">
              <w:t xml:space="preserve">the </w:t>
            </w:r>
            <w:r>
              <w:t>drawee agent.</w:t>
            </w:r>
          </w:p>
        </w:tc>
        <w:tc>
          <w:tcPr>
            <w:tcW w:w="1647" w:type="dxa"/>
            <w:shd w:val="clear" w:color="auto" w:fill="FFFFFF"/>
          </w:tcPr>
          <w:p w14:paraId="45113199" w14:textId="77777777" w:rsidR="002B1165" w:rsidRDefault="00753E61" w:rsidP="002B1165">
            <w:pPr>
              <w:pStyle w:val="TableText"/>
            </w:pPr>
            <w:r>
              <w:t>Drawer Agent</w:t>
            </w:r>
          </w:p>
        </w:tc>
      </w:tr>
      <w:tr w:rsidR="002B1165" w14:paraId="674DE626" w14:textId="77777777" w:rsidTr="00CF7AC8">
        <w:tc>
          <w:tcPr>
            <w:tcW w:w="2694" w:type="dxa"/>
            <w:shd w:val="clear" w:color="auto" w:fill="FFFFFF"/>
          </w:tcPr>
          <w:p w14:paraId="3FA0B86F" w14:textId="77777777" w:rsidR="002B1165" w:rsidRDefault="00753E61">
            <w:pPr>
              <w:pStyle w:val="TableText"/>
            </w:pPr>
            <w:r>
              <w:t>Receive, validate and process</w:t>
            </w:r>
          </w:p>
        </w:tc>
        <w:tc>
          <w:tcPr>
            <w:tcW w:w="3798" w:type="dxa"/>
            <w:shd w:val="clear" w:color="auto" w:fill="FFFFFF"/>
          </w:tcPr>
          <w:p w14:paraId="13D05C2F" w14:textId="56DD1AD2" w:rsidR="002B1165" w:rsidRDefault="006E44BC" w:rsidP="002A79E7">
            <w:pPr>
              <w:pStyle w:val="TableText"/>
            </w:pPr>
            <w:r>
              <w:t xml:space="preserve">The request </w:t>
            </w:r>
            <w:r w:rsidR="00431C61">
              <w:t xml:space="preserve">is </w:t>
            </w:r>
            <w:r>
              <w:t>received, validated and processed</w:t>
            </w:r>
            <w:r w:rsidR="00CB5A41">
              <w:t>.</w:t>
            </w:r>
          </w:p>
        </w:tc>
        <w:tc>
          <w:tcPr>
            <w:tcW w:w="1647" w:type="dxa"/>
            <w:shd w:val="clear" w:color="auto" w:fill="FFFFFF"/>
          </w:tcPr>
          <w:p w14:paraId="3B6D3318" w14:textId="77777777" w:rsidR="002B1165" w:rsidRDefault="00753E61" w:rsidP="002B1165">
            <w:pPr>
              <w:pStyle w:val="TableText"/>
            </w:pPr>
            <w:r>
              <w:t>Drawee Agent</w:t>
            </w:r>
          </w:p>
        </w:tc>
      </w:tr>
      <w:tr w:rsidR="00753E61" w14:paraId="030BB0F4" w14:textId="77777777" w:rsidTr="00CF7AC8">
        <w:tc>
          <w:tcPr>
            <w:tcW w:w="2694" w:type="dxa"/>
            <w:shd w:val="clear" w:color="auto" w:fill="FFFFFF"/>
          </w:tcPr>
          <w:p w14:paraId="3283361E" w14:textId="77777777" w:rsidR="00753E61" w:rsidRDefault="00753E61" w:rsidP="002B1165">
            <w:pPr>
              <w:pStyle w:val="TableText"/>
            </w:pPr>
            <w:r>
              <w:t>Prepare, validate and send report</w:t>
            </w:r>
          </w:p>
        </w:tc>
        <w:tc>
          <w:tcPr>
            <w:tcW w:w="3798" w:type="dxa"/>
            <w:shd w:val="clear" w:color="auto" w:fill="FFFFFF"/>
          </w:tcPr>
          <w:p w14:paraId="6EBFEF78" w14:textId="7BFE4919" w:rsidR="00753E61" w:rsidRDefault="006E44BC" w:rsidP="002B1165">
            <w:pPr>
              <w:pStyle w:val="TableText"/>
            </w:pPr>
            <w:r>
              <w:t xml:space="preserve">The status report </w:t>
            </w:r>
            <w:r w:rsidR="00431C61">
              <w:t xml:space="preserve">is </w:t>
            </w:r>
            <w:r>
              <w:t xml:space="preserve">prepared with required information for </w:t>
            </w:r>
            <w:r w:rsidR="002A79E7">
              <w:t xml:space="preserve">the </w:t>
            </w:r>
            <w:r>
              <w:t>drawer agent</w:t>
            </w:r>
            <w:r w:rsidR="002A79E7">
              <w:t>.</w:t>
            </w:r>
          </w:p>
        </w:tc>
        <w:tc>
          <w:tcPr>
            <w:tcW w:w="1647" w:type="dxa"/>
            <w:shd w:val="clear" w:color="auto" w:fill="FFFFFF"/>
          </w:tcPr>
          <w:p w14:paraId="5452AEE0" w14:textId="77777777" w:rsidR="00753E61" w:rsidRDefault="00753E61" w:rsidP="002B1165">
            <w:pPr>
              <w:pStyle w:val="TableText"/>
            </w:pPr>
            <w:r>
              <w:t>Drawee Agent</w:t>
            </w:r>
          </w:p>
        </w:tc>
      </w:tr>
      <w:tr w:rsidR="00753E61" w14:paraId="28733163" w14:textId="77777777" w:rsidTr="00CF7AC8">
        <w:tc>
          <w:tcPr>
            <w:tcW w:w="2694" w:type="dxa"/>
            <w:shd w:val="clear" w:color="auto" w:fill="FFFFFF"/>
          </w:tcPr>
          <w:p w14:paraId="7290317E" w14:textId="77777777" w:rsidR="00753E61" w:rsidRDefault="00753E61" w:rsidP="002B1165">
            <w:pPr>
              <w:pStyle w:val="TableText"/>
            </w:pPr>
            <w:r>
              <w:t>Receive, validate and process report</w:t>
            </w:r>
          </w:p>
        </w:tc>
        <w:tc>
          <w:tcPr>
            <w:tcW w:w="3798" w:type="dxa"/>
            <w:shd w:val="clear" w:color="auto" w:fill="FFFFFF"/>
          </w:tcPr>
          <w:p w14:paraId="20C7991A" w14:textId="32922E5F" w:rsidR="00753E61" w:rsidRDefault="00431C61" w:rsidP="00431C61">
            <w:pPr>
              <w:pStyle w:val="TableText"/>
            </w:pPr>
            <w:r>
              <w:t>The r</w:t>
            </w:r>
            <w:r w:rsidR="00AE6C20">
              <w:t xml:space="preserve">eport </w:t>
            </w:r>
            <w:r>
              <w:t xml:space="preserve">is </w:t>
            </w:r>
            <w:r w:rsidR="00AE6C20">
              <w:t>received, validated and reconciled with the request message</w:t>
            </w:r>
            <w:r w:rsidR="002A79E7">
              <w:t>.</w:t>
            </w:r>
          </w:p>
        </w:tc>
        <w:tc>
          <w:tcPr>
            <w:tcW w:w="1647" w:type="dxa"/>
            <w:shd w:val="clear" w:color="auto" w:fill="FFFFFF"/>
          </w:tcPr>
          <w:p w14:paraId="24493B43" w14:textId="77777777" w:rsidR="00753E61" w:rsidRDefault="00753E61" w:rsidP="002B1165">
            <w:pPr>
              <w:pStyle w:val="TableText"/>
            </w:pPr>
            <w:r>
              <w:t>Drawer Agent</w:t>
            </w:r>
          </w:p>
        </w:tc>
      </w:tr>
    </w:tbl>
    <w:p w14:paraId="6C0F454D" w14:textId="77777777" w:rsidR="00B5372E" w:rsidRDefault="00B5372E" w:rsidP="00A8050C">
      <w:pPr>
        <w:pStyle w:val="Heading1"/>
      </w:pPr>
      <w:bookmarkStart w:id="23" w:name="_Toc61422233"/>
      <w:bookmarkStart w:id="24" w:name="_Toc61516866"/>
      <w:bookmarkStart w:id="25" w:name="_Toc84318711"/>
      <w:bookmarkEnd w:id="23"/>
      <w:bookmarkEnd w:id="24"/>
      <w:r w:rsidRPr="00863CED">
        <w:t>BusinessTransactions</w:t>
      </w:r>
      <w:bookmarkEnd w:id="25"/>
    </w:p>
    <w:p w14:paraId="20E2800E" w14:textId="77777777" w:rsidR="00A72CAE" w:rsidRDefault="00A72CAE" w:rsidP="00A72CAE">
      <w:r w:rsidRPr="00A72CAE">
        <w:t>This section describes the message flows based on the activity diagrams documented above. It shows the typical exchanges of information in the context of a BusinessTransaction.</w:t>
      </w:r>
    </w:p>
    <w:p w14:paraId="74F3CB14" w14:textId="77777777" w:rsidR="006F3DB8" w:rsidRDefault="006F3DB8" w:rsidP="0019053F">
      <w:pPr>
        <w:pStyle w:val="Heading2"/>
      </w:pPr>
      <w:bookmarkStart w:id="26" w:name="_Toc84318712"/>
      <w:r>
        <w:t>Cheque Presentment Notification</w:t>
      </w:r>
      <w:bookmarkEnd w:id="26"/>
    </w:p>
    <w:p w14:paraId="610A7605" w14:textId="6106E7BA" w:rsidR="00E62782" w:rsidRDefault="00C269AB" w:rsidP="00370620">
      <w:r>
        <w:t>The drawer agent sends a ChequePresentment</w:t>
      </w:r>
      <w:r w:rsidRPr="00C269AB">
        <w:t>Notification</w:t>
      </w:r>
      <w:r>
        <w:t xml:space="preserve"> message to the drawee agent. The ChequePresentment</w:t>
      </w:r>
      <w:r w:rsidRPr="00C269AB">
        <w:t xml:space="preserve">Notification </w:t>
      </w:r>
      <w:r w:rsidR="006F3DB8">
        <w:t>message inform</w:t>
      </w:r>
      <w:r>
        <w:t>s</w:t>
      </w:r>
      <w:r w:rsidR="006F3DB8">
        <w:t xml:space="preserve"> the drawee agent about the cheque submission. A single notification message can </w:t>
      </w:r>
      <w:r w:rsidR="00431C61">
        <w:t>provide details of one or more cheques</w:t>
      </w:r>
      <w:r w:rsidR="00E62782">
        <w:t>. The notification message facilitates the drawee agent to follow up the cheque submission and relevant business process.</w:t>
      </w:r>
    </w:p>
    <w:p w14:paraId="2C54BFA8" w14:textId="3040CAD5" w:rsidR="002E1CB1" w:rsidRDefault="00E62782" w:rsidP="00370620">
      <w:pPr>
        <w:pStyle w:val="Graphic"/>
      </w:pPr>
      <w:r>
        <w:rPr>
          <w:noProof/>
          <w:lang w:eastAsia="en-GB"/>
        </w:rPr>
        <w:drawing>
          <wp:inline distT="0" distB="0" distL="0" distR="0" wp14:anchorId="30243162" wp14:editId="76550BA4">
            <wp:extent cx="381063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635" cy="2133600"/>
                    </a:xfrm>
                    <a:prstGeom prst="rect">
                      <a:avLst/>
                    </a:prstGeom>
                    <a:noFill/>
                  </pic:spPr>
                </pic:pic>
              </a:graphicData>
            </a:graphic>
          </wp:inline>
        </w:drawing>
      </w:r>
    </w:p>
    <w:p w14:paraId="396D4F4C" w14:textId="2FEAEA5F" w:rsidR="006F3DB8" w:rsidRDefault="006F3DB8" w:rsidP="0019053F">
      <w:pPr>
        <w:pStyle w:val="Heading2"/>
      </w:pPr>
      <w:bookmarkStart w:id="27" w:name="_Toc84318713"/>
      <w:r>
        <w:t>Cheque Cancellation</w:t>
      </w:r>
      <w:bookmarkEnd w:id="27"/>
      <w:r>
        <w:t xml:space="preserve"> </w:t>
      </w:r>
    </w:p>
    <w:p w14:paraId="7C040786" w14:textId="7678002F" w:rsidR="006F3DB8" w:rsidRDefault="00E62782" w:rsidP="00370620">
      <w:pPr>
        <w:pStyle w:val="TableText"/>
      </w:pPr>
      <w:r>
        <w:t xml:space="preserve">The drawer agent </w:t>
      </w:r>
      <w:r w:rsidR="000E2C04">
        <w:t xml:space="preserve">sends a </w:t>
      </w:r>
      <w:r w:rsidR="000E2C04" w:rsidRPr="00670B5E">
        <w:t>ChequeCancellationOrStopRequest</w:t>
      </w:r>
      <w:r w:rsidR="000E2C04" w:rsidRPr="000E2C04">
        <w:t xml:space="preserve"> </w:t>
      </w:r>
      <w:r w:rsidR="000E2C04">
        <w:t xml:space="preserve">message to the drawee agent to </w:t>
      </w:r>
      <w:r w:rsidR="00D90823">
        <w:t>request the drawee agent to cancel a cheque</w:t>
      </w:r>
      <w:r w:rsidR="000E2C04">
        <w:t xml:space="preserve">. A </w:t>
      </w:r>
      <w:r w:rsidR="00D90823">
        <w:t>relevant reason</w:t>
      </w:r>
      <w:r w:rsidR="000E2C04">
        <w:t xml:space="preserve"> is provided</w:t>
      </w:r>
      <w:r w:rsidR="00D90823">
        <w:t>. The drawee agent process</w:t>
      </w:r>
      <w:r w:rsidR="000E2C04">
        <w:t>es</w:t>
      </w:r>
      <w:r w:rsidR="00D90823">
        <w:t xml:space="preserve"> the request and sends </w:t>
      </w:r>
      <w:r w:rsidR="000E2C04">
        <w:t xml:space="preserve">a </w:t>
      </w:r>
      <w:r w:rsidR="000E2C04" w:rsidRPr="00670B5E">
        <w:t>Cheque</w:t>
      </w:r>
      <w:r w:rsidR="000E2C04">
        <w:t>CancellationOrStopReport</w:t>
      </w:r>
      <w:r w:rsidR="00D90823">
        <w:t xml:space="preserve"> to </w:t>
      </w:r>
      <w:r w:rsidR="000E2C04">
        <w:t xml:space="preserve">the </w:t>
      </w:r>
      <w:r w:rsidR="00D90823">
        <w:t>drawer agent.</w:t>
      </w:r>
    </w:p>
    <w:p w14:paraId="64F22D8B" w14:textId="24464637" w:rsidR="00C70DB1" w:rsidRDefault="00D90823" w:rsidP="0019053F">
      <w:pPr>
        <w:pStyle w:val="Graphic"/>
      </w:pPr>
      <w:r>
        <w:rPr>
          <w:noProof/>
          <w:lang w:eastAsia="en-GB"/>
        </w:rPr>
        <w:drawing>
          <wp:inline distT="0" distB="0" distL="0" distR="0" wp14:anchorId="584AFE2B" wp14:editId="13E733C4">
            <wp:extent cx="38163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6350" cy="2133600"/>
                    </a:xfrm>
                    <a:prstGeom prst="rect">
                      <a:avLst/>
                    </a:prstGeom>
                    <a:noFill/>
                  </pic:spPr>
                </pic:pic>
              </a:graphicData>
            </a:graphic>
          </wp:inline>
        </w:drawing>
      </w:r>
    </w:p>
    <w:p w14:paraId="37006F31" w14:textId="260B4C62" w:rsidR="000F516E" w:rsidRDefault="000F516E" w:rsidP="001C2353">
      <w:pPr>
        <w:pStyle w:val="Heading2"/>
      </w:pPr>
      <w:bookmarkStart w:id="28" w:name="_Toc84318714"/>
      <w:r>
        <w:t>Cheque Stop</w:t>
      </w:r>
      <w:bookmarkEnd w:id="28"/>
    </w:p>
    <w:p w14:paraId="1A7E1E8D" w14:textId="632FA745" w:rsidR="000F516E" w:rsidRDefault="000F516E" w:rsidP="001C2353">
      <w:r>
        <w:t xml:space="preserve">The drawer agent </w:t>
      </w:r>
      <w:r w:rsidRPr="000F516E">
        <w:t>sends a ChequeCancellationOrStopRequest message to the drawee agent to request the drawee agent to stop a cheque. A relevant reason is provided. The drawee agent processes the request and sends a ChequeCancellationOrStopReport to the drawer agent.</w:t>
      </w:r>
    </w:p>
    <w:p w14:paraId="3630EEF0" w14:textId="25AC09AC" w:rsidR="000F516E" w:rsidRPr="000F516E" w:rsidRDefault="000F516E">
      <w:pPr>
        <w:pStyle w:val="Graphic"/>
      </w:pPr>
      <w:r w:rsidRPr="000F516E">
        <w:rPr>
          <w:noProof/>
          <w:lang w:eastAsia="en-GB"/>
        </w:rPr>
        <w:drawing>
          <wp:inline distT="0" distB="0" distL="0" distR="0" wp14:anchorId="4216E23F" wp14:editId="02F25884">
            <wp:extent cx="381635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6350" cy="2133600"/>
                    </a:xfrm>
                    <a:prstGeom prst="rect">
                      <a:avLst/>
                    </a:prstGeom>
                    <a:noFill/>
                  </pic:spPr>
                </pic:pic>
              </a:graphicData>
            </a:graphic>
          </wp:inline>
        </w:drawing>
      </w:r>
    </w:p>
    <w:p w14:paraId="39CA0AC8" w14:textId="77777777" w:rsidR="000E53BB" w:rsidRDefault="00B5372E" w:rsidP="00A8050C">
      <w:pPr>
        <w:pStyle w:val="Heading1"/>
      </w:pPr>
      <w:bookmarkStart w:id="29" w:name="_Toc84318715"/>
      <w:r>
        <w:t>Business Examples</w:t>
      </w:r>
      <w:bookmarkEnd w:id="29"/>
    </w:p>
    <w:p w14:paraId="170C79F8" w14:textId="579A6352" w:rsidR="002E1CB1" w:rsidRPr="002E1CB1" w:rsidRDefault="002E1CB1" w:rsidP="002E1CB1">
      <w:r w:rsidRPr="002E1CB1">
        <w:t>This section describes business examples of the use of the various MessageDefinitions.</w:t>
      </w:r>
    </w:p>
    <w:p w14:paraId="7872F99B" w14:textId="213C96A1" w:rsidR="002E1CB1" w:rsidRDefault="00505354" w:rsidP="0019053F">
      <w:pPr>
        <w:pStyle w:val="Heading2"/>
      </w:pPr>
      <w:bookmarkStart w:id="30" w:name="_Toc84318716"/>
      <w:bookmarkEnd w:id="5"/>
      <w:r w:rsidRPr="00505354">
        <w:t>ChequePresentmentNotification</w:t>
      </w:r>
      <w:r w:rsidR="000E2C04">
        <w:t xml:space="preserve"> camt.107.001</w:t>
      </w:r>
      <w:bookmarkEnd w:id="30"/>
      <w:r w:rsidR="000E2C04">
        <w:t xml:space="preserve"> </w:t>
      </w:r>
    </w:p>
    <w:p w14:paraId="6DDE98E1" w14:textId="77777777" w:rsidR="002E1CB1" w:rsidRDefault="002E1CB1" w:rsidP="002E1CB1">
      <w:pPr>
        <w:pStyle w:val="BlockLabel"/>
      </w:pPr>
      <w:r>
        <w:t>Description</w:t>
      </w:r>
    </w:p>
    <w:p w14:paraId="090E8385" w14:textId="00A153F5" w:rsidR="00FD2800" w:rsidRDefault="006B6775" w:rsidP="00FD2800">
      <w:r>
        <w:t>A</w:t>
      </w:r>
      <w:r w:rsidR="00FD2800" w:rsidRPr="00FD2800">
        <w:t xml:space="preserve"> ChequePresentmentNotification me</w:t>
      </w:r>
      <w:r>
        <w:t xml:space="preserve">ssage is sent by a drawer bank to the drawee bank, </w:t>
      </w:r>
      <w:r w:rsidR="00DD15ED">
        <w:t>to advise</w:t>
      </w:r>
      <w:r w:rsidR="00FD2800" w:rsidRPr="00FD2800">
        <w:t xml:space="preserve"> the drawee ban</w:t>
      </w:r>
      <w:r w:rsidR="00C8154A">
        <w:t>k of one cheque.</w:t>
      </w:r>
    </w:p>
    <w:p w14:paraId="3546B0CB" w14:textId="50445D82" w:rsidR="00051672" w:rsidRDefault="00051672" w:rsidP="00051672">
      <w:pPr>
        <w:pStyle w:val="BlockLabelBeforeXML"/>
      </w:pPr>
      <w:r>
        <w:t>Message Instance</w:t>
      </w:r>
    </w:p>
    <w:tbl>
      <w:tblPr>
        <w:tblStyle w:val="TableShaded1stRow"/>
        <w:tblW w:w="0" w:type="auto"/>
        <w:tblInd w:w="-5" w:type="dxa"/>
        <w:tblLook w:val="04A0" w:firstRow="1" w:lastRow="0" w:firstColumn="1" w:lastColumn="0" w:noHBand="0" w:noVBand="1"/>
      </w:tblPr>
      <w:tblGrid>
        <w:gridCol w:w="5400"/>
        <w:gridCol w:w="3896"/>
      </w:tblGrid>
      <w:tr w:rsidR="00C8154A" w14:paraId="40413EB6" w14:textId="77777777" w:rsidTr="00C8154A">
        <w:trPr>
          <w:cnfStyle w:val="100000000000" w:firstRow="1" w:lastRow="0" w:firstColumn="0" w:lastColumn="0" w:oddVBand="0" w:evenVBand="0" w:oddHBand="0" w:evenHBand="0" w:firstRowFirstColumn="0" w:firstRowLastColumn="0" w:lastRowFirstColumn="0" w:lastRowLastColumn="0"/>
        </w:trPr>
        <w:tc>
          <w:tcPr>
            <w:tcW w:w="5400" w:type="dxa"/>
          </w:tcPr>
          <w:p w14:paraId="5A62105E" w14:textId="39EC0D4D" w:rsidR="00C8154A" w:rsidRDefault="00C8154A" w:rsidP="00C8154A">
            <w:pPr>
              <w:pStyle w:val="TableHeading"/>
            </w:pPr>
            <w:r>
              <w:t>XML</w:t>
            </w:r>
          </w:p>
        </w:tc>
        <w:tc>
          <w:tcPr>
            <w:tcW w:w="3896" w:type="dxa"/>
          </w:tcPr>
          <w:p w14:paraId="7F1ABFE9" w14:textId="73AB5047" w:rsidR="00C8154A" w:rsidRDefault="00C8154A" w:rsidP="00C8154A">
            <w:pPr>
              <w:pStyle w:val="TableHeading"/>
            </w:pPr>
            <w:r>
              <w:t>Comment</w:t>
            </w:r>
          </w:p>
        </w:tc>
      </w:tr>
      <w:tr w:rsidR="00C8154A" w14:paraId="02007C3B" w14:textId="77777777" w:rsidTr="00C8154A">
        <w:tc>
          <w:tcPr>
            <w:tcW w:w="5400" w:type="dxa"/>
          </w:tcPr>
          <w:p w14:paraId="27398456" w14:textId="6733DF7A" w:rsidR="00C8154A" w:rsidRPr="00C8154A" w:rsidRDefault="00C8154A" w:rsidP="00C8154A">
            <w:pPr>
              <w:pStyle w:val="XMLCode"/>
            </w:pPr>
            <w:r w:rsidRPr="004D31C4">
              <w:rPr>
                <w:highlight w:val="white"/>
              </w:rPr>
              <w:t>&lt;</w:t>
            </w:r>
            <w:r w:rsidRPr="00C8154A">
              <w:rPr>
                <w:highlight w:val="white"/>
              </w:rPr>
              <w:t>ChqPresntmntNtfctn&gt;</w:t>
            </w:r>
          </w:p>
        </w:tc>
        <w:tc>
          <w:tcPr>
            <w:tcW w:w="3896" w:type="dxa"/>
          </w:tcPr>
          <w:p w14:paraId="6496A338" w14:textId="1AC9CA92" w:rsidR="00C8154A" w:rsidRDefault="00ED6133" w:rsidP="00C8154A">
            <w:pPr>
              <w:pStyle w:val="XMLCode"/>
            </w:pPr>
            <w:r>
              <w:t>Cheque Presentation Notification</w:t>
            </w:r>
          </w:p>
        </w:tc>
      </w:tr>
      <w:tr w:rsidR="00C8154A" w14:paraId="71D2B37D" w14:textId="77777777" w:rsidTr="00C8154A">
        <w:tc>
          <w:tcPr>
            <w:tcW w:w="5400" w:type="dxa"/>
          </w:tcPr>
          <w:p w14:paraId="5B54D073" w14:textId="3B3CA5C4" w:rsidR="00C8154A" w:rsidRPr="00C8154A" w:rsidRDefault="00C8154A" w:rsidP="00C8154A">
            <w:pPr>
              <w:pStyle w:val="XMLCode"/>
              <w:rPr>
                <w:highlight w:val="white"/>
              </w:rPr>
            </w:pPr>
            <w:r w:rsidRPr="004D31C4">
              <w:rPr>
                <w:highlight w:val="white"/>
              </w:rPr>
              <w:tab/>
            </w:r>
            <w:r w:rsidRPr="00C8154A">
              <w:rPr>
                <w:highlight w:val="white"/>
              </w:rPr>
              <w:t>&lt;GrpHdr&gt;</w:t>
            </w:r>
          </w:p>
        </w:tc>
        <w:tc>
          <w:tcPr>
            <w:tcW w:w="3896" w:type="dxa"/>
          </w:tcPr>
          <w:p w14:paraId="5FCDB62D" w14:textId="41DB573D" w:rsidR="00C8154A" w:rsidRDefault="00C8154A" w:rsidP="00C8154A">
            <w:pPr>
              <w:pStyle w:val="XMLCode"/>
            </w:pPr>
            <w:r>
              <w:t>Group Header</w:t>
            </w:r>
          </w:p>
        </w:tc>
      </w:tr>
      <w:tr w:rsidR="00C8154A" w14:paraId="22B47C1D" w14:textId="77777777" w:rsidTr="00C8154A">
        <w:tc>
          <w:tcPr>
            <w:tcW w:w="5400" w:type="dxa"/>
          </w:tcPr>
          <w:p w14:paraId="2096E663" w14:textId="010A23EE" w:rsidR="00C8154A" w:rsidRPr="00C8154A" w:rsidRDefault="00C8154A" w:rsidP="00C8154A">
            <w:pPr>
              <w:pStyle w:val="XMLCode"/>
              <w:rPr>
                <w:highlight w:val="white"/>
              </w:rPr>
            </w:pPr>
            <w:r w:rsidRPr="004D31C4">
              <w:rPr>
                <w:highlight w:val="white"/>
              </w:rPr>
              <w:tab/>
            </w:r>
            <w:r w:rsidRPr="004D31C4">
              <w:rPr>
                <w:highlight w:val="white"/>
              </w:rPr>
              <w:tab/>
            </w:r>
            <w:r w:rsidRPr="00C8154A">
              <w:rPr>
                <w:highlight w:val="white"/>
              </w:rPr>
              <w:t>&lt;MsgId&gt;00001&lt;/MsgId&gt;</w:t>
            </w:r>
          </w:p>
        </w:tc>
        <w:tc>
          <w:tcPr>
            <w:tcW w:w="3896" w:type="dxa"/>
          </w:tcPr>
          <w:p w14:paraId="58111737" w14:textId="7644FC55" w:rsidR="00C8154A" w:rsidRDefault="00C8154A" w:rsidP="00C8154A">
            <w:pPr>
              <w:pStyle w:val="XMLCode"/>
            </w:pPr>
            <w:r>
              <w:t>Message Identification</w:t>
            </w:r>
          </w:p>
        </w:tc>
      </w:tr>
      <w:tr w:rsidR="00C8154A" w14:paraId="203FA512" w14:textId="77777777" w:rsidTr="00C8154A">
        <w:tc>
          <w:tcPr>
            <w:tcW w:w="5400" w:type="dxa"/>
          </w:tcPr>
          <w:p w14:paraId="3900E770" w14:textId="44AC6866" w:rsidR="00C8154A" w:rsidRPr="00C8154A" w:rsidRDefault="00C8154A" w:rsidP="00C8154A">
            <w:pPr>
              <w:pStyle w:val="XMLCode"/>
              <w:rPr>
                <w:highlight w:val="white"/>
              </w:rPr>
            </w:pPr>
            <w:r w:rsidRPr="004D31C4">
              <w:rPr>
                <w:highlight w:val="white"/>
              </w:rPr>
              <w:tab/>
            </w:r>
            <w:r w:rsidRPr="004D31C4">
              <w:rPr>
                <w:highlight w:val="white"/>
              </w:rPr>
              <w:tab/>
            </w:r>
            <w:r w:rsidRPr="00C8154A">
              <w:rPr>
                <w:highlight w:val="white"/>
              </w:rPr>
              <w:t>&lt;CreDtTm&gt;2021-01-14T09:30:00&lt;/CreDtTm&gt;</w:t>
            </w:r>
          </w:p>
        </w:tc>
        <w:tc>
          <w:tcPr>
            <w:tcW w:w="3896" w:type="dxa"/>
          </w:tcPr>
          <w:p w14:paraId="72BB8DE6" w14:textId="530122B6" w:rsidR="00C8154A" w:rsidRDefault="00C8154A" w:rsidP="00C8154A">
            <w:pPr>
              <w:pStyle w:val="XMLCode"/>
            </w:pPr>
            <w:r>
              <w:t>Creation Date Time</w:t>
            </w:r>
          </w:p>
        </w:tc>
      </w:tr>
      <w:tr w:rsidR="00C8154A" w14:paraId="46341601" w14:textId="77777777" w:rsidTr="00C8154A">
        <w:tc>
          <w:tcPr>
            <w:tcW w:w="5400" w:type="dxa"/>
          </w:tcPr>
          <w:p w14:paraId="36FABDB9" w14:textId="573CEB78" w:rsidR="00C8154A" w:rsidRPr="00C8154A" w:rsidRDefault="00C8154A" w:rsidP="00C8154A">
            <w:pPr>
              <w:pStyle w:val="XMLCode"/>
              <w:rPr>
                <w:highlight w:val="white"/>
              </w:rPr>
            </w:pPr>
            <w:r w:rsidRPr="004D31C4">
              <w:rPr>
                <w:highlight w:val="white"/>
              </w:rPr>
              <w:tab/>
            </w:r>
            <w:r w:rsidRPr="004D31C4">
              <w:rPr>
                <w:highlight w:val="white"/>
              </w:rPr>
              <w:tab/>
            </w:r>
            <w:r w:rsidRPr="00C8154A">
              <w:rPr>
                <w:highlight w:val="white"/>
              </w:rPr>
              <w:t>&lt;NbOfChqs&gt;1&lt;/NbOfChqs&gt;</w:t>
            </w:r>
          </w:p>
        </w:tc>
        <w:tc>
          <w:tcPr>
            <w:tcW w:w="3896" w:type="dxa"/>
          </w:tcPr>
          <w:p w14:paraId="4C4D2292" w14:textId="357F085C" w:rsidR="00C8154A" w:rsidRDefault="00C8154A" w:rsidP="00C8154A">
            <w:pPr>
              <w:pStyle w:val="XMLCode"/>
            </w:pPr>
            <w:r>
              <w:t>Number Of Cheques</w:t>
            </w:r>
          </w:p>
        </w:tc>
      </w:tr>
      <w:tr w:rsidR="00C8154A" w14:paraId="32FC249C" w14:textId="77777777" w:rsidTr="00C8154A">
        <w:tc>
          <w:tcPr>
            <w:tcW w:w="5400" w:type="dxa"/>
          </w:tcPr>
          <w:p w14:paraId="6D4C7FEC" w14:textId="0E155495" w:rsidR="00C8154A" w:rsidRPr="00C8154A" w:rsidRDefault="00C8154A" w:rsidP="00C8154A">
            <w:pPr>
              <w:pStyle w:val="XMLCode"/>
              <w:rPr>
                <w:highlight w:val="white"/>
              </w:rPr>
            </w:pPr>
            <w:r w:rsidRPr="004D31C4">
              <w:rPr>
                <w:highlight w:val="white"/>
              </w:rPr>
              <w:tab/>
            </w:r>
            <w:r w:rsidRPr="00C8154A">
              <w:rPr>
                <w:highlight w:val="white"/>
              </w:rPr>
              <w:t>&lt;/GrpHdr&gt;</w:t>
            </w:r>
          </w:p>
        </w:tc>
        <w:tc>
          <w:tcPr>
            <w:tcW w:w="3896" w:type="dxa"/>
          </w:tcPr>
          <w:p w14:paraId="2AD470E7" w14:textId="77777777" w:rsidR="00C8154A" w:rsidRDefault="00C8154A" w:rsidP="00C8154A">
            <w:pPr>
              <w:pStyle w:val="XMLCode"/>
            </w:pPr>
          </w:p>
        </w:tc>
      </w:tr>
      <w:tr w:rsidR="00C8154A" w14:paraId="152303B5" w14:textId="77777777" w:rsidTr="00C8154A">
        <w:tc>
          <w:tcPr>
            <w:tcW w:w="5400" w:type="dxa"/>
          </w:tcPr>
          <w:p w14:paraId="270C7C96" w14:textId="7B51EF8C" w:rsidR="00C8154A" w:rsidRPr="00C8154A" w:rsidRDefault="00C8154A" w:rsidP="00C8154A">
            <w:pPr>
              <w:pStyle w:val="XMLCode"/>
              <w:rPr>
                <w:highlight w:val="white"/>
              </w:rPr>
            </w:pPr>
            <w:r w:rsidRPr="004D31C4">
              <w:rPr>
                <w:highlight w:val="white"/>
              </w:rPr>
              <w:tab/>
            </w:r>
            <w:r w:rsidRPr="00C8154A">
              <w:rPr>
                <w:highlight w:val="white"/>
              </w:rPr>
              <w:t>&lt;Chq&gt;</w:t>
            </w:r>
          </w:p>
        </w:tc>
        <w:tc>
          <w:tcPr>
            <w:tcW w:w="3896" w:type="dxa"/>
          </w:tcPr>
          <w:p w14:paraId="2514418A" w14:textId="53D4D30F" w:rsidR="00C8154A" w:rsidRDefault="00C8154A" w:rsidP="00C8154A">
            <w:pPr>
              <w:pStyle w:val="XMLCode"/>
            </w:pPr>
            <w:r>
              <w:t>Cheque (one repetition)</w:t>
            </w:r>
          </w:p>
        </w:tc>
      </w:tr>
      <w:tr w:rsidR="00C8154A" w14:paraId="76F80042" w14:textId="77777777" w:rsidTr="00C8154A">
        <w:tc>
          <w:tcPr>
            <w:tcW w:w="5400" w:type="dxa"/>
          </w:tcPr>
          <w:p w14:paraId="7A930504" w14:textId="232EDA4A" w:rsidR="00C8154A" w:rsidRPr="00C8154A" w:rsidRDefault="00C8154A" w:rsidP="00C8154A">
            <w:pPr>
              <w:pStyle w:val="XMLCode"/>
              <w:rPr>
                <w:highlight w:val="white"/>
              </w:rPr>
            </w:pPr>
            <w:r w:rsidRPr="004D31C4">
              <w:rPr>
                <w:highlight w:val="white"/>
              </w:rPr>
              <w:tab/>
            </w:r>
            <w:r w:rsidRPr="004D31C4">
              <w:rPr>
                <w:highlight w:val="white"/>
              </w:rPr>
              <w:tab/>
            </w:r>
            <w:r w:rsidRPr="00C8154A">
              <w:rPr>
                <w:highlight w:val="white"/>
              </w:rPr>
              <w:t>&lt;InstrId&gt;2021-34934739&lt;/InstrId&gt;</w:t>
            </w:r>
          </w:p>
        </w:tc>
        <w:tc>
          <w:tcPr>
            <w:tcW w:w="3896" w:type="dxa"/>
          </w:tcPr>
          <w:p w14:paraId="75346AF4" w14:textId="7F408692" w:rsidR="00C8154A" w:rsidRDefault="00C8154A" w:rsidP="00C8154A">
            <w:pPr>
              <w:pStyle w:val="XMLCode"/>
            </w:pPr>
            <w:r>
              <w:t>Instruction Identification</w:t>
            </w:r>
          </w:p>
        </w:tc>
      </w:tr>
      <w:tr w:rsidR="00C8154A" w14:paraId="5681534F" w14:textId="77777777" w:rsidTr="00C8154A">
        <w:tc>
          <w:tcPr>
            <w:tcW w:w="5400" w:type="dxa"/>
          </w:tcPr>
          <w:p w14:paraId="1D32AFA0" w14:textId="3A65DF42" w:rsidR="00C8154A" w:rsidRPr="00C8154A" w:rsidRDefault="00C8154A" w:rsidP="00C8154A">
            <w:pPr>
              <w:pStyle w:val="XMLCode"/>
              <w:rPr>
                <w:highlight w:val="white"/>
              </w:rPr>
            </w:pPr>
            <w:r w:rsidRPr="004D31C4">
              <w:rPr>
                <w:highlight w:val="white"/>
              </w:rPr>
              <w:tab/>
            </w:r>
            <w:r w:rsidRPr="004D31C4">
              <w:rPr>
                <w:highlight w:val="white"/>
              </w:rPr>
              <w:tab/>
            </w:r>
            <w:r w:rsidRPr="00C8154A">
              <w:rPr>
                <w:highlight w:val="white"/>
              </w:rPr>
              <w:t>&lt;ChqNb&gt;210092979&lt;/ChqNb&gt;</w:t>
            </w:r>
          </w:p>
        </w:tc>
        <w:tc>
          <w:tcPr>
            <w:tcW w:w="3896" w:type="dxa"/>
          </w:tcPr>
          <w:p w14:paraId="3C885DC0" w14:textId="29D24F85" w:rsidR="00C8154A" w:rsidRDefault="00C8154A" w:rsidP="00C8154A">
            <w:pPr>
              <w:pStyle w:val="XMLCode"/>
            </w:pPr>
            <w:r>
              <w:t>Chequ</w:t>
            </w:r>
            <w:r w:rsidR="0013493D">
              <w:t>e Number</w:t>
            </w:r>
          </w:p>
        </w:tc>
      </w:tr>
      <w:tr w:rsidR="00C8154A" w14:paraId="62DEC346" w14:textId="77777777" w:rsidTr="00C8154A">
        <w:tc>
          <w:tcPr>
            <w:tcW w:w="5400" w:type="dxa"/>
          </w:tcPr>
          <w:p w14:paraId="7D00862D" w14:textId="16F64460" w:rsidR="00C8154A" w:rsidRPr="00C8154A" w:rsidRDefault="00C8154A" w:rsidP="00C8154A">
            <w:pPr>
              <w:pStyle w:val="XMLCode"/>
              <w:rPr>
                <w:highlight w:val="white"/>
              </w:rPr>
            </w:pPr>
            <w:r w:rsidRPr="004D31C4">
              <w:rPr>
                <w:highlight w:val="white"/>
              </w:rPr>
              <w:tab/>
            </w:r>
            <w:r w:rsidRPr="004D31C4">
              <w:rPr>
                <w:highlight w:val="white"/>
              </w:rPr>
              <w:tab/>
            </w:r>
            <w:r w:rsidRPr="00C8154A">
              <w:rPr>
                <w:highlight w:val="white"/>
              </w:rPr>
              <w:t>&lt;IsseDt&gt;2021-01-11&lt;/IsseDt&gt;</w:t>
            </w:r>
          </w:p>
        </w:tc>
        <w:tc>
          <w:tcPr>
            <w:tcW w:w="3896" w:type="dxa"/>
          </w:tcPr>
          <w:p w14:paraId="1828735F" w14:textId="5B3D93A8" w:rsidR="00C8154A" w:rsidRDefault="0013493D" w:rsidP="00C8154A">
            <w:pPr>
              <w:pStyle w:val="XMLCode"/>
            </w:pPr>
            <w:r>
              <w:t>Issue Date</w:t>
            </w:r>
          </w:p>
        </w:tc>
      </w:tr>
      <w:tr w:rsidR="00C8154A" w14:paraId="50B5CC65" w14:textId="77777777" w:rsidTr="00C8154A">
        <w:tc>
          <w:tcPr>
            <w:tcW w:w="5400" w:type="dxa"/>
          </w:tcPr>
          <w:p w14:paraId="48F176C4" w14:textId="696F18D4" w:rsidR="00C8154A" w:rsidRPr="00C8154A" w:rsidRDefault="00C8154A" w:rsidP="00C8154A">
            <w:pPr>
              <w:pStyle w:val="XMLCode"/>
              <w:rPr>
                <w:highlight w:val="white"/>
              </w:rPr>
            </w:pPr>
            <w:r w:rsidRPr="004D31C4">
              <w:rPr>
                <w:highlight w:val="white"/>
              </w:rPr>
              <w:tab/>
            </w:r>
            <w:r w:rsidRPr="004D31C4">
              <w:rPr>
                <w:highlight w:val="white"/>
              </w:rPr>
              <w:tab/>
            </w:r>
            <w:r w:rsidRPr="00C8154A">
              <w:rPr>
                <w:highlight w:val="white"/>
              </w:rPr>
              <w:t>&lt;Amt Ccy="GBP"&gt;5000&lt;/Amt&gt;</w:t>
            </w:r>
          </w:p>
        </w:tc>
        <w:tc>
          <w:tcPr>
            <w:tcW w:w="3896" w:type="dxa"/>
          </w:tcPr>
          <w:p w14:paraId="72661162" w14:textId="06F36BF3" w:rsidR="00C8154A" w:rsidRDefault="0013493D" w:rsidP="00C8154A">
            <w:pPr>
              <w:pStyle w:val="XMLCode"/>
            </w:pPr>
            <w:r>
              <w:t>Amount of the check</w:t>
            </w:r>
          </w:p>
        </w:tc>
      </w:tr>
      <w:tr w:rsidR="00C8154A" w14:paraId="65429689" w14:textId="77777777" w:rsidTr="00C8154A">
        <w:tc>
          <w:tcPr>
            <w:tcW w:w="5400" w:type="dxa"/>
          </w:tcPr>
          <w:p w14:paraId="55CC3711" w14:textId="4695EE25" w:rsidR="00C8154A" w:rsidRPr="00C8154A" w:rsidRDefault="00C8154A" w:rsidP="00C8154A">
            <w:pPr>
              <w:pStyle w:val="XMLCode"/>
              <w:rPr>
                <w:highlight w:val="white"/>
              </w:rPr>
            </w:pPr>
            <w:r w:rsidRPr="004D31C4">
              <w:rPr>
                <w:highlight w:val="white"/>
              </w:rPr>
              <w:tab/>
            </w:r>
            <w:r w:rsidRPr="004D31C4">
              <w:rPr>
                <w:highlight w:val="white"/>
              </w:rPr>
              <w:tab/>
            </w:r>
            <w:r w:rsidRPr="00C8154A">
              <w:rPr>
                <w:highlight w:val="white"/>
              </w:rPr>
              <w:t>&lt;Pyer&gt;</w:t>
            </w:r>
          </w:p>
        </w:tc>
        <w:tc>
          <w:tcPr>
            <w:tcW w:w="3896" w:type="dxa"/>
          </w:tcPr>
          <w:p w14:paraId="16696B35" w14:textId="2F04513D" w:rsidR="00C8154A" w:rsidRDefault="0013493D" w:rsidP="00C8154A">
            <w:pPr>
              <w:pStyle w:val="XMLCode"/>
            </w:pPr>
            <w:r>
              <w:t xml:space="preserve">Payer </w:t>
            </w:r>
          </w:p>
        </w:tc>
      </w:tr>
      <w:tr w:rsidR="00C8154A" w14:paraId="3D9108A4" w14:textId="77777777" w:rsidTr="00C8154A">
        <w:tc>
          <w:tcPr>
            <w:tcW w:w="5400" w:type="dxa"/>
          </w:tcPr>
          <w:p w14:paraId="6B3540FC" w14:textId="00054589" w:rsidR="00C8154A" w:rsidRPr="00C8154A" w:rsidRDefault="00C8154A" w:rsidP="00C8154A">
            <w:pPr>
              <w:pStyle w:val="XMLCode"/>
              <w:rPr>
                <w:highlight w:val="white"/>
              </w:rPr>
            </w:pPr>
            <w:r w:rsidRPr="004D31C4">
              <w:rPr>
                <w:highlight w:val="white"/>
              </w:rPr>
              <w:tab/>
            </w:r>
            <w:r w:rsidRPr="004D31C4">
              <w:rPr>
                <w:highlight w:val="white"/>
              </w:rPr>
              <w:tab/>
            </w:r>
            <w:r w:rsidRPr="004D31C4">
              <w:rPr>
                <w:highlight w:val="white"/>
              </w:rPr>
              <w:tab/>
            </w:r>
            <w:r w:rsidRPr="00C8154A">
              <w:rPr>
                <w:highlight w:val="white"/>
              </w:rPr>
              <w:t>&lt;Nm&gt;Astra Pharma&lt;/Nm&gt;</w:t>
            </w:r>
          </w:p>
        </w:tc>
        <w:tc>
          <w:tcPr>
            <w:tcW w:w="3896" w:type="dxa"/>
          </w:tcPr>
          <w:p w14:paraId="750AE21A" w14:textId="77777777" w:rsidR="00C8154A" w:rsidRDefault="00C8154A" w:rsidP="00C8154A">
            <w:pPr>
              <w:pStyle w:val="XMLCode"/>
            </w:pPr>
          </w:p>
        </w:tc>
      </w:tr>
      <w:tr w:rsidR="00C8154A" w14:paraId="42F3BAAC" w14:textId="77777777" w:rsidTr="00C8154A">
        <w:tc>
          <w:tcPr>
            <w:tcW w:w="5400" w:type="dxa"/>
          </w:tcPr>
          <w:p w14:paraId="31022191" w14:textId="1B4D2477" w:rsidR="00C8154A" w:rsidRPr="00C8154A" w:rsidRDefault="00C8154A" w:rsidP="00C8154A">
            <w:pPr>
              <w:pStyle w:val="XMLCode"/>
              <w:rPr>
                <w:highlight w:val="white"/>
              </w:rPr>
            </w:pPr>
            <w:r w:rsidRPr="004D31C4">
              <w:rPr>
                <w:highlight w:val="white"/>
              </w:rPr>
              <w:tab/>
            </w:r>
            <w:r w:rsidRPr="004D31C4">
              <w:rPr>
                <w:highlight w:val="white"/>
              </w:rPr>
              <w:tab/>
            </w:r>
            <w:r w:rsidRPr="00C8154A">
              <w:rPr>
                <w:highlight w:val="white"/>
              </w:rPr>
              <w:t>&lt;/Pyer&gt;</w:t>
            </w:r>
          </w:p>
        </w:tc>
        <w:tc>
          <w:tcPr>
            <w:tcW w:w="3896" w:type="dxa"/>
          </w:tcPr>
          <w:p w14:paraId="39CE85E7" w14:textId="77777777" w:rsidR="00C8154A" w:rsidRDefault="00C8154A" w:rsidP="00C8154A">
            <w:pPr>
              <w:pStyle w:val="XMLCode"/>
            </w:pPr>
          </w:p>
        </w:tc>
      </w:tr>
      <w:tr w:rsidR="00550FF0" w14:paraId="4A4C2627" w14:textId="77777777" w:rsidTr="00C8154A">
        <w:tc>
          <w:tcPr>
            <w:tcW w:w="5400" w:type="dxa"/>
          </w:tcPr>
          <w:p w14:paraId="2A4319B6" w14:textId="666085D9" w:rsidR="00550FF0" w:rsidRPr="00C8154A" w:rsidRDefault="00550FF0" w:rsidP="00C8154A">
            <w:pPr>
              <w:pStyle w:val="XMLCode"/>
              <w:rPr>
                <w:highlight w:val="white"/>
              </w:rPr>
            </w:pPr>
            <w:r w:rsidRPr="004D31C4">
              <w:rPr>
                <w:highlight w:val="white"/>
              </w:rPr>
              <w:tab/>
            </w:r>
            <w:r w:rsidRPr="004D31C4">
              <w:rPr>
                <w:highlight w:val="white"/>
              </w:rPr>
              <w:tab/>
            </w:r>
            <w:r w:rsidRPr="00C8154A">
              <w:rPr>
                <w:highlight w:val="white"/>
              </w:rPr>
              <w:t>&lt;DrwrAgt&gt;</w:t>
            </w:r>
          </w:p>
        </w:tc>
        <w:tc>
          <w:tcPr>
            <w:tcW w:w="3896" w:type="dxa"/>
          </w:tcPr>
          <w:p w14:paraId="6B3E2631" w14:textId="60001691" w:rsidR="00550FF0" w:rsidRDefault="00ED6133" w:rsidP="00ED6133">
            <w:pPr>
              <w:pStyle w:val="XMLCode"/>
            </w:pPr>
            <w:r>
              <w:t>Drawer Agent</w:t>
            </w:r>
          </w:p>
        </w:tc>
      </w:tr>
      <w:tr w:rsidR="00550FF0" w14:paraId="15385190" w14:textId="77777777" w:rsidTr="00C8154A">
        <w:tc>
          <w:tcPr>
            <w:tcW w:w="5400" w:type="dxa"/>
          </w:tcPr>
          <w:p w14:paraId="54F7BB74" w14:textId="2C9DB47D" w:rsidR="00550FF0" w:rsidRPr="00C8154A" w:rsidRDefault="00550FF0" w:rsidP="00C8154A">
            <w:pPr>
              <w:pStyle w:val="XMLCode"/>
              <w:rPr>
                <w:highlight w:val="white"/>
              </w:rPr>
            </w:pPr>
            <w:r w:rsidRPr="004D31C4">
              <w:rPr>
                <w:highlight w:val="white"/>
              </w:rPr>
              <w:tab/>
            </w:r>
            <w:r w:rsidRPr="004D31C4">
              <w:rPr>
                <w:highlight w:val="white"/>
              </w:rPr>
              <w:tab/>
            </w:r>
            <w:r w:rsidRPr="004D31C4">
              <w:rPr>
                <w:highlight w:val="white"/>
              </w:rPr>
              <w:tab/>
            </w:r>
            <w:r w:rsidRPr="00C8154A">
              <w:rPr>
                <w:highlight w:val="white"/>
              </w:rPr>
              <w:t>&lt;FinInstnId&gt;</w:t>
            </w:r>
          </w:p>
        </w:tc>
        <w:tc>
          <w:tcPr>
            <w:tcW w:w="3896" w:type="dxa"/>
          </w:tcPr>
          <w:p w14:paraId="3EDF3D1D" w14:textId="77777777" w:rsidR="00550FF0" w:rsidRDefault="00550FF0" w:rsidP="00C8154A">
            <w:pPr>
              <w:pStyle w:val="XMLCode"/>
            </w:pPr>
          </w:p>
        </w:tc>
      </w:tr>
      <w:tr w:rsidR="00550FF0" w14:paraId="05D3A064" w14:textId="77777777" w:rsidTr="00C8154A">
        <w:tc>
          <w:tcPr>
            <w:tcW w:w="5400" w:type="dxa"/>
          </w:tcPr>
          <w:p w14:paraId="57CC52BC" w14:textId="519C3696" w:rsidR="00550FF0" w:rsidRPr="00C8154A" w:rsidRDefault="00550FF0" w:rsidP="006E0BFC">
            <w:pPr>
              <w:pStyle w:val="XMLCode"/>
              <w:rPr>
                <w:highlight w:val="white"/>
              </w:rPr>
            </w:pPr>
            <w:r w:rsidRPr="004D31C4">
              <w:rPr>
                <w:highlight w:val="white"/>
              </w:rPr>
              <w:tab/>
            </w:r>
            <w:r w:rsidRPr="004D31C4">
              <w:rPr>
                <w:highlight w:val="white"/>
              </w:rPr>
              <w:tab/>
            </w:r>
            <w:r w:rsidRPr="004D31C4">
              <w:rPr>
                <w:highlight w:val="white"/>
              </w:rPr>
              <w:tab/>
            </w:r>
            <w:r w:rsidRPr="004D31C4">
              <w:rPr>
                <w:highlight w:val="white"/>
              </w:rPr>
              <w:tab/>
            </w:r>
            <w:r w:rsidRPr="00C8154A">
              <w:rPr>
                <w:highlight w:val="white"/>
              </w:rPr>
              <w:t>&lt;BICFI&gt;</w:t>
            </w:r>
            <w:r w:rsidR="006E0BFC">
              <w:rPr>
                <w:highlight w:val="white"/>
              </w:rPr>
              <w:t>PEFI</w:t>
            </w:r>
            <w:r w:rsidR="006E0BFC" w:rsidRPr="00C8154A">
              <w:rPr>
                <w:highlight w:val="white"/>
              </w:rPr>
              <w:t>GB22</w:t>
            </w:r>
            <w:r w:rsidRPr="00C8154A">
              <w:rPr>
                <w:highlight w:val="white"/>
              </w:rPr>
              <w:t>&lt;/BICFI&gt;</w:t>
            </w:r>
          </w:p>
        </w:tc>
        <w:tc>
          <w:tcPr>
            <w:tcW w:w="3896" w:type="dxa"/>
          </w:tcPr>
          <w:p w14:paraId="548ED023" w14:textId="77777777" w:rsidR="00550FF0" w:rsidRDefault="00550FF0" w:rsidP="00C8154A">
            <w:pPr>
              <w:pStyle w:val="XMLCode"/>
            </w:pPr>
          </w:p>
        </w:tc>
      </w:tr>
      <w:tr w:rsidR="00550FF0" w14:paraId="0867CD06" w14:textId="77777777" w:rsidTr="00C8154A">
        <w:tc>
          <w:tcPr>
            <w:tcW w:w="5400" w:type="dxa"/>
          </w:tcPr>
          <w:p w14:paraId="61365968" w14:textId="1131065F" w:rsidR="00550FF0" w:rsidRPr="00C8154A" w:rsidRDefault="00550FF0" w:rsidP="00C8154A">
            <w:pPr>
              <w:pStyle w:val="XMLCode"/>
              <w:rPr>
                <w:highlight w:val="white"/>
              </w:rPr>
            </w:pPr>
            <w:r w:rsidRPr="004D31C4">
              <w:rPr>
                <w:highlight w:val="white"/>
              </w:rPr>
              <w:tab/>
            </w:r>
            <w:r w:rsidRPr="004D31C4">
              <w:rPr>
                <w:highlight w:val="white"/>
              </w:rPr>
              <w:tab/>
            </w:r>
            <w:r w:rsidRPr="004D31C4">
              <w:rPr>
                <w:highlight w:val="white"/>
              </w:rPr>
              <w:tab/>
            </w:r>
            <w:r w:rsidRPr="00C8154A">
              <w:rPr>
                <w:highlight w:val="white"/>
              </w:rPr>
              <w:t>&lt;/FinInstnId&gt;</w:t>
            </w:r>
          </w:p>
        </w:tc>
        <w:tc>
          <w:tcPr>
            <w:tcW w:w="3896" w:type="dxa"/>
          </w:tcPr>
          <w:p w14:paraId="7D10CBCF" w14:textId="77777777" w:rsidR="00550FF0" w:rsidRDefault="00550FF0" w:rsidP="00C8154A">
            <w:pPr>
              <w:pStyle w:val="XMLCode"/>
            </w:pPr>
          </w:p>
        </w:tc>
      </w:tr>
      <w:tr w:rsidR="00550FF0" w14:paraId="462ABDE1" w14:textId="77777777" w:rsidTr="00C8154A">
        <w:tc>
          <w:tcPr>
            <w:tcW w:w="5400" w:type="dxa"/>
          </w:tcPr>
          <w:p w14:paraId="264A77A1" w14:textId="70C34151" w:rsidR="00550FF0" w:rsidRPr="00C8154A" w:rsidRDefault="00550FF0" w:rsidP="00C8154A">
            <w:pPr>
              <w:pStyle w:val="XMLCode"/>
              <w:rPr>
                <w:highlight w:val="white"/>
              </w:rPr>
            </w:pPr>
            <w:r w:rsidRPr="004D31C4">
              <w:rPr>
                <w:highlight w:val="white"/>
              </w:rPr>
              <w:tab/>
            </w:r>
            <w:r w:rsidRPr="004D31C4">
              <w:rPr>
                <w:highlight w:val="white"/>
              </w:rPr>
              <w:tab/>
            </w:r>
            <w:r w:rsidRPr="00C8154A">
              <w:rPr>
                <w:highlight w:val="white"/>
              </w:rPr>
              <w:t>&lt;/DrwrAgt&gt;</w:t>
            </w:r>
          </w:p>
        </w:tc>
        <w:tc>
          <w:tcPr>
            <w:tcW w:w="3896" w:type="dxa"/>
          </w:tcPr>
          <w:p w14:paraId="11DC2958" w14:textId="77777777" w:rsidR="00550FF0" w:rsidRDefault="00550FF0" w:rsidP="00C8154A">
            <w:pPr>
              <w:pStyle w:val="XMLCode"/>
            </w:pPr>
          </w:p>
        </w:tc>
      </w:tr>
      <w:tr w:rsidR="00C8154A" w14:paraId="79A965AC" w14:textId="77777777" w:rsidTr="00C8154A">
        <w:tc>
          <w:tcPr>
            <w:tcW w:w="5400" w:type="dxa"/>
          </w:tcPr>
          <w:p w14:paraId="709132BD" w14:textId="72AE6E78" w:rsidR="00C8154A" w:rsidRPr="00C8154A" w:rsidRDefault="00C8154A" w:rsidP="00C8154A">
            <w:pPr>
              <w:pStyle w:val="XMLCode"/>
              <w:rPr>
                <w:highlight w:val="white"/>
              </w:rPr>
            </w:pPr>
            <w:r w:rsidRPr="004D31C4">
              <w:rPr>
                <w:highlight w:val="white"/>
              </w:rPr>
              <w:tab/>
            </w:r>
            <w:r w:rsidRPr="004D31C4">
              <w:rPr>
                <w:highlight w:val="white"/>
              </w:rPr>
              <w:tab/>
            </w:r>
            <w:r w:rsidRPr="00C8154A">
              <w:rPr>
                <w:highlight w:val="white"/>
              </w:rPr>
              <w:t>&lt;Pyee&gt;</w:t>
            </w:r>
          </w:p>
        </w:tc>
        <w:tc>
          <w:tcPr>
            <w:tcW w:w="3896" w:type="dxa"/>
          </w:tcPr>
          <w:p w14:paraId="0D5464BD" w14:textId="6F9C2C8E" w:rsidR="00C8154A" w:rsidRDefault="00550FF0" w:rsidP="00C8154A">
            <w:pPr>
              <w:pStyle w:val="XMLCode"/>
            </w:pPr>
            <w:r>
              <w:t>Payee</w:t>
            </w:r>
          </w:p>
        </w:tc>
      </w:tr>
      <w:tr w:rsidR="00C8154A" w14:paraId="6C95ED64" w14:textId="77777777" w:rsidTr="00C8154A">
        <w:tc>
          <w:tcPr>
            <w:tcW w:w="5400" w:type="dxa"/>
          </w:tcPr>
          <w:p w14:paraId="317F68F8" w14:textId="4EC110BC" w:rsidR="00C8154A" w:rsidRPr="00C8154A" w:rsidRDefault="00C8154A" w:rsidP="00C8154A">
            <w:pPr>
              <w:pStyle w:val="XMLCode"/>
              <w:rPr>
                <w:highlight w:val="white"/>
              </w:rPr>
            </w:pPr>
            <w:r w:rsidRPr="004D31C4">
              <w:rPr>
                <w:highlight w:val="white"/>
              </w:rPr>
              <w:tab/>
            </w:r>
            <w:r w:rsidRPr="004D31C4">
              <w:rPr>
                <w:highlight w:val="white"/>
              </w:rPr>
              <w:tab/>
            </w:r>
            <w:r w:rsidRPr="004D31C4">
              <w:rPr>
                <w:highlight w:val="white"/>
              </w:rPr>
              <w:tab/>
            </w:r>
            <w:r w:rsidRPr="00C8154A">
              <w:rPr>
                <w:highlight w:val="white"/>
              </w:rPr>
              <w:t>&lt;Nm&gt;Mortimer Associates&lt;/Nm&gt;</w:t>
            </w:r>
          </w:p>
        </w:tc>
        <w:tc>
          <w:tcPr>
            <w:tcW w:w="3896" w:type="dxa"/>
          </w:tcPr>
          <w:p w14:paraId="7FEAC509" w14:textId="77777777" w:rsidR="00C8154A" w:rsidRDefault="00C8154A" w:rsidP="00C8154A">
            <w:pPr>
              <w:pStyle w:val="XMLCode"/>
            </w:pPr>
          </w:p>
        </w:tc>
      </w:tr>
      <w:tr w:rsidR="00C8154A" w14:paraId="296CE145" w14:textId="77777777" w:rsidTr="00C8154A">
        <w:tc>
          <w:tcPr>
            <w:tcW w:w="5400" w:type="dxa"/>
          </w:tcPr>
          <w:p w14:paraId="730F442B" w14:textId="510ADB8C" w:rsidR="00C8154A" w:rsidRPr="00C8154A" w:rsidRDefault="00C8154A" w:rsidP="00C8154A">
            <w:pPr>
              <w:pStyle w:val="XMLCode"/>
              <w:rPr>
                <w:highlight w:val="white"/>
              </w:rPr>
            </w:pPr>
            <w:r w:rsidRPr="004D31C4">
              <w:rPr>
                <w:highlight w:val="white"/>
              </w:rPr>
              <w:tab/>
            </w:r>
            <w:r w:rsidRPr="004D31C4">
              <w:rPr>
                <w:highlight w:val="white"/>
              </w:rPr>
              <w:tab/>
            </w:r>
            <w:r w:rsidRPr="00C8154A">
              <w:rPr>
                <w:highlight w:val="white"/>
              </w:rPr>
              <w:t>&lt;/Pyee&gt;</w:t>
            </w:r>
          </w:p>
        </w:tc>
        <w:tc>
          <w:tcPr>
            <w:tcW w:w="3896" w:type="dxa"/>
          </w:tcPr>
          <w:p w14:paraId="2BB71351" w14:textId="77777777" w:rsidR="00C8154A" w:rsidRDefault="00C8154A" w:rsidP="00C8154A">
            <w:pPr>
              <w:pStyle w:val="XMLCode"/>
            </w:pPr>
          </w:p>
        </w:tc>
      </w:tr>
      <w:tr w:rsidR="00C8154A" w14:paraId="3D028CB5" w14:textId="77777777" w:rsidTr="00C8154A">
        <w:tc>
          <w:tcPr>
            <w:tcW w:w="5400" w:type="dxa"/>
          </w:tcPr>
          <w:p w14:paraId="43705F74" w14:textId="25DCDE10" w:rsidR="00C8154A" w:rsidRPr="00C8154A" w:rsidRDefault="00C8154A" w:rsidP="00C8154A">
            <w:pPr>
              <w:pStyle w:val="XMLCode"/>
              <w:rPr>
                <w:highlight w:val="white"/>
              </w:rPr>
            </w:pPr>
            <w:r w:rsidRPr="004D31C4">
              <w:rPr>
                <w:highlight w:val="white"/>
              </w:rPr>
              <w:tab/>
            </w:r>
            <w:r w:rsidRPr="00C8154A">
              <w:rPr>
                <w:highlight w:val="white"/>
              </w:rPr>
              <w:t>&lt;/Chq&gt;</w:t>
            </w:r>
          </w:p>
        </w:tc>
        <w:tc>
          <w:tcPr>
            <w:tcW w:w="3896" w:type="dxa"/>
          </w:tcPr>
          <w:p w14:paraId="490AC3B3" w14:textId="77777777" w:rsidR="00C8154A" w:rsidRDefault="00C8154A" w:rsidP="00C8154A">
            <w:pPr>
              <w:pStyle w:val="XMLCode"/>
            </w:pPr>
          </w:p>
        </w:tc>
      </w:tr>
      <w:tr w:rsidR="00C8154A" w14:paraId="521CDB27" w14:textId="77777777" w:rsidTr="00C8154A">
        <w:tc>
          <w:tcPr>
            <w:tcW w:w="5400" w:type="dxa"/>
          </w:tcPr>
          <w:p w14:paraId="3B538E7B" w14:textId="3810358B" w:rsidR="00C8154A" w:rsidRPr="00C8154A" w:rsidRDefault="00C8154A" w:rsidP="00C8154A">
            <w:pPr>
              <w:pStyle w:val="XMLCode"/>
              <w:rPr>
                <w:highlight w:val="white"/>
              </w:rPr>
            </w:pPr>
            <w:r w:rsidRPr="004D31C4">
              <w:rPr>
                <w:highlight w:val="white"/>
              </w:rPr>
              <w:t>&lt;/</w:t>
            </w:r>
            <w:r w:rsidRPr="00C8154A">
              <w:rPr>
                <w:highlight w:val="white"/>
              </w:rPr>
              <w:t>ChqPresntmntNtfctn&gt;</w:t>
            </w:r>
          </w:p>
        </w:tc>
        <w:tc>
          <w:tcPr>
            <w:tcW w:w="3896" w:type="dxa"/>
          </w:tcPr>
          <w:p w14:paraId="0F8DE87E" w14:textId="77777777" w:rsidR="00C8154A" w:rsidRDefault="00C8154A" w:rsidP="00C8154A">
            <w:pPr>
              <w:pStyle w:val="XMLCode"/>
            </w:pPr>
          </w:p>
        </w:tc>
      </w:tr>
    </w:tbl>
    <w:p w14:paraId="69C42302" w14:textId="77777777" w:rsidR="00C8154A" w:rsidRPr="00C8154A" w:rsidRDefault="00C8154A" w:rsidP="00C8154A">
      <w:pPr>
        <w:pStyle w:val="XMLCode"/>
      </w:pPr>
    </w:p>
    <w:p w14:paraId="07947D7E" w14:textId="0891E198" w:rsidR="00051672" w:rsidRDefault="00051672" w:rsidP="00581808">
      <w:pPr>
        <w:pStyle w:val="XMLCode"/>
      </w:pPr>
    </w:p>
    <w:p w14:paraId="62A932E3" w14:textId="7E864F94" w:rsidR="00505354" w:rsidRPr="00505354" w:rsidRDefault="00505354" w:rsidP="0019053F">
      <w:pPr>
        <w:pStyle w:val="Heading2"/>
      </w:pPr>
      <w:bookmarkStart w:id="31" w:name="_Hlt59599532"/>
      <w:bookmarkStart w:id="32" w:name="_Toc84318717"/>
      <w:bookmarkEnd w:id="31"/>
      <w:r w:rsidRPr="00505354">
        <w:t>ChequeCancellationOrStopRequest</w:t>
      </w:r>
      <w:r w:rsidR="00DD15ED">
        <w:t xml:space="preserve"> </w:t>
      </w:r>
      <w:r w:rsidR="00DD15ED" w:rsidRPr="00DD15ED">
        <w:t>camt.108.001</w:t>
      </w:r>
      <w:bookmarkEnd w:id="32"/>
    </w:p>
    <w:p w14:paraId="10121FE9" w14:textId="77777777" w:rsidR="00505354" w:rsidRPr="00505354" w:rsidRDefault="00505354" w:rsidP="00505354">
      <w:pPr>
        <w:pStyle w:val="BlockLabel"/>
      </w:pPr>
      <w:r w:rsidRPr="00505354">
        <w:t>Description</w:t>
      </w:r>
    </w:p>
    <w:p w14:paraId="584F6C79" w14:textId="4E65FFB1" w:rsidR="00FD2800" w:rsidRDefault="00DD15ED" w:rsidP="00505354">
      <w:r>
        <w:t>A</w:t>
      </w:r>
      <w:r w:rsidR="00FD2800" w:rsidRPr="00FD2800">
        <w:t xml:space="preserve"> ChequeCancellationOrStopRequest message is sent by a drawer bank</w:t>
      </w:r>
      <w:r>
        <w:t xml:space="preserve"> to </w:t>
      </w:r>
      <w:r w:rsidR="00FD2800" w:rsidRPr="00FD2800">
        <w:t xml:space="preserve">the drawee bank to request </w:t>
      </w:r>
      <w:r w:rsidR="00ED6133">
        <w:t xml:space="preserve">to </w:t>
      </w:r>
      <w:r w:rsidR="00FD2800" w:rsidRPr="00FD2800">
        <w:t xml:space="preserve">stop the payment of </w:t>
      </w:r>
      <w:r w:rsidR="00ED6133">
        <w:t>a</w:t>
      </w:r>
      <w:r w:rsidR="00FD2800" w:rsidRPr="00FD2800">
        <w:t xml:space="preserve"> cheque</w:t>
      </w:r>
      <w:r w:rsidR="00ED6133">
        <w:t>.</w:t>
      </w:r>
    </w:p>
    <w:p w14:paraId="15D94648" w14:textId="77777777" w:rsidR="00ED6133" w:rsidRDefault="00ED6133" w:rsidP="00ED6133">
      <w:pPr>
        <w:pStyle w:val="BlockLabelBeforeXML"/>
      </w:pPr>
      <w:r>
        <w:t>Message Instance</w:t>
      </w:r>
    </w:p>
    <w:tbl>
      <w:tblPr>
        <w:tblStyle w:val="TableShaded1stRow"/>
        <w:tblW w:w="0" w:type="auto"/>
        <w:tblInd w:w="-5" w:type="dxa"/>
        <w:tblLook w:val="04A0" w:firstRow="1" w:lastRow="0" w:firstColumn="1" w:lastColumn="0" w:noHBand="0" w:noVBand="1"/>
      </w:tblPr>
      <w:tblGrid>
        <w:gridCol w:w="5400"/>
        <w:gridCol w:w="3896"/>
      </w:tblGrid>
      <w:tr w:rsidR="00ED6133" w14:paraId="75250865" w14:textId="77777777" w:rsidTr="000C7444">
        <w:trPr>
          <w:cnfStyle w:val="100000000000" w:firstRow="1" w:lastRow="0" w:firstColumn="0" w:lastColumn="0" w:oddVBand="0" w:evenVBand="0" w:oddHBand="0" w:evenHBand="0" w:firstRowFirstColumn="0" w:firstRowLastColumn="0" w:lastRowFirstColumn="0" w:lastRowLastColumn="0"/>
        </w:trPr>
        <w:tc>
          <w:tcPr>
            <w:tcW w:w="5400" w:type="dxa"/>
          </w:tcPr>
          <w:p w14:paraId="4B6A0781" w14:textId="77777777" w:rsidR="00ED6133" w:rsidRPr="00ED6133" w:rsidRDefault="00ED6133" w:rsidP="00ED6133">
            <w:pPr>
              <w:pStyle w:val="TableHeading"/>
            </w:pPr>
            <w:r>
              <w:t>XML</w:t>
            </w:r>
          </w:p>
        </w:tc>
        <w:tc>
          <w:tcPr>
            <w:tcW w:w="3896" w:type="dxa"/>
          </w:tcPr>
          <w:p w14:paraId="3DAEC76A" w14:textId="77777777" w:rsidR="00ED6133" w:rsidRPr="00ED6133" w:rsidRDefault="00ED6133" w:rsidP="00ED6133">
            <w:pPr>
              <w:pStyle w:val="TableHeading"/>
            </w:pPr>
            <w:r>
              <w:t>Comment</w:t>
            </w:r>
          </w:p>
        </w:tc>
      </w:tr>
      <w:tr w:rsidR="00ED6133" w14:paraId="762B4B2D" w14:textId="77777777" w:rsidTr="000C7444">
        <w:tc>
          <w:tcPr>
            <w:tcW w:w="5400" w:type="dxa"/>
          </w:tcPr>
          <w:p w14:paraId="28BFF132" w14:textId="47CFA20C" w:rsidR="00ED6133" w:rsidRPr="00ED6133" w:rsidRDefault="00ED6133" w:rsidP="00ED6133">
            <w:pPr>
              <w:pStyle w:val="XMLCode"/>
            </w:pPr>
            <w:r w:rsidRPr="00ED6133">
              <w:rPr>
                <w:highlight w:val="white"/>
              </w:rPr>
              <w:t>&lt;ChqCxlOrStopReq&gt;</w:t>
            </w:r>
          </w:p>
        </w:tc>
        <w:tc>
          <w:tcPr>
            <w:tcW w:w="3896" w:type="dxa"/>
          </w:tcPr>
          <w:p w14:paraId="6694D138" w14:textId="5A67A4F1" w:rsidR="00ED6133" w:rsidRDefault="00ED6133" w:rsidP="00ED6133">
            <w:pPr>
              <w:pStyle w:val="XMLCode"/>
            </w:pPr>
            <w:r>
              <w:t>Cheque Cancellation Or Stop Request</w:t>
            </w:r>
          </w:p>
        </w:tc>
      </w:tr>
      <w:tr w:rsidR="00ED6133" w14:paraId="5D4B202E" w14:textId="77777777" w:rsidTr="000C7444">
        <w:tc>
          <w:tcPr>
            <w:tcW w:w="5400" w:type="dxa"/>
          </w:tcPr>
          <w:p w14:paraId="71EE4377" w14:textId="70C6F9BD" w:rsidR="00ED6133" w:rsidRPr="00ED6133" w:rsidRDefault="00ED6133" w:rsidP="00ED6133">
            <w:pPr>
              <w:pStyle w:val="XMLCode"/>
              <w:rPr>
                <w:highlight w:val="white"/>
              </w:rPr>
            </w:pPr>
            <w:r w:rsidRPr="00ED6133">
              <w:rPr>
                <w:highlight w:val="white"/>
              </w:rPr>
              <w:tab/>
              <w:t>&lt;GrpHdr&gt;</w:t>
            </w:r>
          </w:p>
        </w:tc>
        <w:tc>
          <w:tcPr>
            <w:tcW w:w="3896" w:type="dxa"/>
          </w:tcPr>
          <w:p w14:paraId="5C9F108F" w14:textId="301AC22F" w:rsidR="00ED6133" w:rsidRPr="00ED6133" w:rsidRDefault="00ED6133" w:rsidP="00ED6133">
            <w:pPr>
              <w:pStyle w:val="XMLCode"/>
            </w:pPr>
            <w:r>
              <w:t>Group Header</w:t>
            </w:r>
          </w:p>
        </w:tc>
      </w:tr>
      <w:tr w:rsidR="00ED6133" w14:paraId="78828C45" w14:textId="77777777" w:rsidTr="000C7444">
        <w:tc>
          <w:tcPr>
            <w:tcW w:w="5400" w:type="dxa"/>
          </w:tcPr>
          <w:p w14:paraId="35D339F1" w14:textId="661AEE2D" w:rsidR="00ED6133" w:rsidRPr="00ED6133" w:rsidRDefault="00ED6133" w:rsidP="00ED6133">
            <w:pPr>
              <w:pStyle w:val="XMLCode"/>
              <w:rPr>
                <w:highlight w:val="white"/>
              </w:rPr>
            </w:pPr>
            <w:r w:rsidRPr="00ED6133">
              <w:rPr>
                <w:highlight w:val="white"/>
              </w:rPr>
              <w:tab/>
            </w:r>
            <w:r w:rsidRPr="00ED6133">
              <w:rPr>
                <w:highlight w:val="white"/>
              </w:rPr>
              <w:tab/>
              <w:t>&lt;MsgId&gt;00049&lt;/MsgId&gt;</w:t>
            </w:r>
          </w:p>
        </w:tc>
        <w:tc>
          <w:tcPr>
            <w:tcW w:w="3896" w:type="dxa"/>
          </w:tcPr>
          <w:p w14:paraId="0362988A" w14:textId="0D98613D" w:rsidR="00ED6133" w:rsidRPr="00ED6133" w:rsidRDefault="00ED6133" w:rsidP="00ED6133">
            <w:pPr>
              <w:pStyle w:val="XMLCode"/>
            </w:pPr>
            <w:r>
              <w:t>Message Identification</w:t>
            </w:r>
          </w:p>
        </w:tc>
      </w:tr>
      <w:tr w:rsidR="00ED6133" w14:paraId="17012CFD" w14:textId="77777777" w:rsidTr="000C7444">
        <w:tc>
          <w:tcPr>
            <w:tcW w:w="5400" w:type="dxa"/>
          </w:tcPr>
          <w:p w14:paraId="146BBB61" w14:textId="5AA02826" w:rsidR="00ED6133" w:rsidRPr="00ED6133" w:rsidRDefault="00ED6133" w:rsidP="00ED6133">
            <w:pPr>
              <w:pStyle w:val="XMLCode"/>
              <w:rPr>
                <w:highlight w:val="white"/>
              </w:rPr>
            </w:pPr>
            <w:r w:rsidRPr="00ED6133">
              <w:rPr>
                <w:highlight w:val="white"/>
              </w:rPr>
              <w:tab/>
            </w:r>
            <w:r w:rsidRPr="00ED6133">
              <w:rPr>
                <w:highlight w:val="white"/>
              </w:rPr>
              <w:tab/>
              <w:t>&lt;CreDtTm&gt;2021-01-14T12:30:00&lt;/CreDtTm&gt;</w:t>
            </w:r>
          </w:p>
        </w:tc>
        <w:tc>
          <w:tcPr>
            <w:tcW w:w="3896" w:type="dxa"/>
          </w:tcPr>
          <w:p w14:paraId="04003516" w14:textId="29D724AC" w:rsidR="00ED6133" w:rsidRPr="00ED6133" w:rsidRDefault="00ED6133" w:rsidP="00ED6133">
            <w:pPr>
              <w:pStyle w:val="XMLCode"/>
            </w:pPr>
            <w:r>
              <w:t>Creation Date Time</w:t>
            </w:r>
          </w:p>
        </w:tc>
      </w:tr>
      <w:tr w:rsidR="00ED6133" w14:paraId="0C98ABCF" w14:textId="77777777" w:rsidTr="000C7444">
        <w:tc>
          <w:tcPr>
            <w:tcW w:w="5400" w:type="dxa"/>
          </w:tcPr>
          <w:p w14:paraId="38EF7CBA" w14:textId="6B24A73E" w:rsidR="00ED6133" w:rsidRPr="00ED6133" w:rsidRDefault="00ED6133" w:rsidP="00ED6133">
            <w:pPr>
              <w:pStyle w:val="XMLCode"/>
              <w:rPr>
                <w:highlight w:val="white"/>
              </w:rPr>
            </w:pPr>
            <w:r w:rsidRPr="00ED6133">
              <w:rPr>
                <w:highlight w:val="white"/>
              </w:rPr>
              <w:tab/>
            </w:r>
            <w:r w:rsidRPr="00ED6133">
              <w:rPr>
                <w:highlight w:val="white"/>
              </w:rPr>
              <w:tab/>
              <w:t>&lt;NbOfChqs&gt;1&lt;/NbOfChqs&gt;</w:t>
            </w:r>
          </w:p>
        </w:tc>
        <w:tc>
          <w:tcPr>
            <w:tcW w:w="3896" w:type="dxa"/>
          </w:tcPr>
          <w:p w14:paraId="5690D06C" w14:textId="3DA6A736" w:rsidR="00ED6133" w:rsidRPr="00ED6133" w:rsidRDefault="00ED6133" w:rsidP="00ED6133">
            <w:pPr>
              <w:pStyle w:val="XMLCode"/>
            </w:pPr>
            <w:r>
              <w:t xml:space="preserve">Number Of </w:t>
            </w:r>
            <w:r w:rsidRPr="00ED6133">
              <w:t>Cheques</w:t>
            </w:r>
          </w:p>
        </w:tc>
      </w:tr>
      <w:tr w:rsidR="00ED6133" w14:paraId="403C11B7" w14:textId="77777777" w:rsidTr="000C7444">
        <w:tc>
          <w:tcPr>
            <w:tcW w:w="5400" w:type="dxa"/>
          </w:tcPr>
          <w:p w14:paraId="3B723E76" w14:textId="5655D253" w:rsidR="00ED6133" w:rsidRPr="00ED6133" w:rsidRDefault="00ED6133" w:rsidP="00ED6133">
            <w:pPr>
              <w:pStyle w:val="XMLCode"/>
              <w:rPr>
                <w:highlight w:val="white"/>
              </w:rPr>
            </w:pPr>
            <w:r w:rsidRPr="00ED6133">
              <w:rPr>
                <w:highlight w:val="white"/>
              </w:rPr>
              <w:tab/>
              <w:t>&lt;/GrpHdr&gt;</w:t>
            </w:r>
          </w:p>
        </w:tc>
        <w:tc>
          <w:tcPr>
            <w:tcW w:w="3896" w:type="dxa"/>
          </w:tcPr>
          <w:p w14:paraId="28D2F635" w14:textId="77777777" w:rsidR="00ED6133" w:rsidRDefault="00ED6133" w:rsidP="00ED6133">
            <w:pPr>
              <w:pStyle w:val="XMLCode"/>
            </w:pPr>
          </w:p>
        </w:tc>
      </w:tr>
      <w:tr w:rsidR="00ED6133" w14:paraId="4B445B66" w14:textId="77777777" w:rsidTr="000C7444">
        <w:tc>
          <w:tcPr>
            <w:tcW w:w="5400" w:type="dxa"/>
          </w:tcPr>
          <w:p w14:paraId="20F4082B" w14:textId="1263EDA5" w:rsidR="00ED6133" w:rsidRPr="00ED6133" w:rsidRDefault="00ED6133" w:rsidP="00ED6133">
            <w:pPr>
              <w:pStyle w:val="XMLCode"/>
              <w:rPr>
                <w:highlight w:val="white"/>
              </w:rPr>
            </w:pPr>
            <w:r w:rsidRPr="00ED6133">
              <w:rPr>
                <w:highlight w:val="white"/>
              </w:rPr>
              <w:tab/>
              <w:t>&lt;Chq&gt;</w:t>
            </w:r>
          </w:p>
        </w:tc>
        <w:tc>
          <w:tcPr>
            <w:tcW w:w="3896" w:type="dxa"/>
          </w:tcPr>
          <w:p w14:paraId="4CEA156A" w14:textId="77777777" w:rsidR="00ED6133" w:rsidRDefault="00ED6133" w:rsidP="00ED6133">
            <w:pPr>
              <w:pStyle w:val="XMLCode"/>
            </w:pPr>
          </w:p>
        </w:tc>
      </w:tr>
      <w:tr w:rsidR="00ED6133" w14:paraId="7C7CD1CA" w14:textId="77777777" w:rsidTr="000C7444">
        <w:tc>
          <w:tcPr>
            <w:tcW w:w="5400" w:type="dxa"/>
          </w:tcPr>
          <w:p w14:paraId="17FD73C4" w14:textId="1CF46930" w:rsidR="00ED6133" w:rsidRPr="00ED6133" w:rsidRDefault="00ED6133" w:rsidP="00ED6133">
            <w:pPr>
              <w:pStyle w:val="XMLCode"/>
              <w:rPr>
                <w:highlight w:val="white"/>
              </w:rPr>
            </w:pPr>
            <w:r w:rsidRPr="00ED6133">
              <w:rPr>
                <w:highlight w:val="white"/>
              </w:rPr>
              <w:tab/>
            </w:r>
            <w:r w:rsidRPr="00ED6133">
              <w:rPr>
                <w:highlight w:val="white"/>
              </w:rPr>
              <w:tab/>
              <w:t>&lt;InstrId&gt;2021-34934844&lt;/InstrId&gt;</w:t>
            </w:r>
          </w:p>
        </w:tc>
        <w:tc>
          <w:tcPr>
            <w:tcW w:w="3896" w:type="dxa"/>
          </w:tcPr>
          <w:p w14:paraId="714EF0E7" w14:textId="30D59712" w:rsidR="00ED6133" w:rsidRDefault="00ED6133" w:rsidP="00ED6133">
            <w:pPr>
              <w:pStyle w:val="XMLCode"/>
            </w:pPr>
            <w:r>
              <w:t>Instruction Identification</w:t>
            </w:r>
          </w:p>
        </w:tc>
      </w:tr>
      <w:tr w:rsidR="00ED6133" w14:paraId="1B30F836" w14:textId="77777777" w:rsidTr="000C7444">
        <w:tc>
          <w:tcPr>
            <w:tcW w:w="5400" w:type="dxa"/>
          </w:tcPr>
          <w:p w14:paraId="6796B1FA" w14:textId="542E2189" w:rsidR="00ED6133" w:rsidRPr="00ED6133" w:rsidRDefault="00ED6133" w:rsidP="00ED6133">
            <w:pPr>
              <w:pStyle w:val="XMLCode"/>
              <w:rPr>
                <w:highlight w:val="white"/>
              </w:rPr>
            </w:pPr>
            <w:r w:rsidRPr="00ED6133">
              <w:rPr>
                <w:highlight w:val="white"/>
              </w:rPr>
              <w:tab/>
            </w:r>
            <w:r w:rsidRPr="00ED6133">
              <w:rPr>
                <w:highlight w:val="white"/>
              </w:rPr>
              <w:tab/>
              <w:t>&lt;OrgnlInstrId&gt;2021-34934739&lt;/OrgnlInstrId&gt;</w:t>
            </w:r>
          </w:p>
        </w:tc>
        <w:tc>
          <w:tcPr>
            <w:tcW w:w="3896" w:type="dxa"/>
          </w:tcPr>
          <w:p w14:paraId="1B36AA53" w14:textId="5EEBEAA9" w:rsidR="00ED6133" w:rsidRDefault="00ED6133" w:rsidP="00ED6133">
            <w:pPr>
              <w:pStyle w:val="XMLCode"/>
            </w:pPr>
            <w:r>
              <w:t>Original Instruction Identification</w:t>
            </w:r>
          </w:p>
        </w:tc>
      </w:tr>
      <w:tr w:rsidR="00ED6133" w14:paraId="62EB6B46" w14:textId="77777777" w:rsidTr="000C7444">
        <w:tc>
          <w:tcPr>
            <w:tcW w:w="5400" w:type="dxa"/>
          </w:tcPr>
          <w:p w14:paraId="081431A7" w14:textId="022AABA3" w:rsidR="00ED6133" w:rsidRPr="00ED6133" w:rsidRDefault="00ED6133" w:rsidP="00ED6133">
            <w:pPr>
              <w:pStyle w:val="XMLCode"/>
              <w:rPr>
                <w:highlight w:val="white"/>
              </w:rPr>
            </w:pPr>
            <w:r w:rsidRPr="00ED6133">
              <w:rPr>
                <w:highlight w:val="white"/>
              </w:rPr>
              <w:tab/>
            </w:r>
            <w:r w:rsidRPr="00ED6133">
              <w:rPr>
                <w:highlight w:val="white"/>
              </w:rPr>
              <w:tab/>
              <w:t>&lt;ChqNb&gt;210092979&lt;/ChqNb&gt;</w:t>
            </w:r>
          </w:p>
        </w:tc>
        <w:tc>
          <w:tcPr>
            <w:tcW w:w="3896" w:type="dxa"/>
          </w:tcPr>
          <w:p w14:paraId="09C197DB" w14:textId="2FAD134E" w:rsidR="00ED6133" w:rsidRPr="00ED6133" w:rsidRDefault="00ED6133" w:rsidP="00ED6133">
            <w:pPr>
              <w:pStyle w:val="XMLCode"/>
            </w:pPr>
            <w:r>
              <w:t>Chequ</w:t>
            </w:r>
            <w:r w:rsidRPr="00ED6133">
              <w:t>e Number</w:t>
            </w:r>
          </w:p>
        </w:tc>
      </w:tr>
      <w:tr w:rsidR="00ED6133" w14:paraId="44F8A07F" w14:textId="77777777" w:rsidTr="000C7444">
        <w:tc>
          <w:tcPr>
            <w:tcW w:w="5400" w:type="dxa"/>
          </w:tcPr>
          <w:p w14:paraId="56026644" w14:textId="3D198B5D" w:rsidR="00ED6133" w:rsidRPr="00ED6133" w:rsidRDefault="00ED6133" w:rsidP="00ED6133">
            <w:pPr>
              <w:pStyle w:val="XMLCode"/>
              <w:rPr>
                <w:highlight w:val="white"/>
              </w:rPr>
            </w:pPr>
            <w:r w:rsidRPr="00ED6133">
              <w:rPr>
                <w:highlight w:val="white"/>
              </w:rPr>
              <w:tab/>
            </w:r>
            <w:r w:rsidRPr="00ED6133">
              <w:rPr>
                <w:highlight w:val="white"/>
              </w:rPr>
              <w:tab/>
              <w:t>&lt;IsseDt&gt;1957-08-13&lt;/IsseDt&gt;</w:t>
            </w:r>
          </w:p>
        </w:tc>
        <w:tc>
          <w:tcPr>
            <w:tcW w:w="3896" w:type="dxa"/>
          </w:tcPr>
          <w:p w14:paraId="351A1732" w14:textId="1DCA5CCC" w:rsidR="00ED6133" w:rsidRPr="00ED6133" w:rsidRDefault="00ED6133" w:rsidP="00ED6133">
            <w:pPr>
              <w:pStyle w:val="XMLCode"/>
            </w:pPr>
            <w:r>
              <w:t>Issue Date</w:t>
            </w:r>
          </w:p>
        </w:tc>
      </w:tr>
      <w:tr w:rsidR="00ED6133" w14:paraId="040CED32" w14:textId="77777777" w:rsidTr="000C7444">
        <w:tc>
          <w:tcPr>
            <w:tcW w:w="5400" w:type="dxa"/>
          </w:tcPr>
          <w:p w14:paraId="12D40D60" w14:textId="7DAA4409" w:rsidR="00ED6133" w:rsidRPr="00ED6133" w:rsidRDefault="00ED6133" w:rsidP="00ED6133">
            <w:pPr>
              <w:pStyle w:val="XMLCode"/>
              <w:rPr>
                <w:highlight w:val="white"/>
              </w:rPr>
            </w:pPr>
            <w:r w:rsidRPr="00ED6133">
              <w:rPr>
                <w:highlight w:val="white"/>
              </w:rPr>
              <w:tab/>
            </w:r>
            <w:r w:rsidRPr="00ED6133">
              <w:rPr>
                <w:highlight w:val="white"/>
              </w:rPr>
              <w:tab/>
              <w:t>&lt;Amt Ccy="GBP"&gt;5000&lt;/Amt&gt;</w:t>
            </w:r>
          </w:p>
        </w:tc>
        <w:tc>
          <w:tcPr>
            <w:tcW w:w="3896" w:type="dxa"/>
          </w:tcPr>
          <w:p w14:paraId="6C11DB0A" w14:textId="7756C031" w:rsidR="00ED6133" w:rsidRPr="00ED6133" w:rsidRDefault="00ED6133" w:rsidP="00ED6133">
            <w:pPr>
              <w:pStyle w:val="XMLCode"/>
            </w:pPr>
            <w:r>
              <w:t>Amount</w:t>
            </w:r>
            <w:r w:rsidRPr="00ED6133">
              <w:t xml:space="preserve"> of the check</w:t>
            </w:r>
          </w:p>
        </w:tc>
      </w:tr>
      <w:tr w:rsidR="00ED6133" w14:paraId="109EC5DA" w14:textId="77777777" w:rsidTr="000C7444">
        <w:tc>
          <w:tcPr>
            <w:tcW w:w="5400" w:type="dxa"/>
          </w:tcPr>
          <w:p w14:paraId="6C3A28F3" w14:textId="0162AAED" w:rsidR="00ED6133" w:rsidRPr="00ED6133" w:rsidRDefault="00ED6133" w:rsidP="00ED6133">
            <w:pPr>
              <w:pStyle w:val="XMLCode"/>
              <w:rPr>
                <w:highlight w:val="white"/>
              </w:rPr>
            </w:pPr>
            <w:r w:rsidRPr="00ED6133">
              <w:rPr>
                <w:highlight w:val="white"/>
              </w:rPr>
              <w:tab/>
            </w:r>
            <w:r w:rsidRPr="00ED6133">
              <w:rPr>
                <w:highlight w:val="white"/>
              </w:rPr>
              <w:tab/>
              <w:t>&lt;DrwrAgt&gt;</w:t>
            </w:r>
          </w:p>
        </w:tc>
        <w:tc>
          <w:tcPr>
            <w:tcW w:w="3896" w:type="dxa"/>
          </w:tcPr>
          <w:p w14:paraId="0E41E299" w14:textId="274CE81B" w:rsidR="00ED6133" w:rsidRPr="00ED6133" w:rsidRDefault="00ED6133" w:rsidP="00ED6133">
            <w:pPr>
              <w:pStyle w:val="XMLCode"/>
            </w:pPr>
            <w:r>
              <w:t>Drawer Agent</w:t>
            </w:r>
          </w:p>
        </w:tc>
      </w:tr>
      <w:tr w:rsidR="00ED6133" w14:paraId="21C692F4" w14:textId="77777777" w:rsidTr="000C7444">
        <w:tc>
          <w:tcPr>
            <w:tcW w:w="5400" w:type="dxa"/>
          </w:tcPr>
          <w:p w14:paraId="1B073415" w14:textId="2A067FA8" w:rsidR="00ED6133" w:rsidRPr="00ED6133" w:rsidRDefault="00ED6133" w:rsidP="00ED6133">
            <w:pPr>
              <w:pStyle w:val="XMLCode"/>
              <w:rPr>
                <w:highlight w:val="white"/>
              </w:rPr>
            </w:pPr>
            <w:r w:rsidRPr="00ED6133">
              <w:rPr>
                <w:highlight w:val="white"/>
              </w:rPr>
              <w:tab/>
            </w:r>
            <w:r w:rsidRPr="00ED6133">
              <w:rPr>
                <w:highlight w:val="white"/>
              </w:rPr>
              <w:tab/>
            </w:r>
            <w:r w:rsidRPr="00ED6133">
              <w:rPr>
                <w:highlight w:val="white"/>
              </w:rPr>
              <w:tab/>
              <w:t>&lt;FinInstnId&gt;</w:t>
            </w:r>
          </w:p>
        </w:tc>
        <w:tc>
          <w:tcPr>
            <w:tcW w:w="3896" w:type="dxa"/>
          </w:tcPr>
          <w:p w14:paraId="7E65C86A" w14:textId="77777777" w:rsidR="00ED6133" w:rsidRDefault="00ED6133" w:rsidP="00ED6133">
            <w:pPr>
              <w:pStyle w:val="XMLCode"/>
            </w:pPr>
          </w:p>
        </w:tc>
      </w:tr>
      <w:tr w:rsidR="00ED6133" w14:paraId="0CC947EB" w14:textId="77777777" w:rsidTr="000C7444">
        <w:tc>
          <w:tcPr>
            <w:tcW w:w="5400" w:type="dxa"/>
          </w:tcPr>
          <w:p w14:paraId="3363A214" w14:textId="63594065" w:rsidR="00ED6133" w:rsidRPr="00ED6133" w:rsidRDefault="00ED6133" w:rsidP="00ED6133">
            <w:pPr>
              <w:pStyle w:val="XMLCode"/>
              <w:rPr>
                <w:highlight w:val="white"/>
              </w:rPr>
            </w:pPr>
            <w:r w:rsidRPr="00ED6133">
              <w:rPr>
                <w:highlight w:val="white"/>
              </w:rPr>
              <w:tab/>
            </w:r>
            <w:r w:rsidRPr="00ED6133">
              <w:rPr>
                <w:highlight w:val="white"/>
              </w:rPr>
              <w:tab/>
            </w:r>
            <w:r w:rsidRPr="00ED6133">
              <w:rPr>
                <w:highlight w:val="white"/>
              </w:rPr>
              <w:tab/>
            </w:r>
            <w:r w:rsidRPr="00ED6133">
              <w:rPr>
                <w:highlight w:val="white"/>
              </w:rPr>
              <w:tab/>
              <w:t>&lt;BICFI&gt;</w:t>
            </w:r>
            <w:r w:rsidR="006E0BFC">
              <w:rPr>
                <w:highlight w:val="white"/>
              </w:rPr>
              <w:t>PEFI</w:t>
            </w:r>
            <w:r w:rsidRPr="00ED6133">
              <w:rPr>
                <w:highlight w:val="white"/>
              </w:rPr>
              <w:t>GB22&lt;/BICFI&gt;</w:t>
            </w:r>
          </w:p>
        </w:tc>
        <w:tc>
          <w:tcPr>
            <w:tcW w:w="3896" w:type="dxa"/>
          </w:tcPr>
          <w:p w14:paraId="104D9E94" w14:textId="77777777" w:rsidR="00ED6133" w:rsidRDefault="00ED6133" w:rsidP="00ED6133">
            <w:pPr>
              <w:pStyle w:val="XMLCode"/>
            </w:pPr>
          </w:p>
        </w:tc>
      </w:tr>
      <w:tr w:rsidR="00ED6133" w14:paraId="344E1EB1" w14:textId="77777777" w:rsidTr="000C7444">
        <w:tc>
          <w:tcPr>
            <w:tcW w:w="5400" w:type="dxa"/>
          </w:tcPr>
          <w:p w14:paraId="1EB8FCA3" w14:textId="0331320F" w:rsidR="00ED6133" w:rsidRPr="00ED6133" w:rsidRDefault="00ED6133" w:rsidP="00ED6133">
            <w:pPr>
              <w:pStyle w:val="XMLCode"/>
              <w:rPr>
                <w:highlight w:val="white"/>
              </w:rPr>
            </w:pPr>
            <w:r w:rsidRPr="00ED6133">
              <w:rPr>
                <w:highlight w:val="white"/>
              </w:rPr>
              <w:tab/>
            </w:r>
            <w:r w:rsidRPr="00ED6133">
              <w:rPr>
                <w:highlight w:val="white"/>
              </w:rPr>
              <w:tab/>
            </w:r>
            <w:r w:rsidRPr="00ED6133">
              <w:rPr>
                <w:highlight w:val="white"/>
              </w:rPr>
              <w:tab/>
              <w:t>&lt;/FinInstnId&gt;</w:t>
            </w:r>
          </w:p>
        </w:tc>
        <w:tc>
          <w:tcPr>
            <w:tcW w:w="3896" w:type="dxa"/>
          </w:tcPr>
          <w:p w14:paraId="39C0CB90" w14:textId="77777777" w:rsidR="00ED6133" w:rsidRDefault="00ED6133" w:rsidP="00ED6133">
            <w:pPr>
              <w:pStyle w:val="XMLCode"/>
            </w:pPr>
          </w:p>
        </w:tc>
      </w:tr>
      <w:tr w:rsidR="00ED6133" w14:paraId="790C8D01" w14:textId="77777777" w:rsidTr="000C7444">
        <w:tc>
          <w:tcPr>
            <w:tcW w:w="5400" w:type="dxa"/>
          </w:tcPr>
          <w:p w14:paraId="296F7E66" w14:textId="57944B18" w:rsidR="00ED6133" w:rsidRPr="00ED6133" w:rsidRDefault="00ED6133" w:rsidP="00ED6133">
            <w:pPr>
              <w:pStyle w:val="XMLCode"/>
              <w:rPr>
                <w:highlight w:val="white"/>
              </w:rPr>
            </w:pPr>
            <w:r w:rsidRPr="00ED6133">
              <w:rPr>
                <w:highlight w:val="white"/>
              </w:rPr>
              <w:tab/>
            </w:r>
            <w:r w:rsidRPr="00ED6133">
              <w:rPr>
                <w:highlight w:val="white"/>
              </w:rPr>
              <w:tab/>
              <w:t>&lt;/DrwrAgt&gt;</w:t>
            </w:r>
          </w:p>
        </w:tc>
        <w:tc>
          <w:tcPr>
            <w:tcW w:w="3896" w:type="dxa"/>
          </w:tcPr>
          <w:p w14:paraId="3550D51D" w14:textId="77777777" w:rsidR="00ED6133" w:rsidRDefault="00ED6133" w:rsidP="00ED6133">
            <w:pPr>
              <w:pStyle w:val="XMLCode"/>
            </w:pPr>
          </w:p>
        </w:tc>
      </w:tr>
      <w:tr w:rsidR="00ED6133" w14:paraId="72B4C710" w14:textId="77777777" w:rsidTr="000C7444">
        <w:tc>
          <w:tcPr>
            <w:tcW w:w="5400" w:type="dxa"/>
          </w:tcPr>
          <w:p w14:paraId="59C60778" w14:textId="1A3B66FD" w:rsidR="00ED6133" w:rsidRPr="00ED6133" w:rsidRDefault="00ED6133" w:rsidP="00ED6133">
            <w:pPr>
              <w:pStyle w:val="XMLCode"/>
              <w:rPr>
                <w:highlight w:val="white"/>
              </w:rPr>
            </w:pPr>
            <w:r w:rsidRPr="00ED6133">
              <w:rPr>
                <w:highlight w:val="white"/>
              </w:rPr>
              <w:tab/>
            </w:r>
            <w:r w:rsidRPr="00ED6133">
              <w:rPr>
                <w:highlight w:val="white"/>
              </w:rPr>
              <w:tab/>
              <w:t>&lt;Pyee&gt;</w:t>
            </w:r>
          </w:p>
        </w:tc>
        <w:tc>
          <w:tcPr>
            <w:tcW w:w="3896" w:type="dxa"/>
          </w:tcPr>
          <w:p w14:paraId="1D1967EE" w14:textId="01779F13" w:rsidR="00ED6133" w:rsidRDefault="00ED6133" w:rsidP="00ED6133">
            <w:pPr>
              <w:pStyle w:val="XMLCode"/>
            </w:pPr>
            <w:r>
              <w:t>Payee</w:t>
            </w:r>
          </w:p>
        </w:tc>
      </w:tr>
      <w:tr w:rsidR="00ED6133" w14:paraId="6907BB30" w14:textId="77777777" w:rsidTr="000C7444">
        <w:tc>
          <w:tcPr>
            <w:tcW w:w="5400" w:type="dxa"/>
          </w:tcPr>
          <w:p w14:paraId="61564C4D" w14:textId="0EC4BF7A" w:rsidR="00ED6133" w:rsidRPr="00ED6133" w:rsidRDefault="00ED6133" w:rsidP="00ED6133">
            <w:pPr>
              <w:pStyle w:val="XMLCode"/>
              <w:rPr>
                <w:highlight w:val="white"/>
              </w:rPr>
            </w:pPr>
            <w:r w:rsidRPr="00ED6133">
              <w:rPr>
                <w:highlight w:val="white"/>
              </w:rPr>
              <w:tab/>
            </w:r>
            <w:r w:rsidRPr="00ED6133">
              <w:rPr>
                <w:highlight w:val="white"/>
              </w:rPr>
              <w:tab/>
            </w:r>
            <w:r w:rsidRPr="00ED6133">
              <w:rPr>
                <w:highlight w:val="white"/>
              </w:rPr>
              <w:tab/>
              <w:t>&lt;Nm&gt;Mortimer Associates&lt;/Nm&gt;</w:t>
            </w:r>
          </w:p>
        </w:tc>
        <w:tc>
          <w:tcPr>
            <w:tcW w:w="3896" w:type="dxa"/>
          </w:tcPr>
          <w:p w14:paraId="46BA02BC" w14:textId="77777777" w:rsidR="00ED6133" w:rsidRDefault="00ED6133" w:rsidP="00ED6133">
            <w:pPr>
              <w:pStyle w:val="XMLCode"/>
            </w:pPr>
          </w:p>
        </w:tc>
      </w:tr>
      <w:tr w:rsidR="00ED6133" w14:paraId="3486B178" w14:textId="77777777" w:rsidTr="000C7444">
        <w:tc>
          <w:tcPr>
            <w:tcW w:w="5400" w:type="dxa"/>
          </w:tcPr>
          <w:p w14:paraId="265EB9EC" w14:textId="16BEA8A9" w:rsidR="00ED6133" w:rsidRPr="00ED6133" w:rsidRDefault="00ED6133" w:rsidP="00ED6133">
            <w:pPr>
              <w:pStyle w:val="XMLCode"/>
              <w:rPr>
                <w:highlight w:val="white"/>
              </w:rPr>
            </w:pPr>
            <w:r w:rsidRPr="00ED6133">
              <w:rPr>
                <w:highlight w:val="white"/>
              </w:rPr>
              <w:tab/>
            </w:r>
            <w:r w:rsidRPr="00ED6133">
              <w:rPr>
                <w:highlight w:val="white"/>
              </w:rPr>
              <w:tab/>
              <w:t>&lt;/Pyee&gt;</w:t>
            </w:r>
          </w:p>
        </w:tc>
        <w:tc>
          <w:tcPr>
            <w:tcW w:w="3896" w:type="dxa"/>
          </w:tcPr>
          <w:p w14:paraId="1B0F4996" w14:textId="77777777" w:rsidR="00ED6133" w:rsidRDefault="00ED6133" w:rsidP="00ED6133">
            <w:pPr>
              <w:pStyle w:val="XMLCode"/>
            </w:pPr>
          </w:p>
        </w:tc>
      </w:tr>
      <w:tr w:rsidR="00ED6133" w14:paraId="3B9FDF3F" w14:textId="77777777" w:rsidTr="000C7444">
        <w:tc>
          <w:tcPr>
            <w:tcW w:w="5400" w:type="dxa"/>
          </w:tcPr>
          <w:p w14:paraId="4ABD5FC9" w14:textId="6189B9DE" w:rsidR="00ED6133" w:rsidRPr="00ED6133" w:rsidRDefault="00ED6133" w:rsidP="00ED6133">
            <w:pPr>
              <w:pStyle w:val="XMLCode"/>
              <w:rPr>
                <w:highlight w:val="white"/>
              </w:rPr>
            </w:pPr>
            <w:r w:rsidRPr="00ED6133">
              <w:rPr>
                <w:highlight w:val="white"/>
              </w:rPr>
              <w:tab/>
            </w:r>
            <w:r w:rsidRPr="00ED6133">
              <w:rPr>
                <w:highlight w:val="white"/>
              </w:rPr>
              <w:tab/>
              <w:t>&lt;ChqCxlOrStopRsn&gt;</w:t>
            </w:r>
          </w:p>
        </w:tc>
        <w:tc>
          <w:tcPr>
            <w:tcW w:w="3896" w:type="dxa"/>
          </w:tcPr>
          <w:p w14:paraId="5E108A8B" w14:textId="7C6F4EA8" w:rsidR="00ED6133" w:rsidRDefault="00ED6133" w:rsidP="00ED6133">
            <w:pPr>
              <w:pStyle w:val="XMLCode"/>
            </w:pPr>
            <w:r>
              <w:t>Cheque Cancellation Or Stop Reason</w:t>
            </w:r>
          </w:p>
        </w:tc>
      </w:tr>
      <w:tr w:rsidR="00ED6133" w14:paraId="37CA0946" w14:textId="77777777" w:rsidTr="000C7444">
        <w:tc>
          <w:tcPr>
            <w:tcW w:w="5400" w:type="dxa"/>
          </w:tcPr>
          <w:p w14:paraId="0767696B" w14:textId="2D271E2F" w:rsidR="00ED6133" w:rsidRPr="00ED6133" w:rsidRDefault="00ED6133" w:rsidP="00ED6133">
            <w:pPr>
              <w:pStyle w:val="XMLCode"/>
              <w:rPr>
                <w:highlight w:val="white"/>
              </w:rPr>
            </w:pPr>
            <w:r w:rsidRPr="00ED6133">
              <w:rPr>
                <w:highlight w:val="white"/>
              </w:rPr>
              <w:tab/>
            </w:r>
            <w:r w:rsidRPr="00ED6133">
              <w:rPr>
                <w:highlight w:val="white"/>
              </w:rPr>
              <w:tab/>
            </w:r>
            <w:r w:rsidRPr="00ED6133">
              <w:rPr>
                <w:highlight w:val="white"/>
              </w:rPr>
              <w:tab/>
              <w:t>&lt;Rsn&gt;</w:t>
            </w:r>
          </w:p>
        </w:tc>
        <w:tc>
          <w:tcPr>
            <w:tcW w:w="3896" w:type="dxa"/>
          </w:tcPr>
          <w:p w14:paraId="2543DEE0" w14:textId="77777777" w:rsidR="00ED6133" w:rsidRDefault="00ED6133" w:rsidP="00ED6133">
            <w:pPr>
              <w:pStyle w:val="XMLCode"/>
            </w:pPr>
          </w:p>
        </w:tc>
      </w:tr>
      <w:tr w:rsidR="00ED6133" w14:paraId="1B86D63F" w14:textId="77777777" w:rsidTr="000C7444">
        <w:tc>
          <w:tcPr>
            <w:tcW w:w="5400" w:type="dxa"/>
          </w:tcPr>
          <w:p w14:paraId="2500507D" w14:textId="77860714" w:rsidR="00ED6133" w:rsidRPr="00ED6133" w:rsidRDefault="00ED6133" w:rsidP="00ED6133">
            <w:pPr>
              <w:pStyle w:val="XMLCode"/>
              <w:rPr>
                <w:highlight w:val="white"/>
              </w:rPr>
            </w:pPr>
            <w:r w:rsidRPr="00ED6133">
              <w:rPr>
                <w:highlight w:val="white"/>
              </w:rPr>
              <w:tab/>
            </w:r>
            <w:r w:rsidRPr="00ED6133">
              <w:rPr>
                <w:highlight w:val="white"/>
              </w:rPr>
              <w:tab/>
            </w:r>
            <w:r w:rsidRPr="00ED6133">
              <w:rPr>
                <w:highlight w:val="white"/>
              </w:rPr>
              <w:tab/>
            </w:r>
            <w:r w:rsidRPr="00ED6133">
              <w:rPr>
                <w:highlight w:val="white"/>
              </w:rPr>
              <w:tab/>
              <w:t>&lt;Cd&gt;LOST&lt;/Cd&gt;</w:t>
            </w:r>
          </w:p>
        </w:tc>
        <w:tc>
          <w:tcPr>
            <w:tcW w:w="3896" w:type="dxa"/>
          </w:tcPr>
          <w:p w14:paraId="181C94D8" w14:textId="4BE36954" w:rsidR="00ED6133" w:rsidRDefault="00ED6133" w:rsidP="00ED6133">
            <w:pPr>
              <w:pStyle w:val="XMLCode"/>
            </w:pPr>
            <w:r>
              <w:t>Cheque is lost</w:t>
            </w:r>
          </w:p>
        </w:tc>
      </w:tr>
      <w:tr w:rsidR="00ED6133" w14:paraId="54E26D5E" w14:textId="77777777" w:rsidTr="000C7444">
        <w:tc>
          <w:tcPr>
            <w:tcW w:w="5400" w:type="dxa"/>
          </w:tcPr>
          <w:p w14:paraId="5B40B4BE" w14:textId="29B55E9B" w:rsidR="00ED6133" w:rsidRPr="00ED6133" w:rsidRDefault="00ED6133" w:rsidP="00ED6133">
            <w:pPr>
              <w:pStyle w:val="XMLCode"/>
              <w:rPr>
                <w:highlight w:val="white"/>
              </w:rPr>
            </w:pPr>
            <w:r w:rsidRPr="00ED6133">
              <w:rPr>
                <w:highlight w:val="white"/>
              </w:rPr>
              <w:tab/>
            </w:r>
            <w:r w:rsidRPr="00ED6133">
              <w:rPr>
                <w:highlight w:val="white"/>
              </w:rPr>
              <w:tab/>
            </w:r>
            <w:r w:rsidRPr="00ED6133">
              <w:rPr>
                <w:highlight w:val="white"/>
              </w:rPr>
              <w:tab/>
              <w:t>&lt;/Rsn&gt;</w:t>
            </w:r>
          </w:p>
        </w:tc>
        <w:tc>
          <w:tcPr>
            <w:tcW w:w="3896" w:type="dxa"/>
          </w:tcPr>
          <w:p w14:paraId="5C62C9BE" w14:textId="77777777" w:rsidR="00ED6133" w:rsidRDefault="00ED6133" w:rsidP="00ED6133">
            <w:pPr>
              <w:pStyle w:val="XMLCode"/>
            </w:pPr>
          </w:p>
        </w:tc>
      </w:tr>
      <w:tr w:rsidR="00ED6133" w14:paraId="1B659929" w14:textId="77777777" w:rsidTr="000C7444">
        <w:tc>
          <w:tcPr>
            <w:tcW w:w="5400" w:type="dxa"/>
          </w:tcPr>
          <w:p w14:paraId="0EE96807" w14:textId="12405E2A" w:rsidR="00ED6133" w:rsidRPr="00ED6133" w:rsidRDefault="00ED6133" w:rsidP="00ED6133">
            <w:pPr>
              <w:pStyle w:val="XMLCode"/>
              <w:rPr>
                <w:highlight w:val="white"/>
              </w:rPr>
            </w:pPr>
            <w:r w:rsidRPr="00ED6133">
              <w:rPr>
                <w:highlight w:val="white"/>
              </w:rPr>
              <w:tab/>
            </w:r>
            <w:r w:rsidRPr="00ED6133">
              <w:rPr>
                <w:highlight w:val="white"/>
              </w:rPr>
              <w:tab/>
              <w:t>&lt;/ChqCxlOrStopRsn&gt;</w:t>
            </w:r>
          </w:p>
        </w:tc>
        <w:tc>
          <w:tcPr>
            <w:tcW w:w="3896" w:type="dxa"/>
          </w:tcPr>
          <w:p w14:paraId="2B489AC1" w14:textId="77777777" w:rsidR="00ED6133" w:rsidRDefault="00ED6133" w:rsidP="00ED6133">
            <w:pPr>
              <w:pStyle w:val="XMLCode"/>
            </w:pPr>
          </w:p>
        </w:tc>
      </w:tr>
      <w:tr w:rsidR="00ED6133" w14:paraId="65ABBF97" w14:textId="77777777" w:rsidTr="000C7444">
        <w:tc>
          <w:tcPr>
            <w:tcW w:w="5400" w:type="dxa"/>
          </w:tcPr>
          <w:p w14:paraId="1FA8E43F" w14:textId="002CF269" w:rsidR="00ED6133" w:rsidRPr="00ED6133" w:rsidRDefault="00ED6133" w:rsidP="00ED6133">
            <w:pPr>
              <w:pStyle w:val="XMLCode"/>
              <w:rPr>
                <w:highlight w:val="white"/>
              </w:rPr>
            </w:pPr>
            <w:r w:rsidRPr="00ED6133">
              <w:rPr>
                <w:highlight w:val="white"/>
              </w:rPr>
              <w:tab/>
              <w:t>&lt;/Chq&gt;</w:t>
            </w:r>
          </w:p>
        </w:tc>
        <w:tc>
          <w:tcPr>
            <w:tcW w:w="3896" w:type="dxa"/>
          </w:tcPr>
          <w:p w14:paraId="2D490759" w14:textId="77777777" w:rsidR="00ED6133" w:rsidRDefault="00ED6133" w:rsidP="00ED6133">
            <w:pPr>
              <w:pStyle w:val="XMLCode"/>
            </w:pPr>
          </w:p>
        </w:tc>
      </w:tr>
      <w:tr w:rsidR="00ED6133" w14:paraId="4D5058A8" w14:textId="77777777" w:rsidTr="000C7444">
        <w:tc>
          <w:tcPr>
            <w:tcW w:w="5400" w:type="dxa"/>
          </w:tcPr>
          <w:p w14:paraId="5C687464" w14:textId="3610C24A" w:rsidR="00ED6133" w:rsidRPr="00ED6133" w:rsidRDefault="00ED6133" w:rsidP="00ED6133">
            <w:pPr>
              <w:pStyle w:val="XMLCode"/>
              <w:rPr>
                <w:highlight w:val="white"/>
              </w:rPr>
            </w:pPr>
            <w:r w:rsidRPr="00ED6133">
              <w:rPr>
                <w:highlight w:val="white"/>
              </w:rPr>
              <w:t>&lt;/ChqCxlOrStopReq&gt;</w:t>
            </w:r>
          </w:p>
        </w:tc>
        <w:tc>
          <w:tcPr>
            <w:tcW w:w="3896" w:type="dxa"/>
          </w:tcPr>
          <w:p w14:paraId="2E45F838" w14:textId="77777777" w:rsidR="00ED6133" w:rsidRDefault="00ED6133" w:rsidP="00ED6133">
            <w:pPr>
              <w:pStyle w:val="XMLCode"/>
            </w:pPr>
          </w:p>
        </w:tc>
      </w:tr>
    </w:tbl>
    <w:p w14:paraId="781A1EBE" w14:textId="2BBCA0FD" w:rsidR="00581808" w:rsidRDefault="00581808" w:rsidP="0024011B"/>
    <w:p w14:paraId="7E78E731" w14:textId="2C0D3376" w:rsidR="00581808" w:rsidRDefault="00581808" w:rsidP="0019053F">
      <w:pPr>
        <w:pStyle w:val="Heading2"/>
      </w:pPr>
      <w:bookmarkStart w:id="33" w:name="_Toc84318718"/>
      <w:r w:rsidRPr="00505354">
        <w:t>ChequeCancellationOrStopReport</w:t>
      </w:r>
      <w:r>
        <w:t xml:space="preserve"> camt.109.001</w:t>
      </w:r>
      <w:bookmarkEnd w:id="33"/>
    </w:p>
    <w:p w14:paraId="7307F964" w14:textId="77777777" w:rsidR="00581808" w:rsidRPr="00505354" w:rsidRDefault="00581808" w:rsidP="00581808">
      <w:pPr>
        <w:pStyle w:val="BlockLabel"/>
      </w:pPr>
      <w:r w:rsidRPr="00505354">
        <w:t>Description</w:t>
      </w:r>
    </w:p>
    <w:p w14:paraId="2254FC45" w14:textId="42BFADFA" w:rsidR="00581808" w:rsidRDefault="00581808" w:rsidP="00581808">
      <w:r>
        <w:t xml:space="preserve">A </w:t>
      </w:r>
      <w:r w:rsidRPr="00FD2800">
        <w:t xml:space="preserve">ChequeCancellationOrStopReport message is sent by the drawee agent to the drawer agent to </w:t>
      </w:r>
      <w:r>
        <w:t xml:space="preserve">specify the </w:t>
      </w:r>
      <w:r w:rsidRPr="00FD2800">
        <w:t xml:space="preserve">actions taken in attempting to stop the payment of </w:t>
      </w:r>
      <w:r>
        <w:t xml:space="preserve">a </w:t>
      </w:r>
      <w:r w:rsidRPr="00FD2800">
        <w:t>cheque.</w:t>
      </w:r>
    </w:p>
    <w:p w14:paraId="4E69EC8D" w14:textId="77777777" w:rsidR="00581808" w:rsidRDefault="00581808" w:rsidP="00581808">
      <w:pPr>
        <w:pStyle w:val="BlockLabelBeforeXML"/>
      </w:pPr>
      <w:r>
        <w:t>Message Instance</w:t>
      </w:r>
    </w:p>
    <w:tbl>
      <w:tblPr>
        <w:tblStyle w:val="TableShaded1stRow"/>
        <w:tblW w:w="0" w:type="auto"/>
        <w:tblInd w:w="-5" w:type="dxa"/>
        <w:tblLook w:val="04A0" w:firstRow="1" w:lastRow="0" w:firstColumn="1" w:lastColumn="0" w:noHBand="0" w:noVBand="1"/>
      </w:tblPr>
      <w:tblGrid>
        <w:gridCol w:w="5400"/>
        <w:gridCol w:w="3896"/>
      </w:tblGrid>
      <w:tr w:rsidR="00581808" w14:paraId="429A3FF9" w14:textId="77777777" w:rsidTr="000C7444">
        <w:trPr>
          <w:cnfStyle w:val="100000000000" w:firstRow="1" w:lastRow="0" w:firstColumn="0" w:lastColumn="0" w:oddVBand="0" w:evenVBand="0" w:oddHBand="0" w:evenHBand="0" w:firstRowFirstColumn="0" w:firstRowLastColumn="0" w:lastRowFirstColumn="0" w:lastRowLastColumn="0"/>
        </w:trPr>
        <w:tc>
          <w:tcPr>
            <w:tcW w:w="5400" w:type="dxa"/>
          </w:tcPr>
          <w:p w14:paraId="50A4BF9A" w14:textId="77777777" w:rsidR="00581808" w:rsidRPr="00581808" w:rsidRDefault="00581808" w:rsidP="00581808">
            <w:pPr>
              <w:pStyle w:val="TableHeading"/>
            </w:pPr>
            <w:r>
              <w:t>XML</w:t>
            </w:r>
          </w:p>
        </w:tc>
        <w:tc>
          <w:tcPr>
            <w:tcW w:w="3896" w:type="dxa"/>
          </w:tcPr>
          <w:p w14:paraId="5B5763BD" w14:textId="77777777" w:rsidR="00581808" w:rsidRPr="00581808" w:rsidRDefault="00581808" w:rsidP="00581808">
            <w:pPr>
              <w:pStyle w:val="TableHeading"/>
            </w:pPr>
            <w:r>
              <w:t>Comment</w:t>
            </w:r>
          </w:p>
        </w:tc>
      </w:tr>
      <w:tr w:rsidR="00581808" w14:paraId="36B2FA27" w14:textId="77777777" w:rsidTr="000C7444">
        <w:tc>
          <w:tcPr>
            <w:tcW w:w="5400" w:type="dxa"/>
          </w:tcPr>
          <w:p w14:paraId="32950607" w14:textId="21DCC114" w:rsidR="00581808" w:rsidRPr="00581808" w:rsidRDefault="00581808" w:rsidP="00581808">
            <w:pPr>
              <w:pStyle w:val="XMLCode"/>
            </w:pPr>
            <w:r w:rsidRPr="00581808">
              <w:rPr>
                <w:highlight w:val="white"/>
              </w:rPr>
              <w:t>&lt;ChqCxlOrStopRpt&gt;</w:t>
            </w:r>
          </w:p>
        </w:tc>
        <w:tc>
          <w:tcPr>
            <w:tcW w:w="3896" w:type="dxa"/>
          </w:tcPr>
          <w:p w14:paraId="1A151AD4" w14:textId="0FC6B213" w:rsidR="00581808" w:rsidRPr="00581808" w:rsidRDefault="00581808" w:rsidP="00581808">
            <w:pPr>
              <w:pStyle w:val="XMLCode"/>
            </w:pPr>
            <w:r>
              <w:t>Cheque Cancellation Or Stop Report</w:t>
            </w:r>
          </w:p>
        </w:tc>
      </w:tr>
      <w:tr w:rsidR="00581808" w14:paraId="63036804" w14:textId="77777777" w:rsidTr="000C7444">
        <w:tc>
          <w:tcPr>
            <w:tcW w:w="5400" w:type="dxa"/>
          </w:tcPr>
          <w:p w14:paraId="13EEA6D9" w14:textId="14BA3DC5" w:rsidR="00581808" w:rsidRPr="00581808" w:rsidRDefault="00581808" w:rsidP="00581808">
            <w:pPr>
              <w:pStyle w:val="XMLCode"/>
              <w:rPr>
                <w:highlight w:val="white"/>
              </w:rPr>
            </w:pPr>
            <w:r w:rsidRPr="00581808">
              <w:rPr>
                <w:highlight w:val="white"/>
              </w:rPr>
              <w:tab/>
            </w:r>
            <w:r w:rsidRPr="00581808">
              <w:rPr>
                <w:highlight w:val="white"/>
              </w:rPr>
              <w:tab/>
              <w:t>&lt;GrpHdr&gt;</w:t>
            </w:r>
          </w:p>
        </w:tc>
        <w:tc>
          <w:tcPr>
            <w:tcW w:w="3896" w:type="dxa"/>
          </w:tcPr>
          <w:p w14:paraId="45838EA0" w14:textId="4B970E4A" w:rsidR="00581808" w:rsidRPr="00581808" w:rsidRDefault="00581808" w:rsidP="00581808">
            <w:pPr>
              <w:pStyle w:val="XMLCode"/>
            </w:pPr>
            <w:r>
              <w:t>Group Header</w:t>
            </w:r>
          </w:p>
        </w:tc>
      </w:tr>
      <w:tr w:rsidR="00581808" w14:paraId="7E788D59" w14:textId="77777777" w:rsidTr="000C7444">
        <w:tc>
          <w:tcPr>
            <w:tcW w:w="5400" w:type="dxa"/>
          </w:tcPr>
          <w:p w14:paraId="0BCA52C3" w14:textId="71D387BD"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&lt;MsgId&gt;CE9759884&lt;/MsgId&gt;</w:t>
            </w:r>
          </w:p>
        </w:tc>
        <w:tc>
          <w:tcPr>
            <w:tcW w:w="3896" w:type="dxa"/>
          </w:tcPr>
          <w:p w14:paraId="6BD5A71A" w14:textId="7D0C121C" w:rsidR="00581808" w:rsidRPr="00581808" w:rsidRDefault="00581808" w:rsidP="00581808">
            <w:pPr>
              <w:pStyle w:val="XMLCode"/>
            </w:pPr>
            <w:r>
              <w:t>Message Identification</w:t>
            </w:r>
          </w:p>
        </w:tc>
      </w:tr>
      <w:tr w:rsidR="00581808" w14:paraId="14206C24" w14:textId="77777777" w:rsidTr="000C7444">
        <w:tc>
          <w:tcPr>
            <w:tcW w:w="5400" w:type="dxa"/>
          </w:tcPr>
          <w:p w14:paraId="28A5C5F4" w14:textId="3AE166D6"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&lt;CreDtTm&gt;2021-01-15T09:30:00&lt;/CreDtTm&gt;</w:t>
            </w:r>
          </w:p>
        </w:tc>
        <w:tc>
          <w:tcPr>
            <w:tcW w:w="3896" w:type="dxa"/>
          </w:tcPr>
          <w:p w14:paraId="7AA7D843" w14:textId="531FA538" w:rsidR="00581808" w:rsidRPr="00581808" w:rsidRDefault="00581808" w:rsidP="00581808">
            <w:pPr>
              <w:pStyle w:val="XMLCode"/>
            </w:pPr>
            <w:r>
              <w:t>Creation Date Time</w:t>
            </w:r>
          </w:p>
        </w:tc>
      </w:tr>
      <w:tr w:rsidR="00581808" w14:paraId="5051B387" w14:textId="77777777" w:rsidTr="000C7444">
        <w:tc>
          <w:tcPr>
            <w:tcW w:w="5400" w:type="dxa"/>
          </w:tcPr>
          <w:p w14:paraId="046943ED" w14:textId="69612000"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&lt;NbOfChqs&gt;1&lt;/NbOfChqs&gt;</w:t>
            </w:r>
          </w:p>
        </w:tc>
        <w:tc>
          <w:tcPr>
            <w:tcW w:w="3896" w:type="dxa"/>
          </w:tcPr>
          <w:p w14:paraId="555F9E88" w14:textId="001248AA" w:rsidR="00581808" w:rsidRPr="00581808" w:rsidRDefault="00581808" w:rsidP="00581808">
            <w:pPr>
              <w:pStyle w:val="XMLCode"/>
            </w:pPr>
            <w:r>
              <w:t xml:space="preserve">Number Of </w:t>
            </w:r>
            <w:r w:rsidRPr="00581808">
              <w:t>Cheques</w:t>
            </w:r>
          </w:p>
        </w:tc>
      </w:tr>
      <w:tr w:rsidR="00581808" w14:paraId="20511D16" w14:textId="77777777" w:rsidTr="000C7444">
        <w:tc>
          <w:tcPr>
            <w:tcW w:w="5400" w:type="dxa"/>
          </w:tcPr>
          <w:p w14:paraId="0B86922B" w14:textId="62D5A9CF" w:rsidR="00581808" w:rsidRPr="00581808" w:rsidRDefault="00581808" w:rsidP="00581808">
            <w:pPr>
              <w:pStyle w:val="XMLCode"/>
              <w:rPr>
                <w:highlight w:val="white"/>
              </w:rPr>
            </w:pPr>
            <w:r w:rsidRPr="00581808">
              <w:rPr>
                <w:highlight w:val="white"/>
              </w:rPr>
              <w:tab/>
            </w:r>
            <w:r w:rsidRPr="00581808">
              <w:rPr>
                <w:highlight w:val="white"/>
              </w:rPr>
              <w:tab/>
              <w:t>&lt;/GrpHdr&gt;</w:t>
            </w:r>
          </w:p>
        </w:tc>
        <w:tc>
          <w:tcPr>
            <w:tcW w:w="3896" w:type="dxa"/>
          </w:tcPr>
          <w:p w14:paraId="44A24580" w14:textId="77777777" w:rsidR="00581808" w:rsidRDefault="00581808" w:rsidP="00581808">
            <w:pPr>
              <w:pStyle w:val="XMLCode"/>
            </w:pPr>
          </w:p>
        </w:tc>
      </w:tr>
      <w:tr w:rsidR="00581808" w14:paraId="40989969" w14:textId="77777777" w:rsidTr="000C7444">
        <w:tc>
          <w:tcPr>
            <w:tcW w:w="5400" w:type="dxa"/>
          </w:tcPr>
          <w:p w14:paraId="6D86102C" w14:textId="39422A76" w:rsidR="00581808" w:rsidRPr="00581808" w:rsidRDefault="00581808" w:rsidP="00581808">
            <w:pPr>
              <w:pStyle w:val="XMLCode"/>
              <w:rPr>
                <w:highlight w:val="white"/>
              </w:rPr>
            </w:pPr>
            <w:r w:rsidRPr="00581808">
              <w:rPr>
                <w:highlight w:val="white"/>
              </w:rPr>
              <w:tab/>
            </w:r>
            <w:r w:rsidRPr="00581808">
              <w:rPr>
                <w:highlight w:val="white"/>
              </w:rPr>
              <w:tab/>
              <w:t>&lt;Chq&gt;</w:t>
            </w:r>
          </w:p>
        </w:tc>
        <w:tc>
          <w:tcPr>
            <w:tcW w:w="3896" w:type="dxa"/>
          </w:tcPr>
          <w:p w14:paraId="4B275FF2" w14:textId="77777777" w:rsidR="00581808" w:rsidRDefault="00581808" w:rsidP="00581808">
            <w:pPr>
              <w:pStyle w:val="XMLCode"/>
            </w:pPr>
          </w:p>
        </w:tc>
      </w:tr>
      <w:tr w:rsidR="00581808" w14:paraId="2FAAFBF5" w14:textId="77777777" w:rsidTr="000C7444">
        <w:tc>
          <w:tcPr>
            <w:tcW w:w="5400" w:type="dxa"/>
          </w:tcPr>
          <w:p w14:paraId="4CAAC11A" w14:textId="4D90B9C6"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&lt;InstrId&gt;2021-34934844&lt;/InstrId&gt;</w:t>
            </w:r>
          </w:p>
        </w:tc>
        <w:tc>
          <w:tcPr>
            <w:tcW w:w="3896" w:type="dxa"/>
          </w:tcPr>
          <w:p w14:paraId="4DBEE6D9" w14:textId="587A43C6" w:rsidR="00581808" w:rsidRPr="00581808" w:rsidRDefault="00581808" w:rsidP="00581808">
            <w:pPr>
              <w:pStyle w:val="XMLCode"/>
            </w:pPr>
            <w:r>
              <w:t>Instruction Identification</w:t>
            </w:r>
          </w:p>
        </w:tc>
      </w:tr>
      <w:tr w:rsidR="00581808" w14:paraId="4DB5048D" w14:textId="77777777" w:rsidTr="000C7444">
        <w:tc>
          <w:tcPr>
            <w:tcW w:w="5400" w:type="dxa"/>
          </w:tcPr>
          <w:p w14:paraId="23C45A66" w14:textId="347C77D4"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&lt;OrgnlInstrId&gt;2021-34934739&lt;/OrgnlInstrId&gt;</w:t>
            </w:r>
          </w:p>
        </w:tc>
        <w:tc>
          <w:tcPr>
            <w:tcW w:w="3896" w:type="dxa"/>
          </w:tcPr>
          <w:p w14:paraId="3ECCB127" w14:textId="6586EE9A" w:rsidR="00581808" w:rsidRPr="00581808" w:rsidRDefault="00581808" w:rsidP="00581808">
            <w:pPr>
              <w:pStyle w:val="XMLCode"/>
            </w:pPr>
            <w:r>
              <w:t>Original Instruction Identification</w:t>
            </w:r>
          </w:p>
        </w:tc>
      </w:tr>
      <w:tr w:rsidR="00581808" w14:paraId="79BDFABD" w14:textId="77777777" w:rsidTr="000C7444">
        <w:tc>
          <w:tcPr>
            <w:tcW w:w="5400" w:type="dxa"/>
          </w:tcPr>
          <w:p w14:paraId="5F708EA2" w14:textId="08491CC6"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&lt;ChqNb&gt;210092979&lt;/ChqNb&gt;</w:t>
            </w:r>
          </w:p>
        </w:tc>
        <w:tc>
          <w:tcPr>
            <w:tcW w:w="3896" w:type="dxa"/>
          </w:tcPr>
          <w:p w14:paraId="7C1CD901" w14:textId="047C7219" w:rsidR="00581808" w:rsidRPr="00581808" w:rsidRDefault="00581808" w:rsidP="00581808">
            <w:pPr>
              <w:pStyle w:val="XMLCode"/>
            </w:pPr>
            <w:r>
              <w:t>Chequ</w:t>
            </w:r>
            <w:r w:rsidRPr="00581808">
              <w:t>e Number</w:t>
            </w:r>
          </w:p>
        </w:tc>
      </w:tr>
      <w:tr w:rsidR="00581808" w14:paraId="4364D302" w14:textId="77777777" w:rsidTr="000C7444">
        <w:tc>
          <w:tcPr>
            <w:tcW w:w="5400" w:type="dxa"/>
          </w:tcPr>
          <w:p w14:paraId="6CA3300E" w14:textId="0DFFC434"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&lt;IsseDt&gt;1957-08-13&lt;/IsseDt&gt;</w:t>
            </w:r>
          </w:p>
        </w:tc>
        <w:tc>
          <w:tcPr>
            <w:tcW w:w="3896" w:type="dxa"/>
          </w:tcPr>
          <w:p w14:paraId="4B778637" w14:textId="3531EEFE" w:rsidR="00581808" w:rsidRPr="00581808" w:rsidRDefault="00581808" w:rsidP="00581808">
            <w:pPr>
              <w:pStyle w:val="XMLCode"/>
            </w:pPr>
            <w:r>
              <w:t>Issue Date</w:t>
            </w:r>
          </w:p>
        </w:tc>
      </w:tr>
      <w:tr w:rsidR="00581808" w14:paraId="5DC314F0" w14:textId="77777777" w:rsidTr="000C7444">
        <w:tc>
          <w:tcPr>
            <w:tcW w:w="5400" w:type="dxa"/>
          </w:tcPr>
          <w:p w14:paraId="13055E17" w14:textId="2007181A"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&lt;Amt Ccy="GBP"&gt;5000&lt;/Amt&gt;</w:t>
            </w:r>
          </w:p>
        </w:tc>
        <w:tc>
          <w:tcPr>
            <w:tcW w:w="3896" w:type="dxa"/>
          </w:tcPr>
          <w:p w14:paraId="4FF74FF4" w14:textId="57AA4BCE" w:rsidR="00581808" w:rsidRPr="00581808" w:rsidRDefault="00581808" w:rsidP="00581808">
            <w:pPr>
              <w:pStyle w:val="XMLCode"/>
            </w:pPr>
            <w:r>
              <w:t>Amount</w:t>
            </w:r>
            <w:r w:rsidRPr="00581808">
              <w:t xml:space="preserve"> of the check</w:t>
            </w:r>
          </w:p>
        </w:tc>
      </w:tr>
      <w:tr w:rsidR="00581808" w14:paraId="617E47A6" w14:textId="77777777" w:rsidTr="000C7444">
        <w:tc>
          <w:tcPr>
            <w:tcW w:w="5400" w:type="dxa"/>
          </w:tcPr>
          <w:p w14:paraId="2EBBF50D" w14:textId="448F8C56"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&lt;DrwrAgt&gt;</w:t>
            </w:r>
          </w:p>
        </w:tc>
        <w:tc>
          <w:tcPr>
            <w:tcW w:w="3896" w:type="dxa"/>
          </w:tcPr>
          <w:p w14:paraId="7BB4C88A" w14:textId="3B2B0D41" w:rsidR="00581808" w:rsidRPr="00581808" w:rsidRDefault="00581808" w:rsidP="00581808">
            <w:pPr>
              <w:pStyle w:val="XMLCode"/>
            </w:pPr>
            <w:r>
              <w:t>Drawer Agent</w:t>
            </w:r>
          </w:p>
        </w:tc>
      </w:tr>
      <w:tr w:rsidR="00581808" w14:paraId="46807B47" w14:textId="77777777" w:rsidTr="000C7444">
        <w:tc>
          <w:tcPr>
            <w:tcW w:w="5400" w:type="dxa"/>
          </w:tcPr>
          <w:p w14:paraId="031CD0CB" w14:textId="4A063EAE"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r>
            <w:r w:rsidRPr="00581808">
              <w:rPr>
                <w:highlight w:val="white"/>
              </w:rPr>
              <w:tab/>
              <w:t>&lt;FinInstnId&gt;</w:t>
            </w:r>
          </w:p>
        </w:tc>
        <w:tc>
          <w:tcPr>
            <w:tcW w:w="3896" w:type="dxa"/>
          </w:tcPr>
          <w:p w14:paraId="0382A855" w14:textId="77777777" w:rsidR="00581808" w:rsidRDefault="00581808" w:rsidP="00581808">
            <w:pPr>
              <w:pStyle w:val="XMLCode"/>
            </w:pPr>
          </w:p>
        </w:tc>
      </w:tr>
      <w:tr w:rsidR="00581808" w14:paraId="1F3EF617" w14:textId="77777777" w:rsidTr="000C7444">
        <w:tc>
          <w:tcPr>
            <w:tcW w:w="5400" w:type="dxa"/>
          </w:tcPr>
          <w:p w14:paraId="1DC43A0D" w14:textId="3A50D1B0" w:rsidR="00581808" w:rsidRPr="00581808" w:rsidRDefault="00581808" w:rsidP="00746D4B">
            <w:pPr>
              <w:pStyle w:val="XMLCode"/>
              <w:rPr>
                <w:highlight w:val="white"/>
              </w:rPr>
            </w:pPr>
            <w:r w:rsidRPr="00581808">
              <w:rPr>
                <w:highlight w:val="white"/>
              </w:rPr>
              <w:tab/>
            </w:r>
            <w:r w:rsidRPr="00581808">
              <w:rPr>
                <w:highlight w:val="white"/>
              </w:rPr>
              <w:tab/>
            </w:r>
            <w:r w:rsidRPr="00581808">
              <w:rPr>
                <w:highlight w:val="white"/>
              </w:rPr>
              <w:tab/>
            </w:r>
            <w:r w:rsidRPr="00581808">
              <w:rPr>
                <w:highlight w:val="white"/>
              </w:rPr>
              <w:tab/>
            </w:r>
            <w:r w:rsidRPr="00581808">
              <w:rPr>
                <w:highlight w:val="white"/>
              </w:rPr>
              <w:tab/>
              <w:t>&lt;BICFI&gt;</w:t>
            </w:r>
            <w:r w:rsidR="00746D4B">
              <w:rPr>
                <w:highlight w:val="white"/>
              </w:rPr>
              <w:t>PEFI</w:t>
            </w:r>
            <w:r w:rsidR="00746D4B" w:rsidRPr="00581808">
              <w:rPr>
                <w:highlight w:val="white"/>
              </w:rPr>
              <w:t>GB22</w:t>
            </w:r>
            <w:r w:rsidRPr="00581808">
              <w:rPr>
                <w:highlight w:val="white"/>
              </w:rPr>
              <w:t>&lt;/BICFI&gt;</w:t>
            </w:r>
          </w:p>
        </w:tc>
        <w:tc>
          <w:tcPr>
            <w:tcW w:w="3896" w:type="dxa"/>
          </w:tcPr>
          <w:p w14:paraId="0BF3B3A2" w14:textId="77777777" w:rsidR="00581808" w:rsidRDefault="00581808" w:rsidP="00581808">
            <w:pPr>
              <w:pStyle w:val="XMLCode"/>
            </w:pPr>
          </w:p>
        </w:tc>
      </w:tr>
      <w:tr w:rsidR="00581808" w14:paraId="6C89D247" w14:textId="77777777" w:rsidTr="000C7444">
        <w:tc>
          <w:tcPr>
            <w:tcW w:w="5400" w:type="dxa"/>
          </w:tcPr>
          <w:p w14:paraId="4E8EFEED" w14:textId="7E54E2D4"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r>
            <w:r w:rsidRPr="00581808">
              <w:rPr>
                <w:highlight w:val="white"/>
              </w:rPr>
              <w:tab/>
              <w:t>&lt;/FinInstnId&gt;</w:t>
            </w:r>
          </w:p>
        </w:tc>
        <w:tc>
          <w:tcPr>
            <w:tcW w:w="3896" w:type="dxa"/>
          </w:tcPr>
          <w:p w14:paraId="5ED6ABCD" w14:textId="77777777" w:rsidR="00581808" w:rsidRDefault="00581808" w:rsidP="00581808">
            <w:pPr>
              <w:pStyle w:val="XMLCode"/>
            </w:pPr>
          </w:p>
        </w:tc>
      </w:tr>
      <w:tr w:rsidR="00581808" w14:paraId="201E9BF6" w14:textId="77777777" w:rsidTr="000C7444">
        <w:tc>
          <w:tcPr>
            <w:tcW w:w="5400" w:type="dxa"/>
          </w:tcPr>
          <w:p w14:paraId="36171F05" w14:textId="5151FC51"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&lt;/DrwrAgt&gt;</w:t>
            </w:r>
          </w:p>
        </w:tc>
        <w:tc>
          <w:tcPr>
            <w:tcW w:w="3896" w:type="dxa"/>
          </w:tcPr>
          <w:p w14:paraId="300DE533" w14:textId="77777777" w:rsidR="00581808" w:rsidRDefault="00581808" w:rsidP="00581808">
            <w:pPr>
              <w:pStyle w:val="XMLCode"/>
            </w:pPr>
          </w:p>
        </w:tc>
      </w:tr>
      <w:tr w:rsidR="00581808" w14:paraId="3B26206C" w14:textId="77777777" w:rsidTr="000C7444">
        <w:tc>
          <w:tcPr>
            <w:tcW w:w="5400" w:type="dxa"/>
          </w:tcPr>
          <w:p w14:paraId="67F667DE" w14:textId="40B69F2F"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&lt;Pyee&gt;</w:t>
            </w:r>
          </w:p>
        </w:tc>
        <w:tc>
          <w:tcPr>
            <w:tcW w:w="3896" w:type="dxa"/>
          </w:tcPr>
          <w:p w14:paraId="72FBA642" w14:textId="7138FD5A" w:rsidR="00581808" w:rsidRPr="00581808" w:rsidRDefault="00581808" w:rsidP="00581808">
            <w:pPr>
              <w:pStyle w:val="XMLCode"/>
            </w:pPr>
            <w:r>
              <w:t>Payee</w:t>
            </w:r>
          </w:p>
        </w:tc>
      </w:tr>
      <w:tr w:rsidR="00581808" w14:paraId="53CFEFF2" w14:textId="77777777" w:rsidTr="000C7444">
        <w:tc>
          <w:tcPr>
            <w:tcW w:w="5400" w:type="dxa"/>
          </w:tcPr>
          <w:p w14:paraId="59250634" w14:textId="6B34E6DC"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r>
            <w:r w:rsidRPr="00581808">
              <w:rPr>
                <w:highlight w:val="white"/>
              </w:rPr>
              <w:tab/>
              <w:t>&lt;Nm&gt;Mortimer Associates&lt;/Nm&gt;</w:t>
            </w:r>
          </w:p>
        </w:tc>
        <w:tc>
          <w:tcPr>
            <w:tcW w:w="3896" w:type="dxa"/>
          </w:tcPr>
          <w:p w14:paraId="7C6BEF80" w14:textId="77777777" w:rsidR="00581808" w:rsidRDefault="00581808" w:rsidP="00581808">
            <w:pPr>
              <w:pStyle w:val="XMLCode"/>
            </w:pPr>
          </w:p>
        </w:tc>
      </w:tr>
      <w:tr w:rsidR="00581808" w14:paraId="5438B46F" w14:textId="77777777" w:rsidTr="000C7444">
        <w:tc>
          <w:tcPr>
            <w:tcW w:w="5400" w:type="dxa"/>
          </w:tcPr>
          <w:p w14:paraId="120C1C59" w14:textId="1E6EF572"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&lt;/Pyee&gt;</w:t>
            </w:r>
          </w:p>
        </w:tc>
        <w:tc>
          <w:tcPr>
            <w:tcW w:w="3896" w:type="dxa"/>
          </w:tcPr>
          <w:p w14:paraId="75A84A56" w14:textId="77777777" w:rsidR="00581808" w:rsidRDefault="00581808" w:rsidP="00581808">
            <w:pPr>
              <w:pStyle w:val="XMLCode"/>
            </w:pPr>
          </w:p>
        </w:tc>
      </w:tr>
      <w:tr w:rsidR="00581808" w14:paraId="4E9E8D64" w14:textId="77777777" w:rsidTr="000C7444">
        <w:tc>
          <w:tcPr>
            <w:tcW w:w="5400" w:type="dxa"/>
          </w:tcPr>
          <w:p w14:paraId="70BF6601" w14:textId="33A31829"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&lt;ChqCxlOrStopSts&gt;</w:t>
            </w:r>
          </w:p>
        </w:tc>
        <w:tc>
          <w:tcPr>
            <w:tcW w:w="3896" w:type="dxa"/>
          </w:tcPr>
          <w:p w14:paraId="79B923C7" w14:textId="3DB84A40" w:rsidR="00581808" w:rsidRPr="00581808" w:rsidRDefault="00581808" w:rsidP="00581808">
            <w:pPr>
              <w:pStyle w:val="XMLCode"/>
            </w:pPr>
            <w:r>
              <w:t>Cheque Cancellation Or Stop Status</w:t>
            </w:r>
          </w:p>
        </w:tc>
      </w:tr>
      <w:tr w:rsidR="00581808" w14:paraId="149DF097" w14:textId="77777777" w:rsidTr="000C7444">
        <w:tc>
          <w:tcPr>
            <w:tcW w:w="5400" w:type="dxa"/>
          </w:tcPr>
          <w:p w14:paraId="4C6CB7C6" w14:textId="0A2385FC"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r>
            <w:r w:rsidRPr="00581808">
              <w:rPr>
                <w:highlight w:val="white"/>
              </w:rPr>
              <w:tab/>
              <w:t>&lt;Sts&gt;</w:t>
            </w:r>
          </w:p>
        </w:tc>
        <w:tc>
          <w:tcPr>
            <w:tcW w:w="3896" w:type="dxa"/>
          </w:tcPr>
          <w:p w14:paraId="01D2F216" w14:textId="77777777" w:rsidR="00581808" w:rsidRDefault="00581808" w:rsidP="00581808">
            <w:pPr>
              <w:pStyle w:val="XMLCode"/>
            </w:pPr>
          </w:p>
        </w:tc>
      </w:tr>
      <w:tr w:rsidR="00581808" w14:paraId="07DDE9EC" w14:textId="77777777" w:rsidTr="000C7444">
        <w:tc>
          <w:tcPr>
            <w:tcW w:w="5400" w:type="dxa"/>
          </w:tcPr>
          <w:p w14:paraId="5D501A27" w14:textId="1221A0AA"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r>
            <w:r w:rsidRPr="00581808">
              <w:rPr>
                <w:highlight w:val="white"/>
              </w:rPr>
              <w:tab/>
            </w:r>
            <w:r w:rsidRPr="00581808">
              <w:rPr>
                <w:highlight w:val="white"/>
              </w:rPr>
              <w:tab/>
              <w:t>&lt;Cd&gt;</w:t>
            </w:r>
            <w:r>
              <w:rPr>
                <w:highlight w:val="white"/>
              </w:rPr>
              <w:t>PAYS</w:t>
            </w:r>
            <w:r w:rsidRPr="00581808">
              <w:rPr>
                <w:highlight w:val="white"/>
              </w:rPr>
              <w:t>&lt;/Cd&gt;</w:t>
            </w:r>
          </w:p>
        </w:tc>
        <w:tc>
          <w:tcPr>
            <w:tcW w:w="3896" w:type="dxa"/>
          </w:tcPr>
          <w:p w14:paraId="65083B75" w14:textId="6AAD7C05" w:rsidR="00581808" w:rsidRDefault="00581808" w:rsidP="00581808">
            <w:pPr>
              <w:pStyle w:val="XMLCode"/>
            </w:pPr>
            <w:r>
              <w:t>Payment Stopped</w:t>
            </w:r>
          </w:p>
        </w:tc>
      </w:tr>
      <w:tr w:rsidR="00581808" w14:paraId="3FE22C80" w14:textId="77777777" w:rsidTr="000C7444">
        <w:tc>
          <w:tcPr>
            <w:tcW w:w="5400" w:type="dxa"/>
          </w:tcPr>
          <w:p w14:paraId="60BA9092" w14:textId="62D2107A"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r>
            <w:r w:rsidRPr="00581808">
              <w:rPr>
                <w:highlight w:val="white"/>
              </w:rPr>
              <w:tab/>
              <w:t>&lt;/Sts&gt;</w:t>
            </w:r>
          </w:p>
        </w:tc>
        <w:tc>
          <w:tcPr>
            <w:tcW w:w="3896" w:type="dxa"/>
          </w:tcPr>
          <w:p w14:paraId="70491CC9" w14:textId="77777777" w:rsidR="00581808" w:rsidRDefault="00581808" w:rsidP="00581808">
            <w:pPr>
              <w:pStyle w:val="XMLCode"/>
            </w:pPr>
          </w:p>
        </w:tc>
      </w:tr>
      <w:tr w:rsidR="00581808" w14:paraId="6FD23463" w14:textId="77777777" w:rsidTr="000C7444">
        <w:tc>
          <w:tcPr>
            <w:tcW w:w="5400" w:type="dxa"/>
          </w:tcPr>
          <w:p w14:paraId="15AB0A27" w14:textId="6E30BDC3" w:rsidR="00581808" w:rsidRPr="00581808" w:rsidRDefault="00581808" w:rsidP="00581808">
            <w:pPr>
              <w:pStyle w:val="XMLCode"/>
              <w:rPr>
                <w:highlight w:val="white"/>
              </w:rPr>
            </w:pPr>
            <w:r w:rsidRPr="00581808">
              <w:rPr>
                <w:highlight w:val="white"/>
              </w:rPr>
              <w:tab/>
            </w:r>
            <w:r w:rsidRPr="00581808">
              <w:rPr>
                <w:highlight w:val="white"/>
              </w:rPr>
              <w:tab/>
            </w:r>
            <w:r w:rsidRPr="00581808">
              <w:rPr>
                <w:highlight w:val="white"/>
              </w:rPr>
              <w:tab/>
              <w:t>&lt;/ChqCxlOrStopSts&gt;</w:t>
            </w:r>
          </w:p>
        </w:tc>
        <w:tc>
          <w:tcPr>
            <w:tcW w:w="3896" w:type="dxa"/>
          </w:tcPr>
          <w:p w14:paraId="5DB12480" w14:textId="77777777" w:rsidR="00581808" w:rsidRDefault="00581808" w:rsidP="00581808">
            <w:pPr>
              <w:pStyle w:val="XMLCode"/>
            </w:pPr>
          </w:p>
        </w:tc>
      </w:tr>
      <w:tr w:rsidR="00581808" w14:paraId="3A8395E5" w14:textId="77777777" w:rsidTr="000C7444">
        <w:tc>
          <w:tcPr>
            <w:tcW w:w="5400" w:type="dxa"/>
          </w:tcPr>
          <w:p w14:paraId="109BC9F0" w14:textId="651A4822" w:rsidR="00581808" w:rsidRPr="00581808" w:rsidRDefault="00581808" w:rsidP="00581808">
            <w:pPr>
              <w:pStyle w:val="XMLCode"/>
              <w:rPr>
                <w:highlight w:val="white"/>
              </w:rPr>
            </w:pPr>
            <w:r w:rsidRPr="00581808">
              <w:rPr>
                <w:highlight w:val="white"/>
              </w:rPr>
              <w:tab/>
            </w:r>
            <w:r w:rsidRPr="00581808">
              <w:rPr>
                <w:highlight w:val="white"/>
              </w:rPr>
              <w:tab/>
              <w:t>&lt;/Chq&gt;</w:t>
            </w:r>
          </w:p>
        </w:tc>
        <w:tc>
          <w:tcPr>
            <w:tcW w:w="3896" w:type="dxa"/>
          </w:tcPr>
          <w:p w14:paraId="439EB49C" w14:textId="77777777" w:rsidR="00581808" w:rsidRDefault="00581808" w:rsidP="00581808">
            <w:pPr>
              <w:pStyle w:val="XMLCode"/>
            </w:pPr>
          </w:p>
        </w:tc>
      </w:tr>
      <w:tr w:rsidR="00581808" w14:paraId="4734A147" w14:textId="77777777" w:rsidTr="000C7444">
        <w:tc>
          <w:tcPr>
            <w:tcW w:w="5400" w:type="dxa"/>
          </w:tcPr>
          <w:p w14:paraId="3A2EAD37" w14:textId="491BECFF" w:rsidR="00581808" w:rsidRPr="00581808" w:rsidRDefault="00581808" w:rsidP="00581808">
            <w:pPr>
              <w:pStyle w:val="XMLCode"/>
              <w:rPr>
                <w:highlight w:val="white"/>
              </w:rPr>
            </w:pPr>
            <w:r w:rsidRPr="00581808">
              <w:rPr>
                <w:highlight w:val="white"/>
              </w:rPr>
              <w:tab/>
              <w:t>&lt;/ChqCxlOrStopRpt&gt;</w:t>
            </w:r>
          </w:p>
        </w:tc>
        <w:tc>
          <w:tcPr>
            <w:tcW w:w="3896" w:type="dxa"/>
          </w:tcPr>
          <w:p w14:paraId="2BB7DA0B" w14:textId="77777777" w:rsidR="00581808" w:rsidRDefault="00581808" w:rsidP="00581808">
            <w:pPr>
              <w:pStyle w:val="XMLCode"/>
            </w:pPr>
          </w:p>
        </w:tc>
      </w:tr>
    </w:tbl>
    <w:p w14:paraId="3443CBF1" w14:textId="77777777" w:rsidR="00581808" w:rsidRPr="00581808" w:rsidRDefault="00581808" w:rsidP="00581808">
      <w:pPr>
        <w:sectPr w:rsidR="00581808" w:rsidRPr="00581808" w:rsidSect="006E0076">
          <w:headerReference w:type="even" r:id="rId34"/>
          <w:headerReference w:type="default" r:id="rId35"/>
          <w:footerReference w:type="even" r:id="rId36"/>
          <w:type w:val="oddPage"/>
          <w:pgSz w:w="11909" w:h="15840" w:code="9"/>
          <w:pgMar w:top="1021" w:right="1304" w:bottom="1701" w:left="1304" w:header="567" w:footer="567" w:gutter="0"/>
          <w:cols w:space="720"/>
        </w:sectPr>
      </w:pPr>
    </w:p>
    <w:p w14:paraId="118CD641" w14:textId="77777777" w:rsidR="00430B5F" w:rsidRPr="00430B5F" w:rsidRDefault="00430B5F" w:rsidP="00430B5F">
      <w:pPr>
        <w:pStyle w:val="Heading1"/>
      </w:pPr>
      <w:bookmarkStart w:id="34" w:name="_Toc348941504"/>
      <w:bookmarkStart w:id="35" w:name="_Toc447225599"/>
      <w:bookmarkStart w:id="36" w:name="_Toc84318719"/>
      <w:r w:rsidRPr="00430B5F">
        <w:t>Revision Record</w:t>
      </w:r>
      <w:bookmarkEnd w:id="34"/>
      <w:bookmarkEnd w:id="35"/>
      <w:bookmarkEnd w:id="36"/>
    </w:p>
    <w:p w14:paraId="63043D79" w14:textId="77777777" w:rsidR="00430B5F" w:rsidRPr="00430B5F" w:rsidRDefault="00430B5F" w:rsidP="00430B5F"/>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210"/>
        <w:gridCol w:w="2125"/>
        <w:gridCol w:w="1785"/>
        <w:gridCol w:w="2062"/>
      </w:tblGrid>
      <w:tr w:rsidR="00922455" w:rsidRPr="000A3BA9" w14:paraId="58016F25" w14:textId="77777777" w:rsidTr="00922455">
        <w:tc>
          <w:tcPr>
            <w:tcW w:w="850" w:type="dxa"/>
            <w:shd w:val="clear" w:color="auto" w:fill="auto"/>
          </w:tcPr>
          <w:p w14:paraId="34B73E33" w14:textId="77777777" w:rsidR="00430B5F" w:rsidRPr="00430B5F" w:rsidRDefault="00430B5F" w:rsidP="00430B5F">
            <w:pPr>
              <w:pStyle w:val="TableHeading"/>
            </w:pPr>
            <w:r w:rsidRPr="00430B5F">
              <w:t>Revision</w:t>
            </w:r>
          </w:p>
        </w:tc>
        <w:tc>
          <w:tcPr>
            <w:tcW w:w="1276" w:type="dxa"/>
            <w:shd w:val="clear" w:color="auto" w:fill="auto"/>
          </w:tcPr>
          <w:p w14:paraId="74D9EBF0" w14:textId="77777777" w:rsidR="00430B5F" w:rsidRPr="00430B5F" w:rsidRDefault="00430B5F" w:rsidP="00430B5F">
            <w:pPr>
              <w:pStyle w:val="TableHeading"/>
            </w:pPr>
            <w:r w:rsidRPr="00430B5F">
              <w:t>Date</w:t>
            </w:r>
          </w:p>
        </w:tc>
        <w:tc>
          <w:tcPr>
            <w:tcW w:w="2268" w:type="dxa"/>
            <w:shd w:val="clear" w:color="auto" w:fill="auto"/>
          </w:tcPr>
          <w:p w14:paraId="673D45FA" w14:textId="77777777" w:rsidR="00430B5F" w:rsidRPr="00430B5F" w:rsidRDefault="00430B5F" w:rsidP="00430B5F">
            <w:pPr>
              <w:pStyle w:val="TableHeading"/>
            </w:pPr>
            <w:r w:rsidRPr="00430B5F">
              <w:t>Author</w:t>
            </w:r>
          </w:p>
        </w:tc>
        <w:tc>
          <w:tcPr>
            <w:tcW w:w="1843" w:type="dxa"/>
            <w:shd w:val="clear" w:color="auto" w:fill="auto"/>
          </w:tcPr>
          <w:p w14:paraId="34B28853" w14:textId="77777777" w:rsidR="00430B5F" w:rsidRPr="00430B5F" w:rsidRDefault="00430B5F" w:rsidP="00430B5F">
            <w:pPr>
              <w:pStyle w:val="TableHeading"/>
            </w:pPr>
            <w:r w:rsidRPr="00430B5F">
              <w:t>Description</w:t>
            </w:r>
          </w:p>
        </w:tc>
        <w:tc>
          <w:tcPr>
            <w:tcW w:w="2179" w:type="dxa"/>
            <w:shd w:val="clear" w:color="auto" w:fill="auto"/>
          </w:tcPr>
          <w:p w14:paraId="40249F56" w14:textId="77777777" w:rsidR="00430B5F" w:rsidRPr="00430B5F" w:rsidRDefault="00430B5F" w:rsidP="00430B5F">
            <w:pPr>
              <w:pStyle w:val="TableHeading"/>
            </w:pPr>
            <w:r w:rsidRPr="00430B5F">
              <w:t>Sections affected</w:t>
            </w:r>
          </w:p>
        </w:tc>
      </w:tr>
      <w:tr w:rsidR="00922455" w:rsidRPr="000A3BA9" w14:paraId="1AA0F764" w14:textId="77777777" w:rsidTr="00922455">
        <w:tc>
          <w:tcPr>
            <w:tcW w:w="850" w:type="dxa"/>
            <w:shd w:val="clear" w:color="auto" w:fill="auto"/>
          </w:tcPr>
          <w:p w14:paraId="4A11D487" w14:textId="77777777" w:rsidR="00430B5F" w:rsidRPr="00430B5F" w:rsidRDefault="00430B5F" w:rsidP="00430B5F">
            <w:pPr>
              <w:pStyle w:val="TableText"/>
              <w:rPr>
                <w:lang w:eastAsia="en-GB"/>
              </w:rPr>
            </w:pPr>
          </w:p>
        </w:tc>
        <w:tc>
          <w:tcPr>
            <w:tcW w:w="1276" w:type="dxa"/>
            <w:shd w:val="clear" w:color="auto" w:fill="auto"/>
          </w:tcPr>
          <w:p w14:paraId="29132313" w14:textId="77777777" w:rsidR="00430B5F" w:rsidRPr="00430B5F" w:rsidRDefault="00430B5F" w:rsidP="00430B5F">
            <w:pPr>
              <w:pStyle w:val="TableText"/>
              <w:rPr>
                <w:lang w:eastAsia="en-GB"/>
              </w:rPr>
            </w:pPr>
          </w:p>
        </w:tc>
        <w:tc>
          <w:tcPr>
            <w:tcW w:w="2268" w:type="dxa"/>
            <w:shd w:val="clear" w:color="auto" w:fill="auto"/>
          </w:tcPr>
          <w:p w14:paraId="5E35562F" w14:textId="77777777" w:rsidR="00430B5F" w:rsidRPr="00430B5F" w:rsidRDefault="00430B5F" w:rsidP="00430B5F">
            <w:pPr>
              <w:pStyle w:val="TableText"/>
              <w:rPr>
                <w:lang w:eastAsia="en-GB"/>
              </w:rPr>
            </w:pPr>
          </w:p>
        </w:tc>
        <w:tc>
          <w:tcPr>
            <w:tcW w:w="1843" w:type="dxa"/>
            <w:shd w:val="clear" w:color="auto" w:fill="auto"/>
          </w:tcPr>
          <w:p w14:paraId="3F383173" w14:textId="77777777" w:rsidR="00430B5F" w:rsidRPr="00430B5F" w:rsidRDefault="00430B5F" w:rsidP="00430B5F">
            <w:pPr>
              <w:pStyle w:val="TableText"/>
              <w:rPr>
                <w:lang w:eastAsia="en-GB"/>
              </w:rPr>
            </w:pPr>
          </w:p>
        </w:tc>
        <w:tc>
          <w:tcPr>
            <w:tcW w:w="2179" w:type="dxa"/>
            <w:shd w:val="clear" w:color="auto" w:fill="auto"/>
          </w:tcPr>
          <w:p w14:paraId="69CDE397" w14:textId="77777777" w:rsidR="00430B5F" w:rsidRPr="00430B5F" w:rsidRDefault="00430B5F" w:rsidP="00430B5F">
            <w:pPr>
              <w:pStyle w:val="TableText"/>
              <w:rPr>
                <w:lang w:eastAsia="en-GB"/>
              </w:rPr>
            </w:pPr>
          </w:p>
        </w:tc>
      </w:tr>
      <w:tr w:rsidR="00922455" w:rsidRPr="000A3BA9" w14:paraId="7D8E4E5D" w14:textId="77777777" w:rsidTr="00922455">
        <w:tc>
          <w:tcPr>
            <w:tcW w:w="850" w:type="dxa"/>
            <w:shd w:val="clear" w:color="auto" w:fill="auto"/>
          </w:tcPr>
          <w:p w14:paraId="2C3F8182" w14:textId="77777777" w:rsidR="00430B5F" w:rsidRPr="00430B5F" w:rsidRDefault="00430B5F" w:rsidP="00430B5F">
            <w:pPr>
              <w:pStyle w:val="TableText"/>
              <w:rPr>
                <w:lang w:eastAsia="en-GB"/>
              </w:rPr>
            </w:pPr>
          </w:p>
        </w:tc>
        <w:tc>
          <w:tcPr>
            <w:tcW w:w="1276" w:type="dxa"/>
            <w:shd w:val="clear" w:color="auto" w:fill="auto"/>
          </w:tcPr>
          <w:p w14:paraId="1B582B53" w14:textId="77777777" w:rsidR="00430B5F" w:rsidRPr="00430B5F" w:rsidRDefault="00430B5F" w:rsidP="00430B5F">
            <w:pPr>
              <w:pStyle w:val="TableText"/>
              <w:rPr>
                <w:lang w:eastAsia="en-GB"/>
              </w:rPr>
            </w:pPr>
          </w:p>
        </w:tc>
        <w:tc>
          <w:tcPr>
            <w:tcW w:w="2268" w:type="dxa"/>
            <w:shd w:val="clear" w:color="auto" w:fill="auto"/>
          </w:tcPr>
          <w:p w14:paraId="2082D37D" w14:textId="77777777" w:rsidR="00430B5F" w:rsidRPr="00430B5F" w:rsidRDefault="00430B5F" w:rsidP="00430B5F">
            <w:pPr>
              <w:pStyle w:val="TableText"/>
              <w:rPr>
                <w:lang w:eastAsia="en-GB"/>
              </w:rPr>
            </w:pPr>
          </w:p>
        </w:tc>
        <w:tc>
          <w:tcPr>
            <w:tcW w:w="1843" w:type="dxa"/>
            <w:shd w:val="clear" w:color="auto" w:fill="auto"/>
          </w:tcPr>
          <w:p w14:paraId="55F82F10" w14:textId="77777777" w:rsidR="00430B5F" w:rsidRPr="00430B5F" w:rsidRDefault="00430B5F" w:rsidP="00430B5F">
            <w:pPr>
              <w:pStyle w:val="TableText"/>
              <w:rPr>
                <w:lang w:eastAsia="en-GB"/>
              </w:rPr>
            </w:pPr>
          </w:p>
        </w:tc>
        <w:tc>
          <w:tcPr>
            <w:tcW w:w="2179" w:type="dxa"/>
            <w:shd w:val="clear" w:color="auto" w:fill="auto"/>
          </w:tcPr>
          <w:p w14:paraId="2D324BAF" w14:textId="77777777" w:rsidR="00430B5F" w:rsidRPr="00430B5F" w:rsidRDefault="00430B5F" w:rsidP="00430B5F">
            <w:pPr>
              <w:pStyle w:val="TableText"/>
              <w:rPr>
                <w:lang w:eastAsia="en-GB"/>
              </w:rPr>
            </w:pPr>
          </w:p>
        </w:tc>
      </w:tr>
      <w:tr w:rsidR="00922455" w:rsidRPr="000A3BA9" w14:paraId="6460AC41" w14:textId="77777777" w:rsidTr="00922455">
        <w:tc>
          <w:tcPr>
            <w:tcW w:w="850" w:type="dxa"/>
            <w:shd w:val="clear" w:color="auto" w:fill="auto"/>
          </w:tcPr>
          <w:p w14:paraId="5761452A" w14:textId="77777777" w:rsidR="00430B5F" w:rsidRPr="00430B5F" w:rsidRDefault="00430B5F" w:rsidP="00430B5F">
            <w:pPr>
              <w:pStyle w:val="TableText"/>
              <w:rPr>
                <w:lang w:eastAsia="en-GB"/>
              </w:rPr>
            </w:pPr>
          </w:p>
        </w:tc>
        <w:tc>
          <w:tcPr>
            <w:tcW w:w="1276" w:type="dxa"/>
            <w:shd w:val="clear" w:color="auto" w:fill="auto"/>
          </w:tcPr>
          <w:p w14:paraId="49A72E01" w14:textId="77777777" w:rsidR="00430B5F" w:rsidRPr="00430B5F" w:rsidRDefault="00430B5F" w:rsidP="00430B5F">
            <w:pPr>
              <w:pStyle w:val="TableText"/>
              <w:rPr>
                <w:lang w:eastAsia="en-GB"/>
              </w:rPr>
            </w:pPr>
          </w:p>
        </w:tc>
        <w:tc>
          <w:tcPr>
            <w:tcW w:w="2268" w:type="dxa"/>
            <w:shd w:val="clear" w:color="auto" w:fill="auto"/>
          </w:tcPr>
          <w:p w14:paraId="2D9CBCB9" w14:textId="77777777" w:rsidR="00430B5F" w:rsidRPr="00430B5F" w:rsidRDefault="00430B5F" w:rsidP="00430B5F">
            <w:pPr>
              <w:pStyle w:val="TableText"/>
              <w:rPr>
                <w:lang w:eastAsia="en-GB"/>
              </w:rPr>
            </w:pPr>
          </w:p>
        </w:tc>
        <w:tc>
          <w:tcPr>
            <w:tcW w:w="1843" w:type="dxa"/>
            <w:shd w:val="clear" w:color="auto" w:fill="auto"/>
          </w:tcPr>
          <w:p w14:paraId="7100CF4F" w14:textId="77777777" w:rsidR="00430B5F" w:rsidRPr="00430B5F" w:rsidRDefault="00430B5F" w:rsidP="00430B5F">
            <w:pPr>
              <w:pStyle w:val="TableText"/>
              <w:rPr>
                <w:lang w:eastAsia="en-GB"/>
              </w:rPr>
            </w:pPr>
          </w:p>
        </w:tc>
        <w:tc>
          <w:tcPr>
            <w:tcW w:w="2179" w:type="dxa"/>
            <w:shd w:val="clear" w:color="auto" w:fill="auto"/>
          </w:tcPr>
          <w:p w14:paraId="471DFC31" w14:textId="77777777" w:rsidR="00430B5F" w:rsidRPr="00430B5F" w:rsidRDefault="00430B5F" w:rsidP="00430B5F">
            <w:pPr>
              <w:pStyle w:val="TableText"/>
              <w:rPr>
                <w:lang w:eastAsia="en-GB"/>
              </w:rPr>
            </w:pPr>
          </w:p>
        </w:tc>
      </w:tr>
      <w:tr w:rsidR="00922455" w:rsidRPr="000A3BA9" w14:paraId="420CF9A1" w14:textId="77777777" w:rsidTr="00922455">
        <w:tc>
          <w:tcPr>
            <w:tcW w:w="850" w:type="dxa"/>
            <w:shd w:val="clear" w:color="auto" w:fill="auto"/>
          </w:tcPr>
          <w:p w14:paraId="6BBD2C40" w14:textId="77777777" w:rsidR="00430B5F" w:rsidRPr="00430B5F" w:rsidRDefault="00430B5F" w:rsidP="00430B5F">
            <w:pPr>
              <w:pStyle w:val="TableText"/>
              <w:rPr>
                <w:lang w:eastAsia="en-GB"/>
              </w:rPr>
            </w:pPr>
          </w:p>
        </w:tc>
        <w:tc>
          <w:tcPr>
            <w:tcW w:w="1276" w:type="dxa"/>
            <w:shd w:val="clear" w:color="auto" w:fill="auto"/>
          </w:tcPr>
          <w:p w14:paraId="53579001" w14:textId="77777777" w:rsidR="00430B5F" w:rsidRPr="00430B5F" w:rsidRDefault="00430B5F" w:rsidP="00430B5F">
            <w:pPr>
              <w:pStyle w:val="TableText"/>
              <w:rPr>
                <w:lang w:eastAsia="en-GB"/>
              </w:rPr>
            </w:pPr>
          </w:p>
        </w:tc>
        <w:tc>
          <w:tcPr>
            <w:tcW w:w="2268" w:type="dxa"/>
            <w:shd w:val="clear" w:color="auto" w:fill="auto"/>
          </w:tcPr>
          <w:p w14:paraId="613C60D6" w14:textId="77777777" w:rsidR="00430B5F" w:rsidRPr="00430B5F" w:rsidRDefault="00430B5F" w:rsidP="00430B5F">
            <w:pPr>
              <w:pStyle w:val="TableText"/>
              <w:rPr>
                <w:lang w:eastAsia="en-GB"/>
              </w:rPr>
            </w:pPr>
          </w:p>
        </w:tc>
        <w:tc>
          <w:tcPr>
            <w:tcW w:w="1843" w:type="dxa"/>
            <w:shd w:val="clear" w:color="auto" w:fill="auto"/>
          </w:tcPr>
          <w:p w14:paraId="645BCFDA" w14:textId="77777777" w:rsidR="00430B5F" w:rsidRPr="00430B5F" w:rsidRDefault="00430B5F" w:rsidP="00430B5F">
            <w:pPr>
              <w:pStyle w:val="TableText"/>
              <w:rPr>
                <w:lang w:eastAsia="en-GB"/>
              </w:rPr>
            </w:pPr>
          </w:p>
        </w:tc>
        <w:tc>
          <w:tcPr>
            <w:tcW w:w="2179" w:type="dxa"/>
            <w:shd w:val="clear" w:color="auto" w:fill="auto"/>
          </w:tcPr>
          <w:p w14:paraId="3141BD6E" w14:textId="77777777" w:rsidR="00430B5F" w:rsidRPr="00430B5F" w:rsidRDefault="00430B5F" w:rsidP="00430B5F">
            <w:pPr>
              <w:pStyle w:val="TableText"/>
              <w:rPr>
                <w:lang w:eastAsia="en-GB"/>
              </w:rPr>
            </w:pPr>
          </w:p>
        </w:tc>
      </w:tr>
      <w:tr w:rsidR="00922455" w:rsidRPr="000A3BA9" w14:paraId="3E07C69C" w14:textId="77777777" w:rsidTr="00922455">
        <w:tc>
          <w:tcPr>
            <w:tcW w:w="850" w:type="dxa"/>
            <w:shd w:val="clear" w:color="auto" w:fill="auto"/>
          </w:tcPr>
          <w:p w14:paraId="06D17912" w14:textId="77777777" w:rsidR="00430B5F" w:rsidRPr="00430B5F" w:rsidRDefault="00430B5F" w:rsidP="00430B5F">
            <w:pPr>
              <w:pStyle w:val="TableText"/>
              <w:rPr>
                <w:lang w:eastAsia="en-GB"/>
              </w:rPr>
            </w:pPr>
          </w:p>
        </w:tc>
        <w:tc>
          <w:tcPr>
            <w:tcW w:w="1276" w:type="dxa"/>
            <w:shd w:val="clear" w:color="auto" w:fill="auto"/>
          </w:tcPr>
          <w:p w14:paraId="2D1E6A60" w14:textId="77777777" w:rsidR="00430B5F" w:rsidRPr="00430B5F" w:rsidRDefault="00430B5F" w:rsidP="00430B5F">
            <w:pPr>
              <w:pStyle w:val="TableText"/>
              <w:rPr>
                <w:lang w:eastAsia="en-GB"/>
              </w:rPr>
            </w:pPr>
          </w:p>
        </w:tc>
        <w:tc>
          <w:tcPr>
            <w:tcW w:w="2268" w:type="dxa"/>
            <w:shd w:val="clear" w:color="auto" w:fill="auto"/>
          </w:tcPr>
          <w:p w14:paraId="02E3BF9E" w14:textId="77777777" w:rsidR="00430B5F" w:rsidRPr="00430B5F" w:rsidRDefault="00430B5F" w:rsidP="00430B5F">
            <w:pPr>
              <w:pStyle w:val="TableText"/>
              <w:rPr>
                <w:lang w:eastAsia="en-GB"/>
              </w:rPr>
            </w:pPr>
          </w:p>
        </w:tc>
        <w:tc>
          <w:tcPr>
            <w:tcW w:w="1843" w:type="dxa"/>
            <w:shd w:val="clear" w:color="auto" w:fill="auto"/>
          </w:tcPr>
          <w:p w14:paraId="763AC299" w14:textId="77777777" w:rsidR="00430B5F" w:rsidRPr="00430B5F" w:rsidRDefault="00430B5F" w:rsidP="00430B5F">
            <w:pPr>
              <w:pStyle w:val="TableText"/>
              <w:rPr>
                <w:lang w:eastAsia="en-GB"/>
              </w:rPr>
            </w:pPr>
          </w:p>
        </w:tc>
        <w:tc>
          <w:tcPr>
            <w:tcW w:w="2179" w:type="dxa"/>
            <w:shd w:val="clear" w:color="auto" w:fill="auto"/>
          </w:tcPr>
          <w:p w14:paraId="47485C3F" w14:textId="77777777" w:rsidR="00430B5F" w:rsidRPr="00430B5F" w:rsidRDefault="00430B5F" w:rsidP="00430B5F">
            <w:pPr>
              <w:pStyle w:val="TableText"/>
              <w:rPr>
                <w:lang w:eastAsia="en-GB"/>
              </w:rPr>
            </w:pPr>
          </w:p>
        </w:tc>
      </w:tr>
      <w:tr w:rsidR="00922455" w:rsidRPr="000A3BA9" w14:paraId="12DC2129" w14:textId="77777777" w:rsidTr="00922455">
        <w:tc>
          <w:tcPr>
            <w:tcW w:w="850" w:type="dxa"/>
            <w:shd w:val="clear" w:color="auto" w:fill="auto"/>
          </w:tcPr>
          <w:p w14:paraId="4B5B33D3" w14:textId="77777777" w:rsidR="00430B5F" w:rsidRPr="00430B5F" w:rsidRDefault="00430B5F" w:rsidP="00430B5F">
            <w:pPr>
              <w:pStyle w:val="TableText"/>
              <w:rPr>
                <w:lang w:eastAsia="en-GB"/>
              </w:rPr>
            </w:pPr>
          </w:p>
        </w:tc>
        <w:tc>
          <w:tcPr>
            <w:tcW w:w="1276" w:type="dxa"/>
            <w:shd w:val="clear" w:color="auto" w:fill="auto"/>
          </w:tcPr>
          <w:p w14:paraId="04E007BD" w14:textId="77777777" w:rsidR="00430B5F" w:rsidRPr="00430B5F" w:rsidRDefault="00430B5F" w:rsidP="00430B5F">
            <w:pPr>
              <w:pStyle w:val="TableText"/>
              <w:rPr>
                <w:lang w:eastAsia="en-GB"/>
              </w:rPr>
            </w:pPr>
          </w:p>
        </w:tc>
        <w:tc>
          <w:tcPr>
            <w:tcW w:w="2268" w:type="dxa"/>
            <w:shd w:val="clear" w:color="auto" w:fill="auto"/>
          </w:tcPr>
          <w:p w14:paraId="21958839" w14:textId="77777777" w:rsidR="00430B5F" w:rsidRPr="00430B5F" w:rsidRDefault="00430B5F" w:rsidP="00430B5F">
            <w:pPr>
              <w:pStyle w:val="TableText"/>
              <w:rPr>
                <w:lang w:eastAsia="en-GB"/>
              </w:rPr>
            </w:pPr>
          </w:p>
        </w:tc>
        <w:tc>
          <w:tcPr>
            <w:tcW w:w="1843" w:type="dxa"/>
            <w:shd w:val="clear" w:color="auto" w:fill="auto"/>
          </w:tcPr>
          <w:p w14:paraId="0097ACC8" w14:textId="77777777" w:rsidR="00430B5F" w:rsidRPr="00430B5F" w:rsidRDefault="00430B5F" w:rsidP="00430B5F">
            <w:pPr>
              <w:pStyle w:val="TableText"/>
              <w:rPr>
                <w:lang w:eastAsia="en-GB"/>
              </w:rPr>
            </w:pPr>
          </w:p>
        </w:tc>
        <w:tc>
          <w:tcPr>
            <w:tcW w:w="2179" w:type="dxa"/>
            <w:shd w:val="clear" w:color="auto" w:fill="auto"/>
          </w:tcPr>
          <w:p w14:paraId="55CC1F5D" w14:textId="77777777" w:rsidR="00430B5F" w:rsidRPr="00430B5F" w:rsidRDefault="00430B5F" w:rsidP="00430B5F">
            <w:pPr>
              <w:pStyle w:val="TableText"/>
              <w:rPr>
                <w:lang w:eastAsia="en-GB"/>
              </w:rPr>
            </w:pPr>
          </w:p>
        </w:tc>
      </w:tr>
    </w:tbl>
    <w:p w14:paraId="21F0CFD4" w14:textId="77777777" w:rsidR="00430B5F" w:rsidRPr="00430B5F" w:rsidRDefault="00430B5F" w:rsidP="00430B5F"/>
    <w:p w14:paraId="2E61B8C1" w14:textId="77777777" w:rsidR="00430B5F" w:rsidRPr="00430B5F" w:rsidRDefault="00430B5F" w:rsidP="00430B5F">
      <w:pPr>
        <w:pStyle w:val="BlockLabel"/>
      </w:pPr>
      <w:r w:rsidRPr="00430B5F">
        <w:t>Disclaimer:</w:t>
      </w:r>
    </w:p>
    <w:p w14:paraId="75F99B8D" w14:textId="77777777" w:rsidR="00430B5F" w:rsidRPr="00430B5F" w:rsidRDefault="00430B5F" w:rsidP="00430B5F">
      <w:r w:rsidRPr="00430B5F">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03D16F74" w14:textId="77777777" w:rsidR="00430B5F" w:rsidRPr="00430B5F" w:rsidRDefault="00430B5F" w:rsidP="00430B5F">
      <w:r w:rsidRPr="00430B5F">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14AD791B" w14:textId="77777777" w:rsidR="00430B5F" w:rsidRPr="00430B5F" w:rsidRDefault="00430B5F" w:rsidP="00430B5F"/>
    <w:p w14:paraId="5E0BAA9E" w14:textId="77777777" w:rsidR="00430B5F" w:rsidRPr="00430B5F" w:rsidRDefault="00430B5F" w:rsidP="00430B5F">
      <w:pPr>
        <w:pStyle w:val="BlockLabel"/>
      </w:pPr>
      <w:r w:rsidRPr="00430B5F">
        <w:t>Intellectual Property Rights:</w:t>
      </w:r>
    </w:p>
    <w:p w14:paraId="009D56E1" w14:textId="4C3168FC" w:rsidR="003B4A8D" w:rsidRDefault="00430B5F" w:rsidP="00430B5F">
      <w:r w:rsidRPr="00430B5F">
        <w:t xml:space="preserve">The ISO 20022 MessageDefinitions described in this document were contributed by </w:t>
      </w:r>
      <w:r w:rsidR="009E3304">
        <w:t>SWIFT</w:t>
      </w:r>
      <w:r w:rsidRPr="00430B5F">
        <w:t>. The ISO 20022 IPR policy is available at www.ISO20022.org &gt; About ISO 20022 &gt; Intellectual Property Rights.</w:t>
      </w:r>
    </w:p>
    <w:p w14:paraId="2F1AA34C" w14:textId="77777777" w:rsidR="00DD3851" w:rsidRDefault="00DD3851" w:rsidP="007E56F0">
      <w:pPr>
        <w:pStyle w:val="ListParagraph1"/>
        <w:ind w:left="0"/>
      </w:pPr>
    </w:p>
    <w:sectPr w:rsidR="00DD3851" w:rsidSect="006E0076">
      <w:headerReference w:type="default" r:id="rId37"/>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6D382" w14:textId="77777777" w:rsidR="009C7013" w:rsidRDefault="009C7013" w:rsidP="005A6353">
      <w:r>
        <w:separator/>
      </w:r>
    </w:p>
  </w:endnote>
  <w:endnote w:type="continuationSeparator" w:id="0">
    <w:p w14:paraId="73034954" w14:textId="77777777" w:rsidR="009C7013" w:rsidRDefault="009C7013"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F8F98" w14:textId="77777777" w:rsidR="00351841" w:rsidRDefault="00351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CFCF6" w14:textId="77777777" w:rsidR="0069335F" w:rsidRDefault="0069335F"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9335F" w14:paraId="7A6FAC16" w14:textId="77777777" w:rsidTr="00FA65F6">
      <w:trPr>
        <w:cantSplit/>
        <w:trHeight w:hRule="exact" w:val="50"/>
      </w:trPr>
      <w:tc>
        <w:tcPr>
          <w:tcW w:w="9242" w:type="dxa"/>
        </w:tcPr>
        <w:p w14:paraId="08C14B3A" w14:textId="77777777" w:rsidR="0069335F" w:rsidRDefault="0069335F" w:rsidP="005A6353"/>
      </w:tc>
    </w:tr>
  </w:tbl>
  <w:p w14:paraId="2929B4CA" w14:textId="786433C2" w:rsidR="0069335F" w:rsidRDefault="0069335F" w:rsidP="005A6353">
    <w:r>
      <w:t xml:space="preserve">&lt;Release date&gt; &lt;Revision number&gt; </w:t>
    </w:r>
    <w:r w:rsidRPr="00ED5BA8">
      <w:t>&lt;Revision date&gt;</w:t>
    </w:r>
    <w:r>
      <w:tab/>
    </w:r>
    <w:r>
      <w:fldChar w:fldCharType="begin"/>
    </w:r>
    <w:r>
      <w:instrText xml:space="preserve"> PAGE </w:instrText>
    </w:r>
    <w:r>
      <w:fldChar w:fldCharType="separate"/>
    </w:r>
    <w:r w:rsidR="000B3769">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FC554" w14:textId="77777777" w:rsidR="00351841" w:rsidRDefault="003518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6A2A0" w14:textId="77777777" w:rsidR="0069335F" w:rsidRDefault="0069335F"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9335F" w14:paraId="5B95BADF" w14:textId="77777777" w:rsidTr="000E2675">
      <w:trPr>
        <w:cantSplit/>
        <w:trHeight w:hRule="exact" w:val="50"/>
      </w:trPr>
      <w:tc>
        <w:tcPr>
          <w:tcW w:w="9242" w:type="dxa"/>
        </w:tcPr>
        <w:p w14:paraId="4189B947" w14:textId="77777777" w:rsidR="0069335F" w:rsidRDefault="0069335F" w:rsidP="005A6353"/>
      </w:tc>
    </w:tr>
  </w:tbl>
  <w:p w14:paraId="1A2EF44D" w14:textId="77777777" w:rsidR="0069335F" w:rsidRPr="00BB3079" w:rsidRDefault="0069335F"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8BF11" w14:textId="77777777" w:rsidR="0069335F" w:rsidRDefault="0069335F" w:rsidP="005A756E">
    <w:pPr>
      <w:pStyle w:val="Footerodd"/>
      <w:tabs>
        <w:tab w:val="clear" w:pos="9242"/>
      </w:tabs>
    </w:pPr>
  </w:p>
  <w:tbl>
    <w:tblPr>
      <w:tblW w:w="0" w:type="auto"/>
      <w:tblBorders>
        <w:top w:val="double" w:sz="4"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69335F" w14:paraId="06258A12" w14:textId="77777777" w:rsidTr="00922455">
      <w:tc>
        <w:tcPr>
          <w:tcW w:w="4253" w:type="dxa"/>
          <w:shd w:val="clear" w:color="auto" w:fill="auto"/>
        </w:tcPr>
        <w:p w14:paraId="4EC6DD8B" w14:textId="738F5DFD" w:rsidR="0069335F" w:rsidRDefault="0069335F" w:rsidP="00922455">
          <w:pPr>
            <w:pStyle w:val="Footereven"/>
            <w:suppressAutoHyphens/>
            <w:spacing w:before="40"/>
            <w:rPr>
              <w:noProof/>
              <w:lang w:eastAsia="en-GB"/>
            </w:rPr>
          </w:pPr>
          <w:r>
            <w:rPr>
              <w:lang w:eastAsia="en-GB"/>
            </w:rPr>
            <w:fldChar w:fldCharType="begin"/>
          </w:r>
          <w:r>
            <w:rPr>
              <w:lang w:eastAsia="en-GB"/>
            </w:rPr>
            <w:instrText xml:space="preserve"> STYLEREF  "Product Name"  \* MERGEFORMAT </w:instrText>
          </w:r>
          <w:r>
            <w:rPr>
              <w:lang w:eastAsia="en-GB"/>
            </w:rPr>
            <w:fldChar w:fldCharType="separate"/>
          </w:r>
          <w:r w:rsidR="000B3769">
            <w:rPr>
              <w:noProof/>
              <w:lang w:eastAsia="en-GB"/>
            </w:rPr>
            <w:t>Cheques Management</w:t>
          </w:r>
          <w:r>
            <w:rPr>
              <w:noProof/>
              <w:lang w:eastAsia="en-GB"/>
            </w:rPr>
            <w:fldChar w:fldCharType="end"/>
          </w:r>
        </w:p>
        <w:p w14:paraId="3E2E0CB1" w14:textId="77777777" w:rsidR="0069335F" w:rsidRPr="006E0076" w:rsidRDefault="0069335F" w:rsidP="00922455">
          <w:pPr>
            <w:pStyle w:val="Footerodd"/>
            <w:suppressAutoHyphens/>
            <w:spacing w:before="40"/>
            <w:rPr>
              <w:lang w:eastAsia="en-GB"/>
            </w:rPr>
          </w:pPr>
        </w:p>
      </w:tc>
      <w:tc>
        <w:tcPr>
          <w:tcW w:w="567" w:type="dxa"/>
          <w:shd w:val="clear" w:color="auto" w:fill="auto"/>
        </w:tcPr>
        <w:p w14:paraId="07A9AB0F" w14:textId="7F68C997" w:rsidR="0069335F" w:rsidRDefault="0069335F" w:rsidP="00922455">
          <w:pPr>
            <w:pStyle w:val="Footereven"/>
            <w:suppressAutoHyphens/>
            <w:spacing w:before="40"/>
            <w:rPr>
              <w:lang w:eastAsia="en-GB"/>
            </w:rPr>
          </w:pPr>
          <w:r w:rsidRPr="00922455">
            <w:rPr>
              <w:rFonts w:eastAsia="Times"/>
              <w:lang w:eastAsia="en-GB"/>
            </w:rPr>
            <w:fldChar w:fldCharType="begin"/>
          </w:r>
          <w:r w:rsidRPr="00922455">
            <w:rPr>
              <w:rFonts w:eastAsia="Times"/>
              <w:lang w:eastAsia="en-GB"/>
            </w:rPr>
            <w:instrText xml:space="preserve"> PAGE </w:instrText>
          </w:r>
          <w:r w:rsidRPr="00922455">
            <w:rPr>
              <w:rFonts w:eastAsia="Times"/>
              <w:lang w:eastAsia="en-GB"/>
            </w:rPr>
            <w:fldChar w:fldCharType="separate"/>
          </w:r>
          <w:r w:rsidR="000B3769">
            <w:rPr>
              <w:rFonts w:eastAsia="Times"/>
              <w:noProof/>
              <w:lang w:eastAsia="en-GB"/>
            </w:rPr>
            <w:t>3</w:t>
          </w:r>
          <w:r w:rsidRPr="00922455">
            <w:rPr>
              <w:rFonts w:eastAsia="Times"/>
              <w:lang w:eastAsia="en-GB"/>
            </w:rPr>
            <w:fldChar w:fldCharType="end"/>
          </w:r>
        </w:p>
      </w:tc>
      <w:tc>
        <w:tcPr>
          <w:tcW w:w="4394" w:type="dxa"/>
          <w:shd w:val="clear" w:color="auto" w:fill="auto"/>
        </w:tcPr>
        <w:p w14:paraId="1314203D" w14:textId="1FAAE717" w:rsidR="0069335F" w:rsidRDefault="0069335F" w:rsidP="00351841">
          <w:pPr>
            <w:pStyle w:val="Footereven"/>
            <w:tabs>
              <w:tab w:val="center" w:pos="2197"/>
              <w:tab w:val="right" w:pos="4394"/>
            </w:tabs>
            <w:suppressAutoHyphens/>
            <w:spacing w:before="40"/>
            <w:rPr>
              <w:lang w:eastAsia="en-GB"/>
            </w:rPr>
          </w:pPr>
          <w:r>
            <w:rPr>
              <w:lang w:eastAsia="en-GB"/>
            </w:rPr>
            <w:tab/>
          </w:r>
          <w:r>
            <w:rPr>
              <w:lang w:eastAsia="en-GB"/>
            </w:rPr>
            <w:tab/>
            <w:t xml:space="preserve">Edition </w:t>
          </w:r>
          <w:r w:rsidR="00351841">
            <w:t>October</w:t>
          </w:r>
          <w:r w:rsidR="00997FB2">
            <w:t xml:space="preserve"> </w:t>
          </w:r>
          <w:r>
            <w:t>2021</w:t>
          </w:r>
          <w:r>
            <w:rPr>
              <w:lang w:eastAsia="en-GB"/>
            </w:rPr>
            <w:fldChar w:fldCharType="begin"/>
          </w:r>
          <w:r>
            <w:rPr>
              <w:lang w:eastAsia="en-GB"/>
            </w:rPr>
            <w:instrText xml:space="preserve"> STYLEREF  "Release date"  \* MERGEFORMAT </w:instrText>
          </w:r>
          <w:r>
            <w:rPr>
              <w:lang w:eastAsia="en-GB"/>
            </w:rPr>
            <w:fldChar w:fldCharType="end"/>
          </w:r>
        </w:p>
      </w:tc>
    </w:tr>
  </w:tbl>
  <w:p w14:paraId="692E9A12" w14:textId="77777777" w:rsidR="0069335F" w:rsidRPr="000017C4" w:rsidRDefault="0069335F"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900DD" w14:textId="77777777" w:rsidR="0069335F" w:rsidRDefault="0069335F"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9335F" w14:paraId="14230F98" w14:textId="77777777" w:rsidTr="000E2675">
      <w:trPr>
        <w:cantSplit/>
        <w:trHeight w:hRule="exact" w:val="50"/>
      </w:trPr>
      <w:tc>
        <w:tcPr>
          <w:tcW w:w="9242" w:type="dxa"/>
        </w:tcPr>
        <w:p w14:paraId="33A32083" w14:textId="77777777" w:rsidR="0069335F" w:rsidRDefault="0069335F" w:rsidP="005A6353"/>
      </w:tc>
    </w:tr>
  </w:tbl>
  <w:p w14:paraId="2019F112" w14:textId="77777777" w:rsidR="0069335F" w:rsidRPr="00BB3079" w:rsidRDefault="0069335F"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fldChar w:fldCharType="begin"/>
    </w:r>
    <w:r>
      <w:instrText xml:space="preserve"> TITLE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B3F6B" w14:textId="77777777" w:rsidR="009C7013" w:rsidRDefault="009C7013" w:rsidP="005A6353">
      <w:r>
        <w:separator/>
      </w:r>
    </w:p>
  </w:footnote>
  <w:footnote w:type="continuationSeparator" w:id="0">
    <w:p w14:paraId="4B3AA18C" w14:textId="77777777" w:rsidR="009C7013" w:rsidRDefault="009C7013"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95977" w14:textId="77777777" w:rsidR="0069335F" w:rsidRDefault="0069335F"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9335F" w14:paraId="183ACCB4" w14:textId="77777777" w:rsidTr="006864CC">
      <w:trPr>
        <w:cantSplit/>
        <w:trHeight w:hRule="exact" w:val="50"/>
      </w:trPr>
      <w:tc>
        <w:tcPr>
          <w:tcW w:w="9242" w:type="dxa"/>
        </w:tcPr>
        <w:p w14:paraId="4CBA0ABD" w14:textId="77777777" w:rsidR="0069335F" w:rsidRDefault="0069335F" w:rsidP="005A6353"/>
      </w:tc>
    </w:tr>
  </w:tbl>
  <w:p w14:paraId="22CBD947" w14:textId="77777777" w:rsidR="0069335F" w:rsidRDefault="0069335F"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0FE80" w14:textId="77777777" w:rsidR="00351841" w:rsidRDefault="003518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7CDEF" w14:textId="77777777" w:rsidR="00351841" w:rsidRDefault="003518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CD1F" w14:textId="77777777" w:rsidR="0069335F" w:rsidRDefault="0069335F" w:rsidP="00282FC2">
    <w:pPr>
      <w:pStyle w:val="Headereven"/>
    </w:pPr>
    <w:r>
      <w:t>&lt;Product name&gt; - &lt;Release number&gt;</w:t>
    </w:r>
    <w:r>
      <w:tab/>
    </w:r>
    <w:r w:rsidR="000B3769">
      <w:fldChar w:fldCharType="begin"/>
    </w:r>
    <w:r w:rsidR="000B3769">
      <w:instrText xml:space="preserve"> DOCPROPERTY  Confidentiality  \* MERGEFORMAT </w:instrText>
    </w:r>
    <w:r w:rsidR="000B3769">
      <w:fldChar w:fldCharType="separate"/>
    </w:r>
    <w:r w:rsidRPr="00FB5ACC">
      <w:rPr>
        <w:color w:val="008000"/>
      </w:rPr>
      <w:t>&lt;CONFIDENTIALITY&gt;</w:t>
    </w:r>
    <w:r w:rsidR="000B3769">
      <w:rPr>
        <w:color w:val="008000"/>
      </w:rPr>
      <w:fldChar w:fldCharType="end"/>
    </w:r>
    <w:r w:rsidRPr="00282FC2">
      <w:rPr>
        <w:color w:val="008000"/>
      </w:rPr>
      <w:t xml:space="preserve"> - </w:t>
    </w:r>
    <w:r w:rsidR="000B3769">
      <w:fldChar w:fldCharType="begin"/>
    </w:r>
    <w:r w:rsidR="000B3769">
      <w:instrText xml:space="preserve"> DOCPROPERTY  "Revision status"  \* MERGEFORMAT </w:instrText>
    </w:r>
    <w:r w:rsidR="000B3769">
      <w:fldChar w:fldCharType="separate"/>
    </w:r>
    <w:r w:rsidRPr="00FB5ACC">
      <w:rPr>
        <w:color w:val="008000"/>
      </w:rPr>
      <w:t>&lt;REVISION STATUS&gt;</w:t>
    </w:r>
    <w:r w:rsidR="000B3769">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9335F" w14:paraId="13A15E4F" w14:textId="77777777" w:rsidTr="000E2675">
      <w:trPr>
        <w:cantSplit/>
        <w:trHeight w:hRule="exact" w:val="50"/>
      </w:trPr>
      <w:tc>
        <w:tcPr>
          <w:tcW w:w="9242" w:type="dxa"/>
        </w:tcPr>
        <w:p w14:paraId="4949146C" w14:textId="77777777" w:rsidR="0069335F" w:rsidRDefault="0069335F" w:rsidP="005A6353"/>
      </w:tc>
    </w:tr>
  </w:tbl>
  <w:p w14:paraId="30ABC5D5" w14:textId="77777777" w:rsidR="0069335F" w:rsidRDefault="0069335F"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3A39C" w14:textId="77777777" w:rsidR="0069335F" w:rsidRDefault="0069335F" w:rsidP="00C331E3">
    <w:pPr>
      <w:pStyle w:val="Headerodd"/>
      <w:pBdr>
        <w:bottom w:val="double" w:sz="4" w:space="1" w:color="auto"/>
      </w:pBdr>
      <w:spacing w:before="120" w:line="240" w:lineRule="atLeast"/>
    </w:pPr>
  </w:p>
  <w:p w14:paraId="75685F13" w14:textId="304B42F0" w:rsidR="0069335F" w:rsidRDefault="000B3769" w:rsidP="00C331E3">
    <w:pPr>
      <w:pStyle w:val="Headerodd"/>
      <w:pBdr>
        <w:bottom w:val="double" w:sz="4" w:space="1" w:color="auto"/>
      </w:pBdr>
      <w:spacing w:before="120"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69335F">
      <w:rPr>
        <w:noProof/>
      </w:rPr>
      <w:tab/>
    </w:r>
    <w:r>
      <w:fldChar w:fldCharType="begin"/>
    </w:r>
    <w:r>
      <w:instrText xml:space="preserve"> STYLEREF  "Intro Heading"  \* MERGEFORMAT </w:instrText>
    </w:r>
    <w:r>
      <w:fldChar w:fldCharType="separate"/>
    </w:r>
    <w:r>
      <w:rPr>
        <w:noProof/>
      </w:rPr>
      <w:t>Table of Contents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DFBAB" w14:textId="77777777" w:rsidR="0069335F" w:rsidRDefault="0069335F" w:rsidP="00282FC2">
    <w:pPr>
      <w:pStyle w:val="Headereven"/>
    </w:pPr>
    <w:r>
      <w:tab/>
    </w:r>
    <w:r w:rsidR="000B3769">
      <w:fldChar w:fldCharType="begin"/>
    </w:r>
    <w:r w:rsidR="000B3769">
      <w:instrText xml:space="preserve"> STYLEREF  "Intro Heading"  \* MERGEFORMAT </w:instrText>
    </w:r>
    <w:r w:rsidR="000B3769">
      <w:fldChar w:fldCharType="separate"/>
    </w:r>
    <w:r>
      <w:rPr>
        <w:noProof/>
      </w:rPr>
      <w:t>Table of Contents</w:t>
    </w:r>
    <w:r w:rsidR="000B3769">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9335F" w14:paraId="57F5B5E4" w14:textId="77777777" w:rsidTr="000E2675">
      <w:trPr>
        <w:cantSplit/>
        <w:trHeight w:hRule="exact" w:val="50"/>
      </w:trPr>
      <w:tc>
        <w:tcPr>
          <w:tcW w:w="9242" w:type="dxa"/>
        </w:tcPr>
        <w:p w14:paraId="247C848C" w14:textId="77777777" w:rsidR="0069335F" w:rsidRDefault="0069335F" w:rsidP="005A6353"/>
      </w:tc>
    </w:tr>
  </w:tbl>
  <w:p w14:paraId="084FCD2A" w14:textId="77777777" w:rsidR="0069335F" w:rsidRDefault="0069335F"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C5C34" w14:textId="77777777" w:rsidR="0069335F" w:rsidRDefault="0069335F" w:rsidP="001C23B2">
    <w:pPr>
      <w:pStyle w:val="Headerodd"/>
      <w:rPr>
        <w:noProof/>
      </w:rPr>
    </w:pPr>
  </w:p>
  <w:tbl>
    <w:tblPr>
      <w:tblW w:w="0" w:type="auto"/>
      <w:tblBorders>
        <w:bottom w:val="double" w:sz="4"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69335F" w14:paraId="5976A598" w14:textId="77777777" w:rsidTr="00922455">
      <w:tc>
        <w:tcPr>
          <w:tcW w:w="4253" w:type="dxa"/>
          <w:shd w:val="clear" w:color="auto" w:fill="auto"/>
        </w:tcPr>
        <w:p w14:paraId="0BEA044C" w14:textId="663297CB" w:rsidR="0069335F" w:rsidRDefault="0069335F" w:rsidP="00922455">
          <w:pPr>
            <w:pStyle w:val="Headereven"/>
            <w:tabs>
              <w:tab w:val="clear" w:pos="9242"/>
            </w:tabs>
            <w:suppressAutoHyphens/>
            <w:spacing w:before="40"/>
            <w:rPr>
              <w:lang w:eastAsia="en-GB"/>
            </w:rPr>
          </w:pPr>
          <w:r>
            <w:rPr>
              <w:lang w:eastAsia="en-GB"/>
            </w:rPr>
            <w:fldChar w:fldCharType="begin"/>
          </w:r>
          <w:r>
            <w:rPr>
              <w:lang w:eastAsia="en-GB"/>
            </w:rPr>
            <w:instrText xml:space="preserve"> STYLEREF  "Document Title"  \* MERGEFORMAT </w:instrText>
          </w:r>
          <w:r>
            <w:rPr>
              <w:lang w:eastAsia="en-GB"/>
            </w:rPr>
            <w:fldChar w:fldCharType="separate"/>
          </w:r>
          <w:r w:rsidR="000B3769">
            <w:rPr>
              <w:noProof/>
              <w:lang w:eastAsia="en-GB"/>
            </w:rPr>
            <w:t>Message Definition Report Part 1</w:t>
          </w:r>
          <w:r>
            <w:rPr>
              <w:noProof/>
              <w:lang w:eastAsia="en-GB"/>
            </w:rPr>
            <w:fldChar w:fldCharType="end"/>
          </w:r>
        </w:p>
      </w:tc>
      <w:tc>
        <w:tcPr>
          <w:tcW w:w="567" w:type="dxa"/>
          <w:shd w:val="clear" w:color="auto" w:fill="auto"/>
        </w:tcPr>
        <w:p w14:paraId="2BB37D13" w14:textId="77777777" w:rsidR="0069335F" w:rsidRDefault="0069335F" w:rsidP="00922455">
          <w:pPr>
            <w:pStyle w:val="Headereven"/>
            <w:suppressAutoHyphens/>
            <w:spacing w:before="40"/>
            <w:rPr>
              <w:lang w:eastAsia="en-GB"/>
            </w:rPr>
          </w:pPr>
        </w:p>
      </w:tc>
      <w:tc>
        <w:tcPr>
          <w:tcW w:w="4394" w:type="dxa"/>
          <w:shd w:val="clear" w:color="auto" w:fill="auto"/>
        </w:tcPr>
        <w:p w14:paraId="1FD214DA" w14:textId="27835E33" w:rsidR="0069335F" w:rsidRDefault="0069335F" w:rsidP="00922455">
          <w:pPr>
            <w:pStyle w:val="Headereven"/>
            <w:suppressAutoHyphens/>
            <w:spacing w:before="40"/>
            <w:jc w:val="right"/>
            <w:rPr>
              <w:lang w:eastAsia="en-GB"/>
            </w:rPr>
          </w:pPr>
          <w:r>
            <w:rPr>
              <w:lang w:eastAsia="en-GB"/>
            </w:rPr>
            <w:fldChar w:fldCharType="begin"/>
          </w:r>
          <w:r>
            <w:rPr>
              <w:lang w:eastAsia="en-GB"/>
            </w:rPr>
            <w:instrText xml:space="preserve"> STYLEREF  "Heading 1"  \* MERGEFORMAT </w:instrText>
          </w:r>
          <w:r>
            <w:rPr>
              <w:lang w:eastAsia="en-GB"/>
            </w:rPr>
            <w:fldChar w:fldCharType="separate"/>
          </w:r>
          <w:r w:rsidR="000B3769">
            <w:rPr>
              <w:noProof/>
              <w:lang w:eastAsia="en-GB"/>
            </w:rPr>
            <w:t>Business Examples</w:t>
          </w:r>
          <w:r>
            <w:rPr>
              <w:noProof/>
              <w:lang w:eastAsia="en-GB"/>
            </w:rPr>
            <w:fldChar w:fldCharType="end"/>
          </w:r>
        </w:p>
      </w:tc>
    </w:tr>
  </w:tbl>
  <w:p w14:paraId="37BB8D1D" w14:textId="77777777" w:rsidR="0069335F" w:rsidRDefault="0069335F" w:rsidP="00D81FE1">
    <w:pPr>
      <w:pStyle w:val="Headerodd"/>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B34B6" w14:textId="77777777" w:rsidR="0069335F" w:rsidRDefault="0069335F" w:rsidP="00E20C1F">
    <w:pPr>
      <w:pStyle w:val="Headerodd"/>
      <w:pBdr>
        <w:bottom w:val="double" w:sz="4" w:space="1" w:color="auto"/>
      </w:pBdr>
      <w:spacing w:line="240" w:lineRule="atLeast"/>
    </w:pPr>
  </w:p>
  <w:p w14:paraId="0E820934" w14:textId="4199A11D" w:rsidR="0069335F" w:rsidRDefault="000B3769" w:rsidP="00E20C1F">
    <w:pPr>
      <w:pStyle w:val="Headerodd"/>
      <w:pBdr>
        <w:bottom w:val="double" w:sz="4" w:space="1" w:color="auto"/>
      </w:pBdr>
      <w:spacing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69335F">
      <w:rPr>
        <w:noProof/>
      </w:rPr>
      <w:tab/>
    </w:r>
    <w:r>
      <w:fldChar w:fldCharType="begin"/>
    </w:r>
    <w:r>
      <w:instrText xml:space="preserve"> STYLEREF  "Heading 1"  \* MERGEFORMAT </w:instrText>
    </w:r>
    <w:r>
      <w:fldChar w:fldCharType="separate"/>
    </w:r>
    <w:r>
      <w:rPr>
        <w:noProof/>
      </w:rPr>
      <w:t>Revision Record</w:t>
    </w:r>
    <w:r>
      <w:rPr>
        <w:noProof/>
      </w:rPr>
      <w:fldChar w:fldCharType="end"/>
    </w:r>
  </w:p>
  <w:p w14:paraId="2DA7D6A0" w14:textId="77777777" w:rsidR="0069335F" w:rsidRDefault="0069335F"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98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5125DAB"/>
    <w:multiLevelType w:val="hybridMultilevel"/>
    <w:tmpl w:val="59AA22C2"/>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4"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5"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9753F8"/>
    <w:multiLevelType w:val="multilevel"/>
    <w:tmpl w:val="F50448B8"/>
    <w:lvl w:ilvl="0">
      <w:start w:val="1"/>
      <w:numFmt w:val="none"/>
      <w:pStyle w:val="Note"/>
      <w:lvlText w:val="Note"/>
      <w:lvlJc w:val="left"/>
      <w:pPr>
        <w:tabs>
          <w:tab w:val="num" w:pos="8524"/>
        </w:tabs>
        <w:ind w:left="8524" w:hanging="964"/>
      </w:pPr>
      <w:rPr>
        <w:rFonts w:hint="default"/>
        <w:b/>
        <w:i w:val="0"/>
      </w:rPr>
    </w:lvl>
    <w:lvl w:ilvl="1">
      <w:start w:val="1"/>
      <w:numFmt w:val="decimal"/>
      <w:lvlText w:val="%1.%2"/>
      <w:lvlJc w:val="left"/>
      <w:pPr>
        <w:tabs>
          <w:tab w:val="num" w:pos="8694"/>
        </w:tabs>
        <w:ind w:left="8694" w:hanging="1134"/>
      </w:pPr>
      <w:rPr>
        <w:rFonts w:hint="default"/>
      </w:rPr>
    </w:lvl>
    <w:lvl w:ilvl="2">
      <w:start w:val="1"/>
      <w:numFmt w:val="decimal"/>
      <w:lvlText w:val="%1.%2.%3"/>
      <w:lvlJc w:val="left"/>
      <w:pPr>
        <w:tabs>
          <w:tab w:val="num" w:pos="8640"/>
        </w:tabs>
        <w:ind w:left="8411" w:hanging="851"/>
      </w:pPr>
      <w:rPr>
        <w:rFonts w:hint="default"/>
      </w:rPr>
    </w:lvl>
    <w:lvl w:ilvl="3">
      <w:start w:val="1"/>
      <w:numFmt w:val="decimal"/>
      <w:lvlText w:val="%1.%2.%3.%4"/>
      <w:lvlJc w:val="left"/>
      <w:pPr>
        <w:tabs>
          <w:tab w:val="num" w:pos="8424"/>
        </w:tabs>
        <w:ind w:left="8424" w:hanging="864"/>
      </w:pPr>
      <w:rPr>
        <w:rFonts w:hint="default"/>
      </w:rPr>
    </w:lvl>
    <w:lvl w:ilvl="4">
      <w:start w:val="1"/>
      <w:numFmt w:val="decimal"/>
      <w:lvlText w:val="%1.%2.%3.%4.%5"/>
      <w:lvlJc w:val="left"/>
      <w:pPr>
        <w:tabs>
          <w:tab w:val="num" w:pos="8568"/>
        </w:tabs>
        <w:ind w:left="8568" w:hanging="1008"/>
      </w:pPr>
      <w:rPr>
        <w:rFonts w:hint="default"/>
      </w:rPr>
    </w:lvl>
    <w:lvl w:ilvl="5">
      <w:start w:val="1"/>
      <w:numFmt w:val="decimal"/>
      <w:lvlText w:val="%1.%2.%3.%4.%5.%6"/>
      <w:lvlJc w:val="left"/>
      <w:pPr>
        <w:tabs>
          <w:tab w:val="num" w:pos="8712"/>
        </w:tabs>
        <w:ind w:left="8712" w:hanging="1152"/>
      </w:pPr>
      <w:rPr>
        <w:rFonts w:hint="default"/>
      </w:rPr>
    </w:lvl>
    <w:lvl w:ilvl="6">
      <w:start w:val="1"/>
      <w:numFmt w:val="decimal"/>
      <w:lvlText w:val="%1.%2.%3.%4.%5.%6.%7"/>
      <w:lvlJc w:val="left"/>
      <w:pPr>
        <w:tabs>
          <w:tab w:val="num" w:pos="8856"/>
        </w:tabs>
        <w:ind w:left="8856" w:hanging="1296"/>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9144"/>
        </w:tabs>
        <w:ind w:left="9144" w:hanging="1584"/>
      </w:pPr>
      <w:rPr>
        <w:rFonts w:hint="default"/>
      </w:rPr>
    </w:lvl>
  </w:abstractNum>
  <w:abstractNum w:abstractNumId="18"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19"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0"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1"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19"/>
  </w:num>
  <w:num w:numId="2">
    <w:abstractNumId w:val="18"/>
  </w:num>
  <w:num w:numId="3">
    <w:abstractNumId w:val="14"/>
  </w:num>
  <w:num w:numId="4">
    <w:abstractNumId w:val="20"/>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7"/>
  </w:num>
  <w:num w:numId="14">
    <w:abstractNumId w:val="21"/>
  </w:num>
  <w:num w:numId="15">
    <w:abstractNumId w:val="2"/>
  </w:num>
  <w:num w:numId="16">
    <w:abstractNumId w:val="11"/>
  </w:num>
  <w:num w:numId="17">
    <w:abstractNumId w:val="10"/>
  </w:num>
  <w:num w:numId="18">
    <w:abstractNumId w:val="13"/>
  </w:num>
  <w:num w:numId="19">
    <w:abstractNumId w:val="9"/>
  </w:num>
  <w:num w:numId="20">
    <w:abstractNumId w:val="15"/>
  </w:num>
  <w:num w:numId="21">
    <w:abstractNumId w:val="16"/>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GB" w:vendorID="64" w:dllVersion="131078" w:nlCheck="1" w:checkStyle="1"/>
  <w:activeWritingStyle w:appName="MSWord" w:lang="en-GB" w:vendorID="8" w:dllVersion="513" w:checkStyle="1"/>
  <w:activeWritingStyle w:appName="MSWord" w:lang="en-US" w:vendorID="8" w:dllVersion="513"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CC"/>
    <w:rsid w:val="000017C4"/>
    <w:rsid w:val="0000191D"/>
    <w:rsid w:val="00001AC8"/>
    <w:rsid w:val="00002EE3"/>
    <w:rsid w:val="0000764E"/>
    <w:rsid w:val="00012387"/>
    <w:rsid w:val="00014054"/>
    <w:rsid w:val="00021790"/>
    <w:rsid w:val="00022175"/>
    <w:rsid w:val="00022528"/>
    <w:rsid w:val="00026814"/>
    <w:rsid w:val="00027C67"/>
    <w:rsid w:val="00033355"/>
    <w:rsid w:val="000353A8"/>
    <w:rsid w:val="0004007E"/>
    <w:rsid w:val="000408B1"/>
    <w:rsid w:val="00043038"/>
    <w:rsid w:val="00043FDC"/>
    <w:rsid w:val="00047825"/>
    <w:rsid w:val="00050F1F"/>
    <w:rsid w:val="00051672"/>
    <w:rsid w:val="00053670"/>
    <w:rsid w:val="000579C1"/>
    <w:rsid w:val="000612B5"/>
    <w:rsid w:val="00061661"/>
    <w:rsid w:val="000627ED"/>
    <w:rsid w:val="00064E57"/>
    <w:rsid w:val="00071606"/>
    <w:rsid w:val="00072427"/>
    <w:rsid w:val="00074109"/>
    <w:rsid w:val="000775D4"/>
    <w:rsid w:val="00077A6B"/>
    <w:rsid w:val="0008028F"/>
    <w:rsid w:val="000851E4"/>
    <w:rsid w:val="0008688D"/>
    <w:rsid w:val="000877E0"/>
    <w:rsid w:val="000906F7"/>
    <w:rsid w:val="000926B6"/>
    <w:rsid w:val="00093278"/>
    <w:rsid w:val="00095809"/>
    <w:rsid w:val="000A15E5"/>
    <w:rsid w:val="000A2910"/>
    <w:rsid w:val="000A34DD"/>
    <w:rsid w:val="000A4349"/>
    <w:rsid w:val="000A528A"/>
    <w:rsid w:val="000A5C61"/>
    <w:rsid w:val="000A5F59"/>
    <w:rsid w:val="000A6454"/>
    <w:rsid w:val="000B160B"/>
    <w:rsid w:val="000B1881"/>
    <w:rsid w:val="000B23FB"/>
    <w:rsid w:val="000B3769"/>
    <w:rsid w:val="000B3AB0"/>
    <w:rsid w:val="000C03BE"/>
    <w:rsid w:val="000C16D5"/>
    <w:rsid w:val="000C7444"/>
    <w:rsid w:val="000D13E7"/>
    <w:rsid w:val="000D23EE"/>
    <w:rsid w:val="000D2EA0"/>
    <w:rsid w:val="000D3040"/>
    <w:rsid w:val="000D3FDA"/>
    <w:rsid w:val="000D5FC4"/>
    <w:rsid w:val="000D72BA"/>
    <w:rsid w:val="000E1EA4"/>
    <w:rsid w:val="000E2675"/>
    <w:rsid w:val="000E2C04"/>
    <w:rsid w:val="000E53BB"/>
    <w:rsid w:val="000E5626"/>
    <w:rsid w:val="000E7A5E"/>
    <w:rsid w:val="000F48CC"/>
    <w:rsid w:val="000F4B1B"/>
    <w:rsid w:val="000F516E"/>
    <w:rsid w:val="000F7FE0"/>
    <w:rsid w:val="0010237A"/>
    <w:rsid w:val="0011062C"/>
    <w:rsid w:val="001158B4"/>
    <w:rsid w:val="00120821"/>
    <w:rsid w:val="00122B75"/>
    <w:rsid w:val="0013344B"/>
    <w:rsid w:val="00133F0B"/>
    <w:rsid w:val="0013493D"/>
    <w:rsid w:val="00137EB4"/>
    <w:rsid w:val="001434FC"/>
    <w:rsid w:val="0014371E"/>
    <w:rsid w:val="001447BA"/>
    <w:rsid w:val="00144B7A"/>
    <w:rsid w:val="001470F2"/>
    <w:rsid w:val="00147F37"/>
    <w:rsid w:val="00165005"/>
    <w:rsid w:val="00165A7B"/>
    <w:rsid w:val="0016751F"/>
    <w:rsid w:val="001703A8"/>
    <w:rsid w:val="0017372E"/>
    <w:rsid w:val="001744B1"/>
    <w:rsid w:val="0017483C"/>
    <w:rsid w:val="00176D27"/>
    <w:rsid w:val="001834B7"/>
    <w:rsid w:val="001837AA"/>
    <w:rsid w:val="00184FF4"/>
    <w:rsid w:val="001876E4"/>
    <w:rsid w:val="0019053F"/>
    <w:rsid w:val="00191430"/>
    <w:rsid w:val="00195758"/>
    <w:rsid w:val="00197DF2"/>
    <w:rsid w:val="001A43DE"/>
    <w:rsid w:val="001A46C4"/>
    <w:rsid w:val="001A76F0"/>
    <w:rsid w:val="001C1507"/>
    <w:rsid w:val="001C2353"/>
    <w:rsid w:val="001C23B2"/>
    <w:rsid w:val="001C280A"/>
    <w:rsid w:val="001C5B21"/>
    <w:rsid w:val="001D2EF3"/>
    <w:rsid w:val="001D57F6"/>
    <w:rsid w:val="001D7165"/>
    <w:rsid w:val="001E1ED4"/>
    <w:rsid w:val="001E289A"/>
    <w:rsid w:val="001E3726"/>
    <w:rsid w:val="001E3863"/>
    <w:rsid w:val="001E571F"/>
    <w:rsid w:val="001E6C2F"/>
    <w:rsid w:val="001E7C7F"/>
    <w:rsid w:val="001E7ECC"/>
    <w:rsid w:val="001F3010"/>
    <w:rsid w:val="001F5B47"/>
    <w:rsid w:val="001F5BB3"/>
    <w:rsid w:val="00200C0C"/>
    <w:rsid w:val="00201F40"/>
    <w:rsid w:val="00202218"/>
    <w:rsid w:val="00203C21"/>
    <w:rsid w:val="00203EB9"/>
    <w:rsid w:val="00204D9F"/>
    <w:rsid w:val="00214D55"/>
    <w:rsid w:val="00215351"/>
    <w:rsid w:val="0021752D"/>
    <w:rsid w:val="0021786C"/>
    <w:rsid w:val="00217C74"/>
    <w:rsid w:val="00221872"/>
    <w:rsid w:val="00221C92"/>
    <w:rsid w:val="00222090"/>
    <w:rsid w:val="00223A08"/>
    <w:rsid w:val="00223ABE"/>
    <w:rsid w:val="002240CE"/>
    <w:rsid w:val="00225DE5"/>
    <w:rsid w:val="00233B18"/>
    <w:rsid w:val="0023645B"/>
    <w:rsid w:val="00236C6A"/>
    <w:rsid w:val="00237847"/>
    <w:rsid w:val="0024011B"/>
    <w:rsid w:val="00241336"/>
    <w:rsid w:val="00243E68"/>
    <w:rsid w:val="00244FFB"/>
    <w:rsid w:val="00246684"/>
    <w:rsid w:val="00246AF9"/>
    <w:rsid w:val="00246C22"/>
    <w:rsid w:val="002509E5"/>
    <w:rsid w:val="00251978"/>
    <w:rsid w:val="002555E2"/>
    <w:rsid w:val="00256BEE"/>
    <w:rsid w:val="002626DA"/>
    <w:rsid w:val="0026495A"/>
    <w:rsid w:val="002701E6"/>
    <w:rsid w:val="0027190E"/>
    <w:rsid w:val="0027357E"/>
    <w:rsid w:val="00275B2B"/>
    <w:rsid w:val="00275FB0"/>
    <w:rsid w:val="00280B82"/>
    <w:rsid w:val="00281D72"/>
    <w:rsid w:val="00282FC2"/>
    <w:rsid w:val="00286BFB"/>
    <w:rsid w:val="00287177"/>
    <w:rsid w:val="00287E11"/>
    <w:rsid w:val="00297ABD"/>
    <w:rsid w:val="002A32C6"/>
    <w:rsid w:val="002A331D"/>
    <w:rsid w:val="002A3F47"/>
    <w:rsid w:val="002A6C1D"/>
    <w:rsid w:val="002A7935"/>
    <w:rsid w:val="002A79E7"/>
    <w:rsid w:val="002B1165"/>
    <w:rsid w:val="002B205E"/>
    <w:rsid w:val="002B271A"/>
    <w:rsid w:val="002B48DB"/>
    <w:rsid w:val="002B6E20"/>
    <w:rsid w:val="002C2BE7"/>
    <w:rsid w:val="002C4ED0"/>
    <w:rsid w:val="002D0B82"/>
    <w:rsid w:val="002D0E51"/>
    <w:rsid w:val="002D26C0"/>
    <w:rsid w:val="002D3B7B"/>
    <w:rsid w:val="002D4D2B"/>
    <w:rsid w:val="002D61FC"/>
    <w:rsid w:val="002D6766"/>
    <w:rsid w:val="002E1CB1"/>
    <w:rsid w:val="002E21A1"/>
    <w:rsid w:val="002E239A"/>
    <w:rsid w:val="002E4358"/>
    <w:rsid w:val="002E4A70"/>
    <w:rsid w:val="002E78D3"/>
    <w:rsid w:val="002F0D01"/>
    <w:rsid w:val="002F0ECF"/>
    <w:rsid w:val="002F26F2"/>
    <w:rsid w:val="002F3663"/>
    <w:rsid w:val="002F434A"/>
    <w:rsid w:val="002F6D51"/>
    <w:rsid w:val="002F757C"/>
    <w:rsid w:val="003000FE"/>
    <w:rsid w:val="003030B6"/>
    <w:rsid w:val="003032A8"/>
    <w:rsid w:val="0030697D"/>
    <w:rsid w:val="00307BA0"/>
    <w:rsid w:val="00307F6D"/>
    <w:rsid w:val="00312565"/>
    <w:rsid w:val="00315185"/>
    <w:rsid w:val="00323B78"/>
    <w:rsid w:val="003246CA"/>
    <w:rsid w:val="003276C8"/>
    <w:rsid w:val="003336A0"/>
    <w:rsid w:val="0033406B"/>
    <w:rsid w:val="003355DB"/>
    <w:rsid w:val="00340C02"/>
    <w:rsid w:val="003474FF"/>
    <w:rsid w:val="00351220"/>
    <w:rsid w:val="00351325"/>
    <w:rsid w:val="00351841"/>
    <w:rsid w:val="00352438"/>
    <w:rsid w:val="0035445E"/>
    <w:rsid w:val="00360506"/>
    <w:rsid w:val="0036065A"/>
    <w:rsid w:val="00361851"/>
    <w:rsid w:val="00363C13"/>
    <w:rsid w:val="00364E93"/>
    <w:rsid w:val="003653C3"/>
    <w:rsid w:val="003676DD"/>
    <w:rsid w:val="00370620"/>
    <w:rsid w:val="00371083"/>
    <w:rsid w:val="00371ECC"/>
    <w:rsid w:val="00372530"/>
    <w:rsid w:val="003739B1"/>
    <w:rsid w:val="00374A50"/>
    <w:rsid w:val="00375400"/>
    <w:rsid w:val="003770E4"/>
    <w:rsid w:val="00387A3E"/>
    <w:rsid w:val="00387D4D"/>
    <w:rsid w:val="003905E3"/>
    <w:rsid w:val="00390C64"/>
    <w:rsid w:val="003910D0"/>
    <w:rsid w:val="0039527E"/>
    <w:rsid w:val="003A0F8B"/>
    <w:rsid w:val="003A26B0"/>
    <w:rsid w:val="003A2A43"/>
    <w:rsid w:val="003A4180"/>
    <w:rsid w:val="003A6CAC"/>
    <w:rsid w:val="003A7BAD"/>
    <w:rsid w:val="003B0295"/>
    <w:rsid w:val="003B0F33"/>
    <w:rsid w:val="003B0FA1"/>
    <w:rsid w:val="003B17E8"/>
    <w:rsid w:val="003B1846"/>
    <w:rsid w:val="003B3916"/>
    <w:rsid w:val="003B3B10"/>
    <w:rsid w:val="003B4A8D"/>
    <w:rsid w:val="003C3AD7"/>
    <w:rsid w:val="003C4D81"/>
    <w:rsid w:val="003C5953"/>
    <w:rsid w:val="003C6A5C"/>
    <w:rsid w:val="003C7885"/>
    <w:rsid w:val="003D0381"/>
    <w:rsid w:val="003D1038"/>
    <w:rsid w:val="003D18C9"/>
    <w:rsid w:val="003D5C0E"/>
    <w:rsid w:val="003D7590"/>
    <w:rsid w:val="003E4C38"/>
    <w:rsid w:val="003E5171"/>
    <w:rsid w:val="003F3047"/>
    <w:rsid w:val="003F42D7"/>
    <w:rsid w:val="003F4CE9"/>
    <w:rsid w:val="003F570F"/>
    <w:rsid w:val="00400887"/>
    <w:rsid w:val="004035AD"/>
    <w:rsid w:val="00404F55"/>
    <w:rsid w:val="00407CD4"/>
    <w:rsid w:val="00416DD4"/>
    <w:rsid w:val="00416EB7"/>
    <w:rsid w:val="00422A04"/>
    <w:rsid w:val="00423208"/>
    <w:rsid w:val="0042596A"/>
    <w:rsid w:val="00427DE3"/>
    <w:rsid w:val="00430B5F"/>
    <w:rsid w:val="00431339"/>
    <w:rsid w:val="00431C61"/>
    <w:rsid w:val="00436476"/>
    <w:rsid w:val="0044103B"/>
    <w:rsid w:val="004445E7"/>
    <w:rsid w:val="00445638"/>
    <w:rsid w:val="00445A24"/>
    <w:rsid w:val="00446A54"/>
    <w:rsid w:val="00447184"/>
    <w:rsid w:val="0045140F"/>
    <w:rsid w:val="004520C2"/>
    <w:rsid w:val="00452B93"/>
    <w:rsid w:val="0045380F"/>
    <w:rsid w:val="0045413D"/>
    <w:rsid w:val="00455B7B"/>
    <w:rsid w:val="00456CDF"/>
    <w:rsid w:val="00461E97"/>
    <w:rsid w:val="0046271E"/>
    <w:rsid w:val="0046528B"/>
    <w:rsid w:val="00467117"/>
    <w:rsid w:val="00467622"/>
    <w:rsid w:val="00470E3A"/>
    <w:rsid w:val="004741C3"/>
    <w:rsid w:val="00476DF8"/>
    <w:rsid w:val="0048019C"/>
    <w:rsid w:val="004813B6"/>
    <w:rsid w:val="004816F7"/>
    <w:rsid w:val="00481DCB"/>
    <w:rsid w:val="00484C78"/>
    <w:rsid w:val="00485E19"/>
    <w:rsid w:val="004909DE"/>
    <w:rsid w:val="00492D44"/>
    <w:rsid w:val="00493BE1"/>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21B1"/>
    <w:rsid w:val="004D6A21"/>
    <w:rsid w:val="004E2775"/>
    <w:rsid w:val="004E508A"/>
    <w:rsid w:val="004E5194"/>
    <w:rsid w:val="004E7565"/>
    <w:rsid w:val="004F3C56"/>
    <w:rsid w:val="004F717E"/>
    <w:rsid w:val="004F7F9F"/>
    <w:rsid w:val="00501397"/>
    <w:rsid w:val="0050332A"/>
    <w:rsid w:val="00504C0E"/>
    <w:rsid w:val="00505354"/>
    <w:rsid w:val="00515B5E"/>
    <w:rsid w:val="00517AD5"/>
    <w:rsid w:val="005210B1"/>
    <w:rsid w:val="005226EF"/>
    <w:rsid w:val="00523F9E"/>
    <w:rsid w:val="005243D5"/>
    <w:rsid w:val="0052573B"/>
    <w:rsid w:val="00526C98"/>
    <w:rsid w:val="00527032"/>
    <w:rsid w:val="0052733C"/>
    <w:rsid w:val="00527977"/>
    <w:rsid w:val="00534AFE"/>
    <w:rsid w:val="005414BF"/>
    <w:rsid w:val="00541D70"/>
    <w:rsid w:val="00542891"/>
    <w:rsid w:val="00542BA6"/>
    <w:rsid w:val="00543CAD"/>
    <w:rsid w:val="00546DC3"/>
    <w:rsid w:val="00550FF0"/>
    <w:rsid w:val="00551F84"/>
    <w:rsid w:val="005612F6"/>
    <w:rsid w:val="005627F5"/>
    <w:rsid w:val="005633B5"/>
    <w:rsid w:val="00565A42"/>
    <w:rsid w:val="00566678"/>
    <w:rsid w:val="00572875"/>
    <w:rsid w:val="00577F22"/>
    <w:rsid w:val="00581808"/>
    <w:rsid w:val="005844D6"/>
    <w:rsid w:val="00584FAE"/>
    <w:rsid w:val="00587FCE"/>
    <w:rsid w:val="00590B92"/>
    <w:rsid w:val="00592CE2"/>
    <w:rsid w:val="005930E4"/>
    <w:rsid w:val="0059570F"/>
    <w:rsid w:val="0059725E"/>
    <w:rsid w:val="005A1FD7"/>
    <w:rsid w:val="005A438B"/>
    <w:rsid w:val="005A5116"/>
    <w:rsid w:val="005A6353"/>
    <w:rsid w:val="005A756E"/>
    <w:rsid w:val="005B39A5"/>
    <w:rsid w:val="005C079E"/>
    <w:rsid w:val="005C3A5B"/>
    <w:rsid w:val="005C4C2A"/>
    <w:rsid w:val="005C7AFC"/>
    <w:rsid w:val="005D0E5B"/>
    <w:rsid w:val="005D0EDB"/>
    <w:rsid w:val="005D2228"/>
    <w:rsid w:val="005D6EE8"/>
    <w:rsid w:val="005D78D6"/>
    <w:rsid w:val="005E10B6"/>
    <w:rsid w:val="005E28CA"/>
    <w:rsid w:val="005E3F91"/>
    <w:rsid w:val="005E5087"/>
    <w:rsid w:val="005E59C1"/>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22A1"/>
    <w:rsid w:val="00632938"/>
    <w:rsid w:val="00633D49"/>
    <w:rsid w:val="0063452A"/>
    <w:rsid w:val="006350A5"/>
    <w:rsid w:val="006367CC"/>
    <w:rsid w:val="0063697A"/>
    <w:rsid w:val="006415A5"/>
    <w:rsid w:val="00641B04"/>
    <w:rsid w:val="00645E62"/>
    <w:rsid w:val="00646E29"/>
    <w:rsid w:val="00647DBD"/>
    <w:rsid w:val="00650496"/>
    <w:rsid w:val="00651196"/>
    <w:rsid w:val="00654345"/>
    <w:rsid w:val="006563CE"/>
    <w:rsid w:val="00657A1D"/>
    <w:rsid w:val="00661526"/>
    <w:rsid w:val="00663557"/>
    <w:rsid w:val="00665B53"/>
    <w:rsid w:val="00665D80"/>
    <w:rsid w:val="00670B5E"/>
    <w:rsid w:val="00672DCF"/>
    <w:rsid w:val="00673030"/>
    <w:rsid w:val="00673863"/>
    <w:rsid w:val="00674C06"/>
    <w:rsid w:val="00675EAE"/>
    <w:rsid w:val="00676BC9"/>
    <w:rsid w:val="006821EA"/>
    <w:rsid w:val="006853A8"/>
    <w:rsid w:val="006864CC"/>
    <w:rsid w:val="00687109"/>
    <w:rsid w:val="0069044F"/>
    <w:rsid w:val="00690EB8"/>
    <w:rsid w:val="0069335F"/>
    <w:rsid w:val="00696CAB"/>
    <w:rsid w:val="00696E65"/>
    <w:rsid w:val="00696E8D"/>
    <w:rsid w:val="006A01A4"/>
    <w:rsid w:val="006A33D6"/>
    <w:rsid w:val="006B04CC"/>
    <w:rsid w:val="006B1C58"/>
    <w:rsid w:val="006B1E11"/>
    <w:rsid w:val="006B2756"/>
    <w:rsid w:val="006B355C"/>
    <w:rsid w:val="006B37FC"/>
    <w:rsid w:val="006B38F8"/>
    <w:rsid w:val="006B6775"/>
    <w:rsid w:val="006B6BE6"/>
    <w:rsid w:val="006C01B8"/>
    <w:rsid w:val="006C1D42"/>
    <w:rsid w:val="006C6987"/>
    <w:rsid w:val="006D0A4F"/>
    <w:rsid w:val="006D0D64"/>
    <w:rsid w:val="006D4842"/>
    <w:rsid w:val="006D5ACE"/>
    <w:rsid w:val="006D5CC4"/>
    <w:rsid w:val="006D64DA"/>
    <w:rsid w:val="006D7340"/>
    <w:rsid w:val="006E0076"/>
    <w:rsid w:val="006E0BFC"/>
    <w:rsid w:val="006E1B82"/>
    <w:rsid w:val="006E2EDE"/>
    <w:rsid w:val="006E3A46"/>
    <w:rsid w:val="006E44BC"/>
    <w:rsid w:val="006E4C47"/>
    <w:rsid w:val="006E6727"/>
    <w:rsid w:val="006F13F9"/>
    <w:rsid w:val="006F34DD"/>
    <w:rsid w:val="006F3DB8"/>
    <w:rsid w:val="006F3E40"/>
    <w:rsid w:val="007023C9"/>
    <w:rsid w:val="0070375E"/>
    <w:rsid w:val="0071144A"/>
    <w:rsid w:val="00714DA9"/>
    <w:rsid w:val="00715324"/>
    <w:rsid w:val="00715699"/>
    <w:rsid w:val="007162F9"/>
    <w:rsid w:val="00716795"/>
    <w:rsid w:val="00716D3E"/>
    <w:rsid w:val="007170E8"/>
    <w:rsid w:val="0072163A"/>
    <w:rsid w:val="00724AB5"/>
    <w:rsid w:val="007263C1"/>
    <w:rsid w:val="00732142"/>
    <w:rsid w:val="00732596"/>
    <w:rsid w:val="00732FFF"/>
    <w:rsid w:val="007340D7"/>
    <w:rsid w:val="007354F6"/>
    <w:rsid w:val="007359D3"/>
    <w:rsid w:val="0073697C"/>
    <w:rsid w:val="00737C61"/>
    <w:rsid w:val="007420BE"/>
    <w:rsid w:val="00744B09"/>
    <w:rsid w:val="00746D4B"/>
    <w:rsid w:val="00753AA3"/>
    <w:rsid w:val="00753E61"/>
    <w:rsid w:val="00754E9C"/>
    <w:rsid w:val="0076027E"/>
    <w:rsid w:val="00760B52"/>
    <w:rsid w:val="0076210E"/>
    <w:rsid w:val="00762BEC"/>
    <w:rsid w:val="0076456D"/>
    <w:rsid w:val="00764A11"/>
    <w:rsid w:val="00765D5B"/>
    <w:rsid w:val="00766590"/>
    <w:rsid w:val="00770477"/>
    <w:rsid w:val="0077219E"/>
    <w:rsid w:val="0077552C"/>
    <w:rsid w:val="00775598"/>
    <w:rsid w:val="00775E06"/>
    <w:rsid w:val="00786C08"/>
    <w:rsid w:val="00790B1E"/>
    <w:rsid w:val="0079160C"/>
    <w:rsid w:val="00794E29"/>
    <w:rsid w:val="007953C5"/>
    <w:rsid w:val="00796F9C"/>
    <w:rsid w:val="007A1E85"/>
    <w:rsid w:val="007A1F4E"/>
    <w:rsid w:val="007A2E1D"/>
    <w:rsid w:val="007A51C0"/>
    <w:rsid w:val="007A7468"/>
    <w:rsid w:val="007B1740"/>
    <w:rsid w:val="007B4714"/>
    <w:rsid w:val="007B61B4"/>
    <w:rsid w:val="007C12BA"/>
    <w:rsid w:val="007C7B1D"/>
    <w:rsid w:val="007D2941"/>
    <w:rsid w:val="007D4318"/>
    <w:rsid w:val="007E395D"/>
    <w:rsid w:val="007E56F0"/>
    <w:rsid w:val="007F1A37"/>
    <w:rsid w:val="007F3FC4"/>
    <w:rsid w:val="007F5DFB"/>
    <w:rsid w:val="00800C40"/>
    <w:rsid w:val="00801093"/>
    <w:rsid w:val="00802CDA"/>
    <w:rsid w:val="00803705"/>
    <w:rsid w:val="00805B42"/>
    <w:rsid w:val="00806BF2"/>
    <w:rsid w:val="00811637"/>
    <w:rsid w:val="00813BE4"/>
    <w:rsid w:val="00813DD5"/>
    <w:rsid w:val="00814815"/>
    <w:rsid w:val="00817035"/>
    <w:rsid w:val="00817706"/>
    <w:rsid w:val="0082134C"/>
    <w:rsid w:val="0082487E"/>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5735E"/>
    <w:rsid w:val="00863675"/>
    <w:rsid w:val="00863CED"/>
    <w:rsid w:val="00865D27"/>
    <w:rsid w:val="008676A8"/>
    <w:rsid w:val="00867BCC"/>
    <w:rsid w:val="0087013A"/>
    <w:rsid w:val="0087173A"/>
    <w:rsid w:val="008721B3"/>
    <w:rsid w:val="008735A2"/>
    <w:rsid w:val="008778B5"/>
    <w:rsid w:val="008811B3"/>
    <w:rsid w:val="008824F5"/>
    <w:rsid w:val="00883E82"/>
    <w:rsid w:val="00884DF1"/>
    <w:rsid w:val="00887512"/>
    <w:rsid w:val="008906DA"/>
    <w:rsid w:val="0089267E"/>
    <w:rsid w:val="008937F9"/>
    <w:rsid w:val="00896B55"/>
    <w:rsid w:val="00896C7D"/>
    <w:rsid w:val="008A09EE"/>
    <w:rsid w:val="008A1EDA"/>
    <w:rsid w:val="008A2F65"/>
    <w:rsid w:val="008A3651"/>
    <w:rsid w:val="008A5447"/>
    <w:rsid w:val="008A545B"/>
    <w:rsid w:val="008A60F9"/>
    <w:rsid w:val="008A6B59"/>
    <w:rsid w:val="008A75CF"/>
    <w:rsid w:val="008B3CF8"/>
    <w:rsid w:val="008B44EC"/>
    <w:rsid w:val="008B718A"/>
    <w:rsid w:val="008B78B6"/>
    <w:rsid w:val="008B79DA"/>
    <w:rsid w:val="008C16FB"/>
    <w:rsid w:val="008C1818"/>
    <w:rsid w:val="008C36F7"/>
    <w:rsid w:val="008D229A"/>
    <w:rsid w:val="008D7690"/>
    <w:rsid w:val="008D7E94"/>
    <w:rsid w:val="008F067F"/>
    <w:rsid w:val="008F0EC2"/>
    <w:rsid w:val="008F15A3"/>
    <w:rsid w:val="008F1878"/>
    <w:rsid w:val="008F2426"/>
    <w:rsid w:val="008F55DB"/>
    <w:rsid w:val="008F72B6"/>
    <w:rsid w:val="00903BF6"/>
    <w:rsid w:val="00903D65"/>
    <w:rsid w:val="0090798F"/>
    <w:rsid w:val="00915205"/>
    <w:rsid w:val="00920C62"/>
    <w:rsid w:val="00921111"/>
    <w:rsid w:val="009221C0"/>
    <w:rsid w:val="00922455"/>
    <w:rsid w:val="00924BDC"/>
    <w:rsid w:val="00924C2D"/>
    <w:rsid w:val="0092643F"/>
    <w:rsid w:val="00927222"/>
    <w:rsid w:val="00927729"/>
    <w:rsid w:val="00927978"/>
    <w:rsid w:val="00931B59"/>
    <w:rsid w:val="0093485B"/>
    <w:rsid w:val="0093556B"/>
    <w:rsid w:val="00935ED6"/>
    <w:rsid w:val="00935F9D"/>
    <w:rsid w:val="0093666B"/>
    <w:rsid w:val="00936F11"/>
    <w:rsid w:val="009370C1"/>
    <w:rsid w:val="009401D9"/>
    <w:rsid w:val="009413E8"/>
    <w:rsid w:val="009420FB"/>
    <w:rsid w:val="0094587D"/>
    <w:rsid w:val="009462D4"/>
    <w:rsid w:val="0094732D"/>
    <w:rsid w:val="0095001F"/>
    <w:rsid w:val="0095072B"/>
    <w:rsid w:val="009534D0"/>
    <w:rsid w:val="00955638"/>
    <w:rsid w:val="0095604C"/>
    <w:rsid w:val="00957D73"/>
    <w:rsid w:val="00957DC7"/>
    <w:rsid w:val="00960A6B"/>
    <w:rsid w:val="00962286"/>
    <w:rsid w:val="0096292A"/>
    <w:rsid w:val="009635AF"/>
    <w:rsid w:val="00965BA7"/>
    <w:rsid w:val="00970DC8"/>
    <w:rsid w:val="00975EA8"/>
    <w:rsid w:val="009808FE"/>
    <w:rsid w:val="00982A86"/>
    <w:rsid w:val="009928B3"/>
    <w:rsid w:val="00992D89"/>
    <w:rsid w:val="009935C6"/>
    <w:rsid w:val="0099388A"/>
    <w:rsid w:val="00997BA7"/>
    <w:rsid w:val="00997FB2"/>
    <w:rsid w:val="009A0BF3"/>
    <w:rsid w:val="009A3C17"/>
    <w:rsid w:val="009A5FB9"/>
    <w:rsid w:val="009B233A"/>
    <w:rsid w:val="009B7229"/>
    <w:rsid w:val="009B78E7"/>
    <w:rsid w:val="009C186B"/>
    <w:rsid w:val="009C3408"/>
    <w:rsid w:val="009C3882"/>
    <w:rsid w:val="009C44F2"/>
    <w:rsid w:val="009C6DA1"/>
    <w:rsid w:val="009C7013"/>
    <w:rsid w:val="009D1817"/>
    <w:rsid w:val="009D23B9"/>
    <w:rsid w:val="009D3DD0"/>
    <w:rsid w:val="009D3EDD"/>
    <w:rsid w:val="009D5F6D"/>
    <w:rsid w:val="009D674F"/>
    <w:rsid w:val="009D7B4C"/>
    <w:rsid w:val="009E0923"/>
    <w:rsid w:val="009E3228"/>
    <w:rsid w:val="009E3304"/>
    <w:rsid w:val="009E4D25"/>
    <w:rsid w:val="009E5DDB"/>
    <w:rsid w:val="009F1A9D"/>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175EB"/>
    <w:rsid w:val="00A23189"/>
    <w:rsid w:val="00A27EAD"/>
    <w:rsid w:val="00A327F0"/>
    <w:rsid w:val="00A35A86"/>
    <w:rsid w:val="00A37F60"/>
    <w:rsid w:val="00A421CC"/>
    <w:rsid w:val="00A42BB2"/>
    <w:rsid w:val="00A45AFD"/>
    <w:rsid w:val="00A45E56"/>
    <w:rsid w:val="00A463CA"/>
    <w:rsid w:val="00A51A1F"/>
    <w:rsid w:val="00A53497"/>
    <w:rsid w:val="00A570C8"/>
    <w:rsid w:val="00A604B9"/>
    <w:rsid w:val="00A60AE6"/>
    <w:rsid w:val="00A622E9"/>
    <w:rsid w:val="00A655CE"/>
    <w:rsid w:val="00A656A0"/>
    <w:rsid w:val="00A65F32"/>
    <w:rsid w:val="00A70474"/>
    <w:rsid w:val="00A7072B"/>
    <w:rsid w:val="00A71D2B"/>
    <w:rsid w:val="00A72531"/>
    <w:rsid w:val="00A72CAE"/>
    <w:rsid w:val="00A74E35"/>
    <w:rsid w:val="00A75B3B"/>
    <w:rsid w:val="00A7655C"/>
    <w:rsid w:val="00A8050C"/>
    <w:rsid w:val="00A818C4"/>
    <w:rsid w:val="00A84776"/>
    <w:rsid w:val="00A861A7"/>
    <w:rsid w:val="00A86AA6"/>
    <w:rsid w:val="00A900BF"/>
    <w:rsid w:val="00A91C7F"/>
    <w:rsid w:val="00A91EA0"/>
    <w:rsid w:val="00A92B92"/>
    <w:rsid w:val="00A93E7F"/>
    <w:rsid w:val="00A94FFA"/>
    <w:rsid w:val="00A9519A"/>
    <w:rsid w:val="00A96B10"/>
    <w:rsid w:val="00AA665D"/>
    <w:rsid w:val="00AA6CDC"/>
    <w:rsid w:val="00AA6F86"/>
    <w:rsid w:val="00AB0C62"/>
    <w:rsid w:val="00AB1EE7"/>
    <w:rsid w:val="00AB1F00"/>
    <w:rsid w:val="00AB752D"/>
    <w:rsid w:val="00AB76E1"/>
    <w:rsid w:val="00AC059F"/>
    <w:rsid w:val="00AC2116"/>
    <w:rsid w:val="00AC2801"/>
    <w:rsid w:val="00AC3B64"/>
    <w:rsid w:val="00AC4606"/>
    <w:rsid w:val="00AC7287"/>
    <w:rsid w:val="00AD1C0F"/>
    <w:rsid w:val="00AD69E0"/>
    <w:rsid w:val="00AD74B9"/>
    <w:rsid w:val="00AE4E70"/>
    <w:rsid w:val="00AE6761"/>
    <w:rsid w:val="00AE6C20"/>
    <w:rsid w:val="00AF0900"/>
    <w:rsid w:val="00AF28ED"/>
    <w:rsid w:val="00AF2D18"/>
    <w:rsid w:val="00AF2D24"/>
    <w:rsid w:val="00AF75F1"/>
    <w:rsid w:val="00AF7FC0"/>
    <w:rsid w:val="00B001DE"/>
    <w:rsid w:val="00B01F7F"/>
    <w:rsid w:val="00B028B6"/>
    <w:rsid w:val="00B069FF"/>
    <w:rsid w:val="00B109B0"/>
    <w:rsid w:val="00B10BC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5902"/>
    <w:rsid w:val="00B372F3"/>
    <w:rsid w:val="00B373C9"/>
    <w:rsid w:val="00B4044F"/>
    <w:rsid w:val="00B415AD"/>
    <w:rsid w:val="00B421F9"/>
    <w:rsid w:val="00B423A5"/>
    <w:rsid w:val="00B42C79"/>
    <w:rsid w:val="00B4320D"/>
    <w:rsid w:val="00B4382C"/>
    <w:rsid w:val="00B45250"/>
    <w:rsid w:val="00B4531D"/>
    <w:rsid w:val="00B4779F"/>
    <w:rsid w:val="00B5361E"/>
    <w:rsid w:val="00B5372E"/>
    <w:rsid w:val="00B5567F"/>
    <w:rsid w:val="00B60960"/>
    <w:rsid w:val="00B62632"/>
    <w:rsid w:val="00B62DB0"/>
    <w:rsid w:val="00B6502D"/>
    <w:rsid w:val="00B72471"/>
    <w:rsid w:val="00B72A17"/>
    <w:rsid w:val="00B75165"/>
    <w:rsid w:val="00B76F56"/>
    <w:rsid w:val="00B820B7"/>
    <w:rsid w:val="00B825EE"/>
    <w:rsid w:val="00B85D30"/>
    <w:rsid w:val="00B86CCF"/>
    <w:rsid w:val="00B878F6"/>
    <w:rsid w:val="00B90FDF"/>
    <w:rsid w:val="00B936A3"/>
    <w:rsid w:val="00BB3079"/>
    <w:rsid w:val="00BB492D"/>
    <w:rsid w:val="00BB69A0"/>
    <w:rsid w:val="00BB6A32"/>
    <w:rsid w:val="00BB6DB3"/>
    <w:rsid w:val="00BC0163"/>
    <w:rsid w:val="00BC1C0C"/>
    <w:rsid w:val="00BC2715"/>
    <w:rsid w:val="00BC6362"/>
    <w:rsid w:val="00BC6895"/>
    <w:rsid w:val="00BC7B34"/>
    <w:rsid w:val="00BD04C6"/>
    <w:rsid w:val="00BD22E4"/>
    <w:rsid w:val="00BD4A38"/>
    <w:rsid w:val="00BD5076"/>
    <w:rsid w:val="00BE0F37"/>
    <w:rsid w:val="00BE50A6"/>
    <w:rsid w:val="00BE6BFF"/>
    <w:rsid w:val="00BE7691"/>
    <w:rsid w:val="00BF287C"/>
    <w:rsid w:val="00BF2C6C"/>
    <w:rsid w:val="00BF3FB9"/>
    <w:rsid w:val="00BF72E6"/>
    <w:rsid w:val="00C00225"/>
    <w:rsid w:val="00C0399B"/>
    <w:rsid w:val="00C04D16"/>
    <w:rsid w:val="00C04DF9"/>
    <w:rsid w:val="00C050ED"/>
    <w:rsid w:val="00C10444"/>
    <w:rsid w:val="00C108FD"/>
    <w:rsid w:val="00C125B5"/>
    <w:rsid w:val="00C12BF4"/>
    <w:rsid w:val="00C20FD3"/>
    <w:rsid w:val="00C221C1"/>
    <w:rsid w:val="00C22215"/>
    <w:rsid w:val="00C22AAC"/>
    <w:rsid w:val="00C23D2F"/>
    <w:rsid w:val="00C269AB"/>
    <w:rsid w:val="00C27D3B"/>
    <w:rsid w:val="00C303D0"/>
    <w:rsid w:val="00C31B59"/>
    <w:rsid w:val="00C326BF"/>
    <w:rsid w:val="00C331E3"/>
    <w:rsid w:val="00C35063"/>
    <w:rsid w:val="00C4289B"/>
    <w:rsid w:val="00C441B9"/>
    <w:rsid w:val="00C44607"/>
    <w:rsid w:val="00C44D92"/>
    <w:rsid w:val="00C45139"/>
    <w:rsid w:val="00C45A13"/>
    <w:rsid w:val="00C506C4"/>
    <w:rsid w:val="00C506F4"/>
    <w:rsid w:val="00C526E6"/>
    <w:rsid w:val="00C52794"/>
    <w:rsid w:val="00C536AC"/>
    <w:rsid w:val="00C563FD"/>
    <w:rsid w:val="00C61FD7"/>
    <w:rsid w:val="00C64C54"/>
    <w:rsid w:val="00C6531B"/>
    <w:rsid w:val="00C6555B"/>
    <w:rsid w:val="00C6564B"/>
    <w:rsid w:val="00C65997"/>
    <w:rsid w:val="00C66146"/>
    <w:rsid w:val="00C702F6"/>
    <w:rsid w:val="00C70DB1"/>
    <w:rsid w:val="00C72996"/>
    <w:rsid w:val="00C72C4D"/>
    <w:rsid w:val="00C77FD1"/>
    <w:rsid w:val="00C8154A"/>
    <w:rsid w:val="00C82A84"/>
    <w:rsid w:val="00C82AF8"/>
    <w:rsid w:val="00C82D6E"/>
    <w:rsid w:val="00C86288"/>
    <w:rsid w:val="00C868B9"/>
    <w:rsid w:val="00C875A8"/>
    <w:rsid w:val="00C90624"/>
    <w:rsid w:val="00C912AF"/>
    <w:rsid w:val="00C96A49"/>
    <w:rsid w:val="00CA0DEB"/>
    <w:rsid w:val="00CA0DF6"/>
    <w:rsid w:val="00CA26F5"/>
    <w:rsid w:val="00CA31E1"/>
    <w:rsid w:val="00CA4D8C"/>
    <w:rsid w:val="00CA5563"/>
    <w:rsid w:val="00CA6696"/>
    <w:rsid w:val="00CA71D0"/>
    <w:rsid w:val="00CB0372"/>
    <w:rsid w:val="00CB1DD1"/>
    <w:rsid w:val="00CB32D0"/>
    <w:rsid w:val="00CB47D9"/>
    <w:rsid w:val="00CB5A41"/>
    <w:rsid w:val="00CB6AAD"/>
    <w:rsid w:val="00CB74F3"/>
    <w:rsid w:val="00CB797E"/>
    <w:rsid w:val="00CC076B"/>
    <w:rsid w:val="00CC173B"/>
    <w:rsid w:val="00CC3251"/>
    <w:rsid w:val="00CC3C46"/>
    <w:rsid w:val="00CC5004"/>
    <w:rsid w:val="00CC5053"/>
    <w:rsid w:val="00CC597C"/>
    <w:rsid w:val="00CC6A9D"/>
    <w:rsid w:val="00CD08BE"/>
    <w:rsid w:val="00CD5B96"/>
    <w:rsid w:val="00CD7997"/>
    <w:rsid w:val="00CD7BC7"/>
    <w:rsid w:val="00CE19E2"/>
    <w:rsid w:val="00CE24FB"/>
    <w:rsid w:val="00CE29F4"/>
    <w:rsid w:val="00CE2BA0"/>
    <w:rsid w:val="00CE4527"/>
    <w:rsid w:val="00CE69E4"/>
    <w:rsid w:val="00CF160D"/>
    <w:rsid w:val="00CF1662"/>
    <w:rsid w:val="00CF1861"/>
    <w:rsid w:val="00CF7AC8"/>
    <w:rsid w:val="00D0315A"/>
    <w:rsid w:val="00D1121D"/>
    <w:rsid w:val="00D12167"/>
    <w:rsid w:val="00D13DAD"/>
    <w:rsid w:val="00D15F92"/>
    <w:rsid w:val="00D1664E"/>
    <w:rsid w:val="00D22F48"/>
    <w:rsid w:val="00D232E4"/>
    <w:rsid w:val="00D24CFE"/>
    <w:rsid w:val="00D2701A"/>
    <w:rsid w:val="00D37188"/>
    <w:rsid w:val="00D41978"/>
    <w:rsid w:val="00D42088"/>
    <w:rsid w:val="00D42CD3"/>
    <w:rsid w:val="00D43DBF"/>
    <w:rsid w:val="00D43DC3"/>
    <w:rsid w:val="00D45904"/>
    <w:rsid w:val="00D5111F"/>
    <w:rsid w:val="00D515A5"/>
    <w:rsid w:val="00D5175B"/>
    <w:rsid w:val="00D5245E"/>
    <w:rsid w:val="00D553F4"/>
    <w:rsid w:val="00D55E4D"/>
    <w:rsid w:val="00D560F2"/>
    <w:rsid w:val="00D60BA3"/>
    <w:rsid w:val="00D60DD8"/>
    <w:rsid w:val="00D6161D"/>
    <w:rsid w:val="00D62801"/>
    <w:rsid w:val="00D664ED"/>
    <w:rsid w:val="00D66655"/>
    <w:rsid w:val="00D66925"/>
    <w:rsid w:val="00D67D4F"/>
    <w:rsid w:val="00D67E7B"/>
    <w:rsid w:val="00D71522"/>
    <w:rsid w:val="00D744DD"/>
    <w:rsid w:val="00D803D5"/>
    <w:rsid w:val="00D8186D"/>
    <w:rsid w:val="00D81FE1"/>
    <w:rsid w:val="00D85F02"/>
    <w:rsid w:val="00D87C25"/>
    <w:rsid w:val="00D90823"/>
    <w:rsid w:val="00D90981"/>
    <w:rsid w:val="00D90A4D"/>
    <w:rsid w:val="00D9144D"/>
    <w:rsid w:val="00D9412E"/>
    <w:rsid w:val="00D941B4"/>
    <w:rsid w:val="00D95F05"/>
    <w:rsid w:val="00DA1825"/>
    <w:rsid w:val="00DA5F03"/>
    <w:rsid w:val="00DA60E8"/>
    <w:rsid w:val="00DA730C"/>
    <w:rsid w:val="00DB3696"/>
    <w:rsid w:val="00DB3BC8"/>
    <w:rsid w:val="00DB4641"/>
    <w:rsid w:val="00DB5AF7"/>
    <w:rsid w:val="00DC0BB8"/>
    <w:rsid w:val="00DC2071"/>
    <w:rsid w:val="00DC44E7"/>
    <w:rsid w:val="00DD15ED"/>
    <w:rsid w:val="00DD2D98"/>
    <w:rsid w:val="00DD3313"/>
    <w:rsid w:val="00DD3851"/>
    <w:rsid w:val="00DE3174"/>
    <w:rsid w:val="00DE48C3"/>
    <w:rsid w:val="00DE492B"/>
    <w:rsid w:val="00DE4CE1"/>
    <w:rsid w:val="00DF2BFA"/>
    <w:rsid w:val="00DF5EA7"/>
    <w:rsid w:val="00DF7E9B"/>
    <w:rsid w:val="00E001E3"/>
    <w:rsid w:val="00E00855"/>
    <w:rsid w:val="00E03189"/>
    <w:rsid w:val="00E06927"/>
    <w:rsid w:val="00E0775B"/>
    <w:rsid w:val="00E11451"/>
    <w:rsid w:val="00E12F4F"/>
    <w:rsid w:val="00E20C03"/>
    <w:rsid w:val="00E20C1F"/>
    <w:rsid w:val="00E22262"/>
    <w:rsid w:val="00E22C3E"/>
    <w:rsid w:val="00E253B9"/>
    <w:rsid w:val="00E26CA5"/>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61D13"/>
    <w:rsid w:val="00E61F88"/>
    <w:rsid w:val="00E6264E"/>
    <w:rsid w:val="00E62782"/>
    <w:rsid w:val="00E62B26"/>
    <w:rsid w:val="00E632EE"/>
    <w:rsid w:val="00E63BDB"/>
    <w:rsid w:val="00E63F38"/>
    <w:rsid w:val="00E63F4F"/>
    <w:rsid w:val="00E654A9"/>
    <w:rsid w:val="00E6554C"/>
    <w:rsid w:val="00E65E6C"/>
    <w:rsid w:val="00E66462"/>
    <w:rsid w:val="00E67BCD"/>
    <w:rsid w:val="00E70120"/>
    <w:rsid w:val="00E71034"/>
    <w:rsid w:val="00E71684"/>
    <w:rsid w:val="00E721B9"/>
    <w:rsid w:val="00E72F3B"/>
    <w:rsid w:val="00E74AF0"/>
    <w:rsid w:val="00E75CF1"/>
    <w:rsid w:val="00E77072"/>
    <w:rsid w:val="00E809B0"/>
    <w:rsid w:val="00E81C72"/>
    <w:rsid w:val="00E83FD8"/>
    <w:rsid w:val="00E86155"/>
    <w:rsid w:val="00E94BFA"/>
    <w:rsid w:val="00E955A7"/>
    <w:rsid w:val="00EA1C0A"/>
    <w:rsid w:val="00EA31AE"/>
    <w:rsid w:val="00EB107D"/>
    <w:rsid w:val="00EB3CC7"/>
    <w:rsid w:val="00EB633D"/>
    <w:rsid w:val="00EC28C4"/>
    <w:rsid w:val="00EC30C0"/>
    <w:rsid w:val="00EC40FA"/>
    <w:rsid w:val="00EC5B7E"/>
    <w:rsid w:val="00EC671A"/>
    <w:rsid w:val="00EC714D"/>
    <w:rsid w:val="00EC7EDA"/>
    <w:rsid w:val="00EC7F9C"/>
    <w:rsid w:val="00ED18E8"/>
    <w:rsid w:val="00ED3852"/>
    <w:rsid w:val="00ED4BA0"/>
    <w:rsid w:val="00ED5BA8"/>
    <w:rsid w:val="00ED6133"/>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6AC8"/>
    <w:rsid w:val="00F212CF"/>
    <w:rsid w:val="00F2179B"/>
    <w:rsid w:val="00F2231C"/>
    <w:rsid w:val="00F24A1C"/>
    <w:rsid w:val="00F259C7"/>
    <w:rsid w:val="00F25A65"/>
    <w:rsid w:val="00F26E21"/>
    <w:rsid w:val="00F27724"/>
    <w:rsid w:val="00F302BD"/>
    <w:rsid w:val="00F3486B"/>
    <w:rsid w:val="00F34BCF"/>
    <w:rsid w:val="00F35804"/>
    <w:rsid w:val="00F4044B"/>
    <w:rsid w:val="00F44048"/>
    <w:rsid w:val="00F45CD3"/>
    <w:rsid w:val="00F462E3"/>
    <w:rsid w:val="00F5114C"/>
    <w:rsid w:val="00F514E4"/>
    <w:rsid w:val="00F60469"/>
    <w:rsid w:val="00F6247B"/>
    <w:rsid w:val="00F70BAD"/>
    <w:rsid w:val="00F73268"/>
    <w:rsid w:val="00F739CE"/>
    <w:rsid w:val="00F74C2B"/>
    <w:rsid w:val="00F80208"/>
    <w:rsid w:val="00F81E21"/>
    <w:rsid w:val="00F83B23"/>
    <w:rsid w:val="00F83DFF"/>
    <w:rsid w:val="00F842ED"/>
    <w:rsid w:val="00F84EE5"/>
    <w:rsid w:val="00F866D9"/>
    <w:rsid w:val="00F873B2"/>
    <w:rsid w:val="00F87913"/>
    <w:rsid w:val="00FA18EA"/>
    <w:rsid w:val="00FA2C50"/>
    <w:rsid w:val="00FA3268"/>
    <w:rsid w:val="00FA3F55"/>
    <w:rsid w:val="00FA48A6"/>
    <w:rsid w:val="00FA65F6"/>
    <w:rsid w:val="00FA7090"/>
    <w:rsid w:val="00FB0A89"/>
    <w:rsid w:val="00FB2BBC"/>
    <w:rsid w:val="00FB3FD3"/>
    <w:rsid w:val="00FB56C7"/>
    <w:rsid w:val="00FB5ACC"/>
    <w:rsid w:val="00FB6131"/>
    <w:rsid w:val="00FB6FB4"/>
    <w:rsid w:val="00FB7658"/>
    <w:rsid w:val="00FC0CED"/>
    <w:rsid w:val="00FC205F"/>
    <w:rsid w:val="00FC3EE2"/>
    <w:rsid w:val="00FC4C9D"/>
    <w:rsid w:val="00FC6296"/>
    <w:rsid w:val="00FC66CD"/>
    <w:rsid w:val="00FC6D03"/>
    <w:rsid w:val="00FD11DE"/>
    <w:rsid w:val="00FD2800"/>
    <w:rsid w:val="00FD2BF7"/>
    <w:rsid w:val="00FD4156"/>
    <w:rsid w:val="00FD4D04"/>
    <w:rsid w:val="00FD5945"/>
    <w:rsid w:val="00FD654E"/>
    <w:rsid w:val="00FD6ED2"/>
    <w:rsid w:val="00FD737D"/>
    <w:rsid w:val="00FE03C7"/>
    <w:rsid w:val="00FE0B37"/>
    <w:rsid w:val="00FE0EC9"/>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2A2C25A"/>
  <w15:chartTrackingRefBased/>
  <w15:docId w15:val="{8FF869AC-CE91-4FFA-AEBF-592F7CD3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semiHidden="1"/>
    <w:lsdException w:name="toc 6" w:semiHidden="1"/>
    <w:lsdException w:name="toc 7" w:semiHidden="1"/>
    <w:lsdException w:name="toc 8" w:semiHidden="1"/>
    <w:lsdException w:name="annotation text" w:locked="1" w:qFormat="1"/>
    <w:lsdException w:name="caption" w:qFormat="1"/>
    <w:lsdException w:name="table of figures" w:semiHidden="1"/>
    <w:lsdException w:name="annotation reference" w:locked="1" w:qFormat="1"/>
    <w:lsdException w:name="line number" w:semiHidden="1"/>
    <w:lsdException w:name="endnote reference" w:semiHidden="1"/>
    <w:lsdException w:name="endnote text" w:semiHidden="1"/>
    <w:lsdException w:name="table of authorities" w:semiHidden="1"/>
    <w:lsdException w:name="toa heading" w:semiHidden="1"/>
    <w:lsdException w:name="List" w:semiHidden="1"/>
    <w:lsdException w:name="List Bullet" w:qFormat="1"/>
    <w:lsdException w:name="List Number" w:qFormat="1"/>
    <w:lsdException w:name="List 2" w:semiHidden="1"/>
    <w:lsdException w:name="List 3" w:semiHidden="1"/>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Closing" w:locked="1" w:semiHidden="1"/>
    <w:lsdException w:name="Body Text" w:semiHidden="1"/>
    <w:lsdException w:name="Body Text Indent" w:semiHidden="1"/>
    <w:lsdException w:name="List Continue" w:qFormat="1"/>
    <w:lsdException w:name="List Continue 2" w:qFormat="1"/>
    <w:lsdException w:name="List Continue 3" w:qFormat="1"/>
    <w:lsdException w:name="List Continue 4" w:locked="1"/>
    <w:lsdException w:name="List Continue 5" w:locked="1"/>
    <w:lsdException w:name="Message Header" w:semiHidden="1"/>
    <w:lsdException w:name="Subtitle" w:semiHidden="1" w:qFormat="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locked="1" w:semiHidden="1"/>
    <w:lsdException w:name="Hyperlink" w:uiPriority="99" w:qFormat="1"/>
    <w:lsdException w:name="Strong" w:semiHidden="1"/>
    <w:lsdException w:name="Emphasis" w:semiHidden="1" w:qFormat="1"/>
    <w:lsdException w:name="E-mail Signature" w:locked="1"/>
    <w:lsdException w:name="Normal (Web)" w:uiPriority="99"/>
    <w:lsdException w:name="Normal Table" w:semiHidden="1" w:unhideWhenUsed="1"/>
    <w:lsdException w:name="annotation subject" w:locked="1" w:qFormat="1"/>
    <w:lsdException w:name="No List" w:uiPriority="99"/>
    <w:lsdException w:name="Outline List 3" w:lock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eastAsia="en-US"/>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eastAsia="en-US"/>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eastAsia="en-US"/>
    </w:rPr>
  </w:style>
  <w:style w:type="paragraph" w:customStyle="1" w:styleId="Headereven">
    <w:name w:val="Header even"/>
    <w:next w:val="Headerodd"/>
    <w:rsid w:val="00C96A49"/>
    <w:pPr>
      <w:tabs>
        <w:tab w:val="right" w:pos="9242"/>
      </w:tabs>
      <w:spacing w:after="40"/>
    </w:pPr>
    <w:rPr>
      <w:rFonts w:eastAsia="Times New Roman"/>
      <w:sz w:val="16"/>
      <w:lang w:eastAsia="en-US"/>
    </w:rPr>
  </w:style>
  <w:style w:type="character" w:customStyle="1" w:styleId="Syntax">
    <w:name w:val="Syntax"/>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rsid w:val="001C280A"/>
    <w:rPr>
      <w:rFonts w:ascii="Arial" w:hAnsi="Arial"/>
      <w:noProof w:val="0"/>
      <w:color w:val="008000"/>
      <w:sz w:val="18"/>
      <w:lang w:val="en-GB"/>
    </w:rPr>
  </w:style>
  <w:style w:type="character" w:customStyle="1" w:styleId="Bookconfidentiality">
    <w:name w:val="Book_confidentiality"/>
    <w:unhideWhenUsed/>
    <w:rsid w:val="001C280A"/>
    <w:rPr>
      <w:rFonts w:ascii="Arial" w:hAnsi="Arial"/>
      <w:noProof w:val="0"/>
      <w:color w:val="008000"/>
      <w:sz w:val="28"/>
      <w:lang w:val="en-GB"/>
    </w:rPr>
  </w:style>
  <w:style w:type="character" w:customStyle="1" w:styleId="Revisionstatus">
    <w:name w:val="Revision_status"/>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eastAsia="en-US"/>
    </w:rPr>
  </w:style>
  <w:style w:type="paragraph" w:customStyle="1" w:styleId="Footereven">
    <w:name w:val="Footer even"/>
    <w:next w:val="Footerodd"/>
    <w:rsid w:val="00617B2D"/>
    <w:pPr>
      <w:tabs>
        <w:tab w:val="right" w:pos="9242"/>
      </w:tabs>
      <w:spacing w:after="40"/>
    </w:pPr>
    <w:rPr>
      <w:rFonts w:eastAsia="Times New Roman"/>
      <w:sz w:val="16"/>
      <w:lang w:eastAsia="en-US"/>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eastAsia="en-US"/>
    </w:rPr>
  </w:style>
  <w:style w:type="paragraph" w:customStyle="1" w:styleId="Footeroddlandscape">
    <w:name w:val="Footer odd landscape"/>
    <w:rsid w:val="00CA0DF6"/>
    <w:pPr>
      <w:tabs>
        <w:tab w:val="right" w:pos="13608"/>
      </w:tabs>
      <w:spacing w:after="40"/>
    </w:pPr>
    <w:rPr>
      <w:sz w:val="16"/>
      <w:lang w:eastAsia="en-US"/>
    </w:rPr>
  </w:style>
  <w:style w:type="paragraph" w:customStyle="1" w:styleId="Headerevenlandscape">
    <w:name w:val="Header even landscape"/>
    <w:next w:val="Normal"/>
    <w:rsid w:val="00CA0DF6"/>
    <w:pPr>
      <w:tabs>
        <w:tab w:val="right" w:pos="13608"/>
      </w:tabs>
      <w:spacing w:after="40"/>
    </w:pPr>
    <w:rPr>
      <w:rFonts w:eastAsia="Times New Roman"/>
      <w:sz w:val="16"/>
      <w:lang w:eastAsia="en-US"/>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eastAsia="en-US"/>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semiHidden/>
    <w:rsid w:val="001C280A"/>
    <w:rPr>
      <w:vertAlign w:val="superscript"/>
    </w:rPr>
  </w:style>
  <w:style w:type="paragraph" w:styleId="ListParagraph">
    <w:name w:val="List Paragraph"/>
    <w:basedOn w:val="Normal"/>
    <w:uiPriority w:val="34"/>
    <w:semiHidden/>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eastAsia="en-US"/>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pBdr>
      <w:spacing w:before="0" w:after="300"/>
      <w:contextualSpacing/>
    </w:pPr>
    <w:rPr>
      <w:rFonts w:ascii="Cambria" w:eastAsia="Times New Roman" w:hAnsi="Cambria"/>
      <w:color w:val="17365D"/>
      <w:spacing w:val="5"/>
      <w:kern w:val="28"/>
      <w:sz w:val="52"/>
      <w:szCs w:val="52"/>
    </w:rPr>
  </w:style>
  <w:style w:type="character" w:customStyle="1" w:styleId="TitleChar">
    <w:name w:val="Title Char"/>
    <w:link w:val="Title"/>
    <w:semiHidden/>
    <w:rsid w:val="000F48CC"/>
    <w:rPr>
      <w:rFonts w:ascii="Cambria" w:eastAsia="Times New Roman" w:hAnsi="Cambria" w:cs="Times New Roman"/>
      <w:color w:val="17365D"/>
      <w:spacing w:val="5"/>
      <w:kern w:val="28"/>
      <w:sz w:val="52"/>
      <w:szCs w:val="52"/>
    </w:rPr>
  </w:style>
  <w:style w:type="paragraph" w:styleId="TOAHeading">
    <w:name w:val="toa heading"/>
    <w:basedOn w:val="Normal"/>
    <w:next w:val="Normal"/>
    <w:semiHidden/>
    <w:rsid w:val="00B1188A"/>
    <w:rPr>
      <w:rFonts w:ascii="Cambria" w:eastAsia="Times New Roman" w:hAnsi="Cambria"/>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eastAsia="en-US"/>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link w:val="BalloonText"/>
    <w:semiHidden/>
    <w:rsid w:val="00422A04"/>
    <w:rPr>
      <w:rFonts w:ascii="Tahoma" w:hAnsi="Tahoma" w:cs="Tahoma"/>
      <w:sz w:val="16"/>
      <w:szCs w:val="16"/>
    </w:rPr>
  </w:style>
  <w:style w:type="character" w:styleId="Hyperlink">
    <w:name w:val="Hyperlink"/>
    <w:uiPriority w:val="99"/>
    <w:qFormat/>
    <w:rsid w:val="000E7A5E"/>
    <w:rPr>
      <w:color w:val="0000FF"/>
      <w:u w:val="single"/>
    </w:rPr>
  </w:style>
  <w:style w:type="character" w:styleId="CommentReference">
    <w:name w:val="annotation reference"/>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Cambria" w:eastAsia="Times New Roman" w:hAnsi="Cambria"/>
      <w:sz w:val="24"/>
      <w:szCs w:val="24"/>
    </w:rPr>
  </w:style>
  <w:style w:type="paragraph" w:styleId="EnvelopeReturn">
    <w:name w:val="envelope return"/>
    <w:basedOn w:val="Normal"/>
    <w:semiHidden/>
    <w:rsid w:val="00223ABE"/>
    <w:pPr>
      <w:spacing w:before="0"/>
    </w:pPr>
    <w:rPr>
      <w:rFonts w:ascii="Cambria" w:eastAsia="Times New Roman" w:hAnsi="Cambria"/>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Cambria" w:eastAsia="Times New Roman" w:hAnsi="Cambria"/>
      <w:b/>
      <w:bCs/>
    </w:rPr>
  </w:style>
  <w:style w:type="paragraph" w:styleId="IntenseQuote">
    <w:name w:val="Intense Quote"/>
    <w:basedOn w:val="Normal"/>
    <w:next w:val="Normal"/>
    <w:link w:val="IntenseQuoteChar"/>
    <w:uiPriority w:val="30"/>
    <w:semiHidden/>
    <w:qFormat/>
    <w:rsid w:val="00223AB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223ABE"/>
    <w:rPr>
      <w:rFonts w:ascii="Arial" w:hAnsi="Arial"/>
      <w:b/>
      <w:bCs/>
      <w:i/>
      <w:iCs/>
      <w:color w:val="4F81BD"/>
      <w:sz w:val="19"/>
      <w:lang w:val="en-GB"/>
    </w:rPr>
  </w:style>
  <w:style w:type="table" w:styleId="ColorfulGrid">
    <w:name w:val="Colorful Grid"/>
    <w:basedOn w:val="TableNormal"/>
    <w:uiPriority w:val="73"/>
    <w:locked/>
    <w:rsid w:val="001E1ED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eastAsia="en-US"/>
    </w:rPr>
  </w:style>
  <w:style w:type="character" w:customStyle="1" w:styleId="MacroTextChar">
    <w:name w:val="Macro Text Char"/>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eastAsia="en-US"/>
    </w:rPr>
  </w:style>
  <w:style w:type="paragraph" w:styleId="Quote">
    <w:name w:val="Quote"/>
    <w:basedOn w:val="Normal"/>
    <w:next w:val="Normal"/>
    <w:link w:val="QuoteChar"/>
    <w:uiPriority w:val="29"/>
    <w:semiHidden/>
    <w:qFormat/>
    <w:rsid w:val="00223ABE"/>
    <w:rPr>
      <w:i/>
      <w:iCs/>
      <w:color w:val="000000"/>
    </w:rPr>
  </w:style>
  <w:style w:type="character" w:customStyle="1" w:styleId="QuoteChar">
    <w:name w:val="Quote Char"/>
    <w:link w:val="Quote"/>
    <w:uiPriority w:val="29"/>
    <w:semiHidden/>
    <w:rsid w:val="00223ABE"/>
    <w:rPr>
      <w:rFonts w:ascii="Arial" w:hAnsi="Arial"/>
      <w:i/>
      <w:iCs/>
      <w:color w:val="000000"/>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Cambria" w:eastAsia="Times New Roman" w:hAnsi="Cambria"/>
      <w:i/>
      <w:iCs/>
      <w:color w:val="4F81BD"/>
      <w:spacing w:val="15"/>
      <w:sz w:val="24"/>
      <w:szCs w:val="24"/>
    </w:rPr>
  </w:style>
  <w:style w:type="character" w:customStyle="1" w:styleId="SubtitleChar">
    <w:name w:val="Subtitle Char"/>
    <w:link w:val="Subtitle"/>
    <w:semiHidden/>
    <w:rsid w:val="00223ABE"/>
    <w:rPr>
      <w:rFonts w:ascii="Cambria" w:eastAsia="Times New Roman" w:hAnsi="Cambria" w:cs="Times New Roman"/>
      <w:i/>
      <w:iCs/>
      <w:color w:val="4F81BD"/>
      <w:spacing w:val="15"/>
      <w:sz w:val="24"/>
      <w:szCs w:val="24"/>
      <w:lang w:val="en-GB"/>
    </w:rPr>
  </w:style>
  <w:style w:type="character" w:styleId="FollowedHyperlink">
    <w:name w:val="FollowedHyperlink"/>
    <w:unhideWhenUsed/>
    <w:rsid w:val="009D7B4C"/>
    <w:rPr>
      <w:color w:val="800080"/>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uiPriority w:val="1"/>
    <w:rsid w:val="00526C98"/>
    <w:rPr>
      <w:color w:val="8080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Calibri" w:hAnsi="Calibr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86679">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480270500">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2031182095">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 w:id="1698846425">
      <w:bodyDiv w:val="1"/>
      <w:marLeft w:val="0"/>
      <w:marRight w:val="0"/>
      <w:marTop w:val="0"/>
      <w:marBottom w:val="0"/>
      <w:divBdr>
        <w:top w:val="none" w:sz="0" w:space="0" w:color="auto"/>
        <w:left w:val="none" w:sz="0" w:space="0" w:color="auto"/>
        <w:bottom w:val="none" w:sz="0" w:space="0" w:color="auto"/>
        <w:right w:val="none" w:sz="0" w:space="0" w:color="auto"/>
      </w:divBdr>
    </w:div>
    <w:div w:id="1733039125">
      <w:bodyDiv w:val="1"/>
      <w:marLeft w:val="0"/>
      <w:marRight w:val="0"/>
      <w:marTop w:val="0"/>
      <w:marBottom w:val="0"/>
      <w:divBdr>
        <w:top w:val="none" w:sz="0" w:space="0" w:color="auto"/>
        <w:left w:val="none" w:sz="0" w:space="0" w:color="auto"/>
        <w:bottom w:val="none" w:sz="0" w:space="0" w:color="auto"/>
        <w:right w:val="none" w:sz="0" w:space="0" w:color="auto"/>
      </w:divBdr>
    </w:div>
    <w:div w:id="20395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image" Target="media/image7.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so20022.org" TargetMode="External"/><Relationship Id="rId22" Type="http://schemas.openxmlformats.org/officeDocument/2006/relationships/image" Target="media/image4.png"/><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header" Target="header7.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mbalav\AppData\Local\Temp\Temp1_ISO20022_MasterRules.zip\MDRPart1_ISO20022_1_5_SEG_doc_template_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5BA64-08B4-41B5-9AA0-C4075031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MDRPart1_ISO20022_1_5_SEG_doc_template_V8.dot</Template>
  <TotalTime>2</TotalTime>
  <Pages>19</Pages>
  <Words>1995</Words>
  <Characters>15064</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S.W.I.F.T. SCRL</Company>
  <LinksUpToDate>false</LinksUpToDate>
  <CharactersWithSpaces>17025</CharactersWithSpaces>
  <SharedDoc>false</SharedDoc>
  <HLinks>
    <vt:vector size="138" baseType="variant">
      <vt:variant>
        <vt:i4>6029339</vt:i4>
      </vt:variant>
      <vt:variant>
        <vt:i4>135</vt:i4>
      </vt:variant>
      <vt:variant>
        <vt:i4>0</vt:i4>
      </vt:variant>
      <vt:variant>
        <vt:i4>5</vt:i4>
      </vt:variant>
      <vt:variant>
        <vt:lpwstr>http://www.iso20022.org/</vt:lpwstr>
      </vt:variant>
      <vt:variant>
        <vt:lpwstr/>
      </vt:variant>
      <vt:variant>
        <vt:i4>2031670</vt:i4>
      </vt:variant>
      <vt:variant>
        <vt:i4>128</vt:i4>
      </vt:variant>
      <vt:variant>
        <vt:i4>0</vt:i4>
      </vt:variant>
      <vt:variant>
        <vt:i4>5</vt:i4>
      </vt:variant>
      <vt:variant>
        <vt:lpwstr/>
      </vt:variant>
      <vt:variant>
        <vt:lpwstr>_Toc14784044</vt:lpwstr>
      </vt:variant>
      <vt:variant>
        <vt:i4>1572918</vt:i4>
      </vt:variant>
      <vt:variant>
        <vt:i4>122</vt:i4>
      </vt:variant>
      <vt:variant>
        <vt:i4>0</vt:i4>
      </vt:variant>
      <vt:variant>
        <vt:i4>5</vt:i4>
      </vt:variant>
      <vt:variant>
        <vt:lpwstr/>
      </vt:variant>
      <vt:variant>
        <vt:lpwstr>_Toc14784043</vt:lpwstr>
      </vt:variant>
      <vt:variant>
        <vt:i4>1638454</vt:i4>
      </vt:variant>
      <vt:variant>
        <vt:i4>116</vt:i4>
      </vt:variant>
      <vt:variant>
        <vt:i4>0</vt:i4>
      </vt:variant>
      <vt:variant>
        <vt:i4>5</vt:i4>
      </vt:variant>
      <vt:variant>
        <vt:lpwstr/>
      </vt:variant>
      <vt:variant>
        <vt:lpwstr>_Toc14784042</vt:lpwstr>
      </vt:variant>
      <vt:variant>
        <vt:i4>1703990</vt:i4>
      </vt:variant>
      <vt:variant>
        <vt:i4>110</vt:i4>
      </vt:variant>
      <vt:variant>
        <vt:i4>0</vt:i4>
      </vt:variant>
      <vt:variant>
        <vt:i4>5</vt:i4>
      </vt:variant>
      <vt:variant>
        <vt:lpwstr/>
      </vt:variant>
      <vt:variant>
        <vt:lpwstr>_Toc14784041</vt:lpwstr>
      </vt:variant>
      <vt:variant>
        <vt:i4>1769526</vt:i4>
      </vt:variant>
      <vt:variant>
        <vt:i4>104</vt:i4>
      </vt:variant>
      <vt:variant>
        <vt:i4>0</vt:i4>
      </vt:variant>
      <vt:variant>
        <vt:i4>5</vt:i4>
      </vt:variant>
      <vt:variant>
        <vt:lpwstr/>
      </vt:variant>
      <vt:variant>
        <vt:lpwstr>_Toc14784040</vt:lpwstr>
      </vt:variant>
      <vt:variant>
        <vt:i4>1179697</vt:i4>
      </vt:variant>
      <vt:variant>
        <vt:i4>98</vt:i4>
      </vt:variant>
      <vt:variant>
        <vt:i4>0</vt:i4>
      </vt:variant>
      <vt:variant>
        <vt:i4>5</vt:i4>
      </vt:variant>
      <vt:variant>
        <vt:lpwstr/>
      </vt:variant>
      <vt:variant>
        <vt:lpwstr>_Toc14784039</vt:lpwstr>
      </vt:variant>
      <vt:variant>
        <vt:i4>1245233</vt:i4>
      </vt:variant>
      <vt:variant>
        <vt:i4>92</vt:i4>
      </vt:variant>
      <vt:variant>
        <vt:i4>0</vt:i4>
      </vt:variant>
      <vt:variant>
        <vt:i4>5</vt:i4>
      </vt:variant>
      <vt:variant>
        <vt:lpwstr/>
      </vt:variant>
      <vt:variant>
        <vt:lpwstr>_Toc14784038</vt:lpwstr>
      </vt:variant>
      <vt:variant>
        <vt:i4>1835057</vt:i4>
      </vt:variant>
      <vt:variant>
        <vt:i4>86</vt:i4>
      </vt:variant>
      <vt:variant>
        <vt:i4>0</vt:i4>
      </vt:variant>
      <vt:variant>
        <vt:i4>5</vt:i4>
      </vt:variant>
      <vt:variant>
        <vt:lpwstr/>
      </vt:variant>
      <vt:variant>
        <vt:lpwstr>_Toc14784037</vt:lpwstr>
      </vt:variant>
      <vt:variant>
        <vt:i4>1900593</vt:i4>
      </vt:variant>
      <vt:variant>
        <vt:i4>80</vt:i4>
      </vt:variant>
      <vt:variant>
        <vt:i4>0</vt:i4>
      </vt:variant>
      <vt:variant>
        <vt:i4>5</vt:i4>
      </vt:variant>
      <vt:variant>
        <vt:lpwstr/>
      </vt:variant>
      <vt:variant>
        <vt:lpwstr>_Toc14784036</vt:lpwstr>
      </vt:variant>
      <vt:variant>
        <vt:i4>1966129</vt:i4>
      </vt:variant>
      <vt:variant>
        <vt:i4>74</vt:i4>
      </vt:variant>
      <vt:variant>
        <vt:i4>0</vt:i4>
      </vt:variant>
      <vt:variant>
        <vt:i4>5</vt:i4>
      </vt:variant>
      <vt:variant>
        <vt:lpwstr/>
      </vt:variant>
      <vt:variant>
        <vt:lpwstr>_Toc14784035</vt:lpwstr>
      </vt:variant>
      <vt:variant>
        <vt:i4>2031665</vt:i4>
      </vt:variant>
      <vt:variant>
        <vt:i4>68</vt:i4>
      </vt:variant>
      <vt:variant>
        <vt:i4>0</vt:i4>
      </vt:variant>
      <vt:variant>
        <vt:i4>5</vt:i4>
      </vt:variant>
      <vt:variant>
        <vt:lpwstr/>
      </vt:variant>
      <vt:variant>
        <vt:lpwstr>_Toc14784034</vt:lpwstr>
      </vt:variant>
      <vt:variant>
        <vt:i4>1572913</vt:i4>
      </vt:variant>
      <vt:variant>
        <vt:i4>62</vt:i4>
      </vt:variant>
      <vt:variant>
        <vt:i4>0</vt:i4>
      </vt:variant>
      <vt:variant>
        <vt:i4>5</vt:i4>
      </vt:variant>
      <vt:variant>
        <vt:lpwstr/>
      </vt:variant>
      <vt:variant>
        <vt:lpwstr>_Toc14784033</vt:lpwstr>
      </vt:variant>
      <vt:variant>
        <vt:i4>1638449</vt:i4>
      </vt:variant>
      <vt:variant>
        <vt:i4>56</vt:i4>
      </vt:variant>
      <vt:variant>
        <vt:i4>0</vt:i4>
      </vt:variant>
      <vt:variant>
        <vt:i4>5</vt:i4>
      </vt:variant>
      <vt:variant>
        <vt:lpwstr/>
      </vt:variant>
      <vt:variant>
        <vt:lpwstr>_Toc14784032</vt:lpwstr>
      </vt:variant>
      <vt:variant>
        <vt:i4>1703985</vt:i4>
      </vt:variant>
      <vt:variant>
        <vt:i4>50</vt:i4>
      </vt:variant>
      <vt:variant>
        <vt:i4>0</vt:i4>
      </vt:variant>
      <vt:variant>
        <vt:i4>5</vt:i4>
      </vt:variant>
      <vt:variant>
        <vt:lpwstr/>
      </vt:variant>
      <vt:variant>
        <vt:lpwstr>_Toc14784031</vt:lpwstr>
      </vt:variant>
      <vt:variant>
        <vt:i4>1769521</vt:i4>
      </vt:variant>
      <vt:variant>
        <vt:i4>44</vt:i4>
      </vt:variant>
      <vt:variant>
        <vt:i4>0</vt:i4>
      </vt:variant>
      <vt:variant>
        <vt:i4>5</vt:i4>
      </vt:variant>
      <vt:variant>
        <vt:lpwstr/>
      </vt:variant>
      <vt:variant>
        <vt:lpwstr>_Toc14784030</vt:lpwstr>
      </vt:variant>
      <vt:variant>
        <vt:i4>1179696</vt:i4>
      </vt:variant>
      <vt:variant>
        <vt:i4>38</vt:i4>
      </vt:variant>
      <vt:variant>
        <vt:i4>0</vt:i4>
      </vt:variant>
      <vt:variant>
        <vt:i4>5</vt:i4>
      </vt:variant>
      <vt:variant>
        <vt:lpwstr/>
      </vt:variant>
      <vt:variant>
        <vt:lpwstr>_Toc14784029</vt:lpwstr>
      </vt:variant>
      <vt:variant>
        <vt:i4>1245232</vt:i4>
      </vt:variant>
      <vt:variant>
        <vt:i4>32</vt:i4>
      </vt:variant>
      <vt:variant>
        <vt:i4>0</vt:i4>
      </vt:variant>
      <vt:variant>
        <vt:i4>5</vt:i4>
      </vt:variant>
      <vt:variant>
        <vt:lpwstr/>
      </vt:variant>
      <vt:variant>
        <vt:lpwstr>_Toc14784028</vt:lpwstr>
      </vt:variant>
      <vt:variant>
        <vt:i4>1835056</vt:i4>
      </vt:variant>
      <vt:variant>
        <vt:i4>26</vt:i4>
      </vt:variant>
      <vt:variant>
        <vt:i4>0</vt:i4>
      </vt:variant>
      <vt:variant>
        <vt:i4>5</vt:i4>
      </vt:variant>
      <vt:variant>
        <vt:lpwstr/>
      </vt:variant>
      <vt:variant>
        <vt:lpwstr>_Toc14784027</vt:lpwstr>
      </vt:variant>
      <vt:variant>
        <vt:i4>1900592</vt:i4>
      </vt:variant>
      <vt:variant>
        <vt:i4>20</vt:i4>
      </vt:variant>
      <vt:variant>
        <vt:i4>0</vt:i4>
      </vt:variant>
      <vt:variant>
        <vt:i4>5</vt:i4>
      </vt:variant>
      <vt:variant>
        <vt:lpwstr/>
      </vt:variant>
      <vt:variant>
        <vt:lpwstr>_Toc14784026</vt:lpwstr>
      </vt:variant>
      <vt:variant>
        <vt:i4>1966128</vt:i4>
      </vt:variant>
      <vt:variant>
        <vt:i4>14</vt:i4>
      </vt:variant>
      <vt:variant>
        <vt:i4>0</vt:i4>
      </vt:variant>
      <vt:variant>
        <vt:i4>5</vt:i4>
      </vt:variant>
      <vt:variant>
        <vt:lpwstr/>
      </vt:variant>
      <vt:variant>
        <vt:lpwstr>_Toc14784025</vt:lpwstr>
      </vt:variant>
      <vt:variant>
        <vt:i4>2031664</vt:i4>
      </vt:variant>
      <vt:variant>
        <vt:i4>8</vt:i4>
      </vt:variant>
      <vt:variant>
        <vt:i4>0</vt:i4>
      </vt:variant>
      <vt:variant>
        <vt:i4>5</vt:i4>
      </vt:variant>
      <vt:variant>
        <vt:lpwstr/>
      </vt:variant>
      <vt:variant>
        <vt:lpwstr>_Toc14784024</vt:lpwstr>
      </vt:variant>
      <vt:variant>
        <vt:i4>1572912</vt:i4>
      </vt:variant>
      <vt:variant>
        <vt:i4>2</vt:i4>
      </vt:variant>
      <vt:variant>
        <vt:i4>0</vt:i4>
      </vt:variant>
      <vt:variant>
        <vt:i4>5</vt:i4>
      </vt:variant>
      <vt:variant>
        <vt:lpwstr/>
      </vt:variant>
      <vt:variant>
        <vt:lpwstr>_Toc14784023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AMBALAVANAN Viswa</dc:creator>
  <cp:keywords/>
  <cp:lastModifiedBy>STEENO Aurelie</cp:lastModifiedBy>
  <cp:revision>3</cp:revision>
  <cp:lastPrinted>2012-01-27T12:08:00Z</cp:lastPrinted>
  <dcterms:created xsi:type="dcterms:W3CDTF">2021-10-04T14:59:00Z</dcterms:created>
  <dcterms:modified xsi:type="dcterms:W3CDTF">2021-10-05T07:31:00Z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MSIP_Label_4868b825-edee-44ac-b7a2-e857f0213f31_Enabled">
    <vt:lpwstr>true</vt:lpwstr>
  </property>
  <property fmtid="{D5CDD505-2E9C-101B-9397-08002B2CF9AE}" pid="7" name="MSIP_Label_4868b825-edee-44ac-b7a2-e857f0213f31_SetDate">
    <vt:lpwstr>2021-10-04T14:55:29Z</vt:lpwstr>
  </property>
  <property fmtid="{D5CDD505-2E9C-101B-9397-08002B2CF9AE}" pid="8" name="MSIP_Label_4868b825-edee-44ac-b7a2-e857f0213f31_Method">
    <vt:lpwstr>Standard</vt:lpwstr>
  </property>
  <property fmtid="{D5CDD505-2E9C-101B-9397-08002B2CF9AE}" pid="9" name="MSIP_Label_4868b825-edee-44ac-b7a2-e857f0213f31_Name">
    <vt:lpwstr>Restricted - External</vt:lpwstr>
  </property>
  <property fmtid="{D5CDD505-2E9C-101B-9397-08002B2CF9AE}" pid="10" name="MSIP_Label_4868b825-edee-44ac-b7a2-e857f0213f31_SiteId">
    <vt:lpwstr>45b55e44-3503-4284-bbe1-0e6bf9fa1d0a</vt:lpwstr>
  </property>
  <property fmtid="{D5CDD505-2E9C-101B-9397-08002B2CF9AE}" pid="11" name="MSIP_Label_4868b825-edee-44ac-b7a2-e857f0213f31_ActionId">
    <vt:lpwstr>0797dc58-2f90-4e1e-b353-e223f4454ca7</vt:lpwstr>
  </property>
  <property fmtid="{D5CDD505-2E9C-101B-9397-08002B2CF9AE}" pid="12" name="MSIP_Label_4868b825-edee-44ac-b7a2-e857f0213f31_ContentBits">
    <vt:lpwstr>0</vt:lpwstr>
  </property>
</Properties>
</file>