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06F" w:rsidRPr="00090266" w:rsidRDefault="0070102A" w:rsidP="0033506F">
      <w:pPr>
        <w:pStyle w:val="ProductFamily"/>
        <w:rPr>
          <w:sz w:val="40"/>
          <w:szCs w:val="40"/>
        </w:rPr>
      </w:pPr>
      <w:r w:rsidRPr="00090266">
        <w:rPr>
          <w:sz w:val="40"/>
          <w:szCs w:val="40"/>
        </w:rPr>
        <w:t>ISO 20022</w:t>
      </w:r>
    </w:p>
    <w:p w:rsidR="00CF4A36" w:rsidRPr="00090266" w:rsidRDefault="00831FC1" w:rsidP="0033506F">
      <w:pPr>
        <w:pStyle w:val="ProductName"/>
        <w:rPr>
          <w:b/>
        </w:rPr>
      </w:pPr>
      <w:r w:rsidRPr="00090266">
        <w:rPr>
          <w:b/>
        </w:rPr>
        <w:t>Money Market Statistical Reporting</w:t>
      </w:r>
      <w:r w:rsidR="0033506F" w:rsidRPr="00090266">
        <w:rPr>
          <w:b/>
        </w:rPr>
        <w:t xml:space="preserve"> </w:t>
      </w:r>
      <w:r w:rsidR="00CF4A36" w:rsidRPr="00090266">
        <w:rPr>
          <w:b/>
        </w:rPr>
        <w:t>(MMSR)</w:t>
      </w:r>
      <w:r w:rsidR="005758E9" w:rsidRPr="00090266">
        <w:rPr>
          <w:b/>
        </w:rPr>
        <w:br/>
      </w:r>
    </w:p>
    <w:p w:rsidR="0033506F" w:rsidRPr="00090266" w:rsidRDefault="00CA0823" w:rsidP="0033506F">
      <w:pPr>
        <w:pStyle w:val="DocumentTitle0"/>
      </w:pPr>
      <w:r w:rsidRPr="00090266">
        <w:t>M</w:t>
      </w:r>
      <w:r w:rsidR="0070102A" w:rsidRPr="00090266">
        <w:t>essage Definition Report</w:t>
      </w:r>
      <w:r w:rsidRPr="00090266">
        <w:t xml:space="preserve"> </w:t>
      </w:r>
      <w:r w:rsidR="0070102A" w:rsidRPr="00090266">
        <w:t xml:space="preserve">- </w:t>
      </w:r>
      <w:r w:rsidRPr="00090266">
        <w:t>Part 1</w:t>
      </w:r>
    </w:p>
    <w:p w:rsidR="00090266" w:rsidRPr="00CF4A36" w:rsidRDefault="00090266" w:rsidP="00090266">
      <w:pPr>
        <w:pStyle w:val="Heading1"/>
        <w:numPr>
          <w:ilvl w:val="0"/>
          <w:numId w:val="0"/>
        </w:numPr>
        <w:rPr>
          <w:b w:val="0"/>
        </w:rPr>
      </w:pPr>
      <w:bookmarkStart w:id="0" w:name="_Toc441678364"/>
      <w:bookmarkStart w:id="1" w:name="_Toc483900146"/>
      <w:r w:rsidRPr="000310FC">
        <w:rPr>
          <w:b w:val="0"/>
        </w:rPr>
        <w:t xml:space="preserve">Urgent maintenance 2017 – </w:t>
      </w:r>
      <w:r>
        <w:rPr>
          <w:b w:val="0"/>
        </w:rPr>
        <w:t>Approved by</w:t>
      </w:r>
      <w:r w:rsidRPr="000310FC">
        <w:rPr>
          <w:b w:val="0"/>
        </w:rPr>
        <w:t xml:space="preserve"> </w:t>
      </w:r>
      <w:r>
        <w:rPr>
          <w:b w:val="0"/>
        </w:rPr>
        <w:t xml:space="preserve">the </w:t>
      </w:r>
      <w:r w:rsidRPr="00CF4A36">
        <w:rPr>
          <w:b w:val="0"/>
        </w:rPr>
        <w:t>Securities SEG</w:t>
      </w:r>
      <w:bookmarkEnd w:id="0"/>
      <w:r>
        <w:rPr>
          <w:b w:val="0"/>
        </w:rPr>
        <w:t xml:space="preserve"> on 29 May 2017</w:t>
      </w:r>
      <w:bookmarkEnd w:id="1"/>
    </w:p>
    <w:p w:rsidR="00090266" w:rsidRPr="000F2358" w:rsidRDefault="00090266" w:rsidP="0033506F">
      <w:pPr>
        <w:pStyle w:val="DocumentSubtitle"/>
        <w:rPr>
          <w:b/>
          <w:iCs/>
        </w:rPr>
      </w:pPr>
    </w:p>
    <w:p w:rsidR="00090266" w:rsidRDefault="00090266" w:rsidP="0033506F">
      <w:pPr>
        <w:pStyle w:val="Releasedate"/>
      </w:pPr>
    </w:p>
    <w:p w:rsidR="00090266" w:rsidRDefault="00090266" w:rsidP="0033506F">
      <w:pPr>
        <w:pStyle w:val="Releasedate"/>
      </w:pPr>
    </w:p>
    <w:p w:rsidR="0033506F" w:rsidRPr="000F2358" w:rsidRDefault="00907247" w:rsidP="0033506F">
      <w:pPr>
        <w:pStyle w:val="Releasedate"/>
      </w:pPr>
      <w:r w:rsidRPr="000F2358">
        <w:t xml:space="preserve">Edition </w:t>
      </w:r>
      <w:r w:rsidR="00FD1616">
        <w:t>May</w:t>
      </w:r>
      <w:r w:rsidR="00FD1616" w:rsidRPr="000F2358">
        <w:t xml:space="preserve"> </w:t>
      </w:r>
      <w:r w:rsidR="00831FC1" w:rsidRPr="000F2358">
        <w:t>201</w:t>
      </w:r>
      <w:r w:rsidR="00236F25">
        <w:t>7</w:t>
      </w:r>
    </w:p>
    <w:p w:rsidR="0033506F" w:rsidRPr="008B3BC4" w:rsidRDefault="0033506F">
      <w:pPr>
        <w:sectPr w:rsidR="0033506F" w:rsidRPr="008B3BC4" w:rsidSect="005568C7">
          <w:headerReference w:type="even" r:id="rId9"/>
          <w:headerReference w:type="default" r:id="rId10"/>
          <w:footerReference w:type="even" r:id="rId11"/>
          <w:footerReference w:type="default" r:id="rId12"/>
          <w:headerReference w:type="first" r:id="rId13"/>
          <w:footerReference w:type="first" r:id="rId14"/>
          <w:pgSz w:w="11907" w:h="16840" w:code="9"/>
          <w:pgMar w:top="1021" w:right="1304" w:bottom="1701" w:left="1304" w:header="567" w:footer="533" w:gutter="0"/>
          <w:pgNumType w:start="1"/>
          <w:cols w:space="720"/>
          <w:formProt w:val="0"/>
        </w:sectPr>
      </w:pPr>
    </w:p>
    <w:p w:rsidR="009C1AB2" w:rsidRPr="008B3BC4" w:rsidRDefault="009C1AB2">
      <w:pPr>
        <w:pStyle w:val="Sub-title"/>
        <w:rPr>
          <w:lang w:val="en-GB"/>
        </w:rPr>
      </w:pPr>
      <w:r w:rsidRPr="008B3BC4">
        <w:rPr>
          <w:lang w:val="en-GB"/>
        </w:rPr>
        <w:lastRenderedPageBreak/>
        <w:t>Table of contents</w:t>
      </w:r>
    </w:p>
    <w:p w:rsidR="00CE0493" w:rsidRDefault="00115470">
      <w:pPr>
        <w:pStyle w:val="TOC1"/>
        <w:rPr>
          <w:rFonts w:asciiTheme="minorHAnsi" w:eastAsiaTheme="minorEastAsia" w:hAnsiTheme="minorHAnsi" w:cstheme="minorBidi"/>
          <w:b w:val="0"/>
          <w:sz w:val="22"/>
          <w:szCs w:val="22"/>
          <w:lang w:eastAsia="en-GB"/>
        </w:rPr>
      </w:pPr>
      <w:r>
        <w:rPr>
          <w:rFonts w:cs="Arial"/>
          <w:b w:val="0"/>
          <w:sz w:val="20"/>
        </w:rPr>
        <w:fldChar w:fldCharType="begin"/>
      </w:r>
      <w:r>
        <w:rPr>
          <w:rFonts w:cs="Arial"/>
          <w:b w:val="0"/>
          <w:sz w:val="20"/>
        </w:rPr>
        <w:instrText xml:space="preserve"> TOC \o "1-3" \h \z \u </w:instrText>
      </w:r>
      <w:r>
        <w:rPr>
          <w:rFonts w:cs="Arial"/>
          <w:b w:val="0"/>
          <w:sz w:val="20"/>
        </w:rPr>
        <w:fldChar w:fldCharType="separate"/>
      </w:r>
    </w:p>
    <w:p w:rsidR="00CE0493" w:rsidRDefault="005C7497">
      <w:pPr>
        <w:pStyle w:val="TOC1"/>
        <w:rPr>
          <w:rFonts w:asciiTheme="minorHAnsi" w:eastAsiaTheme="minorEastAsia" w:hAnsiTheme="minorHAnsi" w:cstheme="minorBidi"/>
          <w:b w:val="0"/>
          <w:sz w:val="22"/>
          <w:szCs w:val="22"/>
          <w:lang w:eastAsia="en-GB"/>
        </w:rPr>
      </w:pPr>
      <w:hyperlink w:anchor="_Toc483900147" w:history="1">
        <w:r w:rsidR="00CE0493" w:rsidRPr="00837D89">
          <w:rPr>
            <w:rStyle w:val="Hyperlink"/>
          </w:rPr>
          <w:t>1.</w:t>
        </w:r>
        <w:r w:rsidR="00CE0493">
          <w:rPr>
            <w:rFonts w:asciiTheme="minorHAnsi" w:eastAsiaTheme="minorEastAsia" w:hAnsiTheme="minorHAnsi" w:cstheme="minorBidi"/>
            <w:b w:val="0"/>
            <w:sz w:val="22"/>
            <w:szCs w:val="22"/>
            <w:lang w:eastAsia="en-GB"/>
          </w:rPr>
          <w:tab/>
        </w:r>
        <w:r w:rsidR="00CE0493" w:rsidRPr="00837D89">
          <w:rPr>
            <w:rStyle w:val="Hyperlink"/>
          </w:rPr>
          <w:t>Introduction</w:t>
        </w:r>
        <w:r w:rsidR="00CE0493">
          <w:rPr>
            <w:webHidden/>
          </w:rPr>
          <w:tab/>
        </w:r>
        <w:r w:rsidR="00CE0493">
          <w:rPr>
            <w:webHidden/>
          </w:rPr>
          <w:fldChar w:fldCharType="begin"/>
        </w:r>
        <w:r w:rsidR="00CE0493">
          <w:rPr>
            <w:webHidden/>
          </w:rPr>
          <w:instrText xml:space="preserve"> PAGEREF _Toc483900147 \h </w:instrText>
        </w:r>
        <w:r w:rsidR="00CE0493">
          <w:rPr>
            <w:webHidden/>
          </w:rPr>
        </w:r>
        <w:r w:rsidR="00CE0493">
          <w:rPr>
            <w:webHidden/>
          </w:rPr>
          <w:fldChar w:fldCharType="separate"/>
        </w:r>
        <w:r w:rsidR="00CE0493">
          <w:rPr>
            <w:webHidden/>
          </w:rPr>
          <w:t>4</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48" w:history="1">
        <w:r w:rsidR="00CE0493" w:rsidRPr="00837D89">
          <w:rPr>
            <w:rStyle w:val="Hyperlink"/>
          </w:rPr>
          <w:t>1.1</w:t>
        </w:r>
        <w:r w:rsidR="00CE0493">
          <w:rPr>
            <w:rFonts w:asciiTheme="minorHAnsi" w:eastAsiaTheme="minorEastAsia" w:hAnsiTheme="minorHAnsi" w:cstheme="minorBidi"/>
            <w:sz w:val="22"/>
            <w:szCs w:val="22"/>
            <w:lang w:eastAsia="en-GB"/>
          </w:rPr>
          <w:tab/>
        </w:r>
        <w:r w:rsidR="00CE0493" w:rsidRPr="00837D89">
          <w:rPr>
            <w:rStyle w:val="Hyperlink"/>
          </w:rPr>
          <w:t>Terms and definitions</w:t>
        </w:r>
        <w:r w:rsidR="00CE0493">
          <w:rPr>
            <w:webHidden/>
          </w:rPr>
          <w:tab/>
        </w:r>
        <w:r w:rsidR="00CE0493">
          <w:rPr>
            <w:webHidden/>
          </w:rPr>
          <w:fldChar w:fldCharType="begin"/>
        </w:r>
        <w:r w:rsidR="00CE0493">
          <w:rPr>
            <w:webHidden/>
          </w:rPr>
          <w:instrText xml:space="preserve"> PAGEREF _Toc483900148 \h </w:instrText>
        </w:r>
        <w:r w:rsidR="00CE0493">
          <w:rPr>
            <w:webHidden/>
          </w:rPr>
        </w:r>
        <w:r w:rsidR="00CE0493">
          <w:rPr>
            <w:webHidden/>
          </w:rPr>
          <w:fldChar w:fldCharType="separate"/>
        </w:r>
        <w:r w:rsidR="00CE0493">
          <w:rPr>
            <w:webHidden/>
          </w:rPr>
          <w:t>4</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49" w:history="1">
        <w:r w:rsidR="00CE0493" w:rsidRPr="00837D89">
          <w:rPr>
            <w:rStyle w:val="Hyperlink"/>
          </w:rPr>
          <w:t>1.2</w:t>
        </w:r>
        <w:r w:rsidR="00CE0493">
          <w:rPr>
            <w:rFonts w:asciiTheme="minorHAnsi" w:eastAsiaTheme="minorEastAsia" w:hAnsiTheme="minorHAnsi" w:cstheme="minorBidi"/>
            <w:sz w:val="22"/>
            <w:szCs w:val="22"/>
            <w:lang w:eastAsia="en-GB"/>
          </w:rPr>
          <w:tab/>
        </w:r>
        <w:r w:rsidR="00CE0493" w:rsidRPr="00837D89">
          <w:rPr>
            <w:rStyle w:val="Hyperlink"/>
          </w:rPr>
          <w:t>Glossary</w:t>
        </w:r>
        <w:r w:rsidR="00CE0493">
          <w:rPr>
            <w:webHidden/>
          </w:rPr>
          <w:tab/>
        </w:r>
        <w:r w:rsidR="00CE0493">
          <w:rPr>
            <w:webHidden/>
          </w:rPr>
          <w:fldChar w:fldCharType="begin"/>
        </w:r>
        <w:r w:rsidR="00CE0493">
          <w:rPr>
            <w:webHidden/>
          </w:rPr>
          <w:instrText xml:space="preserve"> PAGEREF _Toc483900149 \h </w:instrText>
        </w:r>
        <w:r w:rsidR="00CE0493">
          <w:rPr>
            <w:webHidden/>
          </w:rPr>
        </w:r>
        <w:r w:rsidR="00CE0493">
          <w:rPr>
            <w:webHidden/>
          </w:rPr>
          <w:fldChar w:fldCharType="separate"/>
        </w:r>
        <w:r w:rsidR="00CE0493">
          <w:rPr>
            <w:webHidden/>
          </w:rPr>
          <w:t>4</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50" w:history="1">
        <w:r w:rsidR="00CE0493" w:rsidRPr="00837D89">
          <w:rPr>
            <w:rStyle w:val="Hyperlink"/>
          </w:rPr>
          <w:t>1.3</w:t>
        </w:r>
        <w:r w:rsidR="00CE0493">
          <w:rPr>
            <w:rFonts w:asciiTheme="minorHAnsi" w:eastAsiaTheme="minorEastAsia" w:hAnsiTheme="minorHAnsi" w:cstheme="minorBidi"/>
            <w:sz w:val="22"/>
            <w:szCs w:val="22"/>
            <w:lang w:eastAsia="en-GB"/>
          </w:rPr>
          <w:tab/>
        </w:r>
        <w:r w:rsidR="00CE0493" w:rsidRPr="00837D89">
          <w:rPr>
            <w:rStyle w:val="Hyperlink"/>
          </w:rPr>
          <w:t>Document Scope and Objectives</w:t>
        </w:r>
        <w:r w:rsidR="00CE0493">
          <w:rPr>
            <w:webHidden/>
          </w:rPr>
          <w:tab/>
        </w:r>
        <w:r w:rsidR="00CE0493">
          <w:rPr>
            <w:webHidden/>
          </w:rPr>
          <w:fldChar w:fldCharType="begin"/>
        </w:r>
        <w:r w:rsidR="00CE0493">
          <w:rPr>
            <w:webHidden/>
          </w:rPr>
          <w:instrText xml:space="preserve"> PAGEREF _Toc483900150 \h </w:instrText>
        </w:r>
        <w:r w:rsidR="00CE0493">
          <w:rPr>
            <w:webHidden/>
          </w:rPr>
        </w:r>
        <w:r w:rsidR="00CE0493">
          <w:rPr>
            <w:webHidden/>
          </w:rPr>
          <w:fldChar w:fldCharType="separate"/>
        </w:r>
        <w:r w:rsidR="00CE0493">
          <w:rPr>
            <w:webHidden/>
          </w:rPr>
          <w:t>5</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51" w:history="1">
        <w:r w:rsidR="00CE0493" w:rsidRPr="00837D89">
          <w:rPr>
            <w:rStyle w:val="Hyperlink"/>
          </w:rPr>
          <w:t>1.4</w:t>
        </w:r>
        <w:r w:rsidR="00CE0493">
          <w:rPr>
            <w:rFonts w:asciiTheme="minorHAnsi" w:eastAsiaTheme="minorEastAsia" w:hAnsiTheme="minorHAnsi" w:cstheme="minorBidi"/>
            <w:sz w:val="22"/>
            <w:szCs w:val="22"/>
            <w:lang w:eastAsia="en-GB"/>
          </w:rPr>
          <w:tab/>
        </w:r>
        <w:r w:rsidR="00CE0493" w:rsidRPr="00837D89">
          <w:rPr>
            <w:rStyle w:val="Hyperlink"/>
          </w:rPr>
          <w:t>References</w:t>
        </w:r>
        <w:r w:rsidR="00CE0493">
          <w:rPr>
            <w:webHidden/>
          </w:rPr>
          <w:tab/>
        </w:r>
        <w:r w:rsidR="00CE0493">
          <w:rPr>
            <w:webHidden/>
          </w:rPr>
          <w:fldChar w:fldCharType="begin"/>
        </w:r>
        <w:r w:rsidR="00CE0493">
          <w:rPr>
            <w:webHidden/>
          </w:rPr>
          <w:instrText xml:space="preserve"> PAGEREF _Toc483900151 \h </w:instrText>
        </w:r>
        <w:r w:rsidR="00CE0493">
          <w:rPr>
            <w:webHidden/>
          </w:rPr>
        </w:r>
        <w:r w:rsidR="00CE0493">
          <w:rPr>
            <w:webHidden/>
          </w:rPr>
          <w:fldChar w:fldCharType="separate"/>
        </w:r>
        <w:r w:rsidR="00CE0493">
          <w:rPr>
            <w:webHidden/>
          </w:rPr>
          <w:t>5</w:t>
        </w:r>
        <w:r w:rsidR="00CE0493">
          <w:rPr>
            <w:webHidden/>
          </w:rPr>
          <w:fldChar w:fldCharType="end"/>
        </w:r>
      </w:hyperlink>
    </w:p>
    <w:p w:rsidR="00CE0493" w:rsidRDefault="005C7497">
      <w:pPr>
        <w:pStyle w:val="TOC1"/>
        <w:rPr>
          <w:rFonts w:asciiTheme="minorHAnsi" w:eastAsiaTheme="minorEastAsia" w:hAnsiTheme="minorHAnsi" w:cstheme="minorBidi"/>
          <w:b w:val="0"/>
          <w:sz w:val="22"/>
          <w:szCs w:val="22"/>
          <w:lang w:eastAsia="en-GB"/>
        </w:rPr>
      </w:pPr>
      <w:hyperlink w:anchor="_Toc483900152" w:history="1">
        <w:r w:rsidR="00CE0493" w:rsidRPr="00837D89">
          <w:rPr>
            <w:rStyle w:val="Hyperlink"/>
          </w:rPr>
          <w:t>2.</w:t>
        </w:r>
        <w:r w:rsidR="00CE0493">
          <w:rPr>
            <w:rFonts w:asciiTheme="minorHAnsi" w:eastAsiaTheme="minorEastAsia" w:hAnsiTheme="minorHAnsi" w:cstheme="minorBidi"/>
            <w:b w:val="0"/>
            <w:sz w:val="22"/>
            <w:szCs w:val="22"/>
            <w:lang w:eastAsia="en-GB"/>
          </w:rPr>
          <w:tab/>
        </w:r>
        <w:r w:rsidR="00CE0493" w:rsidRPr="00837D89">
          <w:rPr>
            <w:rStyle w:val="Hyperlink"/>
          </w:rPr>
          <w:t>Scope and Functionality</w:t>
        </w:r>
        <w:r w:rsidR="00CE0493">
          <w:rPr>
            <w:webHidden/>
          </w:rPr>
          <w:tab/>
        </w:r>
        <w:r w:rsidR="00CE0493">
          <w:rPr>
            <w:webHidden/>
          </w:rPr>
          <w:fldChar w:fldCharType="begin"/>
        </w:r>
        <w:r w:rsidR="00CE0493">
          <w:rPr>
            <w:webHidden/>
          </w:rPr>
          <w:instrText xml:space="preserve"> PAGEREF _Toc483900152 \h </w:instrText>
        </w:r>
        <w:r w:rsidR="00CE0493">
          <w:rPr>
            <w:webHidden/>
          </w:rPr>
        </w:r>
        <w:r w:rsidR="00CE0493">
          <w:rPr>
            <w:webHidden/>
          </w:rPr>
          <w:fldChar w:fldCharType="separate"/>
        </w:r>
        <w:r w:rsidR="00CE0493">
          <w:rPr>
            <w:webHidden/>
          </w:rPr>
          <w:t>6</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53" w:history="1">
        <w:r w:rsidR="00CE0493" w:rsidRPr="00837D89">
          <w:rPr>
            <w:rStyle w:val="Hyperlink"/>
          </w:rPr>
          <w:t>2.1</w:t>
        </w:r>
        <w:r w:rsidR="00CE0493">
          <w:rPr>
            <w:rFonts w:asciiTheme="minorHAnsi" w:eastAsiaTheme="minorEastAsia" w:hAnsiTheme="minorHAnsi" w:cstheme="minorBidi"/>
            <w:sz w:val="22"/>
            <w:szCs w:val="22"/>
            <w:lang w:eastAsia="en-GB"/>
          </w:rPr>
          <w:tab/>
        </w:r>
        <w:r w:rsidR="00CE0493" w:rsidRPr="00837D89">
          <w:rPr>
            <w:rStyle w:val="Hyperlink"/>
          </w:rPr>
          <w:t>Background</w:t>
        </w:r>
        <w:r w:rsidR="00CE0493">
          <w:rPr>
            <w:webHidden/>
          </w:rPr>
          <w:tab/>
        </w:r>
        <w:r w:rsidR="00CE0493">
          <w:rPr>
            <w:webHidden/>
          </w:rPr>
          <w:fldChar w:fldCharType="begin"/>
        </w:r>
        <w:r w:rsidR="00CE0493">
          <w:rPr>
            <w:webHidden/>
          </w:rPr>
          <w:instrText xml:space="preserve"> PAGEREF _Toc483900153 \h </w:instrText>
        </w:r>
        <w:r w:rsidR="00CE0493">
          <w:rPr>
            <w:webHidden/>
          </w:rPr>
        </w:r>
        <w:r w:rsidR="00CE0493">
          <w:rPr>
            <w:webHidden/>
          </w:rPr>
          <w:fldChar w:fldCharType="separate"/>
        </w:r>
        <w:r w:rsidR="00CE0493">
          <w:rPr>
            <w:webHidden/>
          </w:rPr>
          <w:t>6</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54" w:history="1">
        <w:r w:rsidR="00CE0493" w:rsidRPr="00837D89">
          <w:rPr>
            <w:rStyle w:val="Hyperlink"/>
          </w:rPr>
          <w:t>2.2</w:t>
        </w:r>
        <w:r w:rsidR="00CE0493">
          <w:rPr>
            <w:rFonts w:asciiTheme="minorHAnsi" w:eastAsiaTheme="minorEastAsia" w:hAnsiTheme="minorHAnsi" w:cstheme="minorBidi"/>
            <w:sz w:val="22"/>
            <w:szCs w:val="22"/>
            <w:lang w:eastAsia="en-GB"/>
          </w:rPr>
          <w:tab/>
        </w:r>
        <w:r w:rsidR="00CE0493" w:rsidRPr="00837D89">
          <w:rPr>
            <w:rStyle w:val="Hyperlink"/>
          </w:rPr>
          <w:t>Scope</w:t>
        </w:r>
        <w:r w:rsidR="00CE0493">
          <w:rPr>
            <w:webHidden/>
          </w:rPr>
          <w:tab/>
        </w:r>
        <w:r w:rsidR="00CE0493">
          <w:rPr>
            <w:webHidden/>
          </w:rPr>
          <w:fldChar w:fldCharType="begin"/>
        </w:r>
        <w:r w:rsidR="00CE0493">
          <w:rPr>
            <w:webHidden/>
          </w:rPr>
          <w:instrText xml:space="preserve"> PAGEREF _Toc483900154 \h </w:instrText>
        </w:r>
        <w:r w:rsidR="00CE0493">
          <w:rPr>
            <w:webHidden/>
          </w:rPr>
        </w:r>
        <w:r w:rsidR="00CE0493">
          <w:rPr>
            <w:webHidden/>
          </w:rPr>
          <w:fldChar w:fldCharType="separate"/>
        </w:r>
        <w:r w:rsidR="00CE0493">
          <w:rPr>
            <w:webHidden/>
          </w:rPr>
          <w:t>6</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55" w:history="1">
        <w:r w:rsidR="00CE0493" w:rsidRPr="00837D89">
          <w:rPr>
            <w:rStyle w:val="Hyperlink"/>
          </w:rPr>
          <w:t>2.3</w:t>
        </w:r>
        <w:r w:rsidR="00CE0493">
          <w:rPr>
            <w:rFonts w:asciiTheme="minorHAnsi" w:eastAsiaTheme="minorEastAsia" w:hAnsiTheme="minorHAnsi" w:cstheme="minorBidi"/>
            <w:sz w:val="22"/>
            <w:szCs w:val="22"/>
            <w:lang w:eastAsia="en-GB"/>
          </w:rPr>
          <w:tab/>
        </w:r>
        <w:r w:rsidR="00CE0493" w:rsidRPr="00837D89">
          <w:rPr>
            <w:rStyle w:val="Hyperlink"/>
          </w:rPr>
          <w:t>Groups of MessageDefinitions and Functionality</w:t>
        </w:r>
        <w:r w:rsidR="00CE0493">
          <w:rPr>
            <w:webHidden/>
          </w:rPr>
          <w:tab/>
        </w:r>
        <w:r w:rsidR="00CE0493">
          <w:rPr>
            <w:webHidden/>
          </w:rPr>
          <w:fldChar w:fldCharType="begin"/>
        </w:r>
        <w:r w:rsidR="00CE0493">
          <w:rPr>
            <w:webHidden/>
          </w:rPr>
          <w:instrText xml:space="preserve"> PAGEREF _Toc483900155 \h </w:instrText>
        </w:r>
        <w:r w:rsidR="00CE0493">
          <w:rPr>
            <w:webHidden/>
          </w:rPr>
        </w:r>
        <w:r w:rsidR="00CE0493">
          <w:rPr>
            <w:webHidden/>
          </w:rPr>
          <w:fldChar w:fldCharType="separate"/>
        </w:r>
        <w:r w:rsidR="00CE0493">
          <w:rPr>
            <w:webHidden/>
          </w:rPr>
          <w:t>6</w:t>
        </w:r>
        <w:r w:rsidR="00CE0493">
          <w:rPr>
            <w:webHidden/>
          </w:rPr>
          <w:fldChar w:fldCharType="end"/>
        </w:r>
      </w:hyperlink>
    </w:p>
    <w:p w:rsidR="00CE0493" w:rsidRDefault="005C7497">
      <w:pPr>
        <w:pStyle w:val="TOC1"/>
        <w:rPr>
          <w:rFonts w:asciiTheme="minorHAnsi" w:eastAsiaTheme="minorEastAsia" w:hAnsiTheme="minorHAnsi" w:cstheme="minorBidi"/>
          <w:b w:val="0"/>
          <w:sz w:val="22"/>
          <w:szCs w:val="22"/>
          <w:lang w:eastAsia="en-GB"/>
        </w:rPr>
      </w:pPr>
      <w:hyperlink w:anchor="_Toc483900156" w:history="1">
        <w:r w:rsidR="00CE0493" w:rsidRPr="00837D89">
          <w:rPr>
            <w:rStyle w:val="Hyperlink"/>
          </w:rPr>
          <w:t>3.</w:t>
        </w:r>
        <w:r w:rsidR="00CE0493">
          <w:rPr>
            <w:rFonts w:asciiTheme="minorHAnsi" w:eastAsiaTheme="minorEastAsia" w:hAnsiTheme="minorHAnsi" w:cstheme="minorBidi"/>
            <w:b w:val="0"/>
            <w:sz w:val="22"/>
            <w:szCs w:val="22"/>
            <w:lang w:eastAsia="en-GB"/>
          </w:rPr>
          <w:tab/>
        </w:r>
        <w:r w:rsidR="00CE0493" w:rsidRPr="00837D89">
          <w:rPr>
            <w:rStyle w:val="Hyperlink"/>
          </w:rPr>
          <w:t>BusinessRoles and Participants</w:t>
        </w:r>
        <w:r w:rsidR="00CE0493">
          <w:rPr>
            <w:webHidden/>
          </w:rPr>
          <w:tab/>
        </w:r>
        <w:r w:rsidR="00CE0493">
          <w:rPr>
            <w:webHidden/>
          </w:rPr>
          <w:fldChar w:fldCharType="begin"/>
        </w:r>
        <w:r w:rsidR="00CE0493">
          <w:rPr>
            <w:webHidden/>
          </w:rPr>
          <w:instrText xml:space="preserve"> PAGEREF _Toc483900156 \h </w:instrText>
        </w:r>
        <w:r w:rsidR="00CE0493">
          <w:rPr>
            <w:webHidden/>
          </w:rPr>
        </w:r>
        <w:r w:rsidR="00CE0493">
          <w:rPr>
            <w:webHidden/>
          </w:rPr>
          <w:fldChar w:fldCharType="separate"/>
        </w:r>
        <w:r w:rsidR="00CE0493">
          <w:rPr>
            <w:webHidden/>
          </w:rPr>
          <w:t>7</w:t>
        </w:r>
        <w:r w:rsidR="00CE0493">
          <w:rPr>
            <w:webHidden/>
          </w:rPr>
          <w:fldChar w:fldCharType="end"/>
        </w:r>
      </w:hyperlink>
    </w:p>
    <w:p w:rsidR="00CE0493" w:rsidRDefault="005C7497">
      <w:pPr>
        <w:pStyle w:val="TOC1"/>
        <w:rPr>
          <w:rFonts w:asciiTheme="minorHAnsi" w:eastAsiaTheme="minorEastAsia" w:hAnsiTheme="minorHAnsi" w:cstheme="minorBidi"/>
          <w:b w:val="0"/>
          <w:sz w:val="22"/>
          <w:szCs w:val="22"/>
          <w:lang w:eastAsia="en-GB"/>
        </w:rPr>
      </w:pPr>
      <w:hyperlink w:anchor="_Toc483900157" w:history="1">
        <w:r w:rsidR="00CE0493" w:rsidRPr="00837D89">
          <w:rPr>
            <w:rStyle w:val="Hyperlink"/>
          </w:rPr>
          <w:t>4.</w:t>
        </w:r>
        <w:r w:rsidR="00CE0493">
          <w:rPr>
            <w:rFonts w:asciiTheme="minorHAnsi" w:eastAsiaTheme="minorEastAsia" w:hAnsiTheme="minorHAnsi" w:cstheme="minorBidi"/>
            <w:b w:val="0"/>
            <w:sz w:val="22"/>
            <w:szCs w:val="22"/>
            <w:lang w:eastAsia="en-GB"/>
          </w:rPr>
          <w:tab/>
        </w:r>
        <w:r w:rsidR="00CE0493" w:rsidRPr="00837D89">
          <w:rPr>
            <w:rStyle w:val="Hyperlink"/>
          </w:rPr>
          <w:t>BusinessProcess Description</w:t>
        </w:r>
        <w:r w:rsidR="00CE0493">
          <w:rPr>
            <w:webHidden/>
          </w:rPr>
          <w:tab/>
        </w:r>
        <w:r w:rsidR="00CE0493">
          <w:rPr>
            <w:webHidden/>
          </w:rPr>
          <w:fldChar w:fldCharType="begin"/>
        </w:r>
        <w:r w:rsidR="00CE0493">
          <w:rPr>
            <w:webHidden/>
          </w:rPr>
          <w:instrText xml:space="preserve"> PAGEREF _Toc483900157 \h </w:instrText>
        </w:r>
        <w:r w:rsidR="00CE0493">
          <w:rPr>
            <w:webHidden/>
          </w:rPr>
        </w:r>
        <w:r w:rsidR="00CE0493">
          <w:rPr>
            <w:webHidden/>
          </w:rPr>
          <w:fldChar w:fldCharType="separate"/>
        </w:r>
        <w:r w:rsidR="00CE0493">
          <w:rPr>
            <w:webHidden/>
          </w:rPr>
          <w:t>9</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58" w:history="1">
        <w:r w:rsidR="00CE0493" w:rsidRPr="00837D89">
          <w:rPr>
            <w:rStyle w:val="Hyperlink"/>
          </w:rPr>
          <w:t>4.1</w:t>
        </w:r>
        <w:r w:rsidR="00CE0493">
          <w:rPr>
            <w:rFonts w:asciiTheme="minorHAnsi" w:eastAsiaTheme="minorEastAsia" w:hAnsiTheme="minorHAnsi" w:cstheme="minorBidi"/>
            <w:sz w:val="22"/>
            <w:szCs w:val="22"/>
            <w:lang w:eastAsia="en-GB"/>
          </w:rPr>
          <w:tab/>
        </w:r>
        <w:r w:rsidR="00CE0493" w:rsidRPr="00837D89">
          <w:rPr>
            <w:rStyle w:val="Hyperlink"/>
          </w:rPr>
          <w:t>BusinessProcess Diagram</w:t>
        </w:r>
        <w:r w:rsidR="00CE0493">
          <w:rPr>
            <w:webHidden/>
          </w:rPr>
          <w:tab/>
        </w:r>
        <w:r w:rsidR="00CE0493">
          <w:rPr>
            <w:webHidden/>
          </w:rPr>
          <w:fldChar w:fldCharType="begin"/>
        </w:r>
        <w:r w:rsidR="00CE0493">
          <w:rPr>
            <w:webHidden/>
          </w:rPr>
          <w:instrText xml:space="preserve"> PAGEREF _Toc483900158 \h </w:instrText>
        </w:r>
        <w:r w:rsidR="00CE0493">
          <w:rPr>
            <w:webHidden/>
          </w:rPr>
        </w:r>
        <w:r w:rsidR="00CE0493">
          <w:rPr>
            <w:webHidden/>
          </w:rPr>
          <w:fldChar w:fldCharType="separate"/>
        </w:r>
        <w:r w:rsidR="00CE0493">
          <w:rPr>
            <w:webHidden/>
          </w:rPr>
          <w:t>9</w:t>
        </w:r>
        <w:r w:rsidR="00CE0493">
          <w:rPr>
            <w:webHidden/>
          </w:rPr>
          <w:fldChar w:fldCharType="end"/>
        </w:r>
      </w:hyperlink>
    </w:p>
    <w:p w:rsidR="00CE0493" w:rsidRDefault="005C7497">
      <w:pPr>
        <w:pStyle w:val="TOC1"/>
        <w:rPr>
          <w:rFonts w:asciiTheme="minorHAnsi" w:eastAsiaTheme="minorEastAsia" w:hAnsiTheme="minorHAnsi" w:cstheme="minorBidi"/>
          <w:b w:val="0"/>
          <w:sz w:val="22"/>
          <w:szCs w:val="22"/>
          <w:lang w:eastAsia="en-GB"/>
        </w:rPr>
      </w:pPr>
      <w:hyperlink w:anchor="_Toc483900159" w:history="1">
        <w:r w:rsidR="00CE0493" w:rsidRPr="00837D89">
          <w:rPr>
            <w:rStyle w:val="Hyperlink"/>
          </w:rPr>
          <w:t>5.</w:t>
        </w:r>
        <w:r w:rsidR="00CE0493">
          <w:rPr>
            <w:rFonts w:asciiTheme="minorHAnsi" w:eastAsiaTheme="minorEastAsia" w:hAnsiTheme="minorHAnsi" w:cstheme="minorBidi"/>
            <w:b w:val="0"/>
            <w:sz w:val="22"/>
            <w:szCs w:val="22"/>
            <w:lang w:eastAsia="en-GB"/>
          </w:rPr>
          <w:tab/>
        </w:r>
        <w:r w:rsidR="00CE0493" w:rsidRPr="00837D89">
          <w:rPr>
            <w:rStyle w:val="Hyperlink"/>
          </w:rPr>
          <w:t>Description of BusinessActivities</w:t>
        </w:r>
        <w:r w:rsidR="00CE0493">
          <w:rPr>
            <w:webHidden/>
          </w:rPr>
          <w:tab/>
        </w:r>
        <w:r w:rsidR="00CE0493">
          <w:rPr>
            <w:webHidden/>
          </w:rPr>
          <w:fldChar w:fldCharType="begin"/>
        </w:r>
        <w:r w:rsidR="00CE0493">
          <w:rPr>
            <w:webHidden/>
          </w:rPr>
          <w:instrText xml:space="preserve"> PAGEREF _Toc483900159 \h </w:instrText>
        </w:r>
        <w:r w:rsidR="00CE0493">
          <w:rPr>
            <w:webHidden/>
          </w:rPr>
        </w:r>
        <w:r w:rsidR="00CE0493">
          <w:rPr>
            <w:webHidden/>
          </w:rPr>
          <w:fldChar w:fldCharType="separate"/>
        </w:r>
        <w:r w:rsidR="00CE0493">
          <w:rPr>
            <w:webHidden/>
          </w:rPr>
          <w:t>11</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60" w:history="1">
        <w:r w:rsidR="00CE0493" w:rsidRPr="00837D89">
          <w:rPr>
            <w:rStyle w:val="Hyperlink"/>
          </w:rPr>
          <w:t>5.1</w:t>
        </w:r>
        <w:r w:rsidR="00CE0493">
          <w:rPr>
            <w:rFonts w:asciiTheme="minorHAnsi" w:eastAsiaTheme="minorEastAsia" w:hAnsiTheme="minorHAnsi" w:cstheme="minorBidi"/>
            <w:sz w:val="22"/>
            <w:szCs w:val="22"/>
            <w:lang w:eastAsia="en-GB"/>
          </w:rPr>
          <w:tab/>
        </w:r>
        <w:r w:rsidR="00CE0493" w:rsidRPr="00837D89">
          <w:rPr>
            <w:rStyle w:val="Hyperlink"/>
          </w:rPr>
          <w:t>BusinessProcess – Data Collection and Status Advice</w:t>
        </w:r>
        <w:r w:rsidR="00CE0493">
          <w:rPr>
            <w:webHidden/>
          </w:rPr>
          <w:tab/>
        </w:r>
        <w:r w:rsidR="00CE0493">
          <w:rPr>
            <w:webHidden/>
          </w:rPr>
          <w:fldChar w:fldCharType="begin"/>
        </w:r>
        <w:r w:rsidR="00CE0493">
          <w:rPr>
            <w:webHidden/>
          </w:rPr>
          <w:instrText xml:space="preserve"> PAGEREF _Toc483900160 \h </w:instrText>
        </w:r>
        <w:r w:rsidR="00CE0493">
          <w:rPr>
            <w:webHidden/>
          </w:rPr>
        </w:r>
        <w:r w:rsidR="00CE0493">
          <w:rPr>
            <w:webHidden/>
          </w:rPr>
          <w:fldChar w:fldCharType="separate"/>
        </w:r>
        <w:r w:rsidR="00CE0493">
          <w:rPr>
            <w:webHidden/>
          </w:rPr>
          <w:t>12</w:t>
        </w:r>
        <w:r w:rsidR="00CE0493">
          <w:rPr>
            <w:webHidden/>
          </w:rPr>
          <w:fldChar w:fldCharType="end"/>
        </w:r>
      </w:hyperlink>
    </w:p>
    <w:p w:rsidR="00CE0493" w:rsidRDefault="005C7497">
      <w:pPr>
        <w:pStyle w:val="TOC3"/>
        <w:tabs>
          <w:tab w:val="left" w:pos="2269"/>
        </w:tabs>
        <w:rPr>
          <w:rFonts w:asciiTheme="minorHAnsi" w:eastAsiaTheme="minorEastAsia" w:hAnsiTheme="minorHAnsi" w:cstheme="minorBidi"/>
          <w:sz w:val="22"/>
          <w:szCs w:val="22"/>
          <w:lang w:val="en-GB" w:eastAsia="en-GB"/>
        </w:rPr>
      </w:pPr>
      <w:hyperlink w:anchor="_Toc483900161" w:history="1">
        <w:r w:rsidR="00CE0493" w:rsidRPr="00837D89">
          <w:rPr>
            <w:rStyle w:val="Hyperlink"/>
          </w:rPr>
          <w:t>5.1.1</w:t>
        </w:r>
        <w:r w:rsidR="00CE0493">
          <w:rPr>
            <w:rFonts w:asciiTheme="minorHAnsi" w:eastAsiaTheme="minorEastAsia" w:hAnsiTheme="minorHAnsi" w:cstheme="minorBidi"/>
            <w:sz w:val="22"/>
            <w:szCs w:val="22"/>
            <w:lang w:val="en-GB" w:eastAsia="en-GB"/>
          </w:rPr>
          <w:tab/>
        </w:r>
        <w:r w:rsidR="00CE0493" w:rsidRPr="00837D89">
          <w:rPr>
            <w:rStyle w:val="Hyperlink"/>
          </w:rPr>
          <w:t>Direct reporting to ECB scenario</w:t>
        </w:r>
        <w:r w:rsidR="00CE0493">
          <w:rPr>
            <w:webHidden/>
          </w:rPr>
          <w:tab/>
        </w:r>
        <w:r w:rsidR="00CE0493">
          <w:rPr>
            <w:webHidden/>
          </w:rPr>
          <w:fldChar w:fldCharType="begin"/>
        </w:r>
        <w:r w:rsidR="00CE0493">
          <w:rPr>
            <w:webHidden/>
          </w:rPr>
          <w:instrText xml:space="preserve"> PAGEREF _Toc483900161 \h </w:instrText>
        </w:r>
        <w:r w:rsidR="00CE0493">
          <w:rPr>
            <w:webHidden/>
          </w:rPr>
        </w:r>
        <w:r w:rsidR="00CE0493">
          <w:rPr>
            <w:webHidden/>
          </w:rPr>
          <w:fldChar w:fldCharType="separate"/>
        </w:r>
        <w:r w:rsidR="00CE0493">
          <w:rPr>
            <w:webHidden/>
          </w:rPr>
          <w:t>12</w:t>
        </w:r>
        <w:r w:rsidR="00CE0493">
          <w:rPr>
            <w:webHidden/>
          </w:rPr>
          <w:fldChar w:fldCharType="end"/>
        </w:r>
      </w:hyperlink>
    </w:p>
    <w:p w:rsidR="00CE0493" w:rsidRDefault="005C7497">
      <w:pPr>
        <w:pStyle w:val="TOC3"/>
        <w:tabs>
          <w:tab w:val="left" w:pos="2269"/>
        </w:tabs>
        <w:rPr>
          <w:rFonts w:asciiTheme="minorHAnsi" w:eastAsiaTheme="minorEastAsia" w:hAnsiTheme="minorHAnsi" w:cstheme="minorBidi"/>
          <w:sz w:val="22"/>
          <w:szCs w:val="22"/>
          <w:lang w:val="en-GB" w:eastAsia="en-GB"/>
        </w:rPr>
      </w:pPr>
      <w:hyperlink w:anchor="_Toc483900162" w:history="1">
        <w:r w:rsidR="00CE0493" w:rsidRPr="00837D89">
          <w:rPr>
            <w:rStyle w:val="Hyperlink"/>
          </w:rPr>
          <w:t>5.1.2</w:t>
        </w:r>
        <w:r w:rsidR="00CE0493">
          <w:rPr>
            <w:rFonts w:asciiTheme="minorHAnsi" w:eastAsiaTheme="minorEastAsia" w:hAnsiTheme="minorHAnsi" w:cstheme="minorBidi"/>
            <w:sz w:val="22"/>
            <w:szCs w:val="22"/>
            <w:lang w:val="en-GB" w:eastAsia="en-GB"/>
          </w:rPr>
          <w:tab/>
        </w:r>
        <w:r w:rsidR="00CE0493" w:rsidRPr="00837D89">
          <w:rPr>
            <w:rStyle w:val="Hyperlink"/>
          </w:rPr>
          <w:t>Indirect reporting through the NCB to the ECB scenario</w:t>
        </w:r>
        <w:r w:rsidR="00CE0493">
          <w:rPr>
            <w:webHidden/>
          </w:rPr>
          <w:tab/>
        </w:r>
        <w:r w:rsidR="00CE0493">
          <w:rPr>
            <w:webHidden/>
          </w:rPr>
          <w:fldChar w:fldCharType="begin"/>
        </w:r>
        <w:r w:rsidR="00CE0493">
          <w:rPr>
            <w:webHidden/>
          </w:rPr>
          <w:instrText xml:space="preserve"> PAGEREF _Toc483900162 \h </w:instrText>
        </w:r>
        <w:r w:rsidR="00CE0493">
          <w:rPr>
            <w:webHidden/>
          </w:rPr>
        </w:r>
        <w:r w:rsidR="00CE0493">
          <w:rPr>
            <w:webHidden/>
          </w:rPr>
          <w:fldChar w:fldCharType="separate"/>
        </w:r>
        <w:r w:rsidR="00CE0493">
          <w:rPr>
            <w:webHidden/>
          </w:rPr>
          <w:t>13</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63" w:history="1">
        <w:r w:rsidR="00CE0493" w:rsidRPr="00837D89">
          <w:rPr>
            <w:rStyle w:val="Hyperlink"/>
          </w:rPr>
          <w:t>5.2</w:t>
        </w:r>
        <w:r w:rsidR="00CE0493">
          <w:rPr>
            <w:rFonts w:asciiTheme="minorHAnsi" w:eastAsiaTheme="minorEastAsia" w:hAnsiTheme="minorHAnsi" w:cstheme="minorBidi"/>
            <w:sz w:val="22"/>
            <w:szCs w:val="22"/>
            <w:lang w:eastAsia="en-GB"/>
          </w:rPr>
          <w:tab/>
        </w:r>
        <w:r w:rsidR="00CE0493" w:rsidRPr="00837D89">
          <w:rPr>
            <w:rStyle w:val="Hyperlink"/>
          </w:rPr>
          <w:t>BusinessActivities</w:t>
        </w:r>
        <w:r w:rsidR="00CE0493">
          <w:rPr>
            <w:webHidden/>
          </w:rPr>
          <w:tab/>
        </w:r>
        <w:r w:rsidR="00CE0493">
          <w:rPr>
            <w:webHidden/>
          </w:rPr>
          <w:fldChar w:fldCharType="begin"/>
        </w:r>
        <w:r w:rsidR="00CE0493">
          <w:rPr>
            <w:webHidden/>
          </w:rPr>
          <w:instrText xml:space="preserve"> PAGEREF _Toc483900163 \h </w:instrText>
        </w:r>
        <w:r w:rsidR="00CE0493">
          <w:rPr>
            <w:webHidden/>
          </w:rPr>
        </w:r>
        <w:r w:rsidR="00CE0493">
          <w:rPr>
            <w:webHidden/>
          </w:rPr>
          <w:fldChar w:fldCharType="separate"/>
        </w:r>
        <w:r w:rsidR="00CE0493">
          <w:rPr>
            <w:webHidden/>
          </w:rPr>
          <w:t>13</w:t>
        </w:r>
        <w:r w:rsidR="00CE0493">
          <w:rPr>
            <w:webHidden/>
          </w:rPr>
          <w:fldChar w:fldCharType="end"/>
        </w:r>
      </w:hyperlink>
    </w:p>
    <w:p w:rsidR="00CE0493" w:rsidRDefault="005C7497">
      <w:pPr>
        <w:pStyle w:val="TOC1"/>
        <w:rPr>
          <w:rFonts w:asciiTheme="minorHAnsi" w:eastAsiaTheme="minorEastAsia" w:hAnsiTheme="minorHAnsi" w:cstheme="minorBidi"/>
          <w:b w:val="0"/>
          <w:sz w:val="22"/>
          <w:szCs w:val="22"/>
          <w:lang w:eastAsia="en-GB"/>
        </w:rPr>
      </w:pPr>
      <w:hyperlink w:anchor="_Toc483900164" w:history="1">
        <w:r w:rsidR="00CE0493" w:rsidRPr="00837D89">
          <w:rPr>
            <w:rStyle w:val="Hyperlink"/>
          </w:rPr>
          <w:t>6.</w:t>
        </w:r>
        <w:r w:rsidR="00CE0493">
          <w:rPr>
            <w:rFonts w:asciiTheme="minorHAnsi" w:eastAsiaTheme="minorEastAsia" w:hAnsiTheme="minorHAnsi" w:cstheme="minorBidi"/>
            <w:b w:val="0"/>
            <w:sz w:val="22"/>
            <w:szCs w:val="22"/>
            <w:lang w:eastAsia="en-GB"/>
          </w:rPr>
          <w:tab/>
        </w:r>
        <w:r w:rsidR="00CE0493" w:rsidRPr="00837D89">
          <w:rPr>
            <w:rStyle w:val="Hyperlink"/>
          </w:rPr>
          <w:t>BusinessTransactions</w:t>
        </w:r>
        <w:r w:rsidR="00CE0493">
          <w:rPr>
            <w:webHidden/>
          </w:rPr>
          <w:tab/>
        </w:r>
        <w:r w:rsidR="00CE0493">
          <w:rPr>
            <w:webHidden/>
          </w:rPr>
          <w:fldChar w:fldCharType="begin"/>
        </w:r>
        <w:r w:rsidR="00CE0493">
          <w:rPr>
            <w:webHidden/>
          </w:rPr>
          <w:instrText xml:space="preserve"> PAGEREF _Toc483900164 \h </w:instrText>
        </w:r>
        <w:r w:rsidR="00CE0493">
          <w:rPr>
            <w:webHidden/>
          </w:rPr>
        </w:r>
        <w:r w:rsidR="00CE0493">
          <w:rPr>
            <w:webHidden/>
          </w:rPr>
          <w:fldChar w:fldCharType="separate"/>
        </w:r>
        <w:r w:rsidR="00CE0493">
          <w:rPr>
            <w:webHidden/>
          </w:rPr>
          <w:t>15</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65" w:history="1">
        <w:r w:rsidR="00CE0493" w:rsidRPr="00837D89">
          <w:rPr>
            <w:rStyle w:val="Hyperlink"/>
          </w:rPr>
          <w:t>6.1</w:t>
        </w:r>
        <w:r w:rsidR="00CE0493">
          <w:rPr>
            <w:rFonts w:asciiTheme="minorHAnsi" w:eastAsiaTheme="minorEastAsia" w:hAnsiTheme="minorHAnsi" w:cstheme="minorBidi"/>
            <w:sz w:val="22"/>
            <w:szCs w:val="22"/>
            <w:lang w:eastAsia="en-GB"/>
          </w:rPr>
          <w:tab/>
        </w:r>
        <w:r w:rsidR="00CE0493" w:rsidRPr="00837D89">
          <w:rPr>
            <w:rStyle w:val="Hyperlink"/>
          </w:rPr>
          <w:t>Overview of the Money Market Statistical Reporting flows</w:t>
        </w:r>
        <w:r w:rsidR="00CE0493">
          <w:rPr>
            <w:webHidden/>
          </w:rPr>
          <w:tab/>
        </w:r>
        <w:r w:rsidR="00CE0493">
          <w:rPr>
            <w:webHidden/>
          </w:rPr>
          <w:fldChar w:fldCharType="begin"/>
        </w:r>
        <w:r w:rsidR="00CE0493">
          <w:rPr>
            <w:webHidden/>
          </w:rPr>
          <w:instrText xml:space="preserve"> PAGEREF _Toc483900165 \h </w:instrText>
        </w:r>
        <w:r w:rsidR="00CE0493">
          <w:rPr>
            <w:webHidden/>
          </w:rPr>
        </w:r>
        <w:r w:rsidR="00CE0493">
          <w:rPr>
            <w:webHidden/>
          </w:rPr>
          <w:fldChar w:fldCharType="separate"/>
        </w:r>
        <w:r w:rsidR="00CE0493">
          <w:rPr>
            <w:webHidden/>
          </w:rPr>
          <w:t>15</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66" w:history="1">
        <w:r w:rsidR="00CE0493" w:rsidRPr="00837D89">
          <w:rPr>
            <w:rStyle w:val="Hyperlink"/>
          </w:rPr>
          <w:t>6.2</w:t>
        </w:r>
        <w:r w:rsidR="00CE0493">
          <w:rPr>
            <w:rFonts w:asciiTheme="minorHAnsi" w:eastAsiaTheme="minorEastAsia" w:hAnsiTheme="minorHAnsi" w:cstheme="minorBidi"/>
            <w:sz w:val="22"/>
            <w:szCs w:val="22"/>
            <w:lang w:eastAsia="en-GB"/>
          </w:rPr>
          <w:tab/>
        </w:r>
        <w:r w:rsidR="00CE0493" w:rsidRPr="00837D89">
          <w:rPr>
            <w:rStyle w:val="Hyperlink"/>
          </w:rPr>
          <w:t>Secured Market Statistical Reporting BusinessTransaction</w:t>
        </w:r>
        <w:r w:rsidR="00CE0493">
          <w:rPr>
            <w:webHidden/>
          </w:rPr>
          <w:tab/>
        </w:r>
        <w:r w:rsidR="00CE0493">
          <w:rPr>
            <w:webHidden/>
          </w:rPr>
          <w:fldChar w:fldCharType="begin"/>
        </w:r>
        <w:r w:rsidR="00CE0493">
          <w:rPr>
            <w:webHidden/>
          </w:rPr>
          <w:instrText xml:space="preserve"> PAGEREF _Toc483900166 \h </w:instrText>
        </w:r>
        <w:r w:rsidR="00CE0493">
          <w:rPr>
            <w:webHidden/>
          </w:rPr>
        </w:r>
        <w:r w:rsidR="00CE0493">
          <w:rPr>
            <w:webHidden/>
          </w:rPr>
          <w:fldChar w:fldCharType="separate"/>
        </w:r>
        <w:r w:rsidR="00CE0493">
          <w:rPr>
            <w:webHidden/>
          </w:rPr>
          <w:t>17</w:t>
        </w:r>
        <w:r w:rsidR="00CE0493">
          <w:rPr>
            <w:webHidden/>
          </w:rPr>
          <w:fldChar w:fldCharType="end"/>
        </w:r>
      </w:hyperlink>
    </w:p>
    <w:p w:rsidR="00CE0493" w:rsidRDefault="005C7497">
      <w:pPr>
        <w:pStyle w:val="TOC3"/>
        <w:tabs>
          <w:tab w:val="left" w:pos="2269"/>
        </w:tabs>
        <w:rPr>
          <w:rFonts w:asciiTheme="minorHAnsi" w:eastAsiaTheme="minorEastAsia" w:hAnsiTheme="minorHAnsi" w:cstheme="minorBidi"/>
          <w:sz w:val="22"/>
          <w:szCs w:val="22"/>
          <w:lang w:val="en-GB" w:eastAsia="en-GB"/>
        </w:rPr>
      </w:pPr>
      <w:hyperlink w:anchor="_Toc483900167" w:history="1">
        <w:r w:rsidR="00CE0493" w:rsidRPr="00837D89">
          <w:rPr>
            <w:rStyle w:val="Hyperlink"/>
          </w:rPr>
          <w:t>6.2.1</w:t>
        </w:r>
        <w:r w:rsidR="00CE0493">
          <w:rPr>
            <w:rFonts w:asciiTheme="minorHAnsi" w:eastAsiaTheme="minorEastAsia" w:hAnsiTheme="minorHAnsi" w:cstheme="minorBidi"/>
            <w:sz w:val="22"/>
            <w:szCs w:val="22"/>
            <w:lang w:val="en-GB" w:eastAsia="en-GB"/>
          </w:rPr>
          <w:tab/>
        </w:r>
        <w:r w:rsidR="00CE0493" w:rsidRPr="00837D89">
          <w:rPr>
            <w:rStyle w:val="Hyperlink"/>
          </w:rPr>
          <w:t>Direct reporting to the ECB scenario</w:t>
        </w:r>
        <w:r w:rsidR="00CE0493">
          <w:rPr>
            <w:webHidden/>
          </w:rPr>
          <w:tab/>
        </w:r>
        <w:r w:rsidR="00CE0493">
          <w:rPr>
            <w:webHidden/>
          </w:rPr>
          <w:fldChar w:fldCharType="begin"/>
        </w:r>
        <w:r w:rsidR="00CE0493">
          <w:rPr>
            <w:webHidden/>
          </w:rPr>
          <w:instrText xml:space="preserve"> PAGEREF _Toc483900167 \h </w:instrText>
        </w:r>
        <w:r w:rsidR="00CE0493">
          <w:rPr>
            <w:webHidden/>
          </w:rPr>
        </w:r>
        <w:r w:rsidR="00CE0493">
          <w:rPr>
            <w:webHidden/>
          </w:rPr>
          <w:fldChar w:fldCharType="separate"/>
        </w:r>
        <w:r w:rsidR="00CE0493">
          <w:rPr>
            <w:webHidden/>
          </w:rPr>
          <w:t>17</w:t>
        </w:r>
        <w:r w:rsidR="00CE0493">
          <w:rPr>
            <w:webHidden/>
          </w:rPr>
          <w:fldChar w:fldCharType="end"/>
        </w:r>
      </w:hyperlink>
    </w:p>
    <w:p w:rsidR="00CE0493" w:rsidRDefault="005C7497">
      <w:pPr>
        <w:pStyle w:val="TOC3"/>
        <w:tabs>
          <w:tab w:val="left" w:pos="2269"/>
        </w:tabs>
        <w:rPr>
          <w:rFonts w:asciiTheme="minorHAnsi" w:eastAsiaTheme="minorEastAsia" w:hAnsiTheme="minorHAnsi" w:cstheme="minorBidi"/>
          <w:sz w:val="22"/>
          <w:szCs w:val="22"/>
          <w:lang w:val="en-GB" w:eastAsia="en-GB"/>
        </w:rPr>
      </w:pPr>
      <w:hyperlink w:anchor="_Toc483900168" w:history="1">
        <w:r w:rsidR="00CE0493" w:rsidRPr="00837D89">
          <w:rPr>
            <w:rStyle w:val="Hyperlink"/>
          </w:rPr>
          <w:t>6.2.2</w:t>
        </w:r>
        <w:r w:rsidR="00CE0493">
          <w:rPr>
            <w:rFonts w:asciiTheme="minorHAnsi" w:eastAsiaTheme="minorEastAsia" w:hAnsiTheme="minorHAnsi" w:cstheme="minorBidi"/>
            <w:sz w:val="22"/>
            <w:szCs w:val="22"/>
            <w:lang w:val="en-GB" w:eastAsia="en-GB"/>
          </w:rPr>
          <w:tab/>
        </w:r>
        <w:r w:rsidR="00CE0493" w:rsidRPr="00837D89">
          <w:rPr>
            <w:rStyle w:val="Hyperlink"/>
          </w:rPr>
          <w:t>Indirect reporting through the NCB to the ECB scenario</w:t>
        </w:r>
        <w:r w:rsidR="00CE0493">
          <w:rPr>
            <w:webHidden/>
          </w:rPr>
          <w:tab/>
        </w:r>
        <w:r w:rsidR="00CE0493">
          <w:rPr>
            <w:webHidden/>
          </w:rPr>
          <w:fldChar w:fldCharType="begin"/>
        </w:r>
        <w:r w:rsidR="00CE0493">
          <w:rPr>
            <w:webHidden/>
          </w:rPr>
          <w:instrText xml:space="preserve"> PAGEREF _Toc483900168 \h </w:instrText>
        </w:r>
        <w:r w:rsidR="00CE0493">
          <w:rPr>
            <w:webHidden/>
          </w:rPr>
        </w:r>
        <w:r w:rsidR="00CE0493">
          <w:rPr>
            <w:webHidden/>
          </w:rPr>
          <w:fldChar w:fldCharType="separate"/>
        </w:r>
        <w:r w:rsidR="00CE0493">
          <w:rPr>
            <w:webHidden/>
          </w:rPr>
          <w:t>17</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69" w:history="1">
        <w:r w:rsidR="00CE0493" w:rsidRPr="00837D89">
          <w:rPr>
            <w:rStyle w:val="Hyperlink"/>
          </w:rPr>
          <w:t>6.3</w:t>
        </w:r>
        <w:r w:rsidR="00CE0493">
          <w:rPr>
            <w:rFonts w:asciiTheme="minorHAnsi" w:eastAsiaTheme="minorEastAsia" w:hAnsiTheme="minorHAnsi" w:cstheme="minorBidi"/>
            <w:sz w:val="22"/>
            <w:szCs w:val="22"/>
            <w:lang w:eastAsia="en-GB"/>
          </w:rPr>
          <w:tab/>
        </w:r>
        <w:r w:rsidR="00CE0493" w:rsidRPr="00837D89">
          <w:rPr>
            <w:rStyle w:val="Hyperlink"/>
          </w:rPr>
          <w:t>Unsecured Market Statistical Reporting BusinessTransaction</w:t>
        </w:r>
        <w:r w:rsidR="00CE0493">
          <w:rPr>
            <w:webHidden/>
          </w:rPr>
          <w:tab/>
        </w:r>
        <w:r w:rsidR="00CE0493">
          <w:rPr>
            <w:webHidden/>
          </w:rPr>
          <w:fldChar w:fldCharType="begin"/>
        </w:r>
        <w:r w:rsidR="00CE0493">
          <w:rPr>
            <w:webHidden/>
          </w:rPr>
          <w:instrText xml:space="preserve"> PAGEREF _Toc483900169 \h </w:instrText>
        </w:r>
        <w:r w:rsidR="00CE0493">
          <w:rPr>
            <w:webHidden/>
          </w:rPr>
        </w:r>
        <w:r w:rsidR="00CE0493">
          <w:rPr>
            <w:webHidden/>
          </w:rPr>
          <w:fldChar w:fldCharType="separate"/>
        </w:r>
        <w:r w:rsidR="00CE0493">
          <w:rPr>
            <w:webHidden/>
          </w:rPr>
          <w:t>18</w:t>
        </w:r>
        <w:r w:rsidR="00CE0493">
          <w:rPr>
            <w:webHidden/>
          </w:rPr>
          <w:fldChar w:fldCharType="end"/>
        </w:r>
      </w:hyperlink>
    </w:p>
    <w:p w:rsidR="00CE0493" w:rsidRDefault="005C7497">
      <w:pPr>
        <w:pStyle w:val="TOC3"/>
        <w:tabs>
          <w:tab w:val="left" w:pos="2269"/>
        </w:tabs>
        <w:rPr>
          <w:rFonts w:asciiTheme="minorHAnsi" w:eastAsiaTheme="minorEastAsia" w:hAnsiTheme="minorHAnsi" w:cstheme="minorBidi"/>
          <w:sz w:val="22"/>
          <w:szCs w:val="22"/>
          <w:lang w:val="en-GB" w:eastAsia="en-GB"/>
        </w:rPr>
      </w:pPr>
      <w:hyperlink w:anchor="_Toc483900170" w:history="1">
        <w:r w:rsidR="00CE0493" w:rsidRPr="00837D89">
          <w:rPr>
            <w:rStyle w:val="Hyperlink"/>
          </w:rPr>
          <w:t>6.3.1</w:t>
        </w:r>
        <w:r w:rsidR="00CE0493">
          <w:rPr>
            <w:rFonts w:asciiTheme="minorHAnsi" w:eastAsiaTheme="minorEastAsia" w:hAnsiTheme="minorHAnsi" w:cstheme="minorBidi"/>
            <w:sz w:val="22"/>
            <w:szCs w:val="22"/>
            <w:lang w:val="en-GB" w:eastAsia="en-GB"/>
          </w:rPr>
          <w:tab/>
        </w:r>
        <w:r w:rsidR="00CE0493" w:rsidRPr="00837D89">
          <w:rPr>
            <w:rStyle w:val="Hyperlink"/>
          </w:rPr>
          <w:t>Direct reporting to the ECB scenario</w:t>
        </w:r>
        <w:r w:rsidR="00CE0493">
          <w:rPr>
            <w:webHidden/>
          </w:rPr>
          <w:tab/>
        </w:r>
        <w:r w:rsidR="00CE0493">
          <w:rPr>
            <w:webHidden/>
          </w:rPr>
          <w:fldChar w:fldCharType="begin"/>
        </w:r>
        <w:r w:rsidR="00CE0493">
          <w:rPr>
            <w:webHidden/>
          </w:rPr>
          <w:instrText xml:space="preserve"> PAGEREF _Toc483900170 \h </w:instrText>
        </w:r>
        <w:r w:rsidR="00CE0493">
          <w:rPr>
            <w:webHidden/>
          </w:rPr>
        </w:r>
        <w:r w:rsidR="00CE0493">
          <w:rPr>
            <w:webHidden/>
          </w:rPr>
          <w:fldChar w:fldCharType="separate"/>
        </w:r>
        <w:r w:rsidR="00CE0493">
          <w:rPr>
            <w:webHidden/>
          </w:rPr>
          <w:t>18</w:t>
        </w:r>
        <w:r w:rsidR="00CE0493">
          <w:rPr>
            <w:webHidden/>
          </w:rPr>
          <w:fldChar w:fldCharType="end"/>
        </w:r>
      </w:hyperlink>
    </w:p>
    <w:p w:rsidR="00CE0493" w:rsidRDefault="005C7497">
      <w:pPr>
        <w:pStyle w:val="TOC3"/>
        <w:tabs>
          <w:tab w:val="left" w:pos="2269"/>
        </w:tabs>
        <w:rPr>
          <w:rFonts w:asciiTheme="minorHAnsi" w:eastAsiaTheme="minorEastAsia" w:hAnsiTheme="minorHAnsi" w:cstheme="minorBidi"/>
          <w:sz w:val="22"/>
          <w:szCs w:val="22"/>
          <w:lang w:val="en-GB" w:eastAsia="en-GB"/>
        </w:rPr>
      </w:pPr>
      <w:hyperlink w:anchor="_Toc483900171" w:history="1">
        <w:r w:rsidR="00CE0493" w:rsidRPr="00837D89">
          <w:rPr>
            <w:rStyle w:val="Hyperlink"/>
          </w:rPr>
          <w:t>6.3.2</w:t>
        </w:r>
        <w:r w:rsidR="00CE0493">
          <w:rPr>
            <w:rFonts w:asciiTheme="minorHAnsi" w:eastAsiaTheme="minorEastAsia" w:hAnsiTheme="minorHAnsi" w:cstheme="minorBidi"/>
            <w:sz w:val="22"/>
            <w:szCs w:val="22"/>
            <w:lang w:val="en-GB" w:eastAsia="en-GB"/>
          </w:rPr>
          <w:tab/>
        </w:r>
        <w:r w:rsidR="00CE0493" w:rsidRPr="00837D89">
          <w:rPr>
            <w:rStyle w:val="Hyperlink"/>
          </w:rPr>
          <w:t>Indirect reporting through the NCB to the ECB scenario</w:t>
        </w:r>
        <w:r w:rsidR="00CE0493">
          <w:rPr>
            <w:webHidden/>
          </w:rPr>
          <w:tab/>
        </w:r>
        <w:r w:rsidR="00CE0493">
          <w:rPr>
            <w:webHidden/>
          </w:rPr>
          <w:fldChar w:fldCharType="begin"/>
        </w:r>
        <w:r w:rsidR="00CE0493">
          <w:rPr>
            <w:webHidden/>
          </w:rPr>
          <w:instrText xml:space="preserve"> PAGEREF _Toc483900171 \h </w:instrText>
        </w:r>
        <w:r w:rsidR="00CE0493">
          <w:rPr>
            <w:webHidden/>
          </w:rPr>
        </w:r>
        <w:r w:rsidR="00CE0493">
          <w:rPr>
            <w:webHidden/>
          </w:rPr>
          <w:fldChar w:fldCharType="separate"/>
        </w:r>
        <w:r w:rsidR="00CE0493">
          <w:rPr>
            <w:webHidden/>
          </w:rPr>
          <w:t>18</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72" w:history="1">
        <w:r w:rsidR="00CE0493" w:rsidRPr="00837D89">
          <w:rPr>
            <w:rStyle w:val="Hyperlink"/>
          </w:rPr>
          <w:t>6.4</w:t>
        </w:r>
        <w:r w:rsidR="00CE0493">
          <w:rPr>
            <w:rFonts w:asciiTheme="minorHAnsi" w:eastAsiaTheme="minorEastAsia" w:hAnsiTheme="minorHAnsi" w:cstheme="minorBidi"/>
            <w:sz w:val="22"/>
            <w:szCs w:val="22"/>
            <w:lang w:eastAsia="en-GB"/>
          </w:rPr>
          <w:tab/>
        </w:r>
        <w:r w:rsidR="00CE0493" w:rsidRPr="00837D89">
          <w:rPr>
            <w:rStyle w:val="Hyperlink"/>
          </w:rPr>
          <w:t>Foreign Exchange Swaps Statistical Reporting BusinessTransaction</w:t>
        </w:r>
        <w:r w:rsidR="00CE0493">
          <w:rPr>
            <w:webHidden/>
          </w:rPr>
          <w:tab/>
        </w:r>
        <w:r w:rsidR="00CE0493">
          <w:rPr>
            <w:webHidden/>
          </w:rPr>
          <w:fldChar w:fldCharType="begin"/>
        </w:r>
        <w:r w:rsidR="00CE0493">
          <w:rPr>
            <w:webHidden/>
          </w:rPr>
          <w:instrText xml:space="preserve"> PAGEREF _Toc483900172 \h </w:instrText>
        </w:r>
        <w:r w:rsidR="00CE0493">
          <w:rPr>
            <w:webHidden/>
          </w:rPr>
        </w:r>
        <w:r w:rsidR="00CE0493">
          <w:rPr>
            <w:webHidden/>
          </w:rPr>
          <w:fldChar w:fldCharType="separate"/>
        </w:r>
        <w:r w:rsidR="00CE0493">
          <w:rPr>
            <w:webHidden/>
          </w:rPr>
          <w:t>19</w:t>
        </w:r>
        <w:r w:rsidR="00CE0493">
          <w:rPr>
            <w:webHidden/>
          </w:rPr>
          <w:fldChar w:fldCharType="end"/>
        </w:r>
      </w:hyperlink>
    </w:p>
    <w:p w:rsidR="00CE0493" w:rsidRDefault="005C7497">
      <w:pPr>
        <w:pStyle w:val="TOC3"/>
        <w:tabs>
          <w:tab w:val="left" w:pos="2269"/>
        </w:tabs>
        <w:rPr>
          <w:rFonts w:asciiTheme="minorHAnsi" w:eastAsiaTheme="minorEastAsia" w:hAnsiTheme="minorHAnsi" w:cstheme="minorBidi"/>
          <w:sz w:val="22"/>
          <w:szCs w:val="22"/>
          <w:lang w:val="en-GB" w:eastAsia="en-GB"/>
        </w:rPr>
      </w:pPr>
      <w:hyperlink w:anchor="_Toc483900173" w:history="1">
        <w:r w:rsidR="00CE0493" w:rsidRPr="00837D89">
          <w:rPr>
            <w:rStyle w:val="Hyperlink"/>
          </w:rPr>
          <w:t>6.4.1</w:t>
        </w:r>
        <w:r w:rsidR="00CE0493">
          <w:rPr>
            <w:rFonts w:asciiTheme="minorHAnsi" w:eastAsiaTheme="minorEastAsia" w:hAnsiTheme="minorHAnsi" w:cstheme="minorBidi"/>
            <w:sz w:val="22"/>
            <w:szCs w:val="22"/>
            <w:lang w:val="en-GB" w:eastAsia="en-GB"/>
          </w:rPr>
          <w:tab/>
        </w:r>
        <w:r w:rsidR="00CE0493" w:rsidRPr="00837D89">
          <w:rPr>
            <w:rStyle w:val="Hyperlink"/>
          </w:rPr>
          <w:t>Direct reporting to the ECB scenario</w:t>
        </w:r>
        <w:r w:rsidR="00CE0493">
          <w:rPr>
            <w:webHidden/>
          </w:rPr>
          <w:tab/>
        </w:r>
        <w:r w:rsidR="00CE0493">
          <w:rPr>
            <w:webHidden/>
          </w:rPr>
          <w:fldChar w:fldCharType="begin"/>
        </w:r>
        <w:r w:rsidR="00CE0493">
          <w:rPr>
            <w:webHidden/>
          </w:rPr>
          <w:instrText xml:space="preserve"> PAGEREF _Toc483900173 \h </w:instrText>
        </w:r>
        <w:r w:rsidR="00CE0493">
          <w:rPr>
            <w:webHidden/>
          </w:rPr>
        </w:r>
        <w:r w:rsidR="00CE0493">
          <w:rPr>
            <w:webHidden/>
          </w:rPr>
          <w:fldChar w:fldCharType="separate"/>
        </w:r>
        <w:r w:rsidR="00CE0493">
          <w:rPr>
            <w:webHidden/>
          </w:rPr>
          <w:t>19</w:t>
        </w:r>
        <w:r w:rsidR="00CE0493">
          <w:rPr>
            <w:webHidden/>
          </w:rPr>
          <w:fldChar w:fldCharType="end"/>
        </w:r>
      </w:hyperlink>
    </w:p>
    <w:p w:rsidR="00CE0493" w:rsidRDefault="005C7497">
      <w:pPr>
        <w:pStyle w:val="TOC3"/>
        <w:tabs>
          <w:tab w:val="left" w:pos="2269"/>
        </w:tabs>
        <w:rPr>
          <w:rFonts w:asciiTheme="minorHAnsi" w:eastAsiaTheme="minorEastAsia" w:hAnsiTheme="minorHAnsi" w:cstheme="minorBidi"/>
          <w:sz w:val="22"/>
          <w:szCs w:val="22"/>
          <w:lang w:val="en-GB" w:eastAsia="en-GB"/>
        </w:rPr>
      </w:pPr>
      <w:hyperlink w:anchor="_Toc483900174" w:history="1">
        <w:r w:rsidR="00CE0493" w:rsidRPr="00837D89">
          <w:rPr>
            <w:rStyle w:val="Hyperlink"/>
          </w:rPr>
          <w:t>6.4.2</w:t>
        </w:r>
        <w:r w:rsidR="00CE0493">
          <w:rPr>
            <w:rFonts w:asciiTheme="minorHAnsi" w:eastAsiaTheme="minorEastAsia" w:hAnsiTheme="minorHAnsi" w:cstheme="minorBidi"/>
            <w:sz w:val="22"/>
            <w:szCs w:val="22"/>
            <w:lang w:val="en-GB" w:eastAsia="en-GB"/>
          </w:rPr>
          <w:tab/>
        </w:r>
        <w:r w:rsidR="00CE0493" w:rsidRPr="00837D89">
          <w:rPr>
            <w:rStyle w:val="Hyperlink"/>
          </w:rPr>
          <w:t>Indirect reporting through the NCB to the ECB scenario</w:t>
        </w:r>
        <w:r w:rsidR="00CE0493">
          <w:rPr>
            <w:webHidden/>
          </w:rPr>
          <w:tab/>
        </w:r>
        <w:r w:rsidR="00CE0493">
          <w:rPr>
            <w:webHidden/>
          </w:rPr>
          <w:fldChar w:fldCharType="begin"/>
        </w:r>
        <w:r w:rsidR="00CE0493">
          <w:rPr>
            <w:webHidden/>
          </w:rPr>
          <w:instrText xml:space="preserve"> PAGEREF _Toc483900174 \h </w:instrText>
        </w:r>
        <w:r w:rsidR="00CE0493">
          <w:rPr>
            <w:webHidden/>
          </w:rPr>
        </w:r>
        <w:r w:rsidR="00CE0493">
          <w:rPr>
            <w:webHidden/>
          </w:rPr>
          <w:fldChar w:fldCharType="separate"/>
        </w:r>
        <w:r w:rsidR="00CE0493">
          <w:rPr>
            <w:webHidden/>
          </w:rPr>
          <w:t>19</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75" w:history="1">
        <w:r w:rsidR="00CE0493" w:rsidRPr="00837D89">
          <w:rPr>
            <w:rStyle w:val="Hyperlink"/>
          </w:rPr>
          <w:t>6.5</w:t>
        </w:r>
        <w:r w:rsidR="00CE0493">
          <w:rPr>
            <w:rFonts w:asciiTheme="minorHAnsi" w:eastAsiaTheme="minorEastAsia" w:hAnsiTheme="minorHAnsi" w:cstheme="minorBidi"/>
            <w:sz w:val="22"/>
            <w:szCs w:val="22"/>
            <w:lang w:eastAsia="en-GB"/>
          </w:rPr>
          <w:tab/>
        </w:r>
        <w:r w:rsidR="00CE0493" w:rsidRPr="00837D89">
          <w:rPr>
            <w:rStyle w:val="Hyperlink"/>
          </w:rPr>
          <w:t>Overnight Index Swaps Statistical Reporting BusinessTransaction</w:t>
        </w:r>
        <w:r w:rsidR="00CE0493">
          <w:rPr>
            <w:webHidden/>
          </w:rPr>
          <w:tab/>
        </w:r>
        <w:r w:rsidR="00CE0493">
          <w:rPr>
            <w:webHidden/>
          </w:rPr>
          <w:fldChar w:fldCharType="begin"/>
        </w:r>
        <w:r w:rsidR="00CE0493">
          <w:rPr>
            <w:webHidden/>
          </w:rPr>
          <w:instrText xml:space="preserve"> PAGEREF _Toc483900175 \h </w:instrText>
        </w:r>
        <w:r w:rsidR="00CE0493">
          <w:rPr>
            <w:webHidden/>
          </w:rPr>
        </w:r>
        <w:r w:rsidR="00CE0493">
          <w:rPr>
            <w:webHidden/>
          </w:rPr>
          <w:fldChar w:fldCharType="separate"/>
        </w:r>
        <w:r w:rsidR="00CE0493">
          <w:rPr>
            <w:webHidden/>
          </w:rPr>
          <w:t>20</w:t>
        </w:r>
        <w:r w:rsidR="00CE0493">
          <w:rPr>
            <w:webHidden/>
          </w:rPr>
          <w:fldChar w:fldCharType="end"/>
        </w:r>
      </w:hyperlink>
    </w:p>
    <w:p w:rsidR="00CE0493" w:rsidRDefault="005C7497">
      <w:pPr>
        <w:pStyle w:val="TOC3"/>
        <w:tabs>
          <w:tab w:val="left" w:pos="2269"/>
        </w:tabs>
        <w:rPr>
          <w:rFonts w:asciiTheme="minorHAnsi" w:eastAsiaTheme="minorEastAsia" w:hAnsiTheme="minorHAnsi" w:cstheme="minorBidi"/>
          <w:sz w:val="22"/>
          <w:szCs w:val="22"/>
          <w:lang w:val="en-GB" w:eastAsia="en-GB"/>
        </w:rPr>
      </w:pPr>
      <w:hyperlink w:anchor="_Toc483900176" w:history="1">
        <w:r w:rsidR="00CE0493" w:rsidRPr="00837D89">
          <w:rPr>
            <w:rStyle w:val="Hyperlink"/>
          </w:rPr>
          <w:t>6.5.1</w:t>
        </w:r>
        <w:r w:rsidR="00CE0493">
          <w:rPr>
            <w:rFonts w:asciiTheme="minorHAnsi" w:eastAsiaTheme="minorEastAsia" w:hAnsiTheme="minorHAnsi" w:cstheme="minorBidi"/>
            <w:sz w:val="22"/>
            <w:szCs w:val="22"/>
            <w:lang w:val="en-GB" w:eastAsia="en-GB"/>
          </w:rPr>
          <w:tab/>
        </w:r>
        <w:r w:rsidR="00CE0493" w:rsidRPr="00837D89">
          <w:rPr>
            <w:rStyle w:val="Hyperlink"/>
          </w:rPr>
          <w:t>Direct reporting to the ECB scenario</w:t>
        </w:r>
        <w:r w:rsidR="00CE0493">
          <w:rPr>
            <w:webHidden/>
          </w:rPr>
          <w:tab/>
        </w:r>
        <w:r w:rsidR="00CE0493">
          <w:rPr>
            <w:webHidden/>
          </w:rPr>
          <w:fldChar w:fldCharType="begin"/>
        </w:r>
        <w:r w:rsidR="00CE0493">
          <w:rPr>
            <w:webHidden/>
          </w:rPr>
          <w:instrText xml:space="preserve"> PAGEREF _Toc483900176 \h </w:instrText>
        </w:r>
        <w:r w:rsidR="00CE0493">
          <w:rPr>
            <w:webHidden/>
          </w:rPr>
        </w:r>
        <w:r w:rsidR="00CE0493">
          <w:rPr>
            <w:webHidden/>
          </w:rPr>
          <w:fldChar w:fldCharType="separate"/>
        </w:r>
        <w:r w:rsidR="00CE0493">
          <w:rPr>
            <w:webHidden/>
          </w:rPr>
          <w:t>20</w:t>
        </w:r>
        <w:r w:rsidR="00CE0493">
          <w:rPr>
            <w:webHidden/>
          </w:rPr>
          <w:fldChar w:fldCharType="end"/>
        </w:r>
      </w:hyperlink>
    </w:p>
    <w:p w:rsidR="00CE0493" w:rsidRDefault="005C7497">
      <w:pPr>
        <w:pStyle w:val="TOC3"/>
        <w:tabs>
          <w:tab w:val="left" w:pos="2269"/>
        </w:tabs>
        <w:rPr>
          <w:rFonts w:asciiTheme="minorHAnsi" w:eastAsiaTheme="minorEastAsia" w:hAnsiTheme="minorHAnsi" w:cstheme="minorBidi"/>
          <w:sz w:val="22"/>
          <w:szCs w:val="22"/>
          <w:lang w:val="en-GB" w:eastAsia="en-GB"/>
        </w:rPr>
      </w:pPr>
      <w:hyperlink w:anchor="_Toc483900177" w:history="1">
        <w:r w:rsidR="00CE0493" w:rsidRPr="00837D89">
          <w:rPr>
            <w:rStyle w:val="Hyperlink"/>
          </w:rPr>
          <w:t>6.5.2</w:t>
        </w:r>
        <w:r w:rsidR="00CE0493">
          <w:rPr>
            <w:rFonts w:asciiTheme="minorHAnsi" w:eastAsiaTheme="minorEastAsia" w:hAnsiTheme="minorHAnsi" w:cstheme="minorBidi"/>
            <w:sz w:val="22"/>
            <w:szCs w:val="22"/>
            <w:lang w:val="en-GB" w:eastAsia="en-GB"/>
          </w:rPr>
          <w:tab/>
        </w:r>
        <w:r w:rsidR="00CE0493" w:rsidRPr="00837D89">
          <w:rPr>
            <w:rStyle w:val="Hyperlink"/>
          </w:rPr>
          <w:t>Indirect reporting through the NCB to the ECB scenario</w:t>
        </w:r>
        <w:r w:rsidR="00CE0493">
          <w:rPr>
            <w:webHidden/>
          </w:rPr>
          <w:tab/>
        </w:r>
        <w:r w:rsidR="00CE0493">
          <w:rPr>
            <w:webHidden/>
          </w:rPr>
          <w:fldChar w:fldCharType="begin"/>
        </w:r>
        <w:r w:rsidR="00CE0493">
          <w:rPr>
            <w:webHidden/>
          </w:rPr>
          <w:instrText xml:space="preserve"> PAGEREF _Toc483900177 \h </w:instrText>
        </w:r>
        <w:r w:rsidR="00CE0493">
          <w:rPr>
            <w:webHidden/>
          </w:rPr>
        </w:r>
        <w:r w:rsidR="00CE0493">
          <w:rPr>
            <w:webHidden/>
          </w:rPr>
          <w:fldChar w:fldCharType="separate"/>
        </w:r>
        <w:r w:rsidR="00CE0493">
          <w:rPr>
            <w:webHidden/>
          </w:rPr>
          <w:t>20</w:t>
        </w:r>
        <w:r w:rsidR="00CE0493">
          <w:rPr>
            <w:webHidden/>
          </w:rPr>
          <w:fldChar w:fldCharType="end"/>
        </w:r>
      </w:hyperlink>
    </w:p>
    <w:p w:rsidR="00CE0493" w:rsidRDefault="005C7497">
      <w:pPr>
        <w:pStyle w:val="TOC1"/>
        <w:rPr>
          <w:rFonts w:asciiTheme="minorHAnsi" w:eastAsiaTheme="minorEastAsia" w:hAnsiTheme="minorHAnsi" w:cstheme="minorBidi"/>
          <w:b w:val="0"/>
          <w:sz w:val="22"/>
          <w:szCs w:val="22"/>
          <w:lang w:eastAsia="en-GB"/>
        </w:rPr>
      </w:pPr>
      <w:hyperlink w:anchor="_Toc483900178" w:history="1">
        <w:r w:rsidR="00CE0493" w:rsidRPr="00837D89">
          <w:rPr>
            <w:rStyle w:val="Hyperlink"/>
          </w:rPr>
          <w:t>7.</w:t>
        </w:r>
        <w:r w:rsidR="00CE0493">
          <w:rPr>
            <w:rFonts w:asciiTheme="minorHAnsi" w:eastAsiaTheme="minorEastAsia" w:hAnsiTheme="minorHAnsi" w:cstheme="minorBidi"/>
            <w:b w:val="0"/>
            <w:sz w:val="22"/>
            <w:szCs w:val="22"/>
            <w:lang w:eastAsia="en-GB"/>
          </w:rPr>
          <w:tab/>
        </w:r>
        <w:r w:rsidR="00CE0493" w:rsidRPr="00837D89">
          <w:rPr>
            <w:rStyle w:val="Hyperlink"/>
          </w:rPr>
          <w:t>Examples</w:t>
        </w:r>
        <w:r w:rsidR="00CE0493">
          <w:rPr>
            <w:webHidden/>
          </w:rPr>
          <w:tab/>
        </w:r>
        <w:r w:rsidR="00CE0493">
          <w:rPr>
            <w:webHidden/>
          </w:rPr>
          <w:fldChar w:fldCharType="begin"/>
        </w:r>
        <w:r w:rsidR="00CE0493">
          <w:rPr>
            <w:webHidden/>
          </w:rPr>
          <w:instrText xml:space="preserve"> PAGEREF _Toc483900178 \h </w:instrText>
        </w:r>
        <w:r w:rsidR="00CE0493">
          <w:rPr>
            <w:webHidden/>
          </w:rPr>
        </w:r>
        <w:r w:rsidR="00CE0493">
          <w:rPr>
            <w:webHidden/>
          </w:rPr>
          <w:fldChar w:fldCharType="separate"/>
        </w:r>
        <w:r w:rsidR="00CE0493">
          <w:rPr>
            <w:webHidden/>
          </w:rPr>
          <w:t>21</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79" w:history="1">
        <w:r w:rsidR="00CE0493" w:rsidRPr="00837D89">
          <w:rPr>
            <w:rStyle w:val="Hyperlink"/>
          </w:rPr>
          <w:t>7.1</w:t>
        </w:r>
        <w:r w:rsidR="00CE0493">
          <w:rPr>
            <w:rFonts w:asciiTheme="minorHAnsi" w:eastAsiaTheme="minorEastAsia" w:hAnsiTheme="minorHAnsi" w:cstheme="minorBidi"/>
            <w:sz w:val="22"/>
            <w:szCs w:val="22"/>
            <w:lang w:eastAsia="en-GB"/>
          </w:rPr>
          <w:tab/>
        </w:r>
        <w:r w:rsidR="00CE0493" w:rsidRPr="00837D89">
          <w:rPr>
            <w:rStyle w:val="Hyperlink"/>
          </w:rPr>
          <w:t>MMSR Secured Market Report - auth.012.001.02</w:t>
        </w:r>
        <w:r w:rsidR="00CE0493">
          <w:rPr>
            <w:webHidden/>
          </w:rPr>
          <w:tab/>
        </w:r>
        <w:r w:rsidR="00CE0493">
          <w:rPr>
            <w:webHidden/>
          </w:rPr>
          <w:fldChar w:fldCharType="begin"/>
        </w:r>
        <w:r w:rsidR="00CE0493">
          <w:rPr>
            <w:webHidden/>
          </w:rPr>
          <w:instrText xml:space="preserve"> PAGEREF _Toc483900179 \h </w:instrText>
        </w:r>
        <w:r w:rsidR="00CE0493">
          <w:rPr>
            <w:webHidden/>
          </w:rPr>
        </w:r>
        <w:r w:rsidR="00CE0493">
          <w:rPr>
            <w:webHidden/>
          </w:rPr>
          <w:fldChar w:fldCharType="separate"/>
        </w:r>
        <w:r w:rsidR="00CE0493">
          <w:rPr>
            <w:webHidden/>
          </w:rPr>
          <w:t>21</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80" w:history="1">
        <w:r w:rsidR="00CE0493" w:rsidRPr="00837D89">
          <w:rPr>
            <w:rStyle w:val="Hyperlink"/>
          </w:rPr>
          <w:t>7.2</w:t>
        </w:r>
        <w:r w:rsidR="00CE0493">
          <w:rPr>
            <w:rFonts w:asciiTheme="minorHAnsi" w:eastAsiaTheme="minorEastAsia" w:hAnsiTheme="minorHAnsi" w:cstheme="minorBidi"/>
            <w:sz w:val="22"/>
            <w:szCs w:val="22"/>
            <w:lang w:eastAsia="en-GB"/>
          </w:rPr>
          <w:tab/>
        </w:r>
        <w:r w:rsidR="00CE0493" w:rsidRPr="00837D89">
          <w:rPr>
            <w:rStyle w:val="Hyperlink"/>
          </w:rPr>
          <w:t>MMSR Unsecured Market Report - auth.013.001.02</w:t>
        </w:r>
        <w:r w:rsidR="00CE0493">
          <w:rPr>
            <w:webHidden/>
          </w:rPr>
          <w:tab/>
        </w:r>
        <w:r w:rsidR="00CE0493">
          <w:rPr>
            <w:webHidden/>
          </w:rPr>
          <w:fldChar w:fldCharType="begin"/>
        </w:r>
        <w:r w:rsidR="00CE0493">
          <w:rPr>
            <w:webHidden/>
          </w:rPr>
          <w:instrText xml:space="preserve"> PAGEREF _Toc483900180 \h </w:instrText>
        </w:r>
        <w:r w:rsidR="00CE0493">
          <w:rPr>
            <w:webHidden/>
          </w:rPr>
        </w:r>
        <w:r w:rsidR="00CE0493">
          <w:rPr>
            <w:webHidden/>
          </w:rPr>
          <w:fldChar w:fldCharType="separate"/>
        </w:r>
        <w:r w:rsidR="00CE0493">
          <w:rPr>
            <w:webHidden/>
          </w:rPr>
          <w:t>23</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81" w:history="1">
        <w:r w:rsidR="00CE0493" w:rsidRPr="00837D89">
          <w:rPr>
            <w:rStyle w:val="Hyperlink"/>
          </w:rPr>
          <w:t>7.3</w:t>
        </w:r>
        <w:r w:rsidR="00CE0493">
          <w:rPr>
            <w:rFonts w:asciiTheme="minorHAnsi" w:eastAsiaTheme="minorEastAsia" w:hAnsiTheme="minorHAnsi" w:cstheme="minorBidi"/>
            <w:sz w:val="22"/>
            <w:szCs w:val="22"/>
            <w:lang w:eastAsia="en-GB"/>
          </w:rPr>
          <w:tab/>
        </w:r>
        <w:r w:rsidR="00CE0493" w:rsidRPr="00837D89">
          <w:rPr>
            <w:rStyle w:val="Hyperlink"/>
          </w:rPr>
          <w:t>MMSR Foreign Exchange Swaps Report - auth.014.001.02</w:t>
        </w:r>
        <w:r w:rsidR="00CE0493">
          <w:rPr>
            <w:webHidden/>
          </w:rPr>
          <w:tab/>
        </w:r>
        <w:r w:rsidR="00CE0493">
          <w:rPr>
            <w:webHidden/>
          </w:rPr>
          <w:fldChar w:fldCharType="begin"/>
        </w:r>
        <w:r w:rsidR="00CE0493">
          <w:rPr>
            <w:webHidden/>
          </w:rPr>
          <w:instrText xml:space="preserve"> PAGEREF _Toc483900181 \h </w:instrText>
        </w:r>
        <w:r w:rsidR="00CE0493">
          <w:rPr>
            <w:webHidden/>
          </w:rPr>
        </w:r>
        <w:r w:rsidR="00CE0493">
          <w:rPr>
            <w:webHidden/>
          </w:rPr>
          <w:fldChar w:fldCharType="separate"/>
        </w:r>
        <w:r w:rsidR="00CE0493">
          <w:rPr>
            <w:webHidden/>
          </w:rPr>
          <w:t>24</w:t>
        </w:r>
        <w:r w:rsidR="00CE0493">
          <w:rPr>
            <w:webHidden/>
          </w:rPr>
          <w:fldChar w:fldCharType="end"/>
        </w:r>
      </w:hyperlink>
    </w:p>
    <w:p w:rsidR="00CE0493" w:rsidRDefault="005C7497">
      <w:pPr>
        <w:pStyle w:val="TOC2"/>
        <w:tabs>
          <w:tab w:val="left" w:pos="1418"/>
        </w:tabs>
        <w:rPr>
          <w:rFonts w:asciiTheme="minorHAnsi" w:eastAsiaTheme="minorEastAsia" w:hAnsiTheme="minorHAnsi" w:cstheme="minorBidi"/>
          <w:sz w:val="22"/>
          <w:szCs w:val="22"/>
          <w:lang w:eastAsia="en-GB"/>
        </w:rPr>
      </w:pPr>
      <w:hyperlink w:anchor="_Toc483900182" w:history="1">
        <w:r w:rsidR="00CE0493" w:rsidRPr="00837D89">
          <w:rPr>
            <w:rStyle w:val="Hyperlink"/>
          </w:rPr>
          <w:t>7.4</w:t>
        </w:r>
        <w:r w:rsidR="00CE0493">
          <w:rPr>
            <w:rFonts w:asciiTheme="minorHAnsi" w:eastAsiaTheme="minorEastAsia" w:hAnsiTheme="minorHAnsi" w:cstheme="minorBidi"/>
            <w:sz w:val="22"/>
            <w:szCs w:val="22"/>
            <w:lang w:eastAsia="en-GB"/>
          </w:rPr>
          <w:tab/>
        </w:r>
        <w:r w:rsidR="00CE0493" w:rsidRPr="00837D89">
          <w:rPr>
            <w:rStyle w:val="Hyperlink"/>
          </w:rPr>
          <w:t>MMSR Overnight Index Swaps Report - auth.015.001.02</w:t>
        </w:r>
        <w:r w:rsidR="00CE0493">
          <w:rPr>
            <w:webHidden/>
          </w:rPr>
          <w:tab/>
        </w:r>
        <w:r w:rsidR="00CE0493">
          <w:rPr>
            <w:webHidden/>
          </w:rPr>
          <w:fldChar w:fldCharType="begin"/>
        </w:r>
        <w:r w:rsidR="00CE0493">
          <w:rPr>
            <w:webHidden/>
          </w:rPr>
          <w:instrText xml:space="preserve"> PAGEREF _Toc483900182 \h </w:instrText>
        </w:r>
        <w:r w:rsidR="00CE0493">
          <w:rPr>
            <w:webHidden/>
          </w:rPr>
        </w:r>
        <w:r w:rsidR="00CE0493">
          <w:rPr>
            <w:webHidden/>
          </w:rPr>
          <w:fldChar w:fldCharType="separate"/>
        </w:r>
        <w:r w:rsidR="00CE0493">
          <w:rPr>
            <w:webHidden/>
          </w:rPr>
          <w:t>25</w:t>
        </w:r>
        <w:r w:rsidR="00CE0493">
          <w:rPr>
            <w:webHidden/>
          </w:rPr>
          <w:fldChar w:fldCharType="end"/>
        </w:r>
      </w:hyperlink>
    </w:p>
    <w:p w:rsidR="00CE0493" w:rsidRDefault="005C7497">
      <w:pPr>
        <w:pStyle w:val="TOC1"/>
        <w:rPr>
          <w:rFonts w:asciiTheme="minorHAnsi" w:eastAsiaTheme="minorEastAsia" w:hAnsiTheme="minorHAnsi" w:cstheme="minorBidi"/>
          <w:b w:val="0"/>
          <w:sz w:val="22"/>
          <w:szCs w:val="22"/>
          <w:lang w:eastAsia="en-GB"/>
        </w:rPr>
      </w:pPr>
      <w:hyperlink w:anchor="_Toc483900183" w:history="1">
        <w:r w:rsidR="00CE0493" w:rsidRPr="00837D89">
          <w:rPr>
            <w:rStyle w:val="Hyperlink"/>
          </w:rPr>
          <w:t>8.</w:t>
        </w:r>
        <w:r w:rsidR="00CE0493">
          <w:rPr>
            <w:rFonts w:asciiTheme="minorHAnsi" w:eastAsiaTheme="minorEastAsia" w:hAnsiTheme="minorHAnsi" w:cstheme="minorBidi"/>
            <w:b w:val="0"/>
            <w:sz w:val="22"/>
            <w:szCs w:val="22"/>
            <w:lang w:eastAsia="en-GB"/>
          </w:rPr>
          <w:tab/>
        </w:r>
        <w:r w:rsidR="00CE0493" w:rsidRPr="00837D89">
          <w:rPr>
            <w:rStyle w:val="Hyperlink"/>
          </w:rPr>
          <w:t>Revision Record</w:t>
        </w:r>
        <w:r w:rsidR="00CE0493">
          <w:rPr>
            <w:webHidden/>
          </w:rPr>
          <w:tab/>
        </w:r>
        <w:r w:rsidR="00CE0493">
          <w:rPr>
            <w:webHidden/>
          </w:rPr>
          <w:fldChar w:fldCharType="begin"/>
        </w:r>
        <w:r w:rsidR="00CE0493">
          <w:rPr>
            <w:webHidden/>
          </w:rPr>
          <w:instrText xml:space="preserve"> PAGEREF _Toc483900183 \h </w:instrText>
        </w:r>
        <w:r w:rsidR="00CE0493">
          <w:rPr>
            <w:webHidden/>
          </w:rPr>
        </w:r>
        <w:r w:rsidR="00CE0493">
          <w:rPr>
            <w:webHidden/>
          </w:rPr>
          <w:fldChar w:fldCharType="separate"/>
        </w:r>
        <w:r w:rsidR="00CE0493">
          <w:rPr>
            <w:webHidden/>
          </w:rPr>
          <w:t>26</w:t>
        </w:r>
        <w:r w:rsidR="00CE0493">
          <w:rPr>
            <w:webHidden/>
          </w:rPr>
          <w:fldChar w:fldCharType="end"/>
        </w:r>
      </w:hyperlink>
    </w:p>
    <w:p w:rsidR="000579F3" w:rsidRDefault="00115470" w:rsidP="000579F3">
      <w:pPr>
        <w:rPr>
          <w:rFonts w:ascii="Arial" w:hAnsi="Arial" w:cs="Arial"/>
          <w:b/>
          <w:noProof/>
          <w:sz w:val="20"/>
        </w:rPr>
      </w:pPr>
      <w:r>
        <w:rPr>
          <w:rFonts w:ascii="Arial" w:hAnsi="Arial" w:cs="Arial"/>
          <w:b/>
          <w:noProof/>
          <w:sz w:val="20"/>
        </w:rPr>
        <w:fldChar w:fldCharType="end"/>
      </w:r>
    </w:p>
    <w:p w:rsidR="000579F3" w:rsidRPr="00080CF0" w:rsidRDefault="000579F3" w:rsidP="00CE0493">
      <w:pPr>
        <w:spacing w:before="0"/>
        <w:rPr>
          <w:rFonts w:ascii="Arial" w:hAnsi="Arial" w:cs="Arial"/>
          <w:b/>
          <w:noProof/>
          <w:sz w:val="20"/>
        </w:rPr>
      </w:pPr>
      <w:r w:rsidRPr="00080CF0">
        <w:rPr>
          <w:rFonts w:ascii="Arial" w:hAnsi="Arial" w:cs="Arial"/>
          <w:b/>
          <w:noProof/>
          <w:sz w:val="20"/>
        </w:rPr>
        <w:t>Preliminary note:</w:t>
      </w:r>
    </w:p>
    <w:p w:rsidR="000579F3" w:rsidRPr="00080CF0" w:rsidRDefault="000579F3" w:rsidP="000579F3">
      <w:pPr>
        <w:rPr>
          <w:rFonts w:ascii="Arial" w:hAnsi="Arial" w:cs="Arial"/>
          <w:noProof/>
          <w:sz w:val="20"/>
        </w:rPr>
      </w:pPr>
      <w:r w:rsidRPr="00080CF0">
        <w:rPr>
          <w:rFonts w:ascii="Arial" w:hAnsi="Arial" w:cs="Arial"/>
          <w:noProof/>
          <w:sz w:val="20"/>
        </w:rPr>
        <w:t>The Message Definition Report (MDR) is made of three parts:</w:t>
      </w:r>
    </w:p>
    <w:p w:rsidR="000579F3" w:rsidRPr="00080CF0" w:rsidRDefault="000579F3" w:rsidP="00B45BDB">
      <w:pPr>
        <w:pStyle w:val="ListParagraph"/>
        <w:numPr>
          <w:ilvl w:val="0"/>
          <w:numId w:val="9"/>
        </w:numPr>
        <w:rPr>
          <w:rFonts w:ascii="Arial" w:hAnsi="Arial" w:cs="Arial"/>
          <w:noProof/>
          <w:sz w:val="20"/>
        </w:rPr>
      </w:pPr>
      <w:r w:rsidRPr="00080CF0">
        <w:rPr>
          <w:rFonts w:ascii="Arial" w:hAnsi="Arial" w:cs="Arial"/>
          <w:b/>
          <w:noProof/>
          <w:sz w:val="20"/>
        </w:rPr>
        <w:t>MDR - Part 1</w:t>
      </w:r>
      <w:r w:rsidRPr="00080CF0">
        <w:rPr>
          <w:rFonts w:ascii="Arial" w:hAnsi="Arial" w:cs="Arial"/>
          <w:noProof/>
          <w:sz w:val="20"/>
        </w:rPr>
        <w:t xml:space="preserve"> describes the contextual background required to understand the functionality of the proposed message set. Part 1 is produced by the submitting organisation that developed or maintained the message set in line with a MDR Part1 template provided by the ISO 20022 Registration Authority (RA) on </w:t>
      </w:r>
      <w:hyperlink r:id="rId15" w:history="1">
        <w:r w:rsidRPr="00080CF0">
          <w:rPr>
            <w:rStyle w:val="Hyperlink"/>
            <w:rFonts w:ascii="Arial" w:hAnsi="Arial" w:cs="Arial"/>
            <w:noProof/>
            <w:color w:val="auto"/>
            <w:sz w:val="20"/>
          </w:rPr>
          <w:t>www.iso20022.org</w:t>
        </w:r>
      </w:hyperlink>
    </w:p>
    <w:p w:rsidR="000579F3" w:rsidRPr="00080CF0" w:rsidRDefault="000579F3" w:rsidP="00B45BDB">
      <w:pPr>
        <w:pStyle w:val="ListParagraph"/>
        <w:numPr>
          <w:ilvl w:val="0"/>
          <w:numId w:val="9"/>
        </w:numPr>
        <w:spacing w:after="240"/>
        <w:rPr>
          <w:rFonts w:ascii="Arial" w:hAnsi="Arial" w:cs="Arial"/>
          <w:noProof/>
          <w:sz w:val="20"/>
        </w:rPr>
      </w:pPr>
      <w:r w:rsidRPr="00080CF0">
        <w:rPr>
          <w:rFonts w:ascii="Arial" w:hAnsi="Arial" w:cs="Arial"/>
          <w:b/>
          <w:noProof/>
          <w:sz w:val="20"/>
        </w:rPr>
        <w:t xml:space="preserve">MDR – Part 2 </w:t>
      </w:r>
      <w:r w:rsidRPr="00080CF0">
        <w:rPr>
          <w:rFonts w:ascii="Arial" w:hAnsi="Arial" w:cs="Arial"/>
          <w:noProof/>
          <w:sz w:val="20"/>
        </w:rPr>
        <w:t xml:space="preserve">is the detailed description of each </w:t>
      </w:r>
      <w:r w:rsidR="0000051E">
        <w:rPr>
          <w:rFonts w:ascii="Arial" w:hAnsi="Arial" w:cs="Arial"/>
          <w:noProof/>
          <w:sz w:val="20"/>
        </w:rPr>
        <w:t>M</w:t>
      </w:r>
      <w:r w:rsidRPr="00080CF0">
        <w:rPr>
          <w:rFonts w:ascii="Arial" w:hAnsi="Arial" w:cs="Arial"/>
          <w:noProof/>
          <w:sz w:val="20"/>
        </w:rPr>
        <w:t>essage</w:t>
      </w:r>
      <w:r w:rsidR="0000051E">
        <w:rPr>
          <w:rFonts w:ascii="Arial" w:hAnsi="Arial" w:cs="Arial"/>
          <w:noProof/>
          <w:sz w:val="20"/>
        </w:rPr>
        <w:t>D</w:t>
      </w:r>
      <w:r w:rsidRPr="00080CF0">
        <w:rPr>
          <w:rFonts w:ascii="Arial" w:hAnsi="Arial" w:cs="Arial"/>
          <w:noProof/>
          <w:sz w:val="20"/>
        </w:rPr>
        <w:t>efinition of the message set. Part 2 is produced by the RA using the model developed by the submitting organisation.</w:t>
      </w:r>
    </w:p>
    <w:p w:rsidR="000579F3" w:rsidRPr="00080CF0" w:rsidRDefault="000579F3" w:rsidP="00B45BDB">
      <w:pPr>
        <w:pStyle w:val="ListParagraph"/>
        <w:numPr>
          <w:ilvl w:val="0"/>
          <w:numId w:val="9"/>
        </w:numPr>
        <w:rPr>
          <w:rFonts w:ascii="Arial" w:hAnsi="Arial" w:cs="Arial"/>
          <w:noProof/>
          <w:sz w:val="20"/>
        </w:rPr>
      </w:pPr>
      <w:r w:rsidRPr="00080CF0">
        <w:rPr>
          <w:rFonts w:ascii="Arial" w:hAnsi="Arial" w:cs="Arial"/>
          <w:b/>
          <w:noProof/>
          <w:sz w:val="20"/>
        </w:rPr>
        <w:t xml:space="preserve">MDR – Part 3 </w:t>
      </w:r>
      <w:r w:rsidRPr="00080CF0">
        <w:rPr>
          <w:rFonts w:ascii="Arial" w:hAnsi="Arial" w:cs="Arial"/>
          <w:noProof/>
          <w:sz w:val="20"/>
        </w:rPr>
        <w:t>is an extract of the ISO 20022 Business Model describing the business concepts used in the message set.</w:t>
      </w:r>
      <w:r>
        <w:rPr>
          <w:rFonts w:ascii="Arial" w:hAnsi="Arial" w:cs="Arial"/>
          <w:noProof/>
          <w:sz w:val="20"/>
        </w:rPr>
        <w:t xml:space="preserve"> </w:t>
      </w:r>
      <w:r w:rsidRPr="00080CF0">
        <w:rPr>
          <w:rFonts w:ascii="Arial" w:hAnsi="Arial" w:cs="Arial"/>
          <w:noProof/>
          <w:sz w:val="20"/>
        </w:rPr>
        <w:t>Part 3 is an Excel document produced by the RA.</w:t>
      </w:r>
    </w:p>
    <w:p w:rsidR="0029002B" w:rsidRDefault="0029002B" w:rsidP="004330F5">
      <w:pPr>
        <w:rPr>
          <w:rFonts w:ascii="Arial" w:hAnsi="Arial" w:cs="Arial"/>
          <w:b/>
          <w:noProof/>
          <w:sz w:val="20"/>
        </w:rPr>
      </w:pPr>
    </w:p>
    <w:p w:rsidR="007177B4" w:rsidRDefault="007177B4" w:rsidP="004330F5">
      <w:pPr>
        <w:rPr>
          <w:rFonts w:ascii="Arial" w:hAnsi="Arial" w:cs="Arial"/>
          <w:b/>
          <w:noProof/>
          <w:sz w:val="20"/>
        </w:rPr>
      </w:pPr>
    </w:p>
    <w:p w:rsidR="007177B4" w:rsidRPr="008B3BC4" w:rsidRDefault="007177B4" w:rsidP="004330F5">
      <w:pPr>
        <w:rPr>
          <w:rFonts w:ascii="Arial" w:hAnsi="Arial" w:cs="Arial"/>
          <w:b/>
          <w:noProof/>
          <w:sz w:val="20"/>
        </w:rPr>
        <w:sectPr w:rsidR="007177B4" w:rsidRPr="008B3BC4" w:rsidSect="005568C7">
          <w:headerReference w:type="even" r:id="rId16"/>
          <w:headerReference w:type="default" r:id="rId17"/>
          <w:footerReference w:type="default" r:id="rId18"/>
          <w:footerReference w:type="first" r:id="rId19"/>
          <w:pgSz w:w="11907" w:h="16840" w:code="9"/>
          <w:pgMar w:top="1021" w:right="1304" w:bottom="1701" w:left="1304" w:header="567" w:footer="533" w:gutter="0"/>
          <w:cols w:space="720"/>
          <w:formProt w:val="0"/>
          <w:titlePg/>
        </w:sectPr>
      </w:pPr>
    </w:p>
    <w:p w:rsidR="00961093" w:rsidRPr="008B3BC4" w:rsidRDefault="005B5ECF" w:rsidP="0010291D">
      <w:pPr>
        <w:pStyle w:val="Heading1"/>
      </w:pPr>
      <w:bookmarkStart w:id="2" w:name="_Toc116962860"/>
      <w:bookmarkStart w:id="3" w:name="_Toc146690773"/>
      <w:r w:rsidRPr="008B3BC4">
        <w:lastRenderedPageBreak/>
        <w:t xml:space="preserve"> </w:t>
      </w:r>
      <w:bookmarkStart w:id="4" w:name="_Toc483900147"/>
      <w:r w:rsidR="00961093" w:rsidRPr="008B3BC4">
        <w:t>Introduction</w:t>
      </w:r>
      <w:bookmarkEnd w:id="2"/>
      <w:bookmarkEnd w:id="3"/>
      <w:bookmarkEnd w:id="4"/>
    </w:p>
    <w:p w:rsidR="00840A10" w:rsidRPr="008B3BC4" w:rsidRDefault="00755E11" w:rsidP="00840A10">
      <w:pPr>
        <w:pStyle w:val="Heading2"/>
      </w:pPr>
      <w:bookmarkStart w:id="5" w:name="_Toc483900148"/>
      <w:bookmarkStart w:id="6" w:name="_Toc116962861"/>
      <w:bookmarkStart w:id="7" w:name="_Toc146690774"/>
      <w:r>
        <w:t>Terms and d</w:t>
      </w:r>
      <w:r w:rsidR="00840A10">
        <w:t>efinitions</w:t>
      </w:r>
      <w:bookmarkEnd w:id="5"/>
    </w:p>
    <w:p w:rsidR="00840A10" w:rsidRPr="007750E8" w:rsidRDefault="00840A10" w:rsidP="00840A10">
      <w:pPr>
        <w:rPr>
          <w:rFonts w:ascii="Arial" w:hAnsi="Arial" w:cs="Arial"/>
          <w:sz w:val="18"/>
        </w:rPr>
      </w:pPr>
      <w:r w:rsidRPr="007750E8">
        <w:rPr>
          <w:rFonts w:ascii="Arial" w:hAnsi="Arial" w:cs="Arial"/>
          <w:sz w:val="18"/>
        </w:rPr>
        <w:t>The following terms are reserved words defined in ISO 20022</w:t>
      </w:r>
      <w:r w:rsidR="007177B4">
        <w:rPr>
          <w:rFonts w:ascii="Arial" w:hAnsi="Arial" w:cs="Arial"/>
          <w:sz w:val="18"/>
        </w:rPr>
        <w:t xml:space="preserve"> </w:t>
      </w:r>
      <w:r w:rsidRPr="007750E8">
        <w:rPr>
          <w:rFonts w:ascii="Arial" w:hAnsi="Arial" w:cs="Arial"/>
          <w:sz w:val="18"/>
        </w:rPr>
        <w:t>– Part</w:t>
      </w:r>
      <w:r w:rsidR="00EC19B7">
        <w:rPr>
          <w:rFonts w:ascii="Arial" w:hAnsi="Arial" w:cs="Arial"/>
          <w:sz w:val="18"/>
        </w:rPr>
        <w:t xml:space="preserve"> </w:t>
      </w:r>
      <w:r w:rsidRPr="007750E8">
        <w:rPr>
          <w:rFonts w:ascii="Arial" w:hAnsi="Arial" w:cs="Arial"/>
          <w:sz w:val="18"/>
        </w:rPr>
        <w:t xml:space="preserve">1. When used in this document, they will follow the </w:t>
      </w:r>
      <w:proofErr w:type="spellStart"/>
      <w:r w:rsidRPr="00174DE2">
        <w:rPr>
          <w:rFonts w:ascii="Arial" w:hAnsi="Arial" w:cs="Arial"/>
          <w:sz w:val="18"/>
        </w:rPr>
        <w:t>UpperCamelCase</w:t>
      </w:r>
      <w:proofErr w:type="spellEnd"/>
      <w:r w:rsidRPr="007750E8">
        <w:rPr>
          <w:rFonts w:ascii="Arial" w:hAnsi="Arial" w:cs="Arial"/>
          <w:sz w:val="18"/>
        </w:rPr>
        <w:t xml:space="preserve"> notation.</w:t>
      </w:r>
    </w:p>
    <w:p w:rsidR="00840A10" w:rsidRPr="007750E8" w:rsidRDefault="00840A10" w:rsidP="00840A10">
      <w:pPr>
        <w:rPr>
          <w:rFonts w:ascii="Arial" w:hAnsi="Arial" w:cs="Arial"/>
          <w:sz w:val="18"/>
        </w:rPr>
      </w:pPr>
    </w:p>
    <w:tbl>
      <w:tblPr>
        <w:tblW w:w="9498" w:type="dxa"/>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10"/>
        <w:gridCol w:w="7088"/>
      </w:tblGrid>
      <w:tr w:rsidR="00840A10" w:rsidRPr="008B3BC4" w:rsidTr="007177B4">
        <w:tc>
          <w:tcPr>
            <w:tcW w:w="2410" w:type="dxa"/>
            <w:shd w:val="pct60" w:color="000000" w:fill="FFFFFF"/>
            <w:vAlign w:val="center"/>
          </w:tcPr>
          <w:p w:rsidR="00840A10" w:rsidRPr="006F6A65" w:rsidRDefault="00755E11" w:rsidP="00B63233">
            <w:pPr>
              <w:pStyle w:val="TableTitle"/>
              <w:rPr>
                <w:rFonts w:ascii="Arial" w:hAnsi="Arial" w:cs="Arial"/>
                <w:sz w:val="20"/>
              </w:rPr>
            </w:pPr>
            <w:r>
              <w:rPr>
                <w:rFonts w:ascii="Arial" w:hAnsi="Arial" w:cs="Arial"/>
                <w:sz w:val="20"/>
              </w:rPr>
              <w:t>Term</w:t>
            </w:r>
          </w:p>
        </w:tc>
        <w:tc>
          <w:tcPr>
            <w:tcW w:w="7088" w:type="dxa"/>
            <w:shd w:val="pct60" w:color="000000" w:fill="FFFFFF"/>
            <w:vAlign w:val="center"/>
          </w:tcPr>
          <w:p w:rsidR="00840A10" w:rsidRPr="007750E8" w:rsidRDefault="00840A10" w:rsidP="00B63233">
            <w:pPr>
              <w:pStyle w:val="TableTitle"/>
              <w:rPr>
                <w:rFonts w:ascii="Arial" w:hAnsi="Arial" w:cs="Arial"/>
                <w:sz w:val="20"/>
              </w:rPr>
            </w:pPr>
            <w:r w:rsidRPr="007750E8">
              <w:rPr>
                <w:rFonts w:ascii="Arial" w:hAnsi="Arial" w:cs="Arial"/>
                <w:sz w:val="20"/>
              </w:rPr>
              <w:t>Definition</w:t>
            </w:r>
          </w:p>
        </w:tc>
      </w:tr>
      <w:tr w:rsidR="00840A10" w:rsidRPr="00174DE2" w:rsidTr="007177B4">
        <w:tc>
          <w:tcPr>
            <w:tcW w:w="2410" w:type="dxa"/>
            <w:vAlign w:val="center"/>
          </w:tcPr>
          <w:p w:rsidR="00840A10" w:rsidRPr="00174DE2" w:rsidRDefault="00840A10" w:rsidP="00B63233">
            <w:pPr>
              <w:pStyle w:val="TableEntrySpecial"/>
              <w:rPr>
                <w:rFonts w:ascii="Arial" w:hAnsi="Arial" w:cs="Arial"/>
                <w:b w:val="0"/>
                <w:sz w:val="20"/>
              </w:rPr>
            </w:pPr>
            <w:proofErr w:type="spellStart"/>
            <w:r w:rsidRPr="00174DE2">
              <w:rPr>
                <w:rFonts w:ascii="Arial" w:hAnsi="Arial" w:cs="Arial"/>
                <w:b w:val="0"/>
                <w:sz w:val="20"/>
              </w:rPr>
              <w:t>BusinessRole</w:t>
            </w:r>
            <w:proofErr w:type="spellEnd"/>
          </w:p>
        </w:tc>
        <w:tc>
          <w:tcPr>
            <w:tcW w:w="7088" w:type="dxa"/>
            <w:vAlign w:val="center"/>
          </w:tcPr>
          <w:p w:rsidR="00840A10" w:rsidRPr="00174DE2" w:rsidRDefault="00840A10" w:rsidP="00B63233">
            <w:pPr>
              <w:pStyle w:val="BodyText"/>
              <w:spacing w:before="0"/>
              <w:rPr>
                <w:rFonts w:ascii="Arial" w:hAnsi="Arial" w:cs="Arial"/>
              </w:rPr>
            </w:pPr>
            <w:r w:rsidRPr="00174DE2">
              <w:rPr>
                <w:rFonts w:ascii="Arial" w:hAnsi="Arial" w:cs="Arial"/>
                <w:lang w:val="en-US"/>
              </w:rPr>
              <w:t xml:space="preserve">functional role played by a business actor in a particular </w:t>
            </w:r>
            <w:proofErr w:type="spellStart"/>
            <w:r w:rsidRPr="00174DE2">
              <w:rPr>
                <w:rFonts w:ascii="Arial" w:hAnsi="Arial" w:cs="Arial"/>
                <w:lang w:val="en-US"/>
              </w:rPr>
              <w:t>BusinessProcess</w:t>
            </w:r>
            <w:proofErr w:type="spellEnd"/>
            <w:r w:rsidRPr="00174DE2">
              <w:rPr>
                <w:rFonts w:ascii="Arial" w:hAnsi="Arial" w:cs="Arial"/>
                <w:lang w:val="en-US"/>
              </w:rPr>
              <w:t xml:space="preserve"> or </w:t>
            </w:r>
            <w:proofErr w:type="spellStart"/>
            <w:r w:rsidRPr="00174DE2">
              <w:rPr>
                <w:rFonts w:ascii="Arial" w:hAnsi="Arial" w:cs="Arial"/>
                <w:lang w:val="en-US"/>
              </w:rPr>
              <w:t>BusinessTransaction</w:t>
            </w:r>
            <w:proofErr w:type="spellEnd"/>
          </w:p>
        </w:tc>
      </w:tr>
      <w:tr w:rsidR="00840A10" w:rsidRPr="00174DE2" w:rsidTr="007177B4">
        <w:tc>
          <w:tcPr>
            <w:tcW w:w="2410" w:type="dxa"/>
            <w:vAlign w:val="center"/>
          </w:tcPr>
          <w:p w:rsidR="00840A10" w:rsidRPr="00174DE2" w:rsidRDefault="00840A10" w:rsidP="00B63233">
            <w:pPr>
              <w:pStyle w:val="TableEntrySpecial"/>
              <w:rPr>
                <w:rFonts w:ascii="Arial" w:hAnsi="Arial" w:cs="Arial"/>
                <w:b w:val="0"/>
                <w:sz w:val="20"/>
              </w:rPr>
            </w:pPr>
            <w:r w:rsidRPr="00174DE2">
              <w:rPr>
                <w:rFonts w:ascii="Arial" w:hAnsi="Arial" w:cs="Arial"/>
                <w:b w:val="0"/>
                <w:sz w:val="20"/>
              </w:rPr>
              <w:t>Participant</w:t>
            </w:r>
          </w:p>
        </w:tc>
        <w:tc>
          <w:tcPr>
            <w:tcW w:w="7088" w:type="dxa"/>
            <w:vAlign w:val="center"/>
          </w:tcPr>
          <w:p w:rsidR="00840A10" w:rsidRPr="00174DE2" w:rsidRDefault="00840A10" w:rsidP="00B63233">
            <w:pPr>
              <w:pStyle w:val="TableEntry"/>
              <w:rPr>
                <w:rFonts w:ascii="Arial" w:hAnsi="Arial" w:cs="Arial"/>
                <w:sz w:val="20"/>
              </w:rPr>
            </w:pPr>
            <w:r w:rsidRPr="00174DE2">
              <w:rPr>
                <w:rFonts w:ascii="Arial" w:hAnsi="Arial" w:cs="Arial"/>
                <w:sz w:val="20"/>
                <w:lang w:val="en-US"/>
              </w:rPr>
              <w:t xml:space="preserve">involvement of a </w:t>
            </w:r>
            <w:proofErr w:type="spellStart"/>
            <w:r w:rsidRPr="00174DE2">
              <w:rPr>
                <w:rFonts w:ascii="Arial" w:hAnsi="Arial" w:cs="Arial"/>
                <w:sz w:val="20"/>
                <w:lang w:val="en-US"/>
              </w:rPr>
              <w:t>BusinessRole</w:t>
            </w:r>
            <w:proofErr w:type="spellEnd"/>
            <w:r w:rsidRPr="00174DE2">
              <w:rPr>
                <w:rFonts w:ascii="Arial" w:hAnsi="Arial" w:cs="Arial"/>
                <w:sz w:val="20"/>
                <w:lang w:val="en-US"/>
              </w:rPr>
              <w:t xml:space="preserve"> in a </w:t>
            </w:r>
            <w:proofErr w:type="spellStart"/>
            <w:r w:rsidRPr="00174DE2">
              <w:rPr>
                <w:rFonts w:ascii="Arial" w:hAnsi="Arial" w:cs="Arial"/>
                <w:sz w:val="20"/>
                <w:lang w:val="en-US"/>
              </w:rPr>
              <w:t>BusinessTransaction</w:t>
            </w:r>
            <w:proofErr w:type="spellEnd"/>
          </w:p>
        </w:tc>
      </w:tr>
      <w:tr w:rsidR="00840A10" w:rsidRPr="00174DE2" w:rsidTr="007177B4">
        <w:tc>
          <w:tcPr>
            <w:tcW w:w="2410" w:type="dxa"/>
            <w:vAlign w:val="center"/>
          </w:tcPr>
          <w:p w:rsidR="00840A10" w:rsidRPr="00174DE2" w:rsidRDefault="00FB0BEA" w:rsidP="00B63233">
            <w:pPr>
              <w:pStyle w:val="TableEntrySpecial"/>
              <w:rPr>
                <w:rFonts w:ascii="Arial" w:hAnsi="Arial" w:cs="Arial"/>
                <w:b w:val="0"/>
                <w:sz w:val="20"/>
              </w:rPr>
            </w:pPr>
            <w:proofErr w:type="spellStart"/>
            <w:r w:rsidRPr="00174DE2">
              <w:rPr>
                <w:rFonts w:ascii="Arial" w:hAnsi="Arial" w:cs="Arial"/>
                <w:b w:val="0"/>
                <w:sz w:val="20"/>
              </w:rPr>
              <w:t>BusinessProcess</w:t>
            </w:r>
            <w:proofErr w:type="spellEnd"/>
          </w:p>
        </w:tc>
        <w:tc>
          <w:tcPr>
            <w:tcW w:w="7088" w:type="dxa"/>
            <w:vAlign w:val="center"/>
          </w:tcPr>
          <w:p w:rsidR="00840A10" w:rsidRPr="00174DE2" w:rsidRDefault="00FB0BEA" w:rsidP="00B63233">
            <w:pPr>
              <w:pStyle w:val="BodyText"/>
              <w:spacing w:before="0"/>
              <w:rPr>
                <w:rFonts w:ascii="Arial" w:hAnsi="Arial" w:cs="Arial"/>
              </w:rPr>
            </w:pPr>
            <w:r w:rsidRPr="00174DE2">
              <w:rPr>
                <w:rFonts w:ascii="Arial" w:hAnsi="Arial" w:cs="Arial"/>
                <w:lang w:val="en-US"/>
              </w:rPr>
              <w:t xml:space="preserve">unrealized definition of the business activities undertaken by </w:t>
            </w:r>
            <w:proofErr w:type="spellStart"/>
            <w:r w:rsidRPr="00174DE2">
              <w:rPr>
                <w:rFonts w:ascii="Arial" w:hAnsi="Arial" w:cs="Arial"/>
                <w:lang w:val="en-US"/>
              </w:rPr>
              <w:t>BusinessRoles</w:t>
            </w:r>
            <w:proofErr w:type="spellEnd"/>
            <w:r w:rsidRPr="00174DE2">
              <w:rPr>
                <w:rFonts w:ascii="Arial" w:hAnsi="Arial" w:cs="Arial"/>
                <w:lang w:val="en-US"/>
              </w:rPr>
              <w:t xml:space="preserve"> within a </w:t>
            </w:r>
            <w:proofErr w:type="spellStart"/>
            <w:r w:rsidRPr="00174DE2">
              <w:rPr>
                <w:rFonts w:ascii="Arial" w:hAnsi="Arial" w:cs="Arial"/>
                <w:lang w:val="en-US"/>
              </w:rPr>
              <w:t>BusinessArea</w:t>
            </w:r>
            <w:proofErr w:type="spellEnd"/>
            <w:r w:rsidRPr="00174DE2">
              <w:rPr>
                <w:rFonts w:ascii="Arial" w:hAnsi="Arial" w:cs="Arial"/>
                <w:lang w:val="en-US"/>
              </w:rPr>
              <w:t xml:space="preserve"> whereby each </w:t>
            </w:r>
            <w:proofErr w:type="spellStart"/>
            <w:r w:rsidRPr="00174DE2">
              <w:rPr>
                <w:rFonts w:ascii="Arial" w:hAnsi="Arial" w:cs="Arial"/>
                <w:lang w:val="en-US"/>
              </w:rPr>
              <w:t>BusinessProcess</w:t>
            </w:r>
            <w:proofErr w:type="spellEnd"/>
            <w:r w:rsidRPr="00174DE2">
              <w:rPr>
                <w:rFonts w:ascii="Arial" w:hAnsi="Arial" w:cs="Arial"/>
                <w:lang w:val="en-US"/>
              </w:rPr>
              <w:t xml:space="preserve"> fulfils one type of business activity and whereby a </w:t>
            </w:r>
            <w:proofErr w:type="spellStart"/>
            <w:r w:rsidRPr="00174DE2">
              <w:rPr>
                <w:rFonts w:ascii="Arial" w:hAnsi="Arial" w:cs="Arial"/>
                <w:lang w:val="en-US"/>
              </w:rPr>
              <w:t>BusinessProcess</w:t>
            </w:r>
            <w:proofErr w:type="spellEnd"/>
            <w:r w:rsidRPr="00174DE2">
              <w:rPr>
                <w:rFonts w:ascii="Arial" w:hAnsi="Arial" w:cs="Arial"/>
                <w:lang w:val="en-US"/>
              </w:rPr>
              <w:t xml:space="preserve"> may include and extend other </w:t>
            </w:r>
            <w:proofErr w:type="spellStart"/>
            <w:r w:rsidRPr="00174DE2">
              <w:rPr>
                <w:rFonts w:ascii="Arial" w:hAnsi="Arial" w:cs="Arial"/>
                <w:lang w:val="en-US"/>
              </w:rPr>
              <w:t>BusinessProcesses</w:t>
            </w:r>
            <w:proofErr w:type="spellEnd"/>
          </w:p>
        </w:tc>
      </w:tr>
      <w:tr w:rsidR="00840A10" w:rsidRPr="00174DE2" w:rsidTr="007177B4">
        <w:trPr>
          <w:trHeight w:val="312"/>
        </w:trPr>
        <w:tc>
          <w:tcPr>
            <w:tcW w:w="2410" w:type="dxa"/>
            <w:vAlign w:val="center"/>
          </w:tcPr>
          <w:p w:rsidR="00840A10" w:rsidRPr="00174DE2" w:rsidRDefault="00FB0BEA" w:rsidP="00755E11">
            <w:pPr>
              <w:pStyle w:val="TableEntrySpecial"/>
              <w:rPr>
                <w:rFonts w:ascii="Arial" w:hAnsi="Arial" w:cs="Arial"/>
                <w:b w:val="0"/>
                <w:sz w:val="20"/>
              </w:rPr>
            </w:pPr>
            <w:proofErr w:type="spellStart"/>
            <w:r w:rsidRPr="00174DE2">
              <w:rPr>
                <w:rFonts w:ascii="Arial" w:hAnsi="Arial" w:cs="Arial"/>
                <w:b w:val="0"/>
                <w:sz w:val="20"/>
              </w:rPr>
              <w:t>BusinessTransaction</w:t>
            </w:r>
            <w:proofErr w:type="spellEnd"/>
          </w:p>
        </w:tc>
        <w:tc>
          <w:tcPr>
            <w:tcW w:w="7088" w:type="dxa"/>
            <w:vAlign w:val="center"/>
          </w:tcPr>
          <w:p w:rsidR="00840A10" w:rsidRPr="00174DE2" w:rsidRDefault="00FB0BEA" w:rsidP="00FB0BEA">
            <w:pPr>
              <w:pStyle w:val="TableEntry"/>
              <w:rPr>
                <w:rFonts w:ascii="Arial" w:hAnsi="Arial" w:cs="Arial"/>
                <w:sz w:val="20"/>
              </w:rPr>
            </w:pPr>
            <w:r w:rsidRPr="00174DE2">
              <w:rPr>
                <w:rFonts w:ascii="Arial" w:hAnsi="Arial" w:cs="Arial"/>
                <w:sz w:val="20"/>
                <w:lang w:val="en-US"/>
              </w:rPr>
              <w:t xml:space="preserve">particular solution that meets the communication requirements and the interaction requirements of a particular </w:t>
            </w:r>
            <w:proofErr w:type="spellStart"/>
            <w:r w:rsidRPr="00174DE2">
              <w:rPr>
                <w:rFonts w:ascii="Arial" w:hAnsi="Arial" w:cs="Arial"/>
                <w:sz w:val="20"/>
                <w:lang w:val="en-US"/>
              </w:rPr>
              <w:t>BusinessProcess</w:t>
            </w:r>
            <w:proofErr w:type="spellEnd"/>
            <w:r w:rsidRPr="00174DE2">
              <w:rPr>
                <w:rFonts w:ascii="Arial" w:hAnsi="Arial" w:cs="Arial"/>
                <w:sz w:val="20"/>
                <w:lang w:val="en-US"/>
              </w:rPr>
              <w:t xml:space="preserve"> and </w:t>
            </w:r>
            <w:proofErr w:type="spellStart"/>
            <w:r w:rsidRPr="00174DE2">
              <w:rPr>
                <w:rFonts w:ascii="Arial" w:hAnsi="Arial" w:cs="Arial"/>
                <w:sz w:val="20"/>
                <w:lang w:val="en-US"/>
              </w:rPr>
              <w:t>BusinessArea</w:t>
            </w:r>
            <w:proofErr w:type="spellEnd"/>
          </w:p>
        </w:tc>
      </w:tr>
      <w:tr w:rsidR="00840A10" w:rsidRPr="00174DE2" w:rsidTr="007177B4">
        <w:tc>
          <w:tcPr>
            <w:tcW w:w="2410" w:type="dxa"/>
            <w:vAlign w:val="center"/>
          </w:tcPr>
          <w:p w:rsidR="00840A10" w:rsidRPr="00174DE2" w:rsidRDefault="008F0A01" w:rsidP="00B63233">
            <w:pPr>
              <w:pStyle w:val="TableEntrySpecial"/>
              <w:rPr>
                <w:rFonts w:ascii="Arial" w:hAnsi="Arial" w:cs="Arial"/>
                <w:b w:val="0"/>
                <w:sz w:val="20"/>
              </w:rPr>
            </w:pPr>
            <w:proofErr w:type="spellStart"/>
            <w:r w:rsidRPr="00174DE2">
              <w:rPr>
                <w:rFonts w:ascii="Arial" w:hAnsi="Arial" w:cs="Arial"/>
                <w:b w:val="0"/>
                <w:sz w:val="20"/>
              </w:rPr>
              <w:t>MessageDefinition</w:t>
            </w:r>
            <w:proofErr w:type="spellEnd"/>
          </w:p>
        </w:tc>
        <w:tc>
          <w:tcPr>
            <w:tcW w:w="7088" w:type="dxa"/>
            <w:vAlign w:val="center"/>
          </w:tcPr>
          <w:p w:rsidR="00840A10" w:rsidRPr="00174DE2" w:rsidRDefault="008F0A01" w:rsidP="00B63233">
            <w:pPr>
              <w:pStyle w:val="BodyText"/>
              <w:spacing w:before="0"/>
              <w:rPr>
                <w:rFonts w:ascii="Arial" w:hAnsi="Arial" w:cs="Arial"/>
              </w:rPr>
            </w:pPr>
            <w:r w:rsidRPr="00174DE2">
              <w:rPr>
                <w:rFonts w:ascii="Arial" w:hAnsi="Arial" w:cs="Arial"/>
              </w:rPr>
              <w:t xml:space="preserve">formal description of the structure of a </w:t>
            </w:r>
            <w:proofErr w:type="spellStart"/>
            <w:r w:rsidRPr="00174DE2">
              <w:rPr>
                <w:rFonts w:ascii="Arial" w:hAnsi="Arial" w:cs="Arial"/>
              </w:rPr>
              <w:t>MessageInstance</w:t>
            </w:r>
            <w:proofErr w:type="spellEnd"/>
          </w:p>
        </w:tc>
      </w:tr>
    </w:tbl>
    <w:p w:rsidR="00961093" w:rsidRPr="008B3BC4" w:rsidRDefault="00961093" w:rsidP="00BB5003">
      <w:pPr>
        <w:pStyle w:val="Heading2"/>
      </w:pPr>
      <w:bookmarkStart w:id="8" w:name="_Toc483900149"/>
      <w:r w:rsidRPr="008B3BC4">
        <w:t>Glossary</w:t>
      </w:r>
      <w:bookmarkEnd w:id="6"/>
      <w:bookmarkEnd w:id="7"/>
      <w:bookmarkEnd w:id="8"/>
    </w:p>
    <w:p w:rsidR="00961093" w:rsidRPr="008B3BC4" w:rsidRDefault="00961093" w:rsidP="007906F1">
      <w:pPr>
        <w:shd w:val="clear" w:color="auto" w:fill="99CCFF"/>
        <w:rPr>
          <w:rFonts w:ascii="Arial" w:hAnsi="Arial" w:cs="Arial"/>
          <w:b/>
        </w:rPr>
      </w:pPr>
      <w:bookmarkStart w:id="9" w:name="_Toc146690776"/>
      <w:bookmarkStart w:id="10" w:name="_Toc116962862"/>
      <w:r w:rsidRPr="008B3BC4">
        <w:rPr>
          <w:rFonts w:ascii="Arial" w:hAnsi="Arial" w:cs="Arial"/>
          <w:b/>
        </w:rPr>
        <w:t>Acronyms</w:t>
      </w:r>
      <w:bookmarkEnd w:id="9"/>
    </w:p>
    <w:p w:rsidR="007906F1" w:rsidRPr="007750E8" w:rsidRDefault="007906F1" w:rsidP="007906F1">
      <w:pPr>
        <w:rPr>
          <w:rFonts w:ascii="Arial" w:hAnsi="Arial" w:cs="Arial"/>
        </w:rPr>
      </w:pPr>
    </w:p>
    <w:tbl>
      <w:tblPr>
        <w:tblW w:w="9072" w:type="dxa"/>
        <w:tblInd w:w="53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1984"/>
        <w:gridCol w:w="7088"/>
      </w:tblGrid>
      <w:tr w:rsidR="00961093" w:rsidRPr="008B3BC4" w:rsidTr="0070102A">
        <w:tc>
          <w:tcPr>
            <w:tcW w:w="1984" w:type="dxa"/>
            <w:shd w:val="pct60" w:color="000000" w:fill="FFFFFF"/>
            <w:vAlign w:val="center"/>
          </w:tcPr>
          <w:p w:rsidR="00961093" w:rsidRPr="006F6A65" w:rsidRDefault="00961093" w:rsidP="00E4260E">
            <w:pPr>
              <w:pStyle w:val="TableTitle"/>
              <w:rPr>
                <w:rFonts w:ascii="Arial" w:hAnsi="Arial" w:cs="Arial"/>
                <w:sz w:val="20"/>
              </w:rPr>
            </w:pPr>
            <w:r w:rsidRPr="006F6A65">
              <w:rPr>
                <w:rFonts w:ascii="Arial" w:hAnsi="Arial" w:cs="Arial"/>
                <w:sz w:val="20"/>
              </w:rPr>
              <w:t>Acronym</w:t>
            </w:r>
          </w:p>
        </w:tc>
        <w:tc>
          <w:tcPr>
            <w:tcW w:w="7088" w:type="dxa"/>
            <w:shd w:val="pct60" w:color="000000" w:fill="FFFFFF"/>
            <w:vAlign w:val="center"/>
          </w:tcPr>
          <w:p w:rsidR="00961093" w:rsidRPr="006F6A65" w:rsidRDefault="00961093" w:rsidP="00E4260E">
            <w:pPr>
              <w:pStyle w:val="TableTitle"/>
              <w:rPr>
                <w:rFonts w:ascii="Arial" w:hAnsi="Arial" w:cs="Arial"/>
                <w:sz w:val="20"/>
              </w:rPr>
            </w:pPr>
            <w:r w:rsidRPr="006F6A65">
              <w:rPr>
                <w:rFonts w:ascii="Arial" w:hAnsi="Arial" w:cs="Arial"/>
                <w:sz w:val="20"/>
              </w:rPr>
              <w:t>Definition</w:t>
            </w:r>
          </w:p>
        </w:tc>
      </w:tr>
      <w:tr w:rsidR="00961093" w:rsidRPr="008B3BC4" w:rsidTr="0070102A">
        <w:tc>
          <w:tcPr>
            <w:tcW w:w="1984" w:type="dxa"/>
            <w:vAlign w:val="center"/>
          </w:tcPr>
          <w:p w:rsidR="00961093" w:rsidRPr="000F2358" w:rsidRDefault="00831FC1" w:rsidP="00E4260E">
            <w:pPr>
              <w:pStyle w:val="TableEntrySpecial"/>
              <w:rPr>
                <w:rFonts w:ascii="Arial" w:hAnsi="Arial" w:cs="Arial"/>
                <w:sz w:val="20"/>
              </w:rPr>
            </w:pPr>
            <w:r w:rsidRPr="000F2358">
              <w:rPr>
                <w:rFonts w:ascii="Arial" w:hAnsi="Arial" w:cs="Arial"/>
                <w:sz w:val="20"/>
              </w:rPr>
              <w:t>ECB</w:t>
            </w:r>
          </w:p>
        </w:tc>
        <w:tc>
          <w:tcPr>
            <w:tcW w:w="7088" w:type="dxa"/>
            <w:vAlign w:val="center"/>
          </w:tcPr>
          <w:p w:rsidR="00961093" w:rsidRPr="000F2358" w:rsidRDefault="00831FC1" w:rsidP="00E4260E">
            <w:pPr>
              <w:pStyle w:val="BodyText"/>
              <w:spacing w:before="0"/>
              <w:rPr>
                <w:rFonts w:ascii="Arial" w:hAnsi="Arial" w:cs="Arial"/>
              </w:rPr>
            </w:pPr>
            <w:r w:rsidRPr="000F2358">
              <w:rPr>
                <w:rFonts w:ascii="Arial" w:hAnsi="Arial" w:cs="Arial"/>
              </w:rPr>
              <w:t>European Central Bank</w:t>
            </w:r>
          </w:p>
        </w:tc>
      </w:tr>
      <w:tr w:rsidR="00E4260E" w:rsidRPr="008B3BC4" w:rsidTr="0070102A">
        <w:tc>
          <w:tcPr>
            <w:tcW w:w="1984" w:type="dxa"/>
            <w:vAlign w:val="center"/>
          </w:tcPr>
          <w:p w:rsidR="00E4260E" w:rsidRPr="000F2358" w:rsidRDefault="00831FC1" w:rsidP="00E4260E">
            <w:pPr>
              <w:pStyle w:val="TableEntrySpecial"/>
              <w:rPr>
                <w:rFonts w:ascii="Arial" w:hAnsi="Arial" w:cs="Arial"/>
                <w:sz w:val="20"/>
              </w:rPr>
            </w:pPr>
            <w:r w:rsidRPr="000F2358">
              <w:rPr>
                <w:rFonts w:ascii="Arial" w:hAnsi="Arial" w:cs="Arial"/>
                <w:sz w:val="20"/>
              </w:rPr>
              <w:t>NCB</w:t>
            </w:r>
          </w:p>
        </w:tc>
        <w:tc>
          <w:tcPr>
            <w:tcW w:w="7088" w:type="dxa"/>
            <w:vAlign w:val="center"/>
          </w:tcPr>
          <w:p w:rsidR="00E4260E" w:rsidRPr="000F2358" w:rsidRDefault="00831FC1" w:rsidP="00E4260E">
            <w:pPr>
              <w:pStyle w:val="TableEntry"/>
              <w:rPr>
                <w:rFonts w:ascii="Arial" w:hAnsi="Arial" w:cs="Arial"/>
                <w:sz w:val="20"/>
              </w:rPr>
            </w:pPr>
            <w:r w:rsidRPr="000F2358">
              <w:rPr>
                <w:rFonts w:ascii="Arial" w:hAnsi="Arial" w:cs="Arial"/>
                <w:sz w:val="20"/>
              </w:rPr>
              <w:t>National Central Bank</w:t>
            </w:r>
          </w:p>
        </w:tc>
      </w:tr>
      <w:tr w:rsidR="00E4260E" w:rsidRPr="008B3BC4" w:rsidTr="0070102A">
        <w:tc>
          <w:tcPr>
            <w:tcW w:w="1984" w:type="dxa"/>
            <w:vAlign w:val="center"/>
          </w:tcPr>
          <w:p w:rsidR="00E4260E" w:rsidRPr="000F2358" w:rsidRDefault="00831FC1" w:rsidP="00E4260E">
            <w:pPr>
              <w:pStyle w:val="TableEntrySpecial"/>
              <w:rPr>
                <w:rFonts w:ascii="Arial" w:hAnsi="Arial" w:cs="Arial"/>
                <w:sz w:val="20"/>
              </w:rPr>
            </w:pPr>
            <w:r w:rsidRPr="000F2358">
              <w:rPr>
                <w:rFonts w:ascii="Arial" w:hAnsi="Arial" w:cs="Arial"/>
                <w:sz w:val="20"/>
              </w:rPr>
              <w:t>RA</w:t>
            </w:r>
          </w:p>
        </w:tc>
        <w:tc>
          <w:tcPr>
            <w:tcW w:w="7088" w:type="dxa"/>
            <w:vAlign w:val="center"/>
          </w:tcPr>
          <w:p w:rsidR="00E4260E" w:rsidRPr="000F2358" w:rsidRDefault="00831FC1" w:rsidP="00E4260E">
            <w:pPr>
              <w:pStyle w:val="BodyText"/>
              <w:spacing w:before="0"/>
              <w:rPr>
                <w:rFonts w:ascii="Arial" w:hAnsi="Arial" w:cs="Arial"/>
              </w:rPr>
            </w:pPr>
            <w:r w:rsidRPr="000F2358">
              <w:rPr>
                <w:rFonts w:ascii="Arial" w:hAnsi="Arial" w:cs="Arial"/>
              </w:rPr>
              <w:t>Reporting Agent</w:t>
            </w:r>
          </w:p>
        </w:tc>
      </w:tr>
      <w:tr w:rsidR="00C73FCA" w:rsidRPr="008B3BC4" w:rsidTr="0070102A">
        <w:trPr>
          <w:trHeight w:val="312"/>
        </w:trPr>
        <w:tc>
          <w:tcPr>
            <w:tcW w:w="1984" w:type="dxa"/>
            <w:vAlign w:val="center"/>
          </w:tcPr>
          <w:p w:rsidR="00C73FCA" w:rsidRPr="00212ECA" w:rsidRDefault="00C73FCA" w:rsidP="00212ECA">
            <w:pPr>
              <w:pStyle w:val="TableEntrySpecial"/>
              <w:rPr>
                <w:rFonts w:ascii="Arial" w:hAnsi="Arial" w:cs="Arial"/>
                <w:sz w:val="20"/>
              </w:rPr>
            </w:pPr>
          </w:p>
        </w:tc>
        <w:tc>
          <w:tcPr>
            <w:tcW w:w="7088" w:type="dxa"/>
            <w:vAlign w:val="center"/>
          </w:tcPr>
          <w:p w:rsidR="00C73FCA" w:rsidRPr="00212ECA" w:rsidRDefault="00C73FCA" w:rsidP="00212ECA">
            <w:pPr>
              <w:pStyle w:val="TableEntry"/>
              <w:rPr>
                <w:rFonts w:ascii="Arial" w:hAnsi="Arial" w:cs="Arial"/>
                <w:b/>
                <w:sz w:val="20"/>
              </w:rPr>
            </w:pPr>
          </w:p>
        </w:tc>
      </w:tr>
      <w:tr w:rsidR="00961093" w:rsidRPr="008B3BC4" w:rsidTr="0070102A">
        <w:tc>
          <w:tcPr>
            <w:tcW w:w="1984" w:type="dxa"/>
            <w:vAlign w:val="center"/>
          </w:tcPr>
          <w:p w:rsidR="00961093" w:rsidRPr="00212ECA" w:rsidRDefault="00961093" w:rsidP="00E4260E">
            <w:pPr>
              <w:pStyle w:val="TableEntrySpecial"/>
              <w:rPr>
                <w:rFonts w:ascii="Arial" w:hAnsi="Arial" w:cs="Arial"/>
                <w:sz w:val="20"/>
              </w:rPr>
            </w:pPr>
          </w:p>
        </w:tc>
        <w:tc>
          <w:tcPr>
            <w:tcW w:w="7088" w:type="dxa"/>
            <w:vAlign w:val="center"/>
          </w:tcPr>
          <w:p w:rsidR="00961093" w:rsidRPr="00212ECA" w:rsidRDefault="00961093" w:rsidP="00E4260E">
            <w:pPr>
              <w:pStyle w:val="BodyText"/>
              <w:spacing w:before="0"/>
              <w:rPr>
                <w:rFonts w:ascii="Arial" w:eastAsia="Times New Roman" w:hAnsi="Arial" w:cs="Arial"/>
                <w:b/>
                <w:lang w:eastAsia="fr-BE"/>
              </w:rPr>
            </w:pPr>
          </w:p>
        </w:tc>
      </w:tr>
    </w:tbl>
    <w:p w:rsidR="00EF7F89" w:rsidRPr="007750E8" w:rsidRDefault="00EF7F89" w:rsidP="007906F1">
      <w:pPr>
        <w:rPr>
          <w:rFonts w:ascii="Arial" w:hAnsi="Arial" w:cs="Arial"/>
        </w:rPr>
      </w:pPr>
      <w:bookmarkStart w:id="11" w:name="_Toc146690777"/>
    </w:p>
    <w:p w:rsidR="00961093" w:rsidRPr="008B3BC4" w:rsidRDefault="00961093" w:rsidP="00EF7F89">
      <w:pPr>
        <w:shd w:val="clear" w:color="auto" w:fill="99CCFF"/>
        <w:rPr>
          <w:rFonts w:ascii="Arial" w:hAnsi="Arial" w:cs="Arial"/>
          <w:b/>
        </w:rPr>
      </w:pPr>
      <w:r w:rsidRPr="008B3BC4">
        <w:rPr>
          <w:rFonts w:ascii="Arial" w:hAnsi="Arial" w:cs="Arial"/>
          <w:b/>
        </w:rPr>
        <w:t>Abbreviations</w:t>
      </w:r>
      <w:bookmarkEnd w:id="11"/>
    </w:p>
    <w:p w:rsidR="007906F1" w:rsidRPr="007750E8" w:rsidRDefault="007906F1" w:rsidP="007906F1">
      <w:pPr>
        <w:rPr>
          <w:rFonts w:ascii="Arial" w:hAnsi="Arial" w:cs="Arial"/>
        </w:rPr>
      </w:pPr>
    </w:p>
    <w:tbl>
      <w:tblPr>
        <w:tblW w:w="9037" w:type="dxa"/>
        <w:tblInd w:w="53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1984"/>
        <w:gridCol w:w="7053"/>
      </w:tblGrid>
      <w:tr w:rsidR="00961093" w:rsidRPr="008B3BC4" w:rsidTr="006F6A65">
        <w:tc>
          <w:tcPr>
            <w:tcW w:w="1984" w:type="dxa"/>
            <w:shd w:val="pct60" w:color="000000" w:fill="FFFFFF"/>
          </w:tcPr>
          <w:p w:rsidR="00961093" w:rsidRPr="006F6A65" w:rsidRDefault="00961093" w:rsidP="00143E36">
            <w:pPr>
              <w:pStyle w:val="TableTitle"/>
              <w:rPr>
                <w:rFonts w:ascii="Arial" w:hAnsi="Arial" w:cs="Arial"/>
                <w:sz w:val="20"/>
              </w:rPr>
            </w:pPr>
            <w:r w:rsidRPr="006F6A65">
              <w:rPr>
                <w:rFonts w:ascii="Arial" w:hAnsi="Arial" w:cs="Arial"/>
                <w:sz w:val="20"/>
              </w:rPr>
              <w:t>Abbreviation</w:t>
            </w:r>
          </w:p>
        </w:tc>
        <w:tc>
          <w:tcPr>
            <w:tcW w:w="7053" w:type="dxa"/>
            <w:shd w:val="pct60" w:color="000000" w:fill="FFFFFF"/>
          </w:tcPr>
          <w:p w:rsidR="00961093" w:rsidRPr="006F6A65" w:rsidRDefault="00961093" w:rsidP="00143E36">
            <w:pPr>
              <w:pStyle w:val="TableTitle"/>
              <w:rPr>
                <w:rFonts w:ascii="Arial" w:hAnsi="Arial" w:cs="Arial"/>
                <w:sz w:val="20"/>
              </w:rPr>
            </w:pPr>
            <w:r w:rsidRPr="006F6A65">
              <w:rPr>
                <w:rFonts w:ascii="Arial" w:hAnsi="Arial" w:cs="Arial"/>
                <w:sz w:val="20"/>
              </w:rPr>
              <w:t>Definition</w:t>
            </w:r>
          </w:p>
        </w:tc>
      </w:tr>
      <w:tr w:rsidR="006F6A65" w:rsidRPr="006F6A65" w:rsidTr="006F6A65">
        <w:tc>
          <w:tcPr>
            <w:tcW w:w="1984" w:type="dxa"/>
          </w:tcPr>
          <w:p w:rsidR="006F6A65" w:rsidRPr="000F2358" w:rsidRDefault="00831FC1" w:rsidP="006F6A65">
            <w:pPr>
              <w:pStyle w:val="TableEntrySpecial"/>
              <w:rPr>
                <w:rFonts w:ascii="Arial" w:hAnsi="Arial" w:cs="Arial"/>
                <w:sz w:val="20"/>
              </w:rPr>
            </w:pPr>
            <w:r w:rsidRPr="000F2358">
              <w:rPr>
                <w:rFonts w:ascii="Arial" w:hAnsi="Arial" w:cs="Arial"/>
                <w:sz w:val="20"/>
              </w:rPr>
              <w:t>MMSR</w:t>
            </w:r>
          </w:p>
        </w:tc>
        <w:tc>
          <w:tcPr>
            <w:tcW w:w="7053" w:type="dxa"/>
          </w:tcPr>
          <w:p w:rsidR="006F6A65" w:rsidRPr="000F2358" w:rsidRDefault="00831FC1" w:rsidP="006F6A65">
            <w:pPr>
              <w:pStyle w:val="TableEntrySpecial"/>
              <w:rPr>
                <w:rFonts w:ascii="Arial" w:hAnsi="Arial" w:cs="Arial"/>
                <w:b w:val="0"/>
                <w:sz w:val="20"/>
              </w:rPr>
            </w:pPr>
            <w:r w:rsidRPr="000F2358">
              <w:rPr>
                <w:rFonts w:ascii="Arial" w:hAnsi="Arial" w:cs="Arial"/>
                <w:b w:val="0"/>
                <w:sz w:val="20"/>
              </w:rPr>
              <w:t>Money Market Statistical Reporting</w:t>
            </w:r>
          </w:p>
        </w:tc>
      </w:tr>
      <w:tr w:rsidR="006F6A65" w:rsidRPr="006F6A65" w:rsidTr="006F6A65">
        <w:tc>
          <w:tcPr>
            <w:tcW w:w="1984" w:type="dxa"/>
          </w:tcPr>
          <w:p w:rsidR="006F6A65" w:rsidRPr="00212ECA" w:rsidRDefault="006F6A65" w:rsidP="00B63233">
            <w:pPr>
              <w:pStyle w:val="TableEntrySpecial"/>
              <w:rPr>
                <w:rFonts w:ascii="Arial" w:hAnsi="Arial" w:cs="Arial"/>
                <w:sz w:val="20"/>
              </w:rPr>
            </w:pPr>
          </w:p>
        </w:tc>
        <w:tc>
          <w:tcPr>
            <w:tcW w:w="7053" w:type="dxa"/>
          </w:tcPr>
          <w:p w:rsidR="006F6A65" w:rsidRPr="00212ECA" w:rsidRDefault="006F6A65" w:rsidP="00B63233">
            <w:pPr>
              <w:pStyle w:val="TableEntrySpecial"/>
              <w:rPr>
                <w:rFonts w:ascii="Arial" w:hAnsi="Arial" w:cs="Arial"/>
                <w:sz w:val="20"/>
              </w:rPr>
            </w:pPr>
          </w:p>
        </w:tc>
      </w:tr>
      <w:tr w:rsidR="006F6A65" w:rsidRPr="006F6A65" w:rsidTr="00B63233">
        <w:tc>
          <w:tcPr>
            <w:tcW w:w="1984" w:type="dxa"/>
          </w:tcPr>
          <w:p w:rsidR="006F6A65" w:rsidRPr="00212ECA" w:rsidRDefault="006F6A65" w:rsidP="00B63233">
            <w:pPr>
              <w:pStyle w:val="TableEntrySpecial"/>
              <w:rPr>
                <w:rFonts w:ascii="Arial" w:hAnsi="Arial" w:cs="Arial"/>
                <w:sz w:val="20"/>
              </w:rPr>
            </w:pPr>
          </w:p>
        </w:tc>
        <w:tc>
          <w:tcPr>
            <w:tcW w:w="7053" w:type="dxa"/>
          </w:tcPr>
          <w:p w:rsidR="006F6A65" w:rsidRPr="00212ECA" w:rsidRDefault="006F6A65" w:rsidP="00B63233">
            <w:pPr>
              <w:pStyle w:val="TableEntrySpecial"/>
              <w:rPr>
                <w:rFonts w:ascii="Arial" w:hAnsi="Arial" w:cs="Arial"/>
                <w:sz w:val="20"/>
              </w:rPr>
            </w:pPr>
          </w:p>
        </w:tc>
      </w:tr>
    </w:tbl>
    <w:p w:rsidR="002545C4" w:rsidRPr="007750E8" w:rsidRDefault="002545C4">
      <w:pPr>
        <w:rPr>
          <w:rFonts w:ascii="Arial" w:hAnsi="Arial" w:cs="Arial"/>
        </w:rPr>
      </w:pPr>
    </w:p>
    <w:p w:rsidR="002545C4" w:rsidRPr="007750E8" w:rsidRDefault="003C6A90">
      <w:pPr>
        <w:rPr>
          <w:rFonts w:ascii="Arial" w:hAnsi="Arial" w:cs="Arial"/>
        </w:rPr>
      </w:pPr>
      <w:r w:rsidRPr="008B3BC4">
        <w:br w:type="page"/>
      </w:r>
    </w:p>
    <w:p w:rsidR="00961093" w:rsidRPr="008B3BC4" w:rsidRDefault="00B5005B" w:rsidP="00BB5003">
      <w:pPr>
        <w:pStyle w:val="Heading2"/>
      </w:pPr>
      <w:bookmarkStart w:id="12" w:name="_Toc146690778"/>
      <w:bookmarkStart w:id="13" w:name="_Toc483900150"/>
      <w:r w:rsidRPr="008B3BC4">
        <w:lastRenderedPageBreak/>
        <w:t>Document Sc</w:t>
      </w:r>
      <w:r w:rsidR="00961093" w:rsidRPr="008B3BC4">
        <w:t>ope</w:t>
      </w:r>
      <w:bookmarkEnd w:id="10"/>
      <w:bookmarkEnd w:id="12"/>
      <w:r w:rsidRPr="008B3BC4">
        <w:t xml:space="preserve"> and O</w:t>
      </w:r>
      <w:r w:rsidR="0003109F" w:rsidRPr="008B3BC4">
        <w:t>bjectives</w:t>
      </w:r>
      <w:bookmarkEnd w:id="13"/>
    </w:p>
    <w:p w:rsidR="006E4A92" w:rsidRPr="00174DE2" w:rsidRDefault="006E4A92" w:rsidP="006E4A92">
      <w:pPr>
        <w:pStyle w:val="BodyText"/>
        <w:jc w:val="both"/>
        <w:rPr>
          <w:rFonts w:ascii="Arial" w:hAnsi="Arial" w:cs="Arial"/>
        </w:rPr>
      </w:pPr>
      <w:bookmarkStart w:id="14" w:name="OLE_LINK1"/>
      <w:bookmarkStart w:id="15" w:name="OLE_LINK2"/>
      <w:r w:rsidRPr="000368C4">
        <w:rPr>
          <w:rFonts w:ascii="Arial" w:hAnsi="Arial" w:cs="Arial"/>
        </w:rPr>
        <w:t xml:space="preserve">This </w:t>
      </w:r>
      <w:r w:rsidR="00CA0823" w:rsidRPr="000368C4">
        <w:rPr>
          <w:rFonts w:ascii="Arial" w:hAnsi="Arial" w:cs="Arial"/>
        </w:rPr>
        <w:t xml:space="preserve">document is the first part of the </w:t>
      </w:r>
      <w:r w:rsidR="00D02062" w:rsidRPr="000368C4">
        <w:rPr>
          <w:rFonts w:ascii="Arial" w:hAnsi="Arial" w:cs="Arial"/>
        </w:rPr>
        <w:t>ISO 20022</w:t>
      </w:r>
      <w:r w:rsidR="00CA0823" w:rsidRPr="000368C4">
        <w:rPr>
          <w:rFonts w:ascii="Arial" w:hAnsi="Arial" w:cs="Arial"/>
        </w:rPr>
        <w:t xml:space="preserve"> </w:t>
      </w:r>
      <w:r w:rsidR="00C57A36" w:rsidRPr="000368C4">
        <w:rPr>
          <w:rFonts w:ascii="Arial" w:hAnsi="Arial" w:cs="Arial"/>
        </w:rPr>
        <w:t xml:space="preserve">Message Definition Report </w:t>
      </w:r>
      <w:r w:rsidR="009632BD" w:rsidRPr="000368C4">
        <w:rPr>
          <w:rFonts w:ascii="Arial" w:hAnsi="Arial" w:cs="Arial"/>
        </w:rPr>
        <w:t xml:space="preserve">(MDR) </w:t>
      </w:r>
      <w:r w:rsidR="00C57A36" w:rsidRPr="000368C4">
        <w:rPr>
          <w:rFonts w:ascii="Arial" w:hAnsi="Arial" w:cs="Arial"/>
        </w:rPr>
        <w:t xml:space="preserve">that describes the </w:t>
      </w:r>
      <w:proofErr w:type="spellStart"/>
      <w:r w:rsidR="00493E71" w:rsidRPr="00174DE2">
        <w:rPr>
          <w:rFonts w:ascii="Arial" w:hAnsi="Arial" w:cs="Arial"/>
        </w:rPr>
        <w:t>BusinessT</w:t>
      </w:r>
      <w:r w:rsidR="00C57A36" w:rsidRPr="00174DE2">
        <w:rPr>
          <w:rFonts w:ascii="Arial" w:hAnsi="Arial" w:cs="Arial"/>
        </w:rPr>
        <w:t>ransactions</w:t>
      </w:r>
      <w:proofErr w:type="spellEnd"/>
      <w:r w:rsidR="00C57A36" w:rsidRPr="00174DE2">
        <w:rPr>
          <w:rFonts w:ascii="Arial" w:hAnsi="Arial" w:cs="Arial"/>
        </w:rPr>
        <w:t xml:space="preserve"> and underlying message set</w:t>
      </w:r>
      <w:r w:rsidR="00CA0823" w:rsidRPr="00174DE2">
        <w:rPr>
          <w:rFonts w:ascii="Arial" w:hAnsi="Arial" w:cs="Arial"/>
        </w:rPr>
        <w:t xml:space="preserve">. </w:t>
      </w:r>
      <w:r w:rsidRPr="00174DE2">
        <w:rPr>
          <w:rFonts w:ascii="Arial" w:hAnsi="Arial" w:cs="Arial"/>
        </w:rPr>
        <w:t xml:space="preserve">For the sake of completeness, the document may also describe </w:t>
      </w:r>
      <w:proofErr w:type="spellStart"/>
      <w:r w:rsidR="00493E71" w:rsidRPr="00174DE2">
        <w:rPr>
          <w:rFonts w:ascii="Arial" w:hAnsi="Arial" w:cs="Arial"/>
        </w:rPr>
        <w:t>BusinessA</w:t>
      </w:r>
      <w:r w:rsidRPr="00174DE2">
        <w:rPr>
          <w:rFonts w:ascii="Arial" w:hAnsi="Arial" w:cs="Arial"/>
        </w:rPr>
        <w:t>ctivities</w:t>
      </w:r>
      <w:proofErr w:type="spellEnd"/>
      <w:r w:rsidRPr="00174DE2">
        <w:rPr>
          <w:rFonts w:ascii="Arial" w:hAnsi="Arial" w:cs="Arial"/>
        </w:rPr>
        <w:t xml:space="preserve"> that </w:t>
      </w:r>
      <w:r w:rsidR="00C57A36" w:rsidRPr="00174DE2">
        <w:rPr>
          <w:rFonts w:ascii="Arial" w:hAnsi="Arial" w:cs="Arial"/>
        </w:rPr>
        <w:t xml:space="preserve">are not in the </w:t>
      </w:r>
      <w:r w:rsidRPr="00174DE2">
        <w:rPr>
          <w:rFonts w:ascii="Arial" w:hAnsi="Arial" w:cs="Arial"/>
        </w:rPr>
        <w:t>scope</w:t>
      </w:r>
      <w:r w:rsidR="00C57A36" w:rsidRPr="00174DE2">
        <w:rPr>
          <w:rFonts w:ascii="Arial" w:hAnsi="Arial" w:cs="Arial"/>
        </w:rPr>
        <w:t xml:space="preserve"> of the project</w:t>
      </w:r>
      <w:r w:rsidRPr="00174DE2">
        <w:rPr>
          <w:rFonts w:ascii="Arial" w:hAnsi="Arial" w:cs="Arial"/>
        </w:rPr>
        <w:t>.</w:t>
      </w:r>
    </w:p>
    <w:bookmarkEnd w:id="14"/>
    <w:bookmarkEnd w:id="15"/>
    <w:p w:rsidR="006E4A92" w:rsidRPr="00174DE2" w:rsidRDefault="006E4A92" w:rsidP="006E4A92">
      <w:pPr>
        <w:pStyle w:val="BodyText"/>
        <w:jc w:val="both"/>
        <w:rPr>
          <w:rFonts w:ascii="Arial" w:hAnsi="Arial" w:cs="Arial"/>
        </w:rPr>
      </w:pPr>
      <w:r w:rsidRPr="00174DE2">
        <w:rPr>
          <w:rFonts w:ascii="Arial" w:hAnsi="Arial" w:cs="Arial"/>
        </w:rPr>
        <w:t>This document sets:</w:t>
      </w:r>
    </w:p>
    <w:p w:rsidR="006E4A92" w:rsidRPr="00174DE2" w:rsidRDefault="00493E71" w:rsidP="006E4A92">
      <w:pPr>
        <w:pStyle w:val="BodyText"/>
        <w:numPr>
          <w:ilvl w:val="0"/>
          <w:numId w:val="5"/>
        </w:numPr>
        <w:spacing w:before="120"/>
        <w:jc w:val="both"/>
        <w:rPr>
          <w:rFonts w:ascii="Arial" w:hAnsi="Arial" w:cs="Arial"/>
        </w:rPr>
      </w:pPr>
      <w:r w:rsidRPr="00174DE2">
        <w:rPr>
          <w:rFonts w:ascii="Arial" w:hAnsi="Arial" w:cs="Arial"/>
        </w:rPr>
        <w:t xml:space="preserve">The </w:t>
      </w:r>
      <w:proofErr w:type="spellStart"/>
      <w:r w:rsidRPr="00174DE2">
        <w:rPr>
          <w:rFonts w:ascii="Arial" w:hAnsi="Arial" w:cs="Arial"/>
        </w:rPr>
        <w:t>B</w:t>
      </w:r>
      <w:r w:rsidR="006E4A92" w:rsidRPr="00174DE2">
        <w:rPr>
          <w:rFonts w:ascii="Arial" w:hAnsi="Arial" w:cs="Arial"/>
        </w:rPr>
        <w:t>usiness</w:t>
      </w:r>
      <w:r w:rsidRPr="00174DE2">
        <w:rPr>
          <w:rFonts w:ascii="Arial" w:hAnsi="Arial" w:cs="Arial"/>
        </w:rPr>
        <w:t>P</w:t>
      </w:r>
      <w:r w:rsidR="006E4A92" w:rsidRPr="00174DE2">
        <w:rPr>
          <w:rFonts w:ascii="Arial" w:hAnsi="Arial" w:cs="Arial"/>
        </w:rPr>
        <w:t>rocess</w:t>
      </w:r>
      <w:proofErr w:type="spellEnd"/>
      <w:r w:rsidR="006E4A92" w:rsidRPr="00174DE2">
        <w:rPr>
          <w:rFonts w:ascii="Arial" w:hAnsi="Arial" w:cs="Arial"/>
        </w:rPr>
        <w:t xml:space="preserve"> scope (business processes addressed or impacted by the project)</w:t>
      </w:r>
    </w:p>
    <w:p w:rsidR="00493E71" w:rsidRPr="00174DE2" w:rsidRDefault="00493E71" w:rsidP="006E4A92">
      <w:pPr>
        <w:pStyle w:val="BodyText"/>
        <w:numPr>
          <w:ilvl w:val="0"/>
          <w:numId w:val="5"/>
        </w:numPr>
        <w:spacing w:before="120"/>
        <w:jc w:val="both"/>
        <w:rPr>
          <w:rFonts w:ascii="Arial" w:hAnsi="Arial" w:cs="Arial"/>
        </w:rPr>
      </w:pPr>
      <w:r w:rsidRPr="00174DE2">
        <w:rPr>
          <w:rFonts w:ascii="Arial" w:hAnsi="Arial" w:cs="Arial"/>
        </w:rPr>
        <w:t xml:space="preserve">The </w:t>
      </w:r>
      <w:proofErr w:type="spellStart"/>
      <w:r w:rsidRPr="00174DE2">
        <w:rPr>
          <w:rFonts w:ascii="Arial" w:hAnsi="Arial" w:cs="Arial"/>
        </w:rPr>
        <w:t>BusinessRoles</w:t>
      </w:r>
      <w:proofErr w:type="spellEnd"/>
      <w:r w:rsidRPr="00174DE2">
        <w:rPr>
          <w:rFonts w:ascii="Arial" w:hAnsi="Arial" w:cs="Arial"/>
        </w:rPr>
        <w:t xml:space="preserve"> involved in these </w:t>
      </w:r>
      <w:proofErr w:type="spellStart"/>
      <w:r w:rsidRPr="00174DE2">
        <w:rPr>
          <w:rFonts w:ascii="Arial" w:hAnsi="Arial" w:cs="Arial"/>
        </w:rPr>
        <w:t>BusinessProcesses</w:t>
      </w:r>
      <w:proofErr w:type="spellEnd"/>
    </w:p>
    <w:p w:rsidR="00493E71" w:rsidRPr="00174DE2" w:rsidRDefault="00493E71" w:rsidP="00F91934">
      <w:pPr>
        <w:pStyle w:val="BodyText"/>
        <w:spacing w:before="120"/>
        <w:ind w:left="1211"/>
        <w:jc w:val="both"/>
        <w:rPr>
          <w:rFonts w:ascii="Arial" w:hAnsi="Arial" w:cs="Arial"/>
        </w:rPr>
      </w:pPr>
    </w:p>
    <w:p w:rsidR="006E4A92" w:rsidRPr="00174DE2" w:rsidRDefault="00CA0823" w:rsidP="006E4A92">
      <w:pPr>
        <w:pStyle w:val="BodyText"/>
        <w:jc w:val="both"/>
        <w:rPr>
          <w:rFonts w:ascii="Arial" w:hAnsi="Arial" w:cs="Arial"/>
        </w:rPr>
      </w:pPr>
      <w:r w:rsidRPr="00174DE2">
        <w:rPr>
          <w:rFonts w:ascii="Arial" w:hAnsi="Arial" w:cs="Arial"/>
        </w:rPr>
        <w:t xml:space="preserve">The main objectives of this </w:t>
      </w:r>
      <w:r w:rsidR="006E4A92" w:rsidRPr="00174DE2">
        <w:rPr>
          <w:rFonts w:ascii="Arial" w:hAnsi="Arial" w:cs="Arial"/>
        </w:rPr>
        <w:t>document are:</w:t>
      </w:r>
    </w:p>
    <w:p w:rsidR="006E4A92" w:rsidRPr="00174DE2" w:rsidRDefault="00F91934" w:rsidP="006E4A92">
      <w:pPr>
        <w:pStyle w:val="BodyText"/>
        <w:numPr>
          <w:ilvl w:val="0"/>
          <w:numId w:val="4"/>
        </w:numPr>
        <w:spacing w:before="120"/>
        <w:jc w:val="both"/>
        <w:rPr>
          <w:rFonts w:ascii="Arial" w:hAnsi="Arial" w:cs="Arial"/>
        </w:rPr>
      </w:pPr>
      <w:r w:rsidRPr="00174DE2">
        <w:rPr>
          <w:rFonts w:ascii="Arial" w:hAnsi="Arial" w:cs="Arial"/>
        </w:rPr>
        <w:t xml:space="preserve">To explain what </w:t>
      </w:r>
      <w:proofErr w:type="spellStart"/>
      <w:r w:rsidRPr="00174DE2">
        <w:rPr>
          <w:rFonts w:ascii="Arial" w:hAnsi="Arial" w:cs="Arial"/>
        </w:rPr>
        <w:t>B</w:t>
      </w:r>
      <w:r w:rsidR="006E4A92" w:rsidRPr="00174DE2">
        <w:rPr>
          <w:rFonts w:ascii="Arial" w:hAnsi="Arial" w:cs="Arial"/>
        </w:rPr>
        <w:t>usi</w:t>
      </w:r>
      <w:r w:rsidRPr="00174DE2">
        <w:rPr>
          <w:rFonts w:ascii="Arial" w:hAnsi="Arial" w:cs="Arial"/>
        </w:rPr>
        <w:t>nessP</w:t>
      </w:r>
      <w:r w:rsidR="006E4A92" w:rsidRPr="00174DE2">
        <w:rPr>
          <w:rFonts w:ascii="Arial" w:hAnsi="Arial" w:cs="Arial"/>
        </w:rPr>
        <w:t>rocesses</w:t>
      </w:r>
      <w:proofErr w:type="spellEnd"/>
      <w:r w:rsidR="006E4A92" w:rsidRPr="00174DE2">
        <w:rPr>
          <w:rFonts w:ascii="Arial" w:hAnsi="Arial" w:cs="Arial"/>
        </w:rPr>
        <w:t xml:space="preserve"> and </w:t>
      </w:r>
      <w:proofErr w:type="spellStart"/>
      <w:r w:rsidRPr="00174DE2">
        <w:rPr>
          <w:rFonts w:ascii="Arial" w:hAnsi="Arial" w:cs="Arial"/>
        </w:rPr>
        <w:t>BusinessA</w:t>
      </w:r>
      <w:r w:rsidR="006E4A92" w:rsidRPr="00174DE2">
        <w:rPr>
          <w:rFonts w:ascii="Arial" w:hAnsi="Arial" w:cs="Arial"/>
        </w:rPr>
        <w:t>ctivities</w:t>
      </w:r>
      <w:proofErr w:type="spellEnd"/>
      <w:r w:rsidR="006E4A92" w:rsidRPr="00174DE2">
        <w:rPr>
          <w:rFonts w:ascii="Arial" w:hAnsi="Arial" w:cs="Arial"/>
        </w:rPr>
        <w:t xml:space="preserve"> these </w:t>
      </w:r>
      <w:proofErr w:type="spellStart"/>
      <w:r w:rsidR="00620A84" w:rsidRPr="00174DE2">
        <w:rPr>
          <w:rFonts w:ascii="Arial" w:hAnsi="Arial" w:cs="Arial"/>
        </w:rPr>
        <w:t>M</w:t>
      </w:r>
      <w:r w:rsidR="006E4A92" w:rsidRPr="00174DE2">
        <w:rPr>
          <w:rFonts w:ascii="Arial" w:hAnsi="Arial" w:cs="Arial"/>
        </w:rPr>
        <w:t>essage</w:t>
      </w:r>
      <w:r w:rsidR="00620A84" w:rsidRPr="00174DE2">
        <w:rPr>
          <w:rFonts w:ascii="Arial" w:hAnsi="Arial" w:cs="Arial"/>
        </w:rPr>
        <w:t>D</w:t>
      </w:r>
      <w:r w:rsidR="00C57A36" w:rsidRPr="00174DE2">
        <w:rPr>
          <w:rFonts w:ascii="Arial" w:hAnsi="Arial" w:cs="Arial"/>
        </w:rPr>
        <w:t>efinition</w:t>
      </w:r>
      <w:r w:rsidR="006E4A92" w:rsidRPr="00174DE2">
        <w:rPr>
          <w:rFonts w:ascii="Arial" w:hAnsi="Arial" w:cs="Arial"/>
        </w:rPr>
        <w:t>s</w:t>
      </w:r>
      <w:proofErr w:type="spellEnd"/>
      <w:r w:rsidR="006E4A92" w:rsidRPr="00174DE2">
        <w:rPr>
          <w:rFonts w:ascii="Arial" w:hAnsi="Arial" w:cs="Arial"/>
        </w:rPr>
        <w:t xml:space="preserve"> </w:t>
      </w:r>
      <w:r w:rsidR="00CA0823" w:rsidRPr="00174DE2">
        <w:rPr>
          <w:rFonts w:ascii="Arial" w:hAnsi="Arial" w:cs="Arial"/>
        </w:rPr>
        <w:t>have addressed</w:t>
      </w:r>
    </w:p>
    <w:p w:rsidR="006E4A92" w:rsidRPr="00174DE2" w:rsidRDefault="006E4A92" w:rsidP="006E4A92">
      <w:pPr>
        <w:pStyle w:val="BodyText"/>
        <w:numPr>
          <w:ilvl w:val="0"/>
          <w:numId w:val="4"/>
        </w:numPr>
        <w:spacing w:before="120"/>
        <w:jc w:val="both"/>
        <w:rPr>
          <w:rFonts w:ascii="Arial" w:hAnsi="Arial" w:cs="Arial"/>
        </w:rPr>
      </w:pPr>
      <w:r w:rsidRPr="00174DE2">
        <w:rPr>
          <w:rFonts w:ascii="Arial" w:hAnsi="Arial" w:cs="Arial"/>
        </w:rPr>
        <w:t xml:space="preserve">To give a high level description </w:t>
      </w:r>
      <w:r w:rsidR="00F91934" w:rsidRPr="00174DE2">
        <w:rPr>
          <w:rFonts w:ascii="Arial" w:hAnsi="Arial" w:cs="Arial"/>
        </w:rPr>
        <w:t xml:space="preserve">of </w:t>
      </w:r>
      <w:proofErr w:type="spellStart"/>
      <w:r w:rsidR="00F91934" w:rsidRPr="00174DE2">
        <w:rPr>
          <w:rFonts w:ascii="Arial" w:hAnsi="Arial" w:cs="Arial"/>
        </w:rPr>
        <w:t>BusinessP</w:t>
      </w:r>
      <w:r w:rsidR="009145CE" w:rsidRPr="00174DE2">
        <w:rPr>
          <w:rFonts w:ascii="Arial" w:hAnsi="Arial" w:cs="Arial"/>
        </w:rPr>
        <w:t>rocesses</w:t>
      </w:r>
      <w:proofErr w:type="spellEnd"/>
      <w:r w:rsidR="009145CE" w:rsidRPr="00174DE2">
        <w:rPr>
          <w:rFonts w:ascii="Arial" w:hAnsi="Arial" w:cs="Arial"/>
        </w:rPr>
        <w:t xml:space="preserve"> and the associated </w:t>
      </w:r>
      <w:proofErr w:type="spellStart"/>
      <w:r w:rsidR="009145CE" w:rsidRPr="00174DE2">
        <w:rPr>
          <w:rFonts w:ascii="Arial" w:hAnsi="Arial" w:cs="Arial"/>
        </w:rPr>
        <w:t>BusinessRoles</w:t>
      </w:r>
      <w:proofErr w:type="spellEnd"/>
    </w:p>
    <w:p w:rsidR="006E4A92" w:rsidRPr="00174DE2" w:rsidRDefault="006E4A92" w:rsidP="006E4A92">
      <w:pPr>
        <w:pStyle w:val="BodyText"/>
        <w:numPr>
          <w:ilvl w:val="0"/>
          <w:numId w:val="4"/>
        </w:numPr>
        <w:spacing w:before="120"/>
        <w:jc w:val="both"/>
        <w:rPr>
          <w:rFonts w:ascii="Arial" w:hAnsi="Arial" w:cs="Arial"/>
        </w:rPr>
      </w:pPr>
      <w:r w:rsidRPr="00174DE2">
        <w:rPr>
          <w:rFonts w:ascii="Arial" w:hAnsi="Arial" w:cs="Arial"/>
        </w:rPr>
        <w:t xml:space="preserve">To </w:t>
      </w:r>
      <w:r w:rsidR="009145CE" w:rsidRPr="00174DE2">
        <w:rPr>
          <w:rFonts w:ascii="Arial" w:hAnsi="Arial" w:cs="Arial"/>
        </w:rPr>
        <w:t xml:space="preserve">document the </w:t>
      </w:r>
      <w:proofErr w:type="spellStart"/>
      <w:r w:rsidR="009145CE" w:rsidRPr="00174DE2">
        <w:rPr>
          <w:rFonts w:ascii="Arial" w:hAnsi="Arial" w:cs="Arial"/>
        </w:rPr>
        <w:t>BusinessTransaction</w:t>
      </w:r>
      <w:r w:rsidR="000B72F7" w:rsidRPr="00174DE2">
        <w:rPr>
          <w:rFonts w:ascii="Arial" w:hAnsi="Arial" w:cs="Arial"/>
        </w:rPr>
        <w:t>s</w:t>
      </w:r>
      <w:proofErr w:type="spellEnd"/>
      <w:r w:rsidR="009145CE" w:rsidRPr="00174DE2">
        <w:rPr>
          <w:rFonts w:ascii="Arial" w:hAnsi="Arial" w:cs="Arial"/>
        </w:rPr>
        <w:t xml:space="preserve"> and their Participants</w:t>
      </w:r>
      <w:r w:rsidR="000B72F7" w:rsidRPr="00174DE2">
        <w:rPr>
          <w:rFonts w:ascii="Arial" w:hAnsi="Arial" w:cs="Arial"/>
        </w:rPr>
        <w:t xml:space="preserve"> (sequence diagrams)</w:t>
      </w:r>
      <w:r w:rsidRPr="00174DE2">
        <w:rPr>
          <w:rFonts w:ascii="Arial" w:hAnsi="Arial" w:cs="Arial"/>
        </w:rPr>
        <w:t xml:space="preserve"> </w:t>
      </w:r>
    </w:p>
    <w:p w:rsidR="006E4A92" w:rsidRPr="00174DE2" w:rsidRDefault="006E4A92" w:rsidP="006E4A92">
      <w:pPr>
        <w:pStyle w:val="BodyText"/>
        <w:numPr>
          <w:ilvl w:val="0"/>
          <w:numId w:val="4"/>
        </w:numPr>
        <w:spacing w:before="120"/>
        <w:jc w:val="both"/>
        <w:rPr>
          <w:rFonts w:ascii="Arial" w:hAnsi="Arial" w:cs="Arial"/>
        </w:rPr>
      </w:pPr>
      <w:r w:rsidRPr="00174DE2">
        <w:rPr>
          <w:rFonts w:ascii="Arial" w:hAnsi="Arial" w:cs="Arial"/>
        </w:rPr>
        <w:t xml:space="preserve">To </w:t>
      </w:r>
      <w:r w:rsidR="00D432A8" w:rsidRPr="00174DE2">
        <w:rPr>
          <w:rFonts w:ascii="Arial" w:hAnsi="Arial" w:cs="Arial"/>
        </w:rPr>
        <w:t>list the</w:t>
      </w:r>
      <w:r w:rsidR="00C61312" w:rsidRPr="00174DE2">
        <w:rPr>
          <w:rFonts w:ascii="Arial" w:hAnsi="Arial" w:cs="Arial"/>
        </w:rPr>
        <w:t xml:space="preserve"> </w:t>
      </w:r>
      <w:proofErr w:type="spellStart"/>
      <w:r w:rsidR="00D432A8" w:rsidRPr="00174DE2">
        <w:rPr>
          <w:rFonts w:ascii="Arial" w:hAnsi="Arial" w:cs="Arial"/>
        </w:rPr>
        <w:t>MessageD</w:t>
      </w:r>
      <w:r w:rsidR="00C57A36" w:rsidRPr="00174DE2">
        <w:rPr>
          <w:rFonts w:ascii="Arial" w:hAnsi="Arial" w:cs="Arial"/>
        </w:rPr>
        <w:t>efinition</w:t>
      </w:r>
      <w:r w:rsidR="00CA0823" w:rsidRPr="00174DE2">
        <w:rPr>
          <w:rFonts w:ascii="Arial" w:hAnsi="Arial" w:cs="Arial"/>
        </w:rPr>
        <w:t>s</w:t>
      </w:r>
      <w:proofErr w:type="spellEnd"/>
      <w:r w:rsidR="00C57A36" w:rsidRPr="00174DE2">
        <w:rPr>
          <w:rFonts w:ascii="Arial" w:hAnsi="Arial" w:cs="Arial"/>
        </w:rPr>
        <w:t xml:space="preserve"> </w:t>
      </w:r>
    </w:p>
    <w:p w:rsidR="000368C4" w:rsidRPr="00174DE2" w:rsidRDefault="000368C4" w:rsidP="003C6A90">
      <w:pPr>
        <w:rPr>
          <w:rFonts w:ascii="Arial" w:hAnsi="Arial" w:cs="Arial"/>
        </w:rPr>
      </w:pPr>
    </w:p>
    <w:p w:rsidR="00961093" w:rsidRPr="008B3BC4" w:rsidRDefault="00961093" w:rsidP="00BB5003">
      <w:pPr>
        <w:pStyle w:val="Heading2"/>
      </w:pPr>
      <w:bookmarkStart w:id="16" w:name="_Target_audience"/>
      <w:bookmarkStart w:id="17" w:name="_Toc338423620"/>
      <w:bookmarkStart w:id="18" w:name="_Toc116962865"/>
      <w:bookmarkStart w:id="19" w:name="_Toc146690781"/>
      <w:bookmarkStart w:id="20" w:name="_Toc483900151"/>
      <w:bookmarkEnd w:id="16"/>
      <w:r w:rsidRPr="008B3BC4">
        <w:t>References</w:t>
      </w:r>
      <w:bookmarkEnd w:id="17"/>
      <w:bookmarkEnd w:id="18"/>
      <w:bookmarkEnd w:id="19"/>
      <w:bookmarkEnd w:id="20"/>
    </w:p>
    <w:p w:rsidR="00004240" w:rsidRPr="008B3BC4" w:rsidRDefault="00004240" w:rsidP="00C64929">
      <w:pPr>
        <w:autoSpaceDE w:val="0"/>
        <w:autoSpaceDN w:val="0"/>
        <w:adjustRightInd w:val="0"/>
        <w:spacing w:before="0"/>
        <w:jc w:val="both"/>
        <w:rPr>
          <w:sz w:val="20"/>
        </w:rPr>
      </w:pPr>
    </w:p>
    <w:tbl>
      <w:tblPr>
        <w:tblW w:w="9527" w:type="dxa"/>
        <w:jc w:val="center"/>
        <w:tblInd w:w="-12" w:type="dxa"/>
        <w:tblLook w:val="0000" w:firstRow="0" w:lastRow="0" w:firstColumn="0" w:lastColumn="0" w:noHBand="0" w:noVBand="0"/>
      </w:tblPr>
      <w:tblGrid>
        <w:gridCol w:w="5680"/>
        <w:gridCol w:w="1274"/>
        <w:gridCol w:w="1681"/>
        <w:gridCol w:w="892"/>
      </w:tblGrid>
      <w:tr w:rsidR="00004240" w:rsidRPr="00740BDD" w:rsidTr="009632BD">
        <w:trPr>
          <w:trHeight w:val="255"/>
          <w:tblHeader/>
          <w:jc w:val="center"/>
        </w:trPr>
        <w:tc>
          <w:tcPr>
            <w:tcW w:w="5680" w:type="dxa"/>
            <w:tcBorders>
              <w:top w:val="single" w:sz="4" w:space="0" w:color="auto"/>
              <w:left w:val="single" w:sz="4" w:space="0" w:color="auto"/>
              <w:bottom w:val="single" w:sz="4" w:space="0" w:color="auto"/>
              <w:right w:val="single" w:sz="4" w:space="0" w:color="auto"/>
            </w:tcBorders>
            <w:shd w:val="clear" w:color="auto" w:fill="606060"/>
          </w:tcPr>
          <w:p w:rsidR="00004240" w:rsidRPr="00DE0093" w:rsidRDefault="00004240" w:rsidP="00A92B1C">
            <w:pPr>
              <w:pStyle w:val="BodyText"/>
              <w:spacing w:before="0"/>
              <w:jc w:val="center"/>
              <w:rPr>
                <w:rFonts w:ascii="Arial" w:hAnsi="Arial" w:cs="Arial"/>
                <w:color w:val="FFFFFF" w:themeColor="background1"/>
              </w:rPr>
            </w:pPr>
            <w:r w:rsidRPr="00DE0093">
              <w:rPr>
                <w:rFonts w:ascii="Arial" w:hAnsi="Arial" w:cs="Arial"/>
                <w:color w:val="FFFFFF" w:themeColor="background1"/>
              </w:rPr>
              <w:t>Document</w:t>
            </w:r>
          </w:p>
        </w:tc>
        <w:tc>
          <w:tcPr>
            <w:tcW w:w="1274" w:type="dxa"/>
            <w:tcBorders>
              <w:top w:val="single" w:sz="4" w:space="0" w:color="auto"/>
              <w:left w:val="single" w:sz="4" w:space="0" w:color="auto"/>
              <w:bottom w:val="single" w:sz="4" w:space="0" w:color="auto"/>
              <w:right w:val="single" w:sz="4" w:space="0" w:color="auto"/>
            </w:tcBorders>
            <w:shd w:val="clear" w:color="auto" w:fill="606060"/>
          </w:tcPr>
          <w:p w:rsidR="00004240" w:rsidRPr="00DE0093" w:rsidRDefault="00004240" w:rsidP="00A92B1C">
            <w:pPr>
              <w:pStyle w:val="BodyText"/>
              <w:spacing w:before="0"/>
              <w:jc w:val="center"/>
              <w:rPr>
                <w:rFonts w:ascii="Arial" w:hAnsi="Arial" w:cs="Arial"/>
                <w:color w:val="FFFFFF" w:themeColor="background1"/>
              </w:rPr>
            </w:pPr>
            <w:r w:rsidRPr="00DE0093">
              <w:rPr>
                <w:rFonts w:ascii="Arial" w:hAnsi="Arial" w:cs="Arial"/>
                <w:color w:val="FFFFFF" w:themeColor="background1"/>
              </w:rPr>
              <w:t>Version</w:t>
            </w:r>
          </w:p>
        </w:tc>
        <w:tc>
          <w:tcPr>
            <w:tcW w:w="1681" w:type="dxa"/>
            <w:tcBorders>
              <w:top w:val="single" w:sz="4" w:space="0" w:color="auto"/>
              <w:left w:val="single" w:sz="4" w:space="0" w:color="auto"/>
              <w:bottom w:val="single" w:sz="4" w:space="0" w:color="auto"/>
              <w:right w:val="single" w:sz="4" w:space="0" w:color="auto"/>
            </w:tcBorders>
            <w:shd w:val="clear" w:color="auto" w:fill="606060"/>
          </w:tcPr>
          <w:p w:rsidR="00004240" w:rsidRPr="00DE0093" w:rsidRDefault="00004240" w:rsidP="00A92B1C">
            <w:pPr>
              <w:pStyle w:val="BodyText"/>
              <w:spacing w:before="0"/>
              <w:jc w:val="center"/>
              <w:rPr>
                <w:rFonts w:ascii="Arial" w:hAnsi="Arial" w:cs="Arial"/>
                <w:color w:val="FFFFFF" w:themeColor="background1"/>
              </w:rPr>
            </w:pPr>
            <w:r w:rsidRPr="00DE0093">
              <w:rPr>
                <w:rFonts w:ascii="Arial" w:hAnsi="Arial" w:cs="Arial"/>
                <w:color w:val="FFFFFF" w:themeColor="background1"/>
              </w:rPr>
              <w:t>Date</w:t>
            </w:r>
          </w:p>
        </w:tc>
        <w:tc>
          <w:tcPr>
            <w:tcW w:w="892" w:type="dxa"/>
            <w:tcBorders>
              <w:top w:val="single" w:sz="4" w:space="0" w:color="auto"/>
              <w:left w:val="single" w:sz="4" w:space="0" w:color="auto"/>
              <w:bottom w:val="single" w:sz="4" w:space="0" w:color="auto"/>
              <w:right w:val="single" w:sz="4" w:space="0" w:color="auto"/>
            </w:tcBorders>
            <w:shd w:val="clear" w:color="auto" w:fill="606060"/>
          </w:tcPr>
          <w:p w:rsidR="00004240" w:rsidRPr="00DE0093" w:rsidRDefault="00004240" w:rsidP="00A92B1C">
            <w:pPr>
              <w:pStyle w:val="BodyText"/>
              <w:spacing w:before="0"/>
              <w:jc w:val="center"/>
              <w:rPr>
                <w:rFonts w:ascii="Arial" w:hAnsi="Arial" w:cs="Arial"/>
                <w:color w:val="FFFFFF" w:themeColor="background1"/>
              </w:rPr>
            </w:pPr>
            <w:r w:rsidRPr="00DE0093">
              <w:rPr>
                <w:rFonts w:ascii="Arial" w:hAnsi="Arial" w:cs="Arial"/>
                <w:color w:val="FFFFFF" w:themeColor="background1"/>
              </w:rPr>
              <w:t>Author</w:t>
            </w:r>
          </w:p>
        </w:tc>
      </w:tr>
      <w:tr w:rsidR="00A272BB" w:rsidRPr="00740BDD" w:rsidTr="009632BD">
        <w:trPr>
          <w:trHeight w:val="400"/>
          <w:jc w:val="center"/>
        </w:trPr>
        <w:tc>
          <w:tcPr>
            <w:tcW w:w="5680" w:type="dxa"/>
            <w:tcBorders>
              <w:top w:val="single" w:sz="4" w:space="0" w:color="auto"/>
              <w:left w:val="single" w:sz="4" w:space="0" w:color="auto"/>
              <w:bottom w:val="single" w:sz="4" w:space="0" w:color="auto"/>
              <w:right w:val="single" w:sz="4" w:space="0" w:color="auto"/>
            </w:tcBorders>
            <w:vAlign w:val="center"/>
          </w:tcPr>
          <w:p w:rsidR="009632BD" w:rsidRPr="000F2358" w:rsidRDefault="00A272BB" w:rsidP="00831FC1">
            <w:pPr>
              <w:spacing w:before="0"/>
              <w:rPr>
                <w:rFonts w:ascii="Arial" w:hAnsi="Arial" w:cs="Arial"/>
                <w:sz w:val="20"/>
              </w:rPr>
            </w:pPr>
            <w:r w:rsidRPr="000F2358">
              <w:rPr>
                <w:rFonts w:ascii="Arial" w:hAnsi="Arial" w:cs="Arial"/>
                <w:sz w:val="20"/>
              </w:rPr>
              <w:t xml:space="preserve">ISO 20022 Business Justification – </w:t>
            </w:r>
            <w:r w:rsidR="00831FC1" w:rsidRPr="000F2358">
              <w:rPr>
                <w:rFonts w:ascii="Arial" w:hAnsi="Arial" w:cs="Arial"/>
                <w:sz w:val="20"/>
              </w:rPr>
              <w:t>Money Market Statistical Reporting</w:t>
            </w:r>
          </w:p>
        </w:tc>
        <w:tc>
          <w:tcPr>
            <w:tcW w:w="1274" w:type="dxa"/>
            <w:tcBorders>
              <w:top w:val="single" w:sz="4" w:space="0" w:color="auto"/>
              <w:left w:val="single" w:sz="4" w:space="0" w:color="auto"/>
              <w:bottom w:val="single" w:sz="4" w:space="0" w:color="auto"/>
              <w:right w:val="single" w:sz="4" w:space="0" w:color="auto"/>
            </w:tcBorders>
            <w:vAlign w:val="center"/>
          </w:tcPr>
          <w:p w:rsidR="00A272BB" w:rsidRPr="000F2358" w:rsidRDefault="00A272BB" w:rsidP="00A92B1C">
            <w:pPr>
              <w:spacing w:before="0"/>
              <w:rPr>
                <w:rFonts w:ascii="Arial" w:eastAsia="Times New Roman" w:hAnsi="Arial" w:cs="Arial"/>
                <w:sz w:val="20"/>
              </w:rPr>
            </w:pPr>
          </w:p>
        </w:tc>
        <w:tc>
          <w:tcPr>
            <w:tcW w:w="1681" w:type="dxa"/>
            <w:tcBorders>
              <w:top w:val="single" w:sz="4" w:space="0" w:color="auto"/>
              <w:left w:val="single" w:sz="4" w:space="0" w:color="auto"/>
              <w:bottom w:val="single" w:sz="4" w:space="0" w:color="auto"/>
              <w:right w:val="single" w:sz="4" w:space="0" w:color="auto"/>
            </w:tcBorders>
            <w:vAlign w:val="center"/>
          </w:tcPr>
          <w:p w:rsidR="00A272BB" w:rsidRPr="000F2358" w:rsidRDefault="00A272BB" w:rsidP="00831FC1">
            <w:pPr>
              <w:spacing w:before="0"/>
              <w:jc w:val="center"/>
              <w:rPr>
                <w:rFonts w:ascii="Arial" w:eastAsia="Times New Roman" w:hAnsi="Arial" w:cs="Arial"/>
                <w:sz w:val="20"/>
              </w:rPr>
            </w:pPr>
            <w:r w:rsidRPr="000F2358">
              <w:rPr>
                <w:rFonts w:ascii="Arial" w:hAnsi="Arial" w:cs="Arial"/>
                <w:sz w:val="20"/>
              </w:rPr>
              <w:t>20</w:t>
            </w:r>
            <w:r w:rsidR="00831FC1" w:rsidRPr="000F2358">
              <w:rPr>
                <w:rFonts w:ascii="Arial" w:hAnsi="Arial" w:cs="Arial"/>
                <w:sz w:val="20"/>
              </w:rPr>
              <w:t>15</w:t>
            </w:r>
            <w:r w:rsidRPr="000F2358">
              <w:rPr>
                <w:rFonts w:ascii="Arial" w:hAnsi="Arial" w:cs="Arial"/>
                <w:sz w:val="20"/>
              </w:rPr>
              <w:t>-</w:t>
            </w:r>
            <w:r w:rsidR="00831FC1" w:rsidRPr="000F2358">
              <w:rPr>
                <w:rFonts w:ascii="Arial" w:hAnsi="Arial" w:cs="Arial"/>
                <w:sz w:val="20"/>
              </w:rPr>
              <w:t>06</w:t>
            </w:r>
            <w:r w:rsidRPr="000F2358">
              <w:rPr>
                <w:rFonts w:ascii="Arial" w:hAnsi="Arial" w:cs="Arial"/>
                <w:sz w:val="20"/>
              </w:rPr>
              <w:t>-</w:t>
            </w:r>
            <w:r w:rsidR="00831FC1" w:rsidRPr="000F2358">
              <w:rPr>
                <w:rFonts w:ascii="Arial" w:hAnsi="Arial" w:cs="Arial"/>
                <w:sz w:val="20"/>
              </w:rPr>
              <w:t>26</w:t>
            </w:r>
          </w:p>
        </w:tc>
        <w:tc>
          <w:tcPr>
            <w:tcW w:w="892" w:type="dxa"/>
            <w:tcBorders>
              <w:top w:val="single" w:sz="4" w:space="0" w:color="auto"/>
              <w:left w:val="single" w:sz="4" w:space="0" w:color="auto"/>
              <w:bottom w:val="single" w:sz="4" w:space="0" w:color="auto"/>
              <w:right w:val="single" w:sz="4" w:space="0" w:color="auto"/>
            </w:tcBorders>
            <w:shd w:val="clear" w:color="auto" w:fill="auto"/>
            <w:vAlign w:val="center"/>
          </w:tcPr>
          <w:p w:rsidR="00A272BB" w:rsidRPr="000F2358" w:rsidRDefault="00831FC1" w:rsidP="00D4450E">
            <w:pPr>
              <w:spacing w:before="0"/>
              <w:jc w:val="center"/>
              <w:rPr>
                <w:rFonts w:ascii="Arial" w:eastAsia="Times New Roman" w:hAnsi="Arial" w:cs="Arial"/>
                <w:sz w:val="20"/>
              </w:rPr>
            </w:pPr>
            <w:r w:rsidRPr="000F2358">
              <w:rPr>
                <w:rFonts w:ascii="Arial" w:eastAsia="Times New Roman" w:hAnsi="Arial" w:cs="Arial"/>
                <w:sz w:val="20"/>
              </w:rPr>
              <w:t>ECB</w:t>
            </w:r>
          </w:p>
        </w:tc>
      </w:tr>
      <w:tr w:rsidR="00004240" w:rsidRPr="00740BDD" w:rsidTr="009632BD">
        <w:trPr>
          <w:trHeight w:val="400"/>
          <w:jc w:val="center"/>
        </w:trPr>
        <w:tc>
          <w:tcPr>
            <w:tcW w:w="5680" w:type="dxa"/>
            <w:tcBorders>
              <w:top w:val="single" w:sz="4" w:space="0" w:color="auto"/>
              <w:left w:val="single" w:sz="4" w:space="0" w:color="auto"/>
              <w:bottom w:val="single" w:sz="4" w:space="0" w:color="auto"/>
              <w:right w:val="single" w:sz="4" w:space="0" w:color="auto"/>
            </w:tcBorders>
            <w:vAlign w:val="center"/>
          </w:tcPr>
          <w:p w:rsidR="00004240" w:rsidRPr="000F2358" w:rsidRDefault="00831FC1" w:rsidP="00A92B1C">
            <w:pPr>
              <w:spacing w:before="0"/>
              <w:rPr>
                <w:rFonts w:ascii="Arial" w:eastAsia="Times New Roman" w:hAnsi="Arial" w:cs="Arial"/>
                <w:sz w:val="20"/>
              </w:rPr>
            </w:pPr>
            <w:r w:rsidRPr="000F2358">
              <w:rPr>
                <w:rFonts w:ascii="Arial" w:eastAsia="Times New Roman" w:hAnsi="Arial" w:cs="Arial"/>
                <w:sz w:val="20"/>
              </w:rPr>
              <w:t>Reporting instructions for the electronic transmission of Money Market Statistics</w:t>
            </w:r>
            <w:r w:rsidR="005B3895" w:rsidRPr="000F2358">
              <w:rPr>
                <w:rFonts w:ascii="Arial" w:eastAsia="Times New Roman" w:hAnsi="Arial" w:cs="Arial"/>
                <w:sz w:val="20"/>
              </w:rPr>
              <w:t xml:space="preserve"> </w:t>
            </w:r>
          </w:p>
        </w:tc>
        <w:tc>
          <w:tcPr>
            <w:tcW w:w="1274" w:type="dxa"/>
            <w:tcBorders>
              <w:top w:val="single" w:sz="4" w:space="0" w:color="auto"/>
              <w:left w:val="single" w:sz="4" w:space="0" w:color="auto"/>
              <w:bottom w:val="single" w:sz="4" w:space="0" w:color="auto"/>
              <w:right w:val="single" w:sz="4" w:space="0" w:color="auto"/>
            </w:tcBorders>
            <w:vAlign w:val="center"/>
          </w:tcPr>
          <w:p w:rsidR="00004240" w:rsidRPr="000F2358" w:rsidRDefault="00004240" w:rsidP="00A92B1C">
            <w:pPr>
              <w:spacing w:before="0"/>
              <w:rPr>
                <w:rFonts w:ascii="Arial" w:eastAsia="Times New Roman" w:hAnsi="Arial" w:cs="Arial"/>
                <w:sz w:val="20"/>
              </w:rPr>
            </w:pPr>
          </w:p>
        </w:tc>
        <w:tc>
          <w:tcPr>
            <w:tcW w:w="1681" w:type="dxa"/>
            <w:tcBorders>
              <w:top w:val="single" w:sz="4" w:space="0" w:color="auto"/>
              <w:left w:val="single" w:sz="4" w:space="0" w:color="auto"/>
              <w:bottom w:val="single" w:sz="4" w:space="0" w:color="auto"/>
              <w:right w:val="single" w:sz="4" w:space="0" w:color="auto"/>
            </w:tcBorders>
            <w:vAlign w:val="center"/>
          </w:tcPr>
          <w:p w:rsidR="00004240" w:rsidRPr="000F2358" w:rsidRDefault="00856151" w:rsidP="00702DA1">
            <w:pPr>
              <w:spacing w:before="0"/>
              <w:jc w:val="center"/>
              <w:rPr>
                <w:rFonts w:ascii="Arial" w:eastAsia="Times New Roman" w:hAnsi="Arial" w:cs="Arial"/>
                <w:sz w:val="20"/>
              </w:rPr>
            </w:pPr>
            <w:r w:rsidRPr="000F2358">
              <w:rPr>
                <w:rFonts w:ascii="Arial" w:eastAsia="Times New Roman" w:hAnsi="Arial" w:cs="Arial"/>
                <w:sz w:val="20"/>
              </w:rPr>
              <w:t xml:space="preserve"> </w:t>
            </w:r>
          </w:p>
        </w:tc>
        <w:tc>
          <w:tcPr>
            <w:tcW w:w="892" w:type="dxa"/>
            <w:tcBorders>
              <w:top w:val="single" w:sz="4" w:space="0" w:color="auto"/>
              <w:left w:val="single" w:sz="4" w:space="0" w:color="auto"/>
              <w:bottom w:val="single" w:sz="4" w:space="0" w:color="auto"/>
              <w:right w:val="single" w:sz="4" w:space="0" w:color="auto"/>
            </w:tcBorders>
            <w:shd w:val="clear" w:color="auto" w:fill="auto"/>
            <w:vAlign w:val="center"/>
          </w:tcPr>
          <w:p w:rsidR="00004240" w:rsidRPr="000F2358" w:rsidRDefault="00831FC1" w:rsidP="00D4450E">
            <w:pPr>
              <w:spacing w:before="0"/>
              <w:jc w:val="center"/>
              <w:rPr>
                <w:rFonts w:ascii="Arial" w:eastAsia="Times New Roman" w:hAnsi="Arial" w:cs="Arial"/>
                <w:sz w:val="20"/>
              </w:rPr>
            </w:pPr>
            <w:r w:rsidRPr="000F2358">
              <w:rPr>
                <w:rFonts w:ascii="Arial" w:eastAsia="Times New Roman" w:hAnsi="Arial" w:cs="Arial"/>
                <w:sz w:val="20"/>
              </w:rPr>
              <w:t>ECB</w:t>
            </w:r>
          </w:p>
        </w:tc>
      </w:tr>
      <w:tr w:rsidR="00004240" w:rsidRPr="00740BDD" w:rsidTr="009632BD">
        <w:trPr>
          <w:trHeight w:val="400"/>
          <w:jc w:val="center"/>
        </w:trPr>
        <w:tc>
          <w:tcPr>
            <w:tcW w:w="5680" w:type="dxa"/>
            <w:tcBorders>
              <w:top w:val="single" w:sz="4" w:space="0" w:color="auto"/>
              <w:left w:val="single" w:sz="4" w:space="0" w:color="auto"/>
              <w:bottom w:val="single" w:sz="4" w:space="0" w:color="auto"/>
              <w:right w:val="single" w:sz="4" w:space="0" w:color="auto"/>
            </w:tcBorders>
            <w:vAlign w:val="center"/>
          </w:tcPr>
          <w:p w:rsidR="00004240" w:rsidRPr="00D4450E" w:rsidRDefault="0065536E" w:rsidP="00A92B1C">
            <w:pPr>
              <w:spacing w:before="0"/>
              <w:rPr>
                <w:rFonts w:ascii="Arial" w:hAnsi="Arial" w:cs="Arial"/>
                <w:sz w:val="20"/>
              </w:rPr>
            </w:pPr>
            <w:r w:rsidRPr="00D4450E">
              <w:rPr>
                <w:rFonts w:ascii="Arial" w:hAnsi="Arial" w:cs="Arial"/>
                <w:sz w:val="20"/>
              </w:rPr>
              <w:t>REGULATION (EU) No 1333/2014 OF THE EUROPEAN CENTRAL BANK of 26 November 2014 concerning statistics on the money markets (ECB/2014/48)</w:t>
            </w:r>
          </w:p>
        </w:tc>
        <w:tc>
          <w:tcPr>
            <w:tcW w:w="1274" w:type="dxa"/>
            <w:tcBorders>
              <w:top w:val="single" w:sz="4" w:space="0" w:color="auto"/>
              <w:left w:val="single" w:sz="4" w:space="0" w:color="auto"/>
              <w:bottom w:val="single" w:sz="4" w:space="0" w:color="auto"/>
              <w:right w:val="single" w:sz="4" w:space="0" w:color="auto"/>
            </w:tcBorders>
            <w:vAlign w:val="center"/>
          </w:tcPr>
          <w:p w:rsidR="00004240" w:rsidRPr="00D4450E" w:rsidRDefault="00004240" w:rsidP="00A92B1C">
            <w:pPr>
              <w:spacing w:before="0"/>
              <w:rPr>
                <w:rFonts w:ascii="Arial" w:hAnsi="Arial" w:cs="Arial"/>
                <w:sz w:val="20"/>
              </w:rPr>
            </w:pPr>
          </w:p>
        </w:tc>
        <w:tc>
          <w:tcPr>
            <w:tcW w:w="1681" w:type="dxa"/>
            <w:tcBorders>
              <w:top w:val="single" w:sz="4" w:space="0" w:color="auto"/>
              <w:left w:val="single" w:sz="4" w:space="0" w:color="auto"/>
              <w:bottom w:val="single" w:sz="4" w:space="0" w:color="auto"/>
              <w:right w:val="single" w:sz="4" w:space="0" w:color="auto"/>
            </w:tcBorders>
            <w:vAlign w:val="center"/>
          </w:tcPr>
          <w:p w:rsidR="00004240" w:rsidRPr="00D4450E" w:rsidRDefault="00A01CA4" w:rsidP="00D4450E">
            <w:pPr>
              <w:spacing w:before="0"/>
              <w:jc w:val="center"/>
              <w:rPr>
                <w:rFonts w:ascii="Arial" w:hAnsi="Arial" w:cs="Arial"/>
                <w:sz w:val="20"/>
              </w:rPr>
            </w:pPr>
            <w:r w:rsidRPr="00D4450E">
              <w:rPr>
                <w:rFonts w:ascii="Arial" w:hAnsi="Arial" w:cs="Arial"/>
                <w:sz w:val="20"/>
              </w:rPr>
              <w:t>2014-11-26</w:t>
            </w:r>
          </w:p>
        </w:tc>
        <w:tc>
          <w:tcPr>
            <w:tcW w:w="892" w:type="dxa"/>
            <w:tcBorders>
              <w:top w:val="single" w:sz="4" w:space="0" w:color="auto"/>
              <w:left w:val="single" w:sz="4" w:space="0" w:color="auto"/>
              <w:bottom w:val="single" w:sz="4" w:space="0" w:color="auto"/>
              <w:right w:val="single" w:sz="4" w:space="0" w:color="auto"/>
            </w:tcBorders>
            <w:shd w:val="clear" w:color="auto" w:fill="auto"/>
            <w:vAlign w:val="center"/>
          </w:tcPr>
          <w:p w:rsidR="00004240" w:rsidRPr="00D4450E" w:rsidRDefault="00A01CA4" w:rsidP="00D4450E">
            <w:pPr>
              <w:spacing w:before="0"/>
              <w:jc w:val="center"/>
              <w:rPr>
                <w:rFonts w:ascii="Arial" w:hAnsi="Arial" w:cs="Arial"/>
                <w:sz w:val="20"/>
              </w:rPr>
            </w:pPr>
            <w:r w:rsidRPr="00D4450E">
              <w:rPr>
                <w:rFonts w:ascii="Arial" w:hAnsi="Arial" w:cs="Arial"/>
                <w:sz w:val="20"/>
              </w:rPr>
              <w:t>ECB</w:t>
            </w:r>
          </w:p>
        </w:tc>
      </w:tr>
      <w:tr w:rsidR="00004240" w:rsidRPr="00740BDD" w:rsidTr="009632BD">
        <w:trPr>
          <w:trHeight w:val="400"/>
          <w:jc w:val="center"/>
        </w:trPr>
        <w:tc>
          <w:tcPr>
            <w:tcW w:w="5680" w:type="dxa"/>
            <w:tcBorders>
              <w:top w:val="single" w:sz="4" w:space="0" w:color="auto"/>
              <w:left w:val="single" w:sz="4" w:space="0" w:color="auto"/>
              <w:bottom w:val="single" w:sz="4" w:space="0" w:color="auto"/>
              <w:right w:val="single" w:sz="4" w:space="0" w:color="auto"/>
            </w:tcBorders>
            <w:vAlign w:val="center"/>
          </w:tcPr>
          <w:p w:rsidR="00004240" w:rsidRPr="00D4450E" w:rsidRDefault="00090266" w:rsidP="00EC19B7">
            <w:pPr>
              <w:spacing w:before="0"/>
              <w:rPr>
                <w:rFonts w:ascii="Arial" w:eastAsia="Times New Roman" w:hAnsi="Arial" w:cs="Arial"/>
                <w:sz w:val="20"/>
              </w:rPr>
            </w:pPr>
            <w:r>
              <w:rPr>
                <w:rFonts w:ascii="Arial" w:eastAsia="Times New Roman" w:hAnsi="Arial" w:cs="Arial"/>
                <w:sz w:val="20"/>
              </w:rPr>
              <w:t xml:space="preserve">ISO 20022 Change Request </w:t>
            </w:r>
            <w:r w:rsidR="00EC19B7">
              <w:rPr>
                <w:rFonts w:ascii="Arial" w:eastAsia="Times New Roman" w:hAnsi="Arial" w:cs="Arial"/>
                <w:sz w:val="20"/>
              </w:rPr>
              <w:t>– Urgent Unscheduled – auth.012-auth.015</w:t>
            </w:r>
          </w:p>
        </w:tc>
        <w:tc>
          <w:tcPr>
            <w:tcW w:w="1274" w:type="dxa"/>
            <w:tcBorders>
              <w:top w:val="single" w:sz="4" w:space="0" w:color="auto"/>
              <w:left w:val="single" w:sz="4" w:space="0" w:color="auto"/>
              <w:bottom w:val="single" w:sz="4" w:space="0" w:color="auto"/>
              <w:right w:val="single" w:sz="4" w:space="0" w:color="auto"/>
            </w:tcBorders>
            <w:vAlign w:val="center"/>
          </w:tcPr>
          <w:p w:rsidR="00004240" w:rsidRPr="00D4450E" w:rsidRDefault="00004240" w:rsidP="00A92B1C">
            <w:pPr>
              <w:spacing w:before="0"/>
              <w:rPr>
                <w:rFonts w:ascii="Arial" w:eastAsia="Times New Roman" w:hAnsi="Arial" w:cs="Arial"/>
                <w:sz w:val="20"/>
              </w:rPr>
            </w:pPr>
          </w:p>
        </w:tc>
        <w:tc>
          <w:tcPr>
            <w:tcW w:w="1681" w:type="dxa"/>
            <w:tcBorders>
              <w:top w:val="single" w:sz="4" w:space="0" w:color="auto"/>
              <w:left w:val="single" w:sz="4" w:space="0" w:color="auto"/>
              <w:bottom w:val="single" w:sz="4" w:space="0" w:color="auto"/>
              <w:right w:val="single" w:sz="4" w:space="0" w:color="auto"/>
            </w:tcBorders>
            <w:vAlign w:val="center"/>
          </w:tcPr>
          <w:p w:rsidR="00004240" w:rsidRPr="00D4450E" w:rsidRDefault="00090266" w:rsidP="00D4450E">
            <w:pPr>
              <w:spacing w:before="0"/>
              <w:jc w:val="center"/>
              <w:rPr>
                <w:rFonts w:ascii="Arial" w:eastAsia="Times New Roman" w:hAnsi="Arial" w:cs="Arial"/>
                <w:sz w:val="20"/>
              </w:rPr>
            </w:pPr>
            <w:r>
              <w:rPr>
                <w:rFonts w:ascii="Arial" w:eastAsia="Times New Roman" w:hAnsi="Arial" w:cs="Arial"/>
                <w:sz w:val="20"/>
              </w:rPr>
              <w:t>2016-11-03</w:t>
            </w:r>
          </w:p>
        </w:tc>
        <w:tc>
          <w:tcPr>
            <w:tcW w:w="892" w:type="dxa"/>
            <w:tcBorders>
              <w:top w:val="single" w:sz="4" w:space="0" w:color="auto"/>
              <w:left w:val="single" w:sz="4" w:space="0" w:color="auto"/>
              <w:bottom w:val="single" w:sz="4" w:space="0" w:color="auto"/>
              <w:right w:val="single" w:sz="4" w:space="0" w:color="auto"/>
            </w:tcBorders>
            <w:shd w:val="clear" w:color="auto" w:fill="auto"/>
            <w:vAlign w:val="center"/>
          </w:tcPr>
          <w:p w:rsidR="00004240" w:rsidRPr="00D4450E" w:rsidRDefault="00090266" w:rsidP="00D4450E">
            <w:pPr>
              <w:spacing w:before="0"/>
              <w:jc w:val="center"/>
              <w:rPr>
                <w:rFonts w:ascii="Arial" w:eastAsia="Times New Roman" w:hAnsi="Arial" w:cs="Arial"/>
                <w:sz w:val="20"/>
              </w:rPr>
            </w:pPr>
            <w:r>
              <w:rPr>
                <w:rFonts w:ascii="Arial" w:eastAsia="Times New Roman" w:hAnsi="Arial" w:cs="Arial"/>
                <w:sz w:val="20"/>
              </w:rPr>
              <w:t>ECB</w:t>
            </w:r>
          </w:p>
        </w:tc>
      </w:tr>
      <w:tr w:rsidR="00004240" w:rsidRPr="00740BDD" w:rsidTr="009632BD">
        <w:trPr>
          <w:trHeight w:val="400"/>
          <w:jc w:val="center"/>
        </w:trPr>
        <w:tc>
          <w:tcPr>
            <w:tcW w:w="5680" w:type="dxa"/>
            <w:tcBorders>
              <w:top w:val="single" w:sz="4" w:space="0" w:color="auto"/>
              <w:left w:val="single" w:sz="4" w:space="0" w:color="auto"/>
              <w:bottom w:val="single" w:sz="4" w:space="0" w:color="auto"/>
              <w:right w:val="single" w:sz="4" w:space="0" w:color="auto"/>
            </w:tcBorders>
            <w:vAlign w:val="center"/>
          </w:tcPr>
          <w:p w:rsidR="00004240" w:rsidRPr="00D4450E" w:rsidRDefault="00004240" w:rsidP="00A92B1C">
            <w:pPr>
              <w:spacing w:before="0"/>
              <w:rPr>
                <w:rFonts w:ascii="Arial" w:eastAsia="Times New Roman" w:hAnsi="Arial" w:cs="Arial"/>
                <w:sz w:val="20"/>
              </w:rPr>
            </w:pPr>
          </w:p>
        </w:tc>
        <w:tc>
          <w:tcPr>
            <w:tcW w:w="1274" w:type="dxa"/>
            <w:tcBorders>
              <w:top w:val="single" w:sz="4" w:space="0" w:color="auto"/>
              <w:left w:val="single" w:sz="4" w:space="0" w:color="auto"/>
              <w:bottom w:val="single" w:sz="4" w:space="0" w:color="auto"/>
              <w:right w:val="single" w:sz="4" w:space="0" w:color="auto"/>
            </w:tcBorders>
            <w:vAlign w:val="center"/>
          </w:tcPr>
          <w:p w:rsidR="00004240" w:rsidRPr="00D4450E" w:rsidRDefault="00004240" w:rsidP="00A92B1C">
            <w:pPr>
              <w:spacing w:before="0"/>
              <w:rPr>
                <w:rFonts w:ascii="Arial" w:eastAsia="Times New Roman" w:hAnsi="Arial" w:cs="Arial"/>
                <w:sz w:val="20"/>
              </w:rPr>
            </w:pPr>
          </w:p>
        </w:tc>
        <w:tc>
          <w:tcPr>
            <w:tcW w:w="1681" w:type="dxa"/>
            <w:tcBorders>
              <w:top w:val="single" w:sz="4" w:space="0" w:color="auto"/>
              <w:left w:val="single" w:sz="4" w:space="0" w:color="auto"/>
              <w:bottom w:val="single" w:sz="4" w:space="0" w:color="auto"/>
              <w:right w:val="single" w:sz="4" w:space="0" w:color="auto"/>
            </w:tcBorders>
            <w:vAlign w:val="center"/>
          </w:tcPr>
          <w:p w:rsidR="00004240" w:rsidRPr="00D4450E" w:rsidRDefault="00004240" w:rsidP="00D4450E">
            <w:pPr>
              <w:spacing w:before="0"/>
              <w:jc w:val="center"/>
              <w:rPr>
                <w:rFonts w:ascii="Arial" w:eastAsia="Times New Roman" w:hAnsi="Arial" w:cs="Arial"/>
                <w:sz w:val="20"/>
              </w:rPr>
            </w:pPr>
          </w:p>
        </w:tc>
        <w:tc>
          <w:tcPr>
            <w:tcW w:w="892" w:type="dxa"/>
            <w:tcBorders>
              <w:top w:val="single" w:sz="4" w:space="0" w:color="auto"/>
              <w:left w:val="single" w:sz="4" w:space="0" w:color="auto"/>
              <w:bottom w:val="single" w:sz="4" w:space="0" w:color="auto"/>
              <w:right w:val="single" w:sz="4" w:space="0" w:color="auto"/>
            </w:tcBorders>
            <w:shd w:val="clear" w:color="auto" w:fill="auto"/>
            <w:vAlign w:val="center"/>
          </w:tcPr>
          <w:p w:rsidR="00004240" w:rsidRPr="00D4450E" w:rsidRDefault="00004240" w:rsidP="00D4450E">
            <w:pPr>
              <w:spacing w:before="0"/>
              <w:jc w:val="center"/>
              <w:rPr>
                <w:rFonts w:ascii="Arial" w:eastAsia="Times New Roman" w:hAnsi="Arial" w:cs="Arial"/>
                <w:sz w:val="20"/>
              </w:rPr>
            </w:pPr>
          </w:p>
        </w:tc>
      </w:tr>
    </w:tbl>
    <w:p w:rsidR="00155D04" w:rsidRPr="008B3BC4" w:rsidRDefault="00FA000A" w:rsidP="00961093">
      <w:pPr>
        <w:pStyle w:val="BodyText"/>
        <w:sectPr w:rsidR="00155D04" w:rsidRPr="008B3BC4" w:rsidSect="005568C7">
          <w:headerReference w:type="default" r:id="rId20"/>
          <w:pgSz w:w="11907" w:h="16840" w:code="9"/>
          <w:pgMar w:top="1021" w:right="1304" w:bottom="1701" w:left="1304" w:header="567" w:footer="533" w:gutter="0"/>
          <w:cols w:space="720"/>
          <w:formProt w:val="0"/>
          <w:titlePg/>
        </w:sectPr>
      </w:pPr>
      <w:r>
        <w:t xml:space="preserve"> </w:t>
      </w:r>
    </w:p>
    <w:p w:rsidR="008E3B65" w:rsidRPr="008B3BC4" w:rsidRDefault="008E3B65" w:rsidP="008E3B65">
      <w:pPr>
        <w:pStyle w:val="Heading1"/>
      </w:pPr>
      <w:bookmarkStart w:id="21" w:name="_Toc483900152"/>
      <w:r w:rsidRPr="008B3BC4">
        <w:lastRenderedPageBreak/>
        <w:t>Scope</w:t>
      </w:r>
      <w:r>
        <w:t xml:space="preserve"> and Functionality</w:t>
      </w:r>
      <w:bookmarkEnd w:id="21"/>
    </w:p>
    <w:p w:rsidR="008E3B65" w:rsidRDefault="008E3B65" w:rsidP="008E3B65">
      <w:pPr>
        <w:pStyle w:val="Heading2"/>
      </w:pPr>
      <w:bookmarkStart w:id="22" w:name="_Toc483900153"/>
      <w:r w:rsidRPr="008B3BC4">
        <w:t>Background</w:t>
      </w:r>
      <w:bookmarkEnd w:id="22"/>
    </w:p>
    <w:p w:rsidR="00831FC1" w:rsidRPr="000F2358" w:rsidRDefault="00EA0733" w:rsidP="00FC7A14">
      <w:pPr>
        <w:jc w:val="both"/>
        <w:rPr>
          <w:rFonts w:ascii="Arial" w:hAnsi="Arial" w:cs="Arial"/>
          <w:sz w:val="20"/>
        </w:rPr>
      </w:pPr>
      <w:r w:rsidRPr="00174DE2">
        <w:rPr>
          <w:rFonts w:ascii="Arial" w:hAnsi="Arial" w:cs="Arial"/>
          <w:sz w:val="20"/>
        </w:rPr>
        <w:t xml:space="preserve">This Message Definition Report covers a set of </w:t>
      </w:r>
      <w:r w:rsidR="00831FC1" w:rsidRPr="00174DE2">
        <w:rPr>
          <w:rFonts w:ascii="Arial" w:hAnsi="Arial" w:cs="Arial"/>
          <w:sz w:val="20"/>
        </w:rPr>
        <w:t>five (5)</w:t>
      </w:r>
      <w:r w:rsidRPr="00174DE2">
        <w:rPr>
          <w:rFonts w:ascii="Arial" w:hAnsi="Arial" w:cs="Arial"/>
          <w:sz w:val="20"/>
        </w:rPr>
        <w:t xml:space="preserve"> </w:t>
      </w:r>
      <w:r w:rsidR="0047252E" w:rsidRPr="00174DE2">
        <w:rPr>
          <w:rFonts w:ascii="Arial" w:hAnsi="Arial" w:cs="Arial"/>
          <w:sz w:val="20"/>
        </w:rPr>
        <w:t xml:space="preserve">ISO 20022 </w:t>
      </w:r>
      <w:proofErr w:type="spellStart"/>
      <w:r w:rsidR="0047252E" w:rsidRPr="00174DE2">
        <w:rPr>
          <w:rFonts w:ascii="Arial" w:hAnsi="Arial" w:cs="Arial"/>
          <w:sz w:val="20"/>
        </w:rPr>
        <w:t>MessageD</w:t>
      </w:r>
      <w:r w:rsidRPr="00174DE2">
        <w:rPr>
          <w:rFonts w:ascii="Arial" w:hAnsi="Arial" w:cs="Arial"/>
          <w:sz w:val="20"/>
        </w:rPr>
        <w:t>efinitions</w:t>
      </w:r>
      <w:proofErr w:type="spellEnd"/>
      <w:r w:rsidRPr="00174DE2">
        <w:rPr>
          <w:rFonts w:ascii="Arial" w:hAnsi="Arial" w:cs="Arial"/>
          <w:sz w:val="20"/>
        </w:rPr>
        <w:t xml:space="preserve"> developed by </w:t>
      </w:r>
      <w:r w:rsidR="00831FC1" w:rsidRPr="00174DE2">
        <w:rPr>
          <w:rFonts w:ascii="Arial" w:hAnsi="Arial" w:cs="Arial"/>
          <w:sz w:val="20"/>
        </w:rPr>
        <w:t>the</w:t>
      </w:r>
      <w:r w:rsidR="00831FC1" w:rsidRPr="000F2358">
        <w:rPr>
          <w:rFonts w:ascii="Arial" w:hAnsi="Arial" w:cs="Arial"/>
          <w:sz w:val="20"/>
        </w:rPr>
        <w:t xml:space="preserve"> European Central Bank </w:t>
      </w:r>
      <w:r w:rsidRPr="000F2358">
        <w:rPr>
          <w:rFonts w:ascii="Arial" w:hAnsi="Arial" w:cs="Arial"/>
          <w:sz w:val="20"/>
        </w:rPr>
        <w:t>in close collaboration with</w:t>
      </w:r>
      <w:r w:rsidR="00831FC1" w:rsidRPr="000F2358">
        <w:rPr>
          <w:rFonts w:ascii="Arial" w:hAnsi="Arial" w:cs="Arial"/>
          <w:sz w:val="20"/>
        </w:rPr>
        <w:t xml:space="preserve"> Banque de France, Banco de España and Deutsche Bundesbank </w:t>
      </w:r>
      <w:r w:rsidRPr="000F2358">
        <w:rPr>
          <w:rFonts w:ascii="Arial" w:hAnsi="Arial" w:cs="Arial"/>
          <w:sz w:val="20"/>
        </w:rPr>
        <w:t xml:space="preserve">and </w:t>
      </w:r>
      <w:r w:rsidR="001E6F2C">
        <w:rPr>
          <w:rFonts w:ascii="Arial" w:hAnsi="Arial" w:cs="Arial"/>
          <w:sz w:val="20"/>
        </w:rPr>
        <w:t>approved by</w:t>
      </w:r>
      <w:r w:rsidRPr="000F2358">
        <w:rPr>
          <w:rFonts w:ascii="Arial" w:hAnsi="Arial" w:cs="Arial"/>
          <w:sz w:val="20"/>
        </w:rPr>
        <w:t xml:space="preserve"> the </w:t>
      </w:r>
      <w:r w:rsidR="00831FC1" w:rsidRPr="000F2358">
        <w:rPr>
          <w:rFonts w:ascii="Arial" w:hAnsi="Arial" w:cs="Arial"/>
          <w:sz w:val="20"/>
        </w:rPr>
        <w:t>Securities</w:t>
      </w:r>
      <w:r w:rsidRPr="000F2358">
        <w:rPr>
          <w:rFonts w:ascii="Arial" w:hAnsi="Arial" w:cs="Arial"/>
          <w:sz w:val="20"/>
        </w:rPr>
        <w:t xml:space="preserve"> Standards Evaluation Group (SEG)</w:t>
      </w:r>
      <w:r w:rsidR="001E6F2C">
        <w:rPr>
          <w:rFonts w:ascii="Arial" w:hAnsi="Arial" w:cs="Arial"/>
          <w:sz w:val="20"/>
        </w:rPr>
        <w:t xml:space="preserve"> on 25 January 2016</w:t>
      </w:r>
      <w:r w:rsidRPr="000F2358">
        <w:rPr>
          <w:rFonts w:ascii="Arial" w:hAnsi="Arial" w:cs="Arial"/>
          <w:sz w:val="20"/>
        </w:rPr>
        <w:t xml:space="preserve">. These messages are specifically designed to support </w:t>
      </w:r>
      <w:r w:rsidR="00831FC1" w:rsidRPr="000F2358">
        <w:rPr>
          <w:rFonts w:ascii="Arial" w:hAnsi="Arial" w:cs="Arial"/>
          <w:sz w:val="20"/>
        </w:rPr>
        <w:t xml:space="preserve">the regulatory requirement as defined in the Money Market Statistical Reporting (MMSR), which has </w:t>
      </w:r>
      <w:r w:rsidR="00A01CA4" w:rsidRPr="000F2358">
        <w:rPr>
          <w:rFonts w:ascii="Arial" w:hAnsi="Arial" w:cs="Arial"/>
          <w:sz w:val="20"/>
        </w:rPr>
        <w:t xml:space="preserve">the </w:t>
      </w:r>
      <w:r w:rsidR="00831FC1" w:rsidRPr="000F2358">
        <w:rPr>
          <w:rFonts w:ascii="Arial" w:hAnsi="Arial" w:cs="Arial"/>
          <w:sz w:val="20"/>
        </w:rPr>
        <w:t>following objectives:</w:t>
      </w:r>
    </w:p>
    <w:p w:rsidR="00831FC1" w:rsidRPr="000F2358" w:rsidRDefault="00831FC1" w:rsidP="00B45BDB">
      <w:pPr>
        <w:pStyle w:val="ListParagraph"/>
        <w:numPr>
          <w:ilvl w:val="0"/>
          <w:numId w:val="10"/>
        </w:numPr>
        <w:rPr>
          <w:rFonts w:ascii="Arial" w:hAnsi="Arial" w:cs="Arial"/>
          <w:sz w:val="20"/>
        </w:rPr>
      </w:pPr>
      <w:r w:rsidRPr="000F2358">
        <w:rPr>
          <w:rFonts w:ascii="Arial" w:hAnsi="Arial" w:cs="Arial"/>
          <w:sz w:val="20"/>
        </w:rPr>
        <w:t>achieve a better understanding and timely surveillance of the functioning of money markets in general and of banks’ funding in different segments in particular;</w:t>
      </w:r>
    </w:p>
    <w:p w:rsidR="00831FC1" w:rsidRPr="000F2358" w:rsidRDefault="00831FC1" w:rsidP="00B45BDB">
      <w:pPr>
        <w:pStyle w:val="ListParagraph"/>
        <w:numPr>
          <w:ilvl w:val="0"/>
          <w:numId w:val="10"/>
        </w:numPr>
        <w:rPr>
          <w:rFonts w:ascii="Arial" w:hAnsi="Arial" w:cs="Arial"/>
          <w:sz w:val="20"/>
        </w:rPr>
      </w:pPr>
      <w:r w:rsidRPr="000F2358">
        <w:rPr>
          <w:rFonts w:ascii="Arial" w:hAnsi="Arial" w:cs="Arial"/>
          <w:sz w:val="20"/>
        </w:rPr>
        <w:t xml:space="preserve">provide better and timelier information on the monetary policy transmission mechanism as well as to provide improved information on market expectation on the future trajectory of policy rates; </w:t>
      </w:r>
    </w:p>
    <w:p w:rsidR="00831FC1" w:rsidRDefault="00831FC1" w:rsidP="00B45BDB">
      <w:pPr>
        <w:pStyle w:val="ListParagraph"/>
        <w:numPr>
          <w:ilvl w:val="0"/>
          <w:numId w:val="10"/>
        </w:numPr>
        <w:rPr>
          <w:rFonts w:ascii="Arial" w:hAnsi="Arial" w:cs="Arial"/>
          <w:sz w:val="20"/>
        </w:rPr>
      </w:pPr>
      <w:proofErr w:type="gramStart"/>
      <w:r w:rsidRPr="00212ECA">
        <w:rPr>
          <w:rFonts w:ascii="Arial" w:hAnsi="Arial" w:cs="Arial"/>
          <w:sz w:val="20"/>
        </w:rPr>
        <w:t>provide</w:t>
      </w:r>
      <w:proofErr w:type="gramEnd"/>
      <w:r w:rsidRPr="00212ECA">
        <w:rPr>
          <w:rFonts w:ascii="Arial" w:hAnsi="Arial" w:cs="Arial"/>
          <w:sz w:val="20"/>
        </w:rPr>
        <w:t xml:space="preserve"> more information to market participants on the function of the money markets.</w:t>
      </w:r>
    </w:p>
    <w:p w:rsidR="0015454C" w:rsidRDefault="0015454C" w:rsidP="0015454C">
      <w:r>
        <w:rPr>
          <w:rFonts w:ascii="Arial" w:hAnsi="Arial" w:cs="Arial"/>
          <w:sz w:val="20"/>
        </w:rPr>
        <w:t xml:space="preserve">In 2017, four </w:t>
      </w:r>
      <w:r w:rsidR="00620C60">
        <w:rPr>
          <w:rFonts w:ascii="Arial" w:hAnsi="Arial" w:cs="Arial"/>
          <w:sz w:val="20"/>
        </w:rPr>
        <w:t xml:space="preserve">of the </w:t>
      </w:r>
      <w:proofErr w:type="spellStart"/>
      <w:r>
        <w:rPr>
          <w:rFonts w:ascii="Arial" w:hAnsi="Arial" w:cs="Arial"/>
          <w:sz w:val="20"/>
        </w:rPr>
        <w:t>MessageDefinitions</w:t>
      </w:r>
      <w:proofErr w:type="spellEnd"/>
      <w:r>
        <w:rPr>
          <w:rFonts w:ascii="Arial" w:hAnsi="Arial" w:cs="Arial"/>
          <w:sz w:val="20"/>
        </w:rPr>
        <w:t xml:space="preserve"> were reviewed to harmonise the use of the message set by the ECB and the Bank of England for Money Market Statistical </w:t>
      </w:r>
      <w:r w:rsidRPr="0015454C">
        <w:rPr>
          <w:rFonts w:ascii="Arial" w:hAnsi="Arial" w:cs="Arial"/>
          <w:sz w:val="20"/>
        </w:rPr>
        <w:t>Reporting and Sterling Money Market Daily (SMMD)</w:t>
      </w:r>
      <w:r>
        <w:rPr>
          <w:rFonts w:ascii="Arial" w:hAnsi="Arial" w:cs="Arial"/>
          <w:sz w:val="20"/>
        </w:rPr>
        <w:t xml:space="preserve"> respectively</w:t>
      </w:r>
      <w:r w:rsidRPr="000F2358">
        <w:rPr>
          <w:rFonts w:ascii="Arial" w:hAnsi="Arial" w:cs="Arial"/>
          <w:sz w:val="20"/>
        </w:rPr>
        <w:t>.</w:t>
      </w:r>
      <w:r>
        <w:rPr>
          <w:rFonts w:ascii="Arial" w:hAnsi="Arial" w:cs="Arial"/>
          <w:sz w:val="20"/>
        </w:rPr>
        <w:t xml:space="preserve"> The new version of these </w:t>
      </w:r>
      <w:proofErr w:type="spellStart"/>
      <w:r>
        <w:rPr>
          <w:rFonts w:ascii="Arial" w:hAnsi="Arial" w:cs="Arial"/>
          <w:sz w:val="20"/>
        </w:rPr>
        <w:t>MessageDefinitions</w:t>
      </w:r>
      <w:proofErr w:type="spellEnd"/>
      <w:r>
        <w:rPr>
          <w:rFonts w:ascii="Arial" w:hAnsi="Arial" w:cs="Arial"/>
          <w:sz w:val="20"/>
        </w:rPr>
        <w:t xml:space="preserve"> </w:t>
      </w:r>
      <w:r w:rsidR="00EC19B7">
        <w:rPr>
          <w:rFonts w:ascii="Arial" w:hAnsi="Arial" w:cs="Arial"/>
          <w:sz w:val="20"/>
        </w:rPr>
        <w:t>w</w:t>
      </w:r>
      <w:r w:rsidR="00036A51">
        <w:rPr>
          <w:rFonts w:ascii="Arial" w:hAnsi="Arial" w:cs="Arial"/>
          <w:sz w:val="20"/>
        </w:rPr>
        <w:t>as</w:t>
      </w:r>
      <w:bookmarkStart w:id="23" w:name="_GoBack"/>
      <w:bookmarkEnd w:id="23"/>
      <w:r w:rsidR="00EC19B7">
        <w:rPr>
          <w:rFonts w:ascii="Arial" w:hAnsi="Arial" w:cs="Arial"/>
          <w:sz w:val="20"/>
        </w:rPr>
        <w:t xml:space="preserve"> approved by the </w:t>
      </w:r>
      <w:r>
        <w:rPr>
          <w:rFonts w:ascii="Arial" w:hAnsi="Arial" w:cs="Arial"/>
          <w:sz w:val="20"/>
        </w:rPr>
        <w:t>ISO 20022 Securities SEG</w:t>
      </w:r>
      <w:r w:rsidR="00EC19B7">
        <w:rPr>
          <w:rFonts w:ascii="Arial" w:hAnsi="Arial" w:cs="Arial"/>
          <w:sz w:val="20"/>
        </w:rPr>
        <w:t xml:space="preserve"> on 29 May 2017</w:t>
      </w:r>
      <w:r>
        <w:rPr>
          <w:rFonts w:ascii="Arial" w:hAnsi="Arial" w:cs="Arial"/>
          <w:sz w:val="20"/>
        </w:rPr>
        <w:t>.</w:t>
      </w:r>
    </w:p>
    <w:p w:rsidR="008E3B65" w:rsidRDefault="008E3B65" w:rsidP="008E3B65">
      <w:pPr>
        <w:pStyle w:val="Heading2"/>
      </w:pPr>
      <w:bookmarkStart w:id="24" w:name="_Toc483900154"/>
      <w:r>
        <w:t>Scope</w:t>
      </w:r>
      <w:bookmarkEnd w:id="24"/>
    </w:p>
    <w:p w:rsidR="00D4450E" w:rsidRPr="00D4450E" w:rsidRDefault="00D4450E" w:rsidP="00D4450E">
      <w:pPr>
        <w:suppressLineNumbers/>
        <w:jc w:val="both"/>
        <w:rPr>
          <w:rFonts w:ascii="Arial" w:hAnsi="Arial" w:cs="Arial"/>
          <w:sz w:val="20"/>
        </w:rPr>
      </w:pPr>
      <w:r w:rsidRPr="00D4450E">
        <w:rPr>
          <w:rFonts w:ascii="Arial" w:hAnsi="Arial" w:cs="Arial"/>
          <w:sz w:val="20"/>
        </w:rPr>
        <w:t xml:space="preserve">In the context of the new Money Market Statistical Reporting (MMSR) regulation, from 1 April 2016 the European System of Central Bank (ESCB) </w:t>
      </w:r>
      <w:r w:rsidR="00CE0493">
        <w:rPr>
          <w:rFonts w:ascii="Arial" w:hAnsi="Arial" w:cs="Arial"/>
          <w:sz w:val="20"/>
        </w:rPr>
        <w:t>s</w:t>
      </w:r>
      <w:r w:rsidRPr="00D4450E">
        <w:rPr>
          <w:rFonts w:ascii="Arial" w:hAnsi="Arial" w:cs="Arial"/>
          <w:sz w:val="20"/>
        </w:rPr>
        <w:t>tart</w:t>
      </w:r>
      <w:r w:rsidR="00CE0493">
        <w:rPr>
          <w:rFonts w:ascii="Arial" w:hAnsi="Arial" w:cs="Arial"/>
          <w:sz w:val="20"/>
        </w:rPr>
        <w:t>ed</w:t>
      </w:r>
      <w:r w:rsidRPr="00D4450E">
        <w:rPr>
          <w:rFonts w:ascii="Arial" w:hAnsi="Arial" w:cs="Arial"/>
          <w:sz w:val="20"/>
        </w:rPr>
        <w:t xml:space="preserve"> collecting high frequency transaction level data from reporting agents</w:t>
      </w:r>
      <w:r w:rsidRPr="00D4450E">
        <w:rPr>
          <w:rFonts w:ascii="Arial" w:hAnsi="Arial" w:cs="Arial"/>
          <w:i/>
          <w:sz w:val="20"/>
          <w:vertAlign w:val="superscript"/>
        </w:rPr>
        <w:footnoteReference w:id="1"/>
      </w:r>
      <w:r w:rsidRPr="00D4450E">
        <w:rPr>
          <w:rFonts w:ascii="Arial" w:hAnsi="Arial" w:cs="Arial"/>
          <w:sz w:val="20"/>
        </w:rPr>
        <w:t xml:space="preserve"> on their money market activities in the secured, unsecured, FX Swaps and Euro OIS market segment.</w:t>
      </w:r>
      <w:r w:rsidRPr="00D4450E">
        <w:rPr>
          <w:rFonts w:ascii="Arial" w:hAnsi="Arial" w:cs="Arial"/>
          <w:i/>
          <w:sz w:val="20"/>
          <w:vertAlign w:val="superscript"/>
        </w:rPr>
        <w:footnoteReference w:id="2"/>
      </w:r>
      <w:r w:rsidRPr="00D4450E">
        <w:rPr>
          <w:rFonts w:ascii="Arial" w:hAnsi="Arial" w:cs="Arial"/>
          <w:sz w:val="20"/>
        </w:rPr>
        <w:t xml:space="preserve"> The US Federal Reserve ha</w:t>
      </w:r>
      <w:r w:rsidR="00CE0493">
        <w:rPr>
          <w:rFonts w:ascii="Arial" w:hAnsi="Arial" w:cs="Arial"/>
          <w:sz w:val="20"/>
        </w:rPr>
        <w:t>d</w:t>
      </w:r>
      <w:r w:rsidRPr="00D4450E">
        <w:rPr>
          <w:rFonts w:ascii="Arial" w:hAnsi="Arial" w:cs="Arial"/>
          <w:sz w:val="20"/>
        </w:rPr>
        <w:t xml:space="preserve"> launched a similar monitoring (put into production as of 1 April 2014), and some non-euro area EU NCBs are also interested to make a similar endeavour. </w:t>
      </w:r>
    </w:p>
    <w:p w:rsidR="00D4450E" w:rsidRPr="00D4450E" w:rsidRDefault="00D4450E" w:rsidP="00D4450E">
      <w:pPr>
        <w:suppressLineNumbers/>
        <w:jc w:val="both"/>
        <w:rPr>
          <w:rFonts w:ascii="Arial" w:hAnsi="Arial" w:cs="Arial"/>
          <w:sz w:val="20"/>
        </w:rPr>
      </w:pPr>
      <w:r w:rsidRPr="00D4450E">
        <w:rPr>
          <w:rFonts w:ascii="Arial" w:hAnsi="Arial" w:cs="Arial"/>
          <w:sz w:val="20"/>
        </w:rPr>
        <w:t xml:space="preserve">Taking into account the large data volumes and the high frequency of the data collection, the aim is to establish a full automation of the data flows between the reporting credit institutions, National Central Banks (NCBs), where applicable, and the European Central Bank (ECB). In this regard it is intended to prepare a full standardisation of the underlying taxonomy and data transmission format based on ISO standards. </w:t>
      </w:r>
    </w:p>
    <w:p w:rsidR="008E3B65" w:rsidRPr="00A81EA0" w:rsidRDefault="008E3B65" w:rsidP="008E3B65">
      <w:pPr>
        <w:pStyle w:val="Heading2"/>
      </w:pPr>
      <w:bookmarkStart w:id="25" w:name="_Toc483900155"/>
      <w:r w:rsidRPr="00A81EA0">
        <w:t xml:space="preserve">Groups of </w:t>
      </w:r>
      <w:proofErr w:type="spellStart"/>
      <w:r w:rsidRPr="00A81EA0">
        <w:t>Message</w:t>
      </w:r>
      <w:r w:rsidR="007835B1" w:rsidRPr="00A81EA0">
        <w:t>Definition</w:t>
      </w:r>
      <w:r w:rsidRPr="00A81EA0">
        <w:t>s</w:t>
      </w:r>
      <w:proofErr w:type="spellEnd"/>
      <w:r w:rsidRPr="00A81EA0">
        <w:t xml:space="preserve"> and Functionality</w:t>
      </w:r>
      <w:bookmarkEnd w:id="25"/>
    </w:p>
    <w:p w:rsidR="00E63C4D" w:rsidRPr="00A81EA0" w:rsidRDefault="00E63C4D" w:rsidP="00E63C4D">
      <w:pPr>
        <w:suppressLineNumbers/>
        <w:jc w:val="both"/>
        <w:rPr>
          <w:rFonts w:ascii="Arial" w:hAnsi="Arial" w:cs="Arial"/>
          <w:sz w:val="20"/>
        </w:rPr>
      </w:pPr>
      <w:r w:rsidRPr="00A81EA0">
        <w:rPr>
          <w:rFonts w:ascii="Arial" w:hAnsi="Arial" w:cs="Arial"/>
          <w:sz w:val="20"/>
        </w:rPr>
        <w:t>Each reporting agent ha</w:t>
      </w:r>
      <w:r w:rsidR="00036A51">
        <w:rPr>
          <w:rFonts w:ascii="Arial" w:hAnsi="Arial" w:cs="Arial"/>
          <w:sz w:val="20"/>
        </w:rPr>
        <w:t>s</w:t>
      </w:r>
      <w:r w:rsidRPr="00A81EA0">
        <w:rPr>
          <w:rFonts w:ascii="Arial" w:hAnsi="Arial" w:cs="Arial"/>
          <w:sz w:val="20"/>
        </w:rPr>
        <w:t xml:space="preserve"> to report on a daily basis, all transactions </w:t>
      </w:r>
      <w:r w:rsidR="00836C7A" w:rsidRPr="00A81EA0">
        <w:rPr>
          <w:rFonts w:ascii="Arial" w:hAnsi="Arial" w:cs="Arial"/>
          <w:sz w:val="20"/>
        </w:rPr>
        <w:t xml:space="preserve">which are denominated in euro </w:t>
      </w:r>
      <w:r w:rsidRPr="00A81EA0">
        <w:rPr>
          <w:rFonts w:ascii="Arial" w:hAnsi="Arial" w:cs="Arial"/>
          <w:sz w:val="20"/>
        </w:rPr>
        <w:t>for four specific Money Market areas. Therefore, the Money Market Statistical Reporting consist</w:t>
      </w:r>
      <w:r w:rsidR="00036A51">
        <w:rPr>
          <w:rFonts w:ascii="Arial" w:hAnsi="Arial" w:cs="Arial"/>
          <w:sz w:val="20"/>
        </w:rPr>
        <w:t>s</w:t>
      </w:r>
      <w:r w:rsidRPr="00A81EA0">
        <w:rPr>
          <w:rFonts w:ascii="Arial" w:hAnsi="Arial" w:cs="Arial"/>
          <w:sz w:val="20"/>
        </w:rPr>
        <w:t xml:space="preserve"> of a set of four (4) reporting </w:t>
      </w:r>
      <w:proofErr w:type="spellStart"/>
      <w:r w:rsidRPr="00A81EA0">
        <w:rPr>
          <w:rFonts w:ascii="Arial" w:hAnsi="Arial" w:cs="Arial"/>
          <w:sz w:val="20"/>
        </w:rPr>
        <w:t>MessageDefinitions</w:t>
      </w:r>
      <w:proofErr w:type="spellEnd"/>
      <w:r w:rsidRPr="00A81EA0">
        <w:rPr>
          <w:rFonts w:ascii="Arial" w:hAnsi="Arial" w:cs="Arial"/>
          <w:sz w:val="20"/>
        </w:rPr>
        <w:t>, one for each segment of the market</w:t>
      </w:r>
      <w:r w:rsidR="00A01CA4" w:rsidRPr="00A81EA0">
        <w:rPr>
          <w:rFonts w:ascii="Arial" w:hAnsi="Arial" w:cs="Arial"/>
          <w:sz w:val="20"/>
        </w:rPr>
        <w:t>. In this respect</w:t>
      </w:r>
      <w:r w:rsidRPr="00A81EA0">
        <w:rPr>
          <w:rFonts w:ascii="Arial" w:hAnsi="Arial" w:cs="Arial"/>
          <w:sz w:val="20"/>
        </w:rPr>
        <w:t>:</w:t>
      </w:r>
    </w:p>
    <w:p w:rsidR="00E63C4D" w:rsidRPr="00A81EA0" w:rsidRDefault="00E63C4D" w:rsidP="00B45BDB">
      <w:pPr>
        <w:numPr>
          <w:ilvl w:val="0"/>
          <w:numId w:val="11"/>
        </w:numPr>
        <w:suppressLineNumbers/>
        <w:jc w:val="both"/>
        <w:rPr>
          <w:rFonts w:ascii="Arial" w:hAnsi="Arial" w:cs="Arial"/>
          <w:sz w:val="20"/>
        </w:rPr>
      </w:pPr>
      <w:r w:rsidRPr="00A81EA0">
        <w:rPr>
          <w:rFonts w:ascii="Arial" w:hAnsi="Arial" w:cs="Arial"/>
          <w:sz w:val="20"/>
        </w:rPr>
        <w:t xml:space="preserve">The MMSR secured market report </w:t>
      </w:r>
      <w:proofErr w:type="spellStart"/>
      <w:r w:rsidRPr="00A81EA0">
        <w:rPr>
          <w:rFonts w:ascii="Arial" w:hAnsi="Arial" w:cs="Arial"/>
          <w:sz w:val="20"/>
        </w:rPr>
        <w:t>MessageDefinition</w:t>
      </w:r>
      <w:proofErr w:type="spellEnd"/>
      <w:r w:rsidR="00036A51">
        <w:rPr>
          <w:rFonts w:ascii="Arial" w:hAnsi="Arial" w:cs="Arial"/>
          <w:sz w:val="20"/>
        </w:rPr>
        <w:t xml:space="preserve"> (auth.012)</w:t>
      </w:r>
      <w:r w:rsidRPr="00A81EA0">
        <w:rPr>
          <w:rFonts w:ascii="Arial" w:hAnsi="Arial" w:cs="Arial"/>
          <w:sz w:val="20"/>
        </w:rPr>
        <w:t>, provide</w:t>
      </w:r>
      <w:r w:rsidR="00036A51">
        <w:rPr>
          <w:rFonts w:ascii="Arial" w:hAnsi="Arial" w:cs="Arial"/>
          <w:sz w:val="20"/>
        </w:rPr>
        <w:t>s</w:t>
      </w:r>
      <w:r w:rsidRPr="00A81EA0">
        <w:rPr>
          <w:rFonts w:ascii="Arial" w:hAnsi="Arial" w:cs="Arial"/>
          <w:sz w:val="20"/>
        </w:rPr>
        <w:t xml:space="preserve"> the details on all secured market transactions;</w:t>
      </w:r>
    </w:p>
    <w:p w:rsidR="00E63C4D" w:rsidRPr="00A81EA0" w:rsidRDefault="00E63C4D" w:rsidP="00B45BDB">
      <w:pPr>
        <w:numPr>
          <w:ilvl w:val="0"/>
          <w:numId w:val="11"/>
        </w:numPr>
        <w:suppressLineNumbers/>
        <w:jc w:val="both"/>
        <w:rPr>
          <w:rFonts w:ascii="Arial" w:hAnsi="Arial" w:cs="Arial"/>
          <w:sz w:val="20"/>
        </w:rPr>
      </w:pPr>
      <w:r w:rsidRPr="00A81EA0">
        <w:rPr>
          <w:rFonts w:ascii="Arial" w:hAnsi="Arial" w:cs="Arial"/>
          <w:sz w:val="20"/>
        </w:rPr>
        <w:t xml:space="preserve">The MMSR unsecured market report </w:t>
      </w:r>
      <w:proofErr w:type="spellStart"/>
      <w:r w:rsidRPr="00A81EA0">
        <w:rPr>
          <w:rFonts w:ascii="Arial" w:hAnsi="Arial" w:cs="Arial"/>
          <w:sz w:val="20"/>
        </w:rPr>
        <w:t>MessageDefinition</w:t>
      </w:r>
      <w:proofErr w:type="spellEnd"/>
      <w:r w:rsidR="00036A51">
        <w:rPr>
          <w:rFonts w:ascii="Arial" w:hAnsi="Arial" w:cs="Arial"/>
          <w:sz w:val="20"/>
        </w:rPr>
        <w:t xml:space="preserve"> (auth.013)</w:t>
      </w:r>
      <w:r w:rsidRPr="00A81EA0">
        <w:rPr>
          <w:rFonts w:ascii="Arial" w:hAnsi="Arial" w:cs="Arial"/>
          <w:sz w:val="20"/>
        </w:rPr>
        <w:t>, provide</w:t>
      </w:r>
      <w:r w:rsidR="00036A51">
        <w:rPr>
          <w:rFonts w:ascii="Arial" w:hAnsi="Arial" w:cs="Arial"/>
          <w:sz w:val="20"/>
        </w:rPr>
        <w:t>s</w:t>
      </w:r>
      <w:r w:rsidRPr="00A81EA0">
        <w:rPr>
          <w:rFonts w:ascii="Arial" w:hAnsi="Arial" w:cs="Arial"/>
          <w:sz w:val="20"/>
        </w:rPr>
        <w:t xml:space="preserve"> the details on all unsecured market transactions;</w:t>
      </w:r>
    </w:p>
    <w:p w:rsidR="00E63C4D" w:rsidRPr="000F2358" w:rsidRDefault="00E63C4D" w:rsidP="00B45BDB">
      <w:pPr>
        <w:numPr>
          <w:ilvl w:val="0"/>
          <w:numId w:val="11"/>
        </w:numPr>
        <w:suppressLineNumbers/>
        <w:jc w:val="both"/>
        <w:rPr>
          <w:rFonts w:ascii="Arial" w:hAnsi="Arial" w:cs="Arial"/>
          <w:sz w:val="20"/>
        </w:rPr>
      </w:pPr>
      <w:r w:rsidRPr="000F2358">
        <w:rPr>
          <w:rFonts w:ascii="Arial" w:hAnsi="Arial" w:cs="Arial"/>
          <w:sz w:val="20"/>
        </w:rPr>
        <w:t xml:space="preserve">The MMSR Foreign Exchange Swaps report </w:t>
      </w:r>
      <w:proofErr w:type="spellStart"/>
      <w:r w:rsidRPr="005C7497">
        <w:rPr>
          <w:rFonts w:ascii="Arial" w:hAnsi="Arial" w:cs="Arial"/>
          <w:sz w:val="20"/>
        </w:rPr>
        <w:t>MessageDefinition</w:t>
      </w:r>
      <w:proofErr w:type="spellEnd"/>
      <w:r w:rsidR="00036A51">
        <w:rPr>
          <w:rFonts w:ascii="Arial" w:hAnsi="Arial" w:cs="Arial"/>
          <w:sz w:val="20"/>
        </w:rPr>
        <w:t xml:space="preserve"> (auth.014)</w:t>
      </w:r>
      <w:r w:rsidRPr="005C7497">
        <w:rPr>
          <w:rFonts w:ascii="Arial" w:hAnsi="Arial" w:cs="Arial"/>
          <w:sz w:val="20"/>
        </w:rPr>
        <w:t>,</w:t>
      </w:r>
      <w:r w:rsidRPr="000F2358">
        <w:rPr>
          <w:rFonts w:ascii="Arial" w:hAnsi="Arial" w:cs="Arial"/>
          <w:sz w:val="20"/>
        </w:rPr>
        <w:t xml:space="preserve"> provide</w:t>
      </w:r>
      <w:r w:rsidR="00036A51">
        <w:rPr>
          <w:rFonts w:ascii="Arial" w:hAnsi="Arial" w:cs="Arial"/>
          <w:sz w:val="20"/>
        </w:rPr>
        <w:t>s</w:t>
      </w:r>
      <w:r w:rsidRPr="000F2358">
        <w:rPr>
          <w:rFonts w:ascii="Arial" w:hAnsi="Arial" w:cs="Arial"/>
          <w:sz w:val="20"/>
        </w:rPr>
        <w:t xml:space="preserve"> the details on all Foreign Exchange Swaps transactions;</w:t>
      </w:r>
    </w:p>
    <w:p w:rsidR="00E63C4D" w:rsidRPr="000F2358" w:rsidRDefault="00E63C4D" w:rsidP="00B45BDB">
      <w:pPr>
        <w:numPr>
          <w:ilvl w:val="0"/>
          <w:numId w:val="11"/>
        </w:numPr>
        <w:suppressLineNumbers/>
        <w:jc w:val="both"/>
        <w:rPr>
          <w:rFonts w:ascii="Arial" w:hAnsi="Arial" w:cs="Arial"/>
          <w:sz w:val="20"/>
        </w:rPr>
      </w:pPr>
      <w:r w:rsidRPr="000F2358">
        <w:rPr>
          <w:rFonts w:ascii="Arial" w:hAnsi="Arial" w:cs="Arial"/>
          <w:sz w:val="20"/>
        </w:rPr>
        <w:lastRenderedPageBreak/>
        <w:t xml:space="preserve">The MMSR Overnight Index Swaps report </w:t>
      </w:r>
      <w:proofErr w:type="spellStart"/>
      <w:r w:rsidRPr="005C7497">
        <w:rPr>
          <w:rFonts w:ascii="Arial" w:hAnsi="Arial" w:cs="Arial"/>
          <w:sz w:val="20"/>
        </w:rPr>
        <w:t>MessageDefinition</w:t>
      </w:r>
      <w:proofErr w:type="spellEnd"/>
      <w:r w:rsidR="00036A51">
        <w:rPr>
          <w:rFonts w:ascii="Arial" w:hAnsi="Arial" w:cs="Arial"/>
          <w:sz w:val="20"/>
        </w:rPr>
        <w:t xml:space="preserve"> (auth.015)</w:t>
      </w:r>
      <w:r w:rsidRPr="005C7497">
        <w:rPr>
          <w:rFonts w:ascii="Arial" w:hAnsi="Arial" w:cs="Arial"/>
          <w:sz w:val="20"/>
        </w:rPr>
        <w:t>,</w:t>
      </w:r>
      <w:r w:rsidRPr="000F2358">
        <w:rPr>
          <w:rFonts w:ascii="Arial" w:hAnsi="Arial" w:cs="Arial"/>
          <w:sz w:val="20"/>
        </w:rPr>
        <w:t xml:space="preserve"> provide</w:t>
      </w:r>
      <w:r w:rsidR="00036A51">
        <w:rPr>
          <w:rFonts w:ascii="Arial" w:hAnsi="Arial" w:cs="Arial"/>
          <w:sz w:val="20"/>
        </w:rPr>
        <w:t>s</w:t>
      </w:r>
      <w:r w:rsidRPr="000F2358">
        <w:rPr>
          <w:rFonts w:ascii="Arial" w:hAnsi="Arial" w:cs="Arial"/>
          <w:sz w:val="20"/>
        </w:rPr>
        <w:t xml:space="preserve"> the details on all Overnight Index Swaps transactions.</w:t>
      </w:r>
    </w:p>
    <w:p w:rsidR="00E63C4D" w:rsidRPr="000F2358" w:rsidRDefault="00E63C4D" w:rsidP="000579F3">
      <w:pPr>
        <w:autoSpaceDE w:val="0"/>
        <w:autoSpaceDN w:val="0"/>
        <w:adjustRightInd w:val="0"/>
        <w:spacing w:before="120"/>
        <w:jc w:val="both"/>
        <w:rPr>
          <w:rFonts w:ascii="Arial" w:hAnsi="Arial" w:cs="Arial"/>
          <w:sz w:val="20"/>
        </w:rPr>
      </w:pPr>
      <w:r w:rsidRPr="000F2358">
        <w:rPr>
          <w:rFonts w:ascii="Arial" w:hAnsi="Arial" w:cs="Arial"/>
          <w:sz w:val="20"/>
        </w:rPr>
        <w:t xml:space="preserve">In response to those reports and to support a fully automated process, a status advice message </w:t>
      </w:r>
      <w:r w:rsidR="00036A51">
        <w:rPr>
          <w:rFonts w:ascii="Arial" w:hAnsi="Arial" w:cs="Arial"/>
          <w:sz w:val="20"/>
        </w:rPr>
        <w:t xml:space="preserve">(auth.028) </w:t>
      </w:r>
      <w:r w:rsidRPr="000F2358">
        <w:rPr>
          <w:rFonts w:ascii="Arial" w:hAnsi="Arial" w:cs="Arial"/>
          <w:sz w:val="20"/>
        </w:rPr>
        <w:t xml:space="preserve">is </w:t>
      </w:r>
      <w:r w:rsidR="001541EF" w:rsidRPr="000F2358">
        <w:rPr>
          <w:rFonts w:ascii="Arial" w:hAnsi="Arial" w:cs="Arial"/>
          <w:sz w:val="20"/>
        </w:rPr>
        <w:t xml:space="preserve">added to respond </w:t>
      </w:r>
      <w:r w:rsidRPr="000F2358">
        <w:rPr>
          <w:rFonts w:ascii="Arial" w:hAnsi="Arial" w:cs="Arial"/>
          <w:sz w:val="20"/>
        </w:rPr>
        <w:t xml:space="preserve">to the reporting agent </w:t>
      </w:r>
      <w:r w:rsidR="001541EF" w:rsidRPr="000F2358">
        <w:rPr>
          <w:rFonts w:ascii="Arial" w:hAnsi="Arial" w:cs="Arial"/>
          <w:sz w:val="20"/>
        </w:rPr>
        <w:t>o</w:t>
      </w:r>
      <w:r w:rsidRPr="000F2358">
        <w:rPr>
          <w:rFonts w:ascii="Arial" w:hAnsi="Arial" w:cs="Arial"/>
          <w:sz w:val="20"/>
        </w:rPr>
        <w:t>n the status of the submitted reports</w:t>
      </w:r>
      <w:r w:rsidR="001541EF" w:rsidRPr="000F2358">
        <w:rPr>
          <w:rFonts w:ascii="Arial" w:hAnsi="Arial" w:cs="Arial"/>
          <w:sz w:val="20"/>
        </w:rPr>
        <w:t xml:space="preserve"> and/or transactions</w:t>
      </w:r>
      <w:r w:rsidRPr="000F2358">
        <w:rPr>
          <w:rFonts w:ascii="Arial" w:hAnsi="Arial" w:cs="Arial"/>
          <w:sz w:val="20"/>
        </w:rPr>
        <w:t xml:space="preserve">. This message </w:t>
      </w:r>
      <w:r w:rsidR="001541EF" w:rsidRPr="000F2358">
        <w:rPr>
          <w:rFonts w:ascii="Arial" w:hAnsi="Arial" w:cs="Arial"/>
          <w:sz w:val="20"/>
        </w:rPr>
        <w:t xml:space="preserve">is designed to </w:t>
      </w:r>
      <w:r w:rsidRPr="000F2358">
        <w:rPr>
          <w:rFonts w:ascii="Arial" w:hAnsi="Arial" w:cs="Arial"/>
          <w:sz w:val="20"/>
        </w:rPr>
        <w:t>provide the status o</w:t>
      </w:r>
      <w:r w:rsidR="001541EF" w:rsidRPr="000F2358">
        <w:rPr>
          <w:rFonts w:ascii="Arial" w:hAnsi="Arial" w:cs="Arial"/>
          <w:sz w:val="20"/>
        </w:rPr>
        <w:t>n the full report and/or on individual</w:t>
      </w:r>
      <w:r w:rsidRPr="000F2358">
        <w:rPr>
          <w:rFonts w:ascii="Arial" w:hAnsi="Arial" w:cs="Arial"/>
          <w:sz w:val="20"/>
        </w:rPr>
        <w:t xml:space="preserve"> submitted transaction</w:t>
      </w:r>
      <w:r w:rsidR="00A01CA4" w:rsidRPr="000F2358">
        <w:rPr>
          <w:rFonts w:ascii="Arial" w:hAnsi="Arial" w:cs="Arial"/>
          <w:sz w:val="20"/>
        </w:rPr>
        <w:t>s</w:t>
      </w:r>
      <w:r w:rsidR="001541EF" w:rsidRPr="000F2358">
        <w:rPr>
          <w:rFonts w:ascii="Arial" w:hAnsi="Arial" w:cs="Arial"/>
          <w:sz w:val="20"/>
        </w:rPr>
        <w:t>, together with the details of the</w:t>
      </w:r>
      <w:r w:rsidRPr="000F2358">
        <w:rPr>
          <w:rFonts w:ascii="Arial" w:hAnsi="Arial" w:cs="Arial"/>
          <w:sz w:val="20"/>
        </w:rPr>
        <w:t xml:space="preserve"> MMSR validation rules which have been violated in the submitted report</w:t>
      </w:r>
      <w:r w:rsidR="001541EF" w:rsidRPr="000F2358">
        <w:rPr>
          <w:rFonts w:ascii="Arial" w:hAnsi="Arial" w:cs="Arial"/>
          <w:sz w:val="20"/>
        </w:rPr>
        <w:t xml:space="preserve"> and/or transaction</w:t>
      </w:r>
      <w:r w:rsidRPr="000F2358">
        <w:rPr>
          <w:rFonts w:ascii="Arial" w:hAnsi="Arial" w:cs="Arial"/>
          <w:sz w:val="20"/>
        </w:rPr>
        <w:t>.</w:t>
      </w:r>
    </w:p>
    <w:p w:rsidR="00E63C4D" w:rsidRPr="00D4450E" w:rsidRDefault="00E63C4D" w:rsidP="000579F3">
      <w:pPr>
        <w:autoSpaceDE w:val="0"/>
        <w:autoSpaceDN w:val="0"/>
        <w:adjustRightInd w:val="0"/>
        <w:spacing w:before="120"/>
        <w:jc w:val="both"/>
        <w:rPr>
          <w:rFonts w:ascii="Arial" w:hAnsi="Arial" w:cs="Arial"/>
          <w:sz w:val="20"/>
        </w:rPr>
      </w:pPr>
    </w:p>
    <w:p w:rsidR="000579F3" w:rsidRPr="000579F3" w:rsidRDefault="000579F3" w:rsidP="000579F3">
      <w:pPr>
        <w:autoSpaceDE w:val="0"/>
        <w:autoSpaceDN w:val="0"/>
        <w:adjustRightInd w:val="0"/>
        <w:spacing w:before="120"/>
        <w:jc w:val="both"/>
        <w:rPr>
          <w:rFonts w:ascii="Arial" w:hAnsi="Arial" w:cs="Arial"/>
          <w:b/>
          <w:color w:val="0070C0"/>
          <w:sz w:val="20"/>
        </w:rPr>
      </w:pPr>
      <w:r w:rsidRPr="00A81EA0">
        <w:rPr>
          <w:rFonts w:ascii="Arial" w:hAnsi="Arial" w:cs="Arial"/>
          <w:b/>
          <w:bCs/>
          <w:color w:val="000000"/>
          <w:sz w:val="20"/>
          <w:lang w:val="en-US"/>
        </w:rPr>
        <w:t xml:space="preserve">Note that these </w:t>
      </w:r>
      <w:proofErr w:type="spellStart"/>
      <w:r w:rsidRPr="00A81EA0">
        <w:rPr>
          <w:rFonts w:ascii="Arial" w:hAnsi="Arial" w:cs="Arial"/>
          <w:b/>
          <w:bCs/>
          <w:sz w:val="20"/>
          <w:lang w:val="en-US"/>
        </w:rPr>
        <w:t>MessageDefinitions</w:t>
      </w:r>
      <w:proofErr w:type="spellEnd"/>
      <w:r w:rsidRPr="00A81EA0">
        <w:rPr>
          <w:rFonts w:ascii="Arial" w:hAnsi="Arial" w:cs="Arial"/>
          <w:b/>
          <w:bCs/>
          <w:sz w:val="20"/>
          <w:lang w:val="en-US"/>
        </w:rPr>
        <w:t xml:space="preserve"> are </w:t>
      </w:r>
      <w:r w:rsidR="007929F0" w:rsidRPr="00A81EA0">
        <w:rPr>
          <w:rFonts w:ascii="Arial" w:hAnsi="Arial" w:cs="Arial"/>
          <w:b/>
          <w:bCs/>
          <w:sz w:val="20"/>
          <w:lang w:val="en-US"/>
        </w:rPr>
        <w:t>intended for use</w:t>
      </w:r>
      <w:r w:rsidRPr="00A81EA0">
        <w:rPr>
          <w:rFonts w:ascii="Arial" w:hAnsi="Arial" w:cs="Arial"/>
          <w:b/>
          <w:bCs/>
          <w:sz w:val="20"/>
          <w:lang w:val="en-US"/>
        </w:rPr>
        <w:t xml:space="preserve"> with </w:t>
      </w:r>
      <w:r w:rsidR="00831FC1" w:rsidRPr="00A81EA0">
        <w:rPr>
          <w:rFonts w:ascii="Arial" w:hAnsi="Arial" w:cs="Arial"/>
          <w:b/>
          <w:bCs/>
          <w:sz w:val="20"/>
          <w:lang w:val="en-US"/>
        </w:rPr>
        <w:t xml:space="preserve">a </w:t>
      </w:r>
      <w:r w:rsidR="00D17740" w:rsidRPr="00A81EA0">
        <w:rPr>
          <w:rFonts w:ascii="Arial" w:hAnsi="Arial" w:cs="Arial"/>
          <w:b/>
          <w:bCs/>
          <w:sz w:val="20"/>
          <w:lang w:val="en-US"/>
        </w:rPr>
        <w:t>“</w:t>
      </w:r>
      <w:r w:rsidR="00831FC1" w:rsidRPr="00A81EA0">
        <w:rPr>
          <w:rFonts w:ascii="Arial" w:hAnsi="Arial" w:cs="Arial"/>
          <w:b/>
          <w:bCs/>
          <w:sz w:val="20"/>
          <w:lang w:val="en-US"/>
        </w:rPr>
        <w:t>restricted</w:t>
      </w:r>
      <w:r w:rsidR="00D17740" w:rsidRPr="00A81EA0">
        <w:rPr>
          <w:rFonts w:ascii="Arial" w:hAnsi="Arial" w:cs="Arial"/>
          <w:b/>
          <w:bCs/>
          <w:sz w:val="20"/>
          <w:lang w:val="en-US"/>
        </w:rPr>
        <w:t>”</w:t>
      </w:r>
      <w:r w:rsidR="00831FC1" w:rsidRPr="00A81EA0">
        <w:rPr>
          <w:rFonts w:ascii="Arial" w:hAnsi="Arial" w:cs="Arial"/>
          <w:b/>
          <w:bCs/>
          <w:sz w:val="20"/>
          <w:lang w:val="en-US"/>
        </w:rPr>
        <w:t xml:space="preserve"> version</w:t>
      </w:r>
      <w:r w:rsidR="00D17740" w:rsidRPr="00A81EA0">
        <w:rPr>
          <w:rStyle w:val="FootnoteReference"/>
          <w:rFonts w:ascii="Arial" w:hAnsi="Arial" w:cs="Arial"/>
          <w:b/>
          <w:bCs/>
          <w:sz w:val="20"/>
          <w:lang w:val="en-US"/>
        </w:rPr>
        <w:footnoteReference w:id="3"/>
      </w:r>
      <w:r w:rsidR="00831FC1" w:rsidRPr="00A81EA0">
        <w:rPr>
          <w:rFonts w:ascii="Arial" w:hAnsi="Arial" w:cs="Arial"/>
          <w:b/>
          <w:bCs/>
          <w:sz w:val="20"/>
          <w:lang w:val="en-US"/>
        </w:rPr>
        <w:t xml:space="preserve"> of the </w:t>
      </w:r>
      <w:r w:rsidRPr="00A81EA0">
        <w:rPr>
          <w:rFonts w:ascii="Arial" w:hAnsi="Arial" w:cs="Arial"/>
          <w:b/>
          <w:bCs/>
          <w:sz w:val="20"/>
          <w:lang w:val="en-US"/>
        </w:rPr>
        <w:t>ISO</w:t>
      </w:r>
      <w:r w:rsidRPr="000F2358">
        <w:rPr>
          <w:rFonts w:ascii="Arial" w:hAnsi="Arial" w:cs="Arial"/>
          <w:b/>
          <w:bCs/>
          <w:sz w:val="20"/>
          <w:lang w:val="en-US"/>
        </w:rPr>
        <w:t xml:space="preserve"> </w:t>
      </w:r>
      <w:r w:rsidRPr="000579F3">
        <w:rPr>
          <w:rFonts w:ascii="Arial" w:hAnsi="Arial" w:cs="Arial"/>
          <w:b/>
          <w:bCs/>
          <w:color w:val="000000"/>
          <w:sz w:val="20"/>
          <w:lang w:val="en-US"/>
        </w:rPr>
        <w:t>20022 Business Application</w:t>
      </w:r>
      <w:r w:rsidR="00702DA1">
        <w:rPr>
          <w:rFonts w:ascii="Arial" w:hAnsi="Arial" w:cs="Arial"/>
          <w:b/>
          <w:bCs/>
          <w:color w:val="000000"/>
          <w:sz w:val="20"/>
          <w:lang w:val="en-US"/>
        </w:rPr>
        <w:t xml:space="preserve"> Header (head.001</w:t>
      </w:r>
      <w:r w:rsidRPr="000579F3">
        <w:rPr>
          <w:rFonts w:ascii="Arial" w:hAnsi="Arial" w:cs="Arial"/>
          <w:b/>
          <w:bCs/>
          <w:color w:val="000000"/>
          <w:sz w:val="20"/>
          <w:lang w:val="en-US"/>
        </w:rPr>
        <w:t xml:space="preserve">). The schema and more information about the Business Application Header </w:t>
      </w:r>
      <w:r w:rsidR="007177B4">
        <w:rPr>
          <w:rFonts w:ascii="Arial" w:hAnsi="Arial" w:cs="Arial"/>
          <w:b/>
          <w:bCs/>
          <w:color w:val="000000"/>
          <w:sz w:val="20"/>
          <w:lang w:val="en-US"/>
        </w:rPr>
        <w:t xml:space="preserve">(BAH) </w:t>
      </w:r>
      <w:r w:rsidRPr="000579F3">
        <w:rPr>
          <w:rFonts w:ascii="Arial" w:hAnsi="Arial" w:cs="Arial"/>
          <w:b/>
          <w:bCs/>
          <w:color w:val="000000"/>
          <w:sz w:val="20"/>
          <w:lang w:val="en-US"/>
        </w:rPr>
        <w:t xml:space="preserve">can be found on </w:t>
      </w:r>
      <w:hyperlink r:id="rId21" w:history="1">
        <w:r w:rsidRPr="000579F3">
          <w:rPr>
            <w:rStyle w:val="Hyperlink"/>
            <w:rFonts w:ascii="Arial" w:hAnsi="Arial" w:cs="Arial"/>
            <w:b/>
            <w:bCs/>
            <w:sz w:val="20"/>
            <w:lang w:val="en-US"/>
          </w:rPr>
          <w:t>www.iso20022.org</w:t>
        </w:r>
      </w:hyperlink>
      <w:r w:rsidRPr="000579F3">
        <w:rPr>
          <w:rFonts w:ascii="Arial" w:hAnsi="Arial" w:cs="Arial"/>
          <w:b/>
          <w:bCs/>
          <w:color w:val="000000"/>
          <w:sz w:val="20"/>
          <w:lang w:val="en-US"/>
        </w:rPr>
        <w:t xml:space="preserve"> .</w:t>
      </w:r>
    </w:p>
    <w:p w:rsidR="008E3B65" w:rsidRPr="00D4450E" w:rsidRDefault="008E3B65" w:rsidP="00C80E8D">
      <w:pPr>
        <w:autoSpaceDE w:val="0"/>
        <w:autoSpaceDN w:val="0"/>
        <w:adjustRightInd w:val="0"/>
        <w:spacing w:before="120"/>
        <w:jc w:val="both"/>
        <w:rPr>
          <w:rFonts w:ascii="Arial" w:hAnsi="Arial" w:cs="Arial"/>
          <w:sz w:val="20"/>
        </w:rPr>
      </w:pPr>
    </w:p>
    <w:p w:rsidR="008614BC" w:rsidRPr="00A81EA0" w:rsidRDefault="007A40BB" w:rsidP="00746347">
      <w:pPr>
        <w:pStyle w:val="Heading1"/>
      </w:pPr>
      <w:bookmarkStart w:id="26" w:name="_Toc483900156"/>
      <w:proofErr w:type="spellStart"/>
      <w:r w:rsidRPr="00A81EA0">
        <w:t>Business</w:t>
      </w:r>
      <w:r w:rsidR="00CD105E" w:rsidRPr="00A81EA0">
        <w:t>R</w:t>
      </w:r>
      <w:r w:rsidR="00A434B4" w:rsidRPr="00A81EA0">
        <w:t>oles</w:t>
      </w:r>
      <w:proofErr w:type="spellEnd"/>
      <w:r w:rsidRPr="00A81EA0">
        <w:t xml:space="preserve"> and Participants</w:t>
      </w:r>
      <w:bookmarkEnd w:id="26"/>
    </w:p>
    <w:p w:rsidR="002A4BF7" w:rsidRPr="00A81EA0" w:rsidRDefault="002A4BF7" w:rsidP="002A4BF7">
      <w:pPr>
        <w:autoSpaceDE w:val="0"/>
        <w:autoSpaceDN w:val="0"/>
        <w:adjustRightInd w:val="0"/>
        <w:spacing w:before="120"/>
        <w:jc w:val="both"/>
        <w:rPr>
          <w:rFonts w:ascii="Arial" w:hAnsi="Arial" w:cs="Arial"/>
          <w:color w:val="000000"/>
          <w:sz w:val="18"/>
        </w:rPr>
      </w:pPr>
      <w:r w:rsidRPr="00A81EA0">
        <w:rPr>
          <w:rFonts w:ascii="Arial" w:hAnsi="Arial" w:cs="Arial"/>
          <w:color w:val="000000"/>
          <w:sz w:val="18"/>
        </w:rPr>
        <w:t xml:space="preserve">A </w:t>
      </w:r>
      <w:proofErr w:type="spellStart"/>
      <w:r w:rsidR="00B63233" w:rsidRPr="00A81EA0">
        <w:rPr>
          <w:rFonts w:ascii="Arial" w:hAnsi="Arial" w:cs="Arial"/>
          <w:color w:val="000000"/>
          <w:sz w:val="18"/>
        </w:rPr>
        <w:t>B</w:t>
      </w:r>
      <w:r w:rsidRPr="00A81EA0">
        <w:rPr>
          <w:rFonts w:ascii="Arial" w:hAnsi="Arial" w:cs="Arial"/>
          <w:color w:val="000000"/>
          <w:sz w:val="18"/>
        </w:rPr>
        <w:t>usiness</w:t>
      </w:r>
      <w:r w:rsidR="00B63233" w:rsidRPr="00A81EA0">
        <w:rPr>
          <w:rFonts w:ascii="Arial" w:hAnsi="Arial" w:cs="Arial"/>
          <w:color w:val="000000"/>
          <w:sz w:val="18"/>
        </w:rPr>
        <w:t>Role</w:t>
      </w:r>
      <w:proofErr w:type="spellEnd"/>
      <w:r w:rsidRPr="00A81EA0">
        <w:rPr>
          <w:rFonts w:ascii="Arial" w:hAnsi="Arial" w:cs="Arial"/>
          <w:color w:val="000000"/>
          <w:sz w:val="18"/>
        </w:rPr>
        <w:t xml:space="preserve"> represents an entity (or a class of entities) of the real world, physical or legal, a person, a group of persons, a corporation. </w:t>
      </w:r>
      <w:r w:rsidR="009632BD" w:rsidRPr="00A81EA0">
        <w:rPr>
          <w:rFonts w:ascii="Arial" w:hAnsi="Arial" w:cs="Arial"/>
          <w:color w:val="000000"/>
          <w:sz w:val="18"/>
        </w:rPr>
        <w:t>E</w:t>
      </w:r>
      <w:r w:rsidR="001F7B99" w:rsidRPr="00A81EA0">
        <w:rPr>
          <w:rFonts w:ascii="Arial" w:hAnsi="Arial" w:cs="Arial"/>
          <w:color w:val="000000"/>
          <w:sz w:val="18"/>
        </w:rPr>
        <w:t>xample</w:t>
      </w:r>
      <w:r w:rsidR="009632BD" w:rsidRPr="00A81EA0">
        <w:rPr>
          <w:rFonts w:ascii="Arial" w:hAnsi="Arial" w:cs="Arial"/>
          <w:color w:val="000000"/>
          <w:sz w:val="18"/>
        </w:rPr>
        <w:t>s</w:t>
      </w:r>
      <w:r w:rsidRPr="00A81EA0">
        <w:rPr>
          <w:rFonts w:ascii="Arial" w:hAnsi="Arial" w:cs="Arial"/>
          <w:color w:val="000000"/>
          <w:sz w:val="18"/>
        </w:rPr>
        <w:t xml:space="preserve"> of </w:t>
      </w:r>
      <w:proofErr w:type="spellStart"/>
      <w:r w:rsidR="00B63233" w:rsidRPr="00A81EA0">
        <w:rPr>
          <w:rFonts w:ascii="Arial" w:hAnsi="Arial" w:cs="Arial"/>
          <w:color w:val="000000"/>
          <w:sz w:val="18"/>
        </w:rPr>
        <w:t>BusinessRoles</w:t>
      </w:r>
      <w:proofErr w:type="spellEnd"/>
      <w:r w:rsidRPr="00A81EA0">
        <w:rPr>
          <w:rFonts w:ascii="Arial" w:hAnsi="Arial" w:cs="Arial"/>
          <w:color w:val="000000"/>
          <w:sz w:val="18"/>
        </w:rPr>
        <w:t>: “Financ</w:t>
      </w:r>
      <w:r w:rsidR="00001017" w:rsidRPr="00A81EA0">
        <w:rPr>
          <w:rFonts w:ascii="Arial" w:hAnsi="Arial" w:cs="Arial"/>
          <w:color w:val="000000"/>
          <w:sz w:val="18"/>
        </w:rPr>
        <w:t>ial Institution”, “ACH”, “CSD”.</w:t>
      </w:r>
    </w:p>
    <w:p w:rsidR="002A4BF7" w:rsidRPr="00A81EA0" w:rsidRDefault="007A40BB" w:rsidP="002A4BF7">
      <w:pPr>
        <w:autoSpaceDE w:val="0"/>
        <w:autoSpaceDN w:val="0"/>
        <w:adjustRightInd w:val="0"/>
        <w:spacing w:before="120"/>
        <w:jc w:val="both"/>
        <w:rPr>
          <w:rFonts w:ascii="Arial" w:hAnsi="Arial" w:cs="Arial"/>
          <w:color w:val="000000"/>
          <w:sz w:val="18"/>
        </w:rPr>
      </w:pPr>
      <w:r w:rsidRPr="00A81EA0">
        <w:rPr>
          <w:rFonts w:ascii="Arial" w:hAnsi="Arial" w:cs="Arial"/>
          <w:color w:val="000000"/>
          <w:sz w:val="18"/>
        </w:rPr>
        <w:t xml:space="preserve">A </w:t>
      </w:r>
      <w:r w:rsidR="00B63233" w:rsidRPr="00A81EA0">
        <w:rPr>
          <w:rFonts w:ascii="Arial" w:hAnsi="Arial" w:cs="Arial"/>
          <w:color w:val="000000"/>
          <w:sz w:val="18"/>
        </w:rPr>
        <w:t>Participant</w:t>
      </w:r>
      <w:r w:rsidR="002A4BF7" w:rsidRPr="00A81EA0">
        <w:rPr>
          <w:rFonts w:ascii="Arial" w:hAnsi="Arial" w:cs="Arial"/>
          <w:color w:val="000000"/>
          <w:sz w:val="18"/>
        </w:rPr>
        <w:t xml:space="preserve"> is a </w:t>
      </w:r>
      <w:r w:rsidR="00C46C94" w:rsidRPr="00A81EA0">
        <w:rPr>
          <w:rFonts w:ascii="Arial" w:hAnsi="Arial" w:cs="Arial"/>
          <w:color w:val="000000"/>
          <w:sz w:val="18"/>
        </w:rPr>
        <w:t xml:space="preserve">functional </w:t>
      </w:r>
      <w:r w:rsidR="002A4BF7" w:rsidRPr="00A81EA0">
        <w:rPr>
          <w:rFonts w:ascii="Arial" w:hAnsi="Arial" w:cs="Arial"/>
          <w:color w:val="000000"/>
          <w:sz w:val="18"/>
        </w:rPr>
        <w:t xml:space="preserve">role performed by a </w:t>
      </w:r>
      <w:proofErr w:type="spellStart"/>
      <w:r w:rsidR="00B63233" w:rsidRPr="00A81EA0">
        <w:rPr>
          <w:rFonts w:ascii="Arial" w:hAnsi="Arial" w:cs="Arial"/>
          <w:color w:val="000000"/>
          <w:sz w:val="18"/>
        </w:rPr>
        <w:t>BusinessRole</w:t>
      </w:r>
      <w:proofErr w:type="spellEnd"/>
      <w:r w:rsidR="00B63233" w:rsidRPr="00A81EA0">
        <w:rPr>
          <w:rFonts w:ascii="Arial" w:hAnsi="Arial" w:cs="Arial"/>
          <w:color w:val="000000"/>
          <w:sz w:val="18"/>
        </w:rPr>
        <w:t xml:space="preserve"> </w:t>
      </w:r>
      <w:r w:rsidR="00C46C94" w:rsidRPr="00A81EA0">
        <w:rPr>
          <w:rFonts w:ascii="Arial" w:hAnsi="Arial" w:cs="Arial"/>
          <w:color w:val="000000"/>
          <w:sz w:val="18"/>
        </w:rPr>
        <w:t xml:space="preserve">in a particular </w:t>
      </w:r>
      <w:proofErr w:type="spellStart"/>
      <w:r w:rsidR="00C46C94" w:rsidRPr="00A81EA0">
        <w:rPr>
          <w:rFonts w:ascii="Arial" w:hAnsi="Arial" w:cs="Arial"/>
          <w:color w:val="000000"/>
          <w:sz w:val="18"/>
        </w:rPr>
        <w:t>BusinessProcess</w:t>
      </w:r>
      <w:proofErr w:type="spellEnd"/>
      <w:r w:rsidR="00C46C94" w:rsidRPr="00A81EA0">
        <w:rPr>
          <w:rFonts w:ascii="Arial" w:hAnsi="Arial" w:cs="Arial"/>
          <w:color w:val="000000"/>
          <w:sz w:val="18"/>
        </w:rPr>
        <w:t xml:space="preserve"> or </w:t>
      </w:r>
      <w:proofErr w:type="spellStart"/>
      <w:r w:rsidR="00C46C94" w:rsidRPr="00A81EA0">
        <w:rPr>
          <w:rFonts w:ascii="Arial" w:hAnsi="Arial" w:cs="Arial"/>
          <w:color w:val="000000"/>
          <w:sz w:val="18"/>
        </w:rPr>
        <w:t>BusinessTransaction</w:t>
      </w:r>
      <w:proofErr w:type="spellEnd"/>
      <w:r w:rsidR="002A4BF7" w:rsidRPr="00A81EA0">
        <w:rPr>
          <w:rFonts w:ascii="Arial" w:hAnsi="Arial" w:cs="Arial"/>
          <w:color w:val="000000"/>
          <w:sz w:val="18"/>
        </w:rPr>
        <w:t xml:space="preserve">: </w:t>
      </w:r>
      <w:r w:rsidR="001F7B99" w:rsidRPr="00A81EA0">
        <w:rPr>
          <w:rFonts w:ascii="Arial" w:hAnsi="Arial" w:cs="Arial"/>
          <w:color w:val="000000"/>
          <w:sz w:val="18"/>
        </w:rPr>
        <w:t>for example</w:t>
      </w:r>
      <w:r w:rsidR="002A4BF7" w:rsidRPr="00A81EA0">
        <w:rPr>
          <w:rFonts w:ascii="Arial" w:hAnsi="Arial" w:cs="Arial"/>
          <w:color w:val="000000"/>
          <w:sz w:val="18"/>
        </w:rPr>
        <w:t xml:space="preserve"> the “user” of a system, “debtor”, “creditor”, “investor” etc. </w:t>
      </w:r>
    </w:p>
    <w:p w:rsidR="002A4BF7" w:rsidRPr="00A81EA0" w:rsidRDefault="00E3721B" w:rsidP="002A4BF7">
      <w:pPr>
        <w:autoSpaceDE w:val="0"/>
        <w:autoSpaceDN w:val="0"/>
        <w:adjustRightInd w:val="0"/>
        <w:spacing w:before="120"/>
        <w:jc w:val="both"/>
        <w:rPr>
          <w:rFonts w:ascii="Arial" w:hAnsi="Arial" w:cs="Arial"/>
          <w:sz w:val="18"/>
        </w:rPr>
      </w:pPr>
      <w:r w:rsidRPr="00A81EA0">
        <w:rPr>
          <w:rFonts w:ascii="Arial" w:hAnsi="Arial" w:cs="Arial"/>
          <w:color w:val="000000"/>
          <w:sz w:val="18"/>
        </w:rPr>
        <w:t>The r</w:t>
      </w:r>
      <w:r w:rsidR="002A4BF7" w:rsidRPr="00A81EA0">
        <w:rPr>
          <w:rFonts w:ascii="Arial" w:hAnsi="Arial" w:cs="Arial"/>
          <w:color w:val="000000"/>
          <w:sz w:val="18"/>
        </w:rPr>
        <w:t>ela</w:t>
      </w:r>
      <w:r w:rsidR="00E633E0" w:rsidRPr="00A81EA0">
        <w:rPr>
          <w:rFonts w:ascii="Arial" w:hAnsi="Arial" w:cs="Arial"/>
          <w:color w:val="000000"/>
          <w:sz w:val="18"/>
        </w:rPr>
        <w:t xml:space="preserve">tionship between </w:t>
      </w:r>
      <w:proofErr w:type="spellStart"/>
      <w:r w:rsidR="00E633E0" w:rsidRPr="00A81EA0">
        <w:rPr>
          <w:rFonts w:ascii="Arial" w:hAnsi="Arial" w:cs="Arial"/>
          <w:color w:val="000000"/>
          <w:sz w:val="18"/>
        </w:rPr>
        <w:t>BusinessR</w:t>
      </w:r>
      <w:r w:rsidR="002A4BF7" w:rsidRPr="00A81EA0">
        <w:rPr>
          <w:rFonts w:ascii="Arial" w:hAnsi="Arial" w:cs="Arial"/>
          <w:color w:val="000000"/>
          <w:sz w:val="18"/>
        </w:rPr>
        <w:t>oles</w:t>
      </w:r>
      <w:proofErr w:type="spellEnd"/>
      <w:r w:rsidR="002A4BF7" w:rsidRPr="00A81EA0">
        <w:rPr>
          <w:rFonts w:ascii="Arial" w:hAnsi="Arial" w:cs="Arial"/>
          <w:color w:val="000000"/>
          <w:sz w:val="18"/>
        </w:rPr>
        <w:t xml:space="preserve"> and </w:t>
      </w:r>
      <w:r w:rsidRPr="00A81EA0">
        <w:rPr>
          <w:rFonts w:ascii="Arial" w:hAnsi="Arial" w:cs="Arial"/>
          <w:color w:val="000000"/>
          <w:sz w:val="18"/>
        </w:rPr>
        <w:t>Participants</w:t>
      </w:r>
      <w:r w:rsidR="002A4BF7" w:rsidRPr="00A81EA0">
        <w:rPr>
          <w:rFonts w:ascii="Arial" w:hAnsi="Arial" w:cs="Arial"/>
          <w:color w:val="000000"/>
          <w:sz w:val="18"/>
        </w:rPr>
        <w:t xml:space="preserve"> is many-to-many. One </w:t>
      </w:r>
      <w:proofErr w:type="spellStart"/>
      <w:r w:rsidR="00B63233" w:rsidRPr="00A81EA0">
        <w:rPr>
          <w:rFonts w:ascii="Arial" w:hAnsi="Arial" w:cs="Arial"/>
          <w:color w:val="000000"/>
          <w:sz w:val="18"/>
        </w:rPr>
        <w:t>BusinessRole</w:t>
      </w:r>
      <w:proofErr w:type="spellEnd"/>
      <w:r w:rsidR="00B63233" w:rsidRPr="00A81EA0">
        <w:rPr>
          <w:rFonts w:ascii="Arial" w:hAnsi="Arial" w:cs="Arial"/>
          <w:color w:val="000000"/>
          <w:sz w:val="18"/>
        </w:rPr>
        <w:t xml:space="preserve"> </w:t>
      </w:r>
      <w:r w:rsidR="002A4BF7" w:rsidRPr="00A81EA0">
        <w:rPr>
          <w:rFonts w:ascii="Arial" w:hAnsi="Arial" w:cs="Arial"/>
          <w:color w:val="000000"/>
          <w:sz w:val="18"/>
        </w:rPr>
        <w:t>(</w:t>
      </w:r>
      <w:r w:rsidR="001F7B99" w:rsidRPr="00A81EA0">
        <w:rPr>
          <w:rFonts w:ascii="Arial" w:hAnsi="Arial" w:cs="Arial"/>
          <w:color w:val="000000"/>
          <w:sz w:val="18"/>
        </w:rPr>
        <w:t>that is</w:t>
      </w:r>
      <w:r w:rsidR="002A4BF7" w:rsidRPr="00A81EA0">
        <w:rPr>
          <w:rFonts w:ascii="Arial" w:hAnsi="Arial" w:cs="Arial"/>
          <w:color w:val="000000"/>
          <w:sz w:val="18"/>
        </w:rPr>
        <w:t xml:space="preserve">, a person) can </w:t>
      </w:r>
      <w:r w:rsidR="00A05057" w:rsidRPr="00A81EA0">
        <w:rPr>
          <w:rFonts w:ascii="Arial" w:hAnsi="Arial" w:cs="Arial"/>
          <w:color w:val="000000"/>
          <w:sz w:val="18"/>
        </w:rPr>
        <w:t>be involved as</w:t>
      </w:r>
      <w:r w:rsidR="002A4BF7" w:rsidRPr="00A81EA0">
        <w:rPr>
          <w:rFonts w:ascii="Arial" w:hAnsi="Arial" w:cs="Arial"/>
          <w:color w:val="000000"/>
          <w:sz w:val="18"/>
        </w:rPr>
        <w:t xml:space="preserve"> different </w:t>
      </w:r>
      <w:r w:rsidR="00B63233" w:rsidRPr="00A81EA0">
        <w:rPr>
          <w:rFonts w:ascii="Arial" w:hAnsi="Arial" w:cs="Arial"/>
          <w:color w:val="000000"/>
          <w:sz w:val="18"/>
        </w:rPr>
        <w:t>Participants</w:t>
      </w:r>
      <w:r w:rsidR="002A4BF7" w:rsidRPr="00A81EA0">
        <w:rPr>
          <w:rFonts w:ascii="Arial" w:hAnsi="Arial" w:cs="Arial"/>
          <w:color w:val="000000"/>
          <w:sz w:val="18"/>
        </w:rPr>
        <w:t xml:space="preserve"> at different moments in tim</w:t>
      </w:r>
      <w:r w:rsidR="005C4627" w:rsidRPr="00A81EA0">
        <w:rPr>
          <w:rFonts w:ascii="Arial" w:hAnsi="Arial" w:cs="Arial"/>
          <w:color w:val="000000"/>
          <w:sz w:val="18"/>
        </w:rPr>
        <w:t xml:space="preserve">e or at the same time: "user", </w:t>
      </w:r>
      <w:r w:rsidRPr="00A81EA0">
        <w:rPr>
          <w:rFonts w:ascii="Arial" w:hAnsi="Arial" w:cs="Arial"/>
          <w:color w:val="000000"/>
          <w:sz w:val="18"/>
        </w:rPr>
        <w:t>"</w:t>
      </w:r>
      <w:r w:rsidR="002A4BF7" w:rsidRPr="00A81EA0">
        <w:rPr>
          <w:rFonts w:ascii="Arial" w:hAnsi="Arial" w:cs="Arial"/>
          <w:color w:val="000000"/>
          <w:sz w:val="18"/>
        </w:rPr>
        <w:t>debtor</w:t>
      </w:r>
      <w:r w:rsidRPr="00A81EA0">
        <w:rPr>
          <w:rFonts w:ascii="Arial" w:hAnsi="Arial" w:cs="Arial"/>
          <w:color w:val="000000"/>
          <w:sz w:val="18"/>
        </w:rPr>
        <w:t>”</w:t>
      </w:r>
      <w:r w:rsidR="002A4BF7" w:rsidRPr="00A81EA0">
        <w:rPr>
          <w:rFonts w:ascii="Arial" w:hAnsi="Arial" w:cs="Arial"/>
          <w:color w:val="000000"/>
          <w:sz w:val="18"/>
        </w:rPr>
        <w:t>, "cr</w:t>
      </w:r>
      <w:r w:rsidR="005C4627" w:rsidRPr="00A81EA0">
        <w:rPr>
          <w:rFonts w:ascii="Arial" w:hAnsi="Arial" w:cs="Arial"/>
          <w:color w:val="000000"/>
          <w:sz w:val="18"/>
        </w:rPr>
        <w:t>editor", "</w:t>
      </w:r>
      <w:r w:rsidR="005C4627" w:rsidRPr="00A81EA0">
        <w:rPr>
          <w:rFonts w:ascii="Arial" w:hAnsi="Arial" w:cs="Arial"/>
          <w:sz w:val="18"/>
        </w:rPr>
        <w:t xml:space="preserve">investor", etc. </w:t>
      </w:r>
      <w:r w:rsidR="00A05057" w:rsidRPr="00A81EA0">
        <w:rPr>
          <w:rFonts w:ascii="Arial" w:hAnsi="Arial" w:cs="Arial"/>
          <w:sz w:val="18"/>
        </w:rPr>
        <w:t>D</w:t>
      </w:r>
      <w:r w:rsidR="002A4BF7" w:rsidRPr="00A81EA0">
        <w:rPr>
          <w:rFonts w:ascii="Arial" w:hAnsi="Arial" w:cs="Arial"/>
          <w:sz w:val="18"/>
        </w:rPr>
        <w:t xml:space="preserve">ifferent </w:t>
      </w:r>
      <w:proofErr w:type="spellStart"/>
      <w:r w:rsidR="00B63233" w:rsidRPr="00A81EA0">
        <w:rPr>
          <w:rFonts w:ascii="Arial" w:hAnsi="Arial" w:cs="Arial"/>
          <w:sz w:val="18"/>
        </w:rPr>
        <w:t>BusinessRoles</w:t>
      </w:r>
      <w:proofErr w:type="spellEnd"/>
      <w:r w:rsidR="00A05057" w:rsidRPr="00A81EA0">
        <w:rPr>
          <w:rFonts w:ascii="Arial" w:hAnsi="Arial" w:cs="Arial"/>
          <w:sz w:val="18"/>
        </w:rPr>
        <w:t xml:space="preserve"> can be involved as the same Participant.</w:t>
      </w:r>
    </w:p>
    <w:p w:rsidR="002A4BF7" w:rsidRPr="00A81EA0" w:rsidRDefault="002A4BF7" w:rsidP="002A4BF7">
      <w:pPr>
        <w:autoSpaceDE w:val="0"/>
        <w:autoSpaceDN w:val="0"/>
        <w:adjustRightInd w:val="0"/>
        <w:spacing w:before="120"/>
        <w:jc w:val="both"/>
        <w:rPr>
          <w:rFonts w:ascii="Arial" w:hAnsi="Arial" w:cs="Arial"/>
          <w:sz w:val="18"/>
        </w:rPr>
      </w:pPr>
      <w:r w:rsidRPr="00A81EA0">
        <w:rPr>
          <w:rFonts w:ascii="Arial" w:hAnsi="Arial" w:cs="Arial"/>
          <w:sz w:val="18"/>
        </w:rPr>
        <w:t xml:space="preserve">In the context of </w:t>
      </w:r>
      <w:r w:rsidR="00D17740" w:rsidRPr="00A81EA0">
        <w:rPr>
          <w:rFonts w:ascii="Arial" w:hAnsi="Arial" w:cs="Arial"/>
          <w:sz w:val="18"/>
        </w:rPr>
        <w:t>MMSR</w:t>
      </w:r>
      <w:r w:rsidRPr="00A81EA0">
        <w:rPr>
          <w:rFonts w:ascii="Arial" w:hAnsi="Arial" w:cs="Arial"/>
          <w:sz w:val="18"/>
        </w:rPr>
        <w:t xml:space="preserve">, the high-level </w:t>
      </w:r>
      <w:proofErr w:type="spellStart"/>
      <w:r w:rsidR="00A05057" w:rsidRPr="00A81EA0">
        <w:rPr>
          <w:rFonts w:ascii="Arial" w:hAnsi="Arial" w:cs="Arial"/>
          <w:sz w:val="18"/>
        </w:rPr>
        <w:t>B</w:t>
      </w:r>
      <w:r w:rsidRPr="00A81EA0">
        <w:rPr>
          <w:rFonts w:ascii="Arial" w:hAnsi="Arial" w:cs="Arial"/>
          <w:sz w:val="18"/>
        </w:rPr>
        <w:t>usiness</w:t>
      </w:r>
      <w:r w:rsidR="00A05057" w:rsidRPr="00A81EA0">
        <w:rPr>
          <w:rFonts w:ascii="Arial" w:hAnsi="Arial" w:cs="Arial"/>
          <w:sz w:val="18"/>
        </w:rPr>
        <w:t>R</w:t>
      </w:r>
      <w:r w:rsidRPr="00A81EA0">
        <w:rPr>
          <w:rFonts w:ascii="Arial" w:hAnsi="Arial" w:cs="Arial"/>
          <w:sz w:val="18"/>
        </w:rPr>
        <w:t>oles</w:t>
      </w:r>
      <w:proofErr w:type="spellEnd"/>
      <w:r w:rsidRPr="00A81EA0">
        <w:rPr>
          <w:rFonts w:ascii="Arial" w:hAnsi="Arial" w:cs="Arial"/>
          <w:sz w:val="18"/>
        </w:rPr>
        <w:t xml:space="preserve"> and typical </w:t>
      </w:r>
      <w:r w:rsidR="00A05057" w:rsidRPr="00A81EA0">
        <w:rPr>
          <w:rFonts w:ascii="Arial" w:hAnsi="Arial" w:cs="Arial"/>
          <w:sz w:val="18"/>
        </w:rPr>
        <w:t>Participants</w:t>
      </w:r>
      <w:r w:rsidRPr="00A81EA0">
        <w:rPr>
          <w:rFonts w:ascii="Arial" w:hAnsi="Arial" w:cs="Arial"/>
          <w:sz w:val="18"/>
        </w:rPr>
        <w:t xml:space="preserve"> can be represented as follows.</w:t>
      </w:r>
    </w:p>
    <w:p w:rsidR="00451F31" w:rsidRPr="008E3B65" w:rsidRDefault="00113646" w:rsidP="00B47CA5">
      <w:pPr>
        <w:autoSpaceDE w:val="0"/>
        <w:autoSpaceDN w:val="0"/>
        <w:adjustRightInd w:val="0"/>
        <w:spacing w:before="120"/>
        <w:jc w:val="center"/>
        <w:rPr>
          <w:color w:val="0070C0"/>
        </w:rPr>
      </w:pPr>
      <w:r>
        <w:rPr>
          <w:noProof/>
          <w:color w:val="0070C0"/>
          <w:lang w:eastAsia="en-GB"/>
        </w:rPr>
        <mc:AlternateContent>
          <mc:Choice Requires="wpc">
            <w:drawing>
              <wp:inline distT="0" distB="0" distL="0" distR="0" wp14:anchorId="5477058B" wp14:editId="751C858D">
                <wp:extent cx="6207868" cy="3209925"/>
                <wp:effectExtent l="0" t="0" r="21590" b="28575"/>
                <wp:docPr id="148" name="Canvas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6350" cap="flat" cmpd="sng" algn="ctr">
                          <a:solidFill>
                            <a:srgbClr val="000000"/>
                          </a:solidFill>
                          <a:prstDash val="solid"/>
                          <a:miter lim="800000"/>
                          <a:headEnd type="none" w="med" len="med"/>
                          <a:tailEnd type="none" w="med" len="med"/>
                        </a:ln>
                      </wpc:whole>
                      <wpg:wgp>
                        <wpg:cNvPr id="150" name="Group 150"/>
                        <wpg:cNvGrpSpPr/>
                        <wpg:grpSpPr>
                          <a:xfrm>
                            <a:off x="601372" y="2255965"/>
                            <a:ext cx="396240" cy="769431"/>
                            <a:chOff x="440055" y="2195830"/>
                            <a:chExt cx="396240" cy="769431"/>
                          </a:xfrm>
                        </wpg:grpSpPr>
                        <wps:wsp>
                          <wps:cNvPr id="37" name="Freeform 156"/>
                          <wps:cNvSpPr>
                            <a:spLocks/>
                          </wps:cNvSpPr>
                          <wps:spPr bwMode="auto">
                            <a:xfrm>
                              <a:off x="585470" y="2195830"/>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57"/>
                          <wps:cNvSpPr>
                            <a:spLocks/>
                          </wps:cNvSpPr>
                          <wps:spPr bwMode="auto">
                            <a:xfrm>
                              <a:off x="585470" y="2195830"/>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158"/>
                          <wps:cNvSpPr>
                            <a:spLocks/>
                          </wps:cNvSpPr>
                          <wps:spPr bwMode="auto">
                            <a:xfrm>
                              <a:off x="440055" y="2317750"/>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59"/>
                          <wps:cNvSpPr>
                            <a:spLocks/>
                          </wps:cNvSpPr>
                          <wps:spPr bwMode="auto">
                            <a:xfrm>
                              <a:off x="440055" y="2317750"/>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160"/>
                          <wps:cNvSpPr>
                            <a:spLocks noChangeArrowheads="1"/>
                          </wps:cNvSpPr>
                          <wps:spPr bwMode="auto">
                            <a:xfrm>
                              <a:off x="464982" y="2730311"/>
                              <a:ext cx="33210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497" w:rsidRPr="00694AC5" w:rsidRDefault="005C7497" w:rsidP="005E3FC9">
                                <w:pPr>
                                  <w:jc w:val="center"/>
                                  <w:rPr>
                                    <w:sz w:val="20"/>
                                  </w:rPr>
                                </w:pPr>
                                <w:r>
                                  <w:rPr>
                                    <w:rFonts w:ascii="Arial" w:hAnsi="Arial" w:cs="Arial"/>
                                    <w:color w:val="000000"/>
                                    <w:sz w:val="20"/>
                                    <w:lang w:val="en-US"/>
                                  </w:rPr>
                                  <w:t>NCBs</w:t>
                                </w:r>
                              </w:p>
                            </w:txbxContent>
                          </wps:txbx>
                          <wps:bodyPr rot="0" vert="horz" wrap="none" lIns="0" tIns="0" rIns="0" bIns="0" anchor="t" anchorCtr="0" upright="1">
                            <a:spAutoFit/>
                          </wps:bodyPr>
                        </wps:wsp>
                      </wpg:wgp>
                      <wps:wsp>
                        <wps:cNvPr id="103" name="Freeform 222"/>
                        <wps:cNvSpPr>
                          <a:spLocks noEditPoints="1"/>
                        </wps:cNvSpPr>
                        <wps:spPr bwMode="auto">
                          <a:xfrm>
                            <a:off x="2972104" y="10795"/>
                            <a:ext cx="6350" cy="3187700"/>
                          </a:xfrm>
                          <a:custGeom>
                            <a:avLst/>
                            <a:gdLst>
                              <a:gd name="T0" fmla="*/ 3 w 10"/>
                              <a:gd name="T1" fmla="*/ 171 h 5020"/>
                              <a:gd name="T2" fmla="*/ 3 w 10"/>
                              <a:gd name="T3" fmla="*/ 0 h 5020"/>
                              <a:gd name="T4" fmla="*/ 10 w 10"/>
                              <a:gd name="T5" fmla="*/ 263 h 5020"/>
                              <a:gd name="T6" fmla="*/ 1 w 10"/>
                              <a:gd name="T7" fmla="*/ 428 h 5020"/>
                              <a:gd name="T8" fmla="*/ 5 w 10"/>
                              <a:gd name="T9" fmla="*/ 258 h 5020"/>
                              <a:gd name="T10" fmla="*/ 10 w 10"/>
                              <a:gd name="T11" fmla="*/ 682 h 5020"/>
                              <a:gd name="T12" fmla="*/ 0 w 10"/>
                              <a:gd name="T13" fmla="*/ 684 h 5020"/>
                              <a:gd name="T14" fmla="*/ 6 w 10"/>
                              <a:gd name="T15" fmla="*/ 515 h 5020"/>
                              <a:gd name="T16" fmla="*/ 10 w 10"/>
                              <a:gd name="T17" fmla="*/ 941 h 5020"/>
                              <a:gd name="T18" fmla="*/ 0 w 10"/>
                              <a:gd name="T19" fmla="*/ 939 h 5020"/>
                              <a:gd name="T20" fmla="*/ 9 w 10"/>
                              <a:gd name="T21" fmla="*/ 775 h 5020"/>
                              <a:gd name="T22" fmla="*/ 9 w 10"/>
                              <a:gd name="T23" fmla="*/ 1201 h 5020"/>
                              <a:gd name="T24" fmla="*/ 0 w 10"/>
                              <a:gd name="T25" fmla="*/ 1036 h 5020"/>
                              <a:gd name="T26" fmla="*/ 10 w 10"/>
                              <a:gd name="T27" fmla="*/ 1034 h 5020"/>
                              <a:gd name="T28" fmla="*/ 6 w 10"/>
                              <a:gd name="T29" fmla="*/ 1459 h 5020"/>
                              <a:gd name="T30" fmla="*/ 0 w 10"/>
                              <a:gd name="T31" fmla="*/ 1291 h 5020"/>
                              <a:gd name="T32" fmla="*/ 10 w 10"/>
                              <a:gd name="T33" fmla="*/ 1293 h 5020"/>
                              <a:gd name="T34" fmla="*/ 5 w 10"/>
                              <a:gd name="T35" fmla="*/ 1717 h 5020"/>
                              <a:gd name="T36" fmla="*/ 1 w 10"/>
                              <a:gd name="T37" fmla="*/ 1547 h 5020"/>
                              <a:gd name="T38" fmla="*/ 10 w 10"/>
                              <a:gd name="T39" fmla="*/ 1551 h 5020"/>
                              <a:gd name="T40" fmla="*/ 3 w 10"/>
                              <a:gd name="T41" fmla="*/ 1974 h 5020"/>
                              <a:gd name="T42" fmla="*/ 3 w 10"/>
                              <a:gd name="T43" fmla="*/ 1803 h 5020"/>
                              <a:gd name="T44" fmla="*/ 10 w 10"/>
                              <a:gd name="T45" fmla="*/ 2066 h 5020"/>
                              <a:gd name="T46" fmla="*/ 1 w 10"/>
                              <a:gd name="T47" fmla="*/ 2232 h 5020"/>
                              <a:gd name="T48" fmla="*/ 5 w 10"/>
                              <a:gd name="T49" fmla="*/ 2060 h 5020"/>
                              <a:gd name="T50" fmla="*/ 10 w 10"/>
                              <a:gd name="T51" fmla="*/ 2485 h 5020"/>
                              <a:gd name="T52" fmla="*/ 0 w 10"/>
                              <a:gd name="T53" fmla="*/ 2486 h 5020"/>
                              <a:gd name="T54" fmla="*/ 6 w 10"/>
                              <a:gd name="T55" fmla="*/ 2319 h 5020"/>
                              <a:gd name="T56" fmla="*/ 10 w 10"/>
                              <a:gd name="T57" fmla="*/ 2745 h 5020"/>
                              <a:gd name="T58" fmla="*/ 0 w 10"/>
                              <a:gd name="T59" fmla="*/ 2743 h 5020"/>
                              <a:gd name="T60" fmla="*/ 9 w 10"/>
                              <a:gd name="T61" fmla="*/ 2577 h 5020"/>
                              <a:gd name="T62" fmla="*/ 9 w 10"/>
                              <a:gd name="T63" fmla="*/ 3004 h 5020"/>
                              <a:gd name="T64" fmla="*/ 0 w 10"/>
                              <a:gd name="T65" fmla="*/ 2839 h 5020"/>
                              <a:gd name="T66" fmla="*/ 10 w 10"/>
                              <a:gd name="T67" fmla="*/ 2836 h 5020"/>
                              <a:gd name="T68" fmla="*/ 6 w 10"/>
                              <a:gd name="T69" fmla="*/ 3262 h 5020"/>
                              <a:gd name="T70" fmla="*/ 0 w 10"/>
                              <a:gd name="T71" fmla="*/ 3095 h 5020"/>
                              <a:gd name="T72" fmla="*/ 10 w 10"/>
                              <a:gd name="T73" fmla="*/ 3097 h 5020"/>
                              <a:gd name="T74" fmla="*/ 5 w 10"/>
                              <a:gd name="T75" fmla="*/ 3521 h 5020"/>
                              <a:gd name="T76" fmla="*/ 1 w 10"/>
                              <a:gd name="T77" fmla="*/ 3351 h 5020"/>
                              <a:gd name="T78" fmla="*/ 10 w 10"/>
                              <a:gd name="T79" fmla="*/ 3354 h 5020"/>
                              <a:gd name="T80" fmla="*/ 3 w 10"/>
                              <a:gd name="T81" fmla="*/ 3778 h 5020"/>
                              <a:gd name="T82" fmla="*/ 3 w 10"/>
                              <a:gd name="T83" fmla="*/ 3607 h 5020"/>
                              <a:gd name="T84" fmla="*/ 10 w 10"/>
                              <a:gd name="T85" fmla="*/ 3870 h 5020"/>
                              <a:gd name="T86" fmla="*/ 1 w 10"/>
                              <a:gd name="T87" fmla="*/ 4034 h 5020"/>
                              <a:gd name="T88" fmla="*/ 5 w 10"/>
                              <a:gd name="T89" fmla="*/ 3864 h 5020"/>
                              <a:gd name="T90" fmla="*/ 10 w 10"/>
                              <a:gd name="T91" fmla="*/ 4288 h 5020"/>
                              <a:gd name="T92" fmla="*/ 0 w 10"/>
                              <a:gd name="T93" fmla="*/ 4290 h 5020"/>
                              <a:gd name="T94" fmla="*/ 6 w 10"/>
                              <a:gd name="T95" fmla="*/ 4122 h 5020"/>
                              <a:gd name="T96" fmla="*/ 10 w 10"/>
                              <a:gd name="T97" fmla="*/ 4548 h 5020"/>
                              <a:gd name="T98" fmla="*/ 0 w 10"/>
                              <a:gd name="T99" fmla="*/ 4546 h 5020"/>
                              <a:gd name="T100" fmla="*/ 9 w 10"/>
                              <a:gd name="T101" fmla="*/ 4381 h 5020"/>
                              <a:gd name="T102" fmla="*/ 9 w 10"/>
                              <a:gd name="T103" fmla="*/ 4808 h 5020"/>
                              <a:gd name="T104" fmla="*/ 0 w 10"/>
                              <a:gd name="T105" fmla="*/ 4642 h 5020"/>
                              <a:gd name="T106" fmla="*/ 10 w 10"/>
                              <a:gd name="T107" fmla="*/ 4640 h 5020"/>
                              <a:gd name="T108" fmla="*/ 6 w 10"/>
                              <a:gd name="T109" fmla="*/ 5019 h 5020"/>
                              <a:gd name="T110" fmla="*/ 0 w 10"/>
                              <a:gd name="T111" fmla="*/ 4898 h 5020"/>
                              <a:gd name="T112" fmla="*/ 10 w 10"/>
                              <a:gd name="T113" fmla="*/ 4900 h 50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0" h="5020">
                                <a:moveTo>
                                  <a:pt x="10" y="5"/>
                                </a:moveTo>
                                <a:lnTo>
                                  <a:pt x="10" y="166"/>
                                </a:lnTo>
                                <a:lnTo>
                                  <a:pt x="10" y="169"/>
                                </a:lnTo>
                                <a:lnTo>
                                  <a:pt x="9" y="170"/>
                                </a:lnTo>
                                <a:lnTo>
                                  <a:pt x="6" y="171"/>
                                </a:lnTo>
                                <a:lnTo>
                                  <a:pt x="5" y="172"/>
                                </a:lnTo>
                                <a:lnTo>
                                  <a:pt x="3" y="171"/>
                                </a:lnTo>
                                <a:lnTo>
                                  <a:pt x="1" y="170"/>
                                </a:lnTo>
                                <a:lnTo>
                                  <a:pt x="0" y="169"/>
                                </a:lnTo>
                                <a:lnTo>
                                  <a:pt x="0" y="166"/>
                                </a:lnTo>
                                <a:lnTo>
                                  <a:pt x="0" y="5"/>
                                </a:lnTo>
                                <a:lnTo>
                                  <a:pt x="0" y="3"/>
                                </a:lnTo>
                                <a:lnTo>
                                  <a:pt x="1" y="1"/>
                                </a:lnTo>
                                <a:lnTo>
                                  <a:pt x="3" y="0"/>
                                </a:lnTo>
                                <a:lnTo>
                                  <a:pt x="5" y="0"/>
                                </a:lnTo>
                                <a:lnTo>
                                  <a:pt x="6" y="0"/>
                                </a:lnTo>
                                <a:lnTo>
                                  <a:pt x="9" y="1"/>
                                </a:lnTo>
                                <a:lnTo>
                                  <a:pt x="10" y="3"/>
                                </a:lnTo>
                                <a:lnTo>
                                  <a:pt x="10" y="5"/>
                                </a:lnTo>
                                <a:close/>
                                <a:moveTo>
                                  <a:pt x="10" y="263"/>
                                </a:moveTo>
                                <a:lnTo>
                                  <a:pt x="10" y="424"/>
                                </a:lnTo>
                                <a:lnTo>
                                  <a:pt x="10" y="426"/>
                                </a:lnTo>
                                <a:lnTo>
                                  <a:pt x="9" y="428"/>
                                </a:lnTo>
                                <a:lnTo>
                                  <a:pt x="6" y="429"/>
                                </a:lnTo>
                                <a:lnTo>
                                  <a:pt x="5" y="429"/>
                                </a:lnTo>
                                <a:lnTo>
                                  <a:pt x="3" y="429"/>
                                </a:lnTo>
                                <a:lnTo>
                                  <a:pt x="1" y="428"/>
                                </a:lnTo>
                                <a:lnTo>
                                  <a:pt x="0" y="426"/>
                                </a:lnTo>
                                <a:lnTo>
                                  <a:pt x="0" y="424"/>
                                </a:lnTo>
                                <a:lnTo>
                                  <a:pt x="0" y="263"/>
                                </a:lnTo>
                                <a:lnTo>
                                  <a:pt x="0" y="260"/>
                                </a:lnTo>
                                <a:lnTo>
                                  <a:pt x="1" y="259"/>
                                </a:lnTo>
                                <a:lnTo>
                                  <a:pt x="3" y="258"/>
                                </a:lnTo>
                                <a:lnTo>
                                  <a:pt x="5" y="258"/>
                                </a:lnTo>
                                <a:lnTo>
                                  <a:pt x="6" y="258"/>
                                </a:lnTo>
                                <a:lnTo>
                                  <a:pt x="9" y="259"/>
                                </a:lnTo>
                                <a:lnTo>
                                  <a:pt x="10" y="260"/>
                                </a:lnTo>
                                <a:lnTo>
                                  <a:pt x="10" y="263"/>
                                </a:lnTo>
                                <a:close/>
                                <a:moveTo>
                                  <a:pt x="10" y="521"/>
                                </a:moveTo>
                                <a:lnTo>
                                  <a:pt x="10" y="682"/>
                                </a:lnTo>
                                <a:lnTo>
                                  <a:pt x="10" y="684"/>
                                </a:lnTo>
                                <a:lnTo>
                                  <a:pt x="9" y="685"/>
                                </a:lnTo>
                                <a:lnTo>
                                  <a:pt x="6" y="686"/>
                                </a:lnTo>
                                <a:lnTo>
                                  <a:pt x="5" y="687"/>
                                </a:lnTo>
                                <a:lnTo>
                                  <a:pt x="3" y="686"/>
                                </a:lnTo>
                                <a:lnTo>
                                  <a:pt x="1" y="685"/>
                                </a:lnTo>
                                <a:lnTo>
                                  <a:pt x="0" y="684"/>
                                </a:lnTo>
                                <a:lnTo>
                                  <a:pt x="0" y="682"/>
                                </a:lnTo>
                                <a:lnTo>
                                  <a:pt x="0" y="521"/>
                                </a:lnTo>
                                <a:lnTo>
                                  <a:pt x="0" y="519"/>
                                </a:lnTo>
                                <a:lnTo>
                                  <a:pt x="1" y="516"/>
                                </a:lnTo>
                                <a:lnTo>
                                  <a:pt x="3" y="515"/>
                                </a:lnTo>
                                <a:lnTo>
                                  <a:pt x="5" y="515"/>
                                </a:lnTo>
                                <a:lnTo>
                                  <a:pt x="6" y="515"/>
                                </a:lnTo>
                                <a:lnTo>
                                  <a:pt x="9" y="516"/>
                                </a:lnTo>
                                <a:lnTo>
                                  <a:pt x="10" y="519"/>
                                </a:lnTo>
                                <a:lnTo>
                                  <a:pt x="10" y="521"/>
                                </a:lnTo>
                                <a:close/>
                                <a:moveTo>
                                  <a:pt x="10" y="778"/>
                                </a:moveTo>
                                <a:lnTo>
                                  <a:pt x="10" y="939"/>
                                </a:lnTo>
                                <a:lnTo>
                                  <a:pt x="10" y="941"/>
                                </a:lnTo>
                                <a:lnTo>
                                  <a:pt x="9" y="943"/>
                                </a:lnTo>
                                <a:lnTo>
                                  <a:pt x="6" y="945"/>
                                </a:lnTo>
                                <a:lnTo>
                                  <a:pt x="5" y="945"/>
                                </a:lnTo>
                                <a:lnTo>
                                  <a:pt x="3" y="945"/>
                                </a:lnTo>
                                <a:lnTo>
                                  <a:pt x="1" y="943"/>
                                </a:lnTo>
                                <a:lnTo>
                                  <a:pt x="0" y="941"/>
                                </a:lnTo>
                                <a:lnTo>
                                  <a:pt x="0" y="939"/>
                                </a:lnTo>
                                <a:lnTo>
                                  <a:pt x="0" y="778"/>
                                </a:lnTo>
                                <a:lnTo>
                                  <a:pt x="0" y="776"/>
                                </a:lnTo>
                                <a:lnTo>
                                  <a:pt x="1" y="775"/>
                                </a:lnTo>
                                <a:lnTo>
                                  <a:pt x="3" y="774"/>
                                </a:lnTo>
                                <a:lnTo>
                                  <a:pt x="5" y="772"/>
                                </a:lnTo>
                                <a:lnTo>
                                  <a:pt x="6" y="774"/>
                                </a:lnTo>
                                <a:lnTo>
                                  <a:pt x="9" y="775"/>
                                </a:lnTo>
                                <a:lnTo>
                                  <a:pt x="10" y="776"/>
                                </a:lnTo>
                                <a:lnTo>
                                  <a:pt x="10" y="778"/>
                                </a:lnTo>
                                <a:close/>
                                <a:moveTo>
                                  <a:pt x="10" y="1036"/>
                                </a:moveTo>
                                <a:lnTo>
                                  <a:pt x="10" y="1197"/>
                                </a:lnTo>
                                <a:lnTo>
                                  <a:pt x="10" y="1198"/>
                                </a:lnTo>
                                <a:lnTo>
                                  <a:pt x="9" y="1201"/>
                                </a:lnTo>
                                <a:lnTo>
                                  <a:pt x="6" y="1202"/>
                                </a:lnTo>
                                <a:lnTo>
                                  <a:pt x="5" y="1202"/>
                                </a:lnTo>
                                <a:lnTo>
                                  <a:pt x="3" y="1202"/>
                                </a:lnTo>
                                <a:lnTo>
                                  <a:pt x="1" y="1201"/>
                                </a:lnTo>
                                <a:lnTo>
                                  <a:pt x="0" y="1198"/>
                                </a:lnTo>
                                <a:lnTo>
                                  <a:pt x="0" y="1197"/>
                                </a:lnTo>
                                <a:lnTo>
                                  <a:pt x="0" y="1036"/>
                                </a:lnTo>
                                <a:lnTo>
                                  <a:pt x="0" y="1034"/>
                                </a:lnTo>
                                <a:lnTo>
                                  <a:pt x="1" y="1032"/>
                                </a:lnTo>
                                <a:lnTo>
                                  <a:pt x="3" y="1031"/>
                                </a:lnTo>
                                <a:lnTo>
                                  <a:pt x="5" y="1031"/>
                                </a:lnTo>
                                <a:lnTo>
                                  <a:pt x="6" y="1031"/>
                                </a:lnTo>
                                <a:lnTo>
                                  <a:pt x="9" y="1032"/>
                                </a:lnTo>
                                <a:lnTo>
                                  <a:pt x="10" y="1034"/>
                                </a:lnTo>
                                <a:lnTo>
                                  <a:pt x="10" y="1036"/>
                                </a:lnTo>
                                <a:close/>
                                <a:moveTo>
                                  <a:pt x="10" y="1293"/>
                                </a:moveTo>
                                <a:lnTo>
                                  <a:pt x="10" y="1454"/>
                                </a:lnTo>
                                <a:lnTo>
                                  <a:pt x="10" y="1457"/>
                                </a:lnTo>
                                <a:lnTo>
                                  <a:pt x="9" y="1458"/>
                                </a:lnTo>
                                <a:lnTo>
                                  <a:pt x="6" y="1459"/>
                                </a:lnTo>
                                <a:lnTo>
                                  <a:pt x="5" y="1460"/>
                                </a:lnTo>
                                <a:lnTo>
                                  <a:pt x="3" y="1459"/>
                                </a:lnTo>
                                <a:lnTo>
                                  <a:pt x="1" y="1458"/>
                                </a:lnTo>
                                <a:lnTo>
                                  <a:pt x="0" y="1457"/>
                                </a:lnTo>
                                <a:lnTo>
                                  <a:pt x="0" y="1454"/>
                                </a:lnTo>
                                <a:lnTo>
                                  <a:pt x="0" y="1293"/>
                                </a:lnTo>
                                <a:lnTo>
                                  <a:pt x="0" y="1291"/>
                                </a:lnTo>
                                <a:lnTo>
                                  <a:pt x="1" y="1289"/>
                                </a:lnTo>
                                <a:lnTo>
                                  <a:pt x="3" y="1288"/>
                                </a:lnTo>
                                <a:lnTo>
                                  <a:pt x="5" y="1288"/>
                                </a:lnTo>
                                <a:lnTo>
                                  <a:pt x="6" y="1288"/>
                                </a:lnTo>
                                <a:lnTo>
                                  <a:pt x="9" y="1289"/>
                                </a:lnTo>
                                <a:lnTo>
                                  <a:pt x="10" y="1291"/>
                                </a:lnTo>
                                <a:lnTo>
                                  <a:pt x="10" y="1293"/>
                                </a:lnTo>
                                <a:close/>
                                <a:moveTo>
                                  <a:pt x="10" y="1551"/>
                                </a:moveTo>
                                <a:lnTo>
                                  <a:pt x="10" y="1712"/>
                                </a:lnTo>
                                <a:lnTo>
                                  <a:pt x="10" y="1714"/>
                                </a:lnTo>
                                <a:lnTo>
                                  <a:pt x="9" y="1716"/>
                                </a:lnTo>
                                <a:lnTo>
                                  <a:pt x="6" y="1717"/>
                                </a:lnTo>
                                <a:lnTo>
                                  <a:pt x="5" y="1717"/>
                                </a:lnTo>
                                <a:lnTo>
                                  <a:pt x="3" y="1717"/>
                                </a:lnTo>
                                <a:lnTo>
                                  <a:pt x="1" y="1716"/>
                                </a:lnTo>
                                <a:lnTo>
                                  <a:pt x="0" y="1714"/>
                                </a:lnTo>
                                <a:lnTo>
                                  <a:pt x="0" y="1712"/>
                                </a:lnTo>
                                <a:lnTo>
                                  <a:pt x="0" y="1551"/>
                                </a:lnTo>
                                <a:lnTo>
                                  <a:pt x="0" y="1548"/>
                                </a:lnTo>
                                <a:lnTo>
                                  <a:pt x="1" y="1547"/>
                                </a:lnTo>
                                <a:lnTo>
                                  <a:pt x="3" y="1546"/>
                                </a:lnTo>
                                <a:lnTo>
                                  <a:pt x="5" y="1546"/>
                                </a:lnTo>
                                <a:lnTo>
                                  <a:pt x="6" y="1546"/>
                                </a:lnTo>
                                <a:lnTo>
                                  <a:pt x="9" y="1547"/>
                                </a:lnTo>
                                <a:lnTo>
                                  <a:pt x="10" y="1548"/>
                                </a:lnTo>
                                <a:lnTo>
                                  <a:pt x="10" y="1551"/>
                                </a:lnTo>
                                <a:close/>
                                <a:moveTo>
                                  <a:pt x="10" y="1809"/>
                                </a:moveTo>
                                <a:lnTo>
                                  <a:pt x="10" y="1970"/>
                                </a:lnTo>
                                <a:lnTo>
                                  <a:pt x="10" y="1972"/>
                                </a:lnTo>
                                <a:lnTo>
                                  <a:pt x="9" y="1973"/>
                                </a:lnTo>
                                <a:lnTo>
                                  <a:pt x="6" y="1974"/>
                                </a:lnTo>
                                <a:lnTo>
                                  <a:pt x="5" y="1975"/>
                                </a:lnTo>
                                <a:lnTo>
                                  <a:pt x="3" y="1974"/>
                                </a:lnTo>
                                <a:lnTo>
                                  <a:pt x="1" y="1973"/>
                                </a:lnTo>
                                <a:lnTo>
                                  <a:pt x="0" y="1972"/>
                                </a:lnTo>
                                <a:lnTo>
                                  <a:pt x="0" y="1970"/>
                                </a:lnTo>
                                <a:lnTo>
                                  <a:pt x="0" y="1809"/>
                                </a:lnTo>
                                <a:lnTo>
                                  <a:pt x="0" y="1807"/>
                                </a:lnTo>
                                <a:lnTo>
                                  <a:pt x="1" y="1804"/>
                                </a:lnTo>
                                <a:lnTo>
                                  <a:pt x="3" y="1803"/>
                                </a:lnTo>
                                <a:lnTo>
                                  <a:pt x="5" y="1803"/>
                                </a:lnTo>
                                <a:lnTo>
                                  <a:pt x="6" y="1803"/>
                                </a:lnTo>
                                <a:lnTo>
                                  <a:pt x="9" y="1804"/>
                                </a:lnTo>
                                <a:lnTo>
                                  <a:pt x="10" y="1807"/>
                                </a:lnTo>
                                <a:lnTo>
                                  <a:pt x="10" y="1809"/>
                                </a:lnTo>
                                <a:close/>
                                <a:moveTo>
                                  <a:pt x="10" y="2066"/>
                                </a:moveTo>
                                <a:lnTo>
                                  <a:pt x="10" y="2227"/>
                                </a:lnTo>
                                <a:lnTo>
                                  <a:pt x="10" y="2229"/>
                                </a:lnTo>
                                <a:lnTo>
                                  <a:pt x="9" y="2232"/>
                                </a:lnTo>
                                <a:lnTo>
                                  <a:pt x="6" y="2233"/>
                                </a:lnTo>
                                <a:lnTo>
                                  <a:pt x="5" y="2233"/>
                                </a:lnTo>
                                <a:lnTo>
                                  <a:pt x="3" y="2233"/>
                                </a:lnTo>
                                <a:lnTo>
                                  <a:pt x="1" y="2232"/>
                                </a:lnTo>
                                <a:lnTo>
                                  <a:pt x="0" y="2229"/>
                                </a:lnTo>
                                <a:lnTo>
                                  <a:pt x="0" y="2227"/>
                                </a:lnTo>
                                <a:lnTo>
                                  <a:pt x="0" y="2066"/>
                                </a:lnTo>
                                <a:lnTo>
                                  <a:pt x="0" y="2064"/>
                                </a:lnTo>
                                <a:lnTo>
                                  <a:pt x="1" y="2063"/>
                                </a:lnTo>
                                <a:lnTo>
                                  <a:pt x="3" y="2062"/>
                                </a:lnTo>
                                <a:lnTo>
                                  <a:pt x="5" y="2060"/>
                                </a:lnTo>
                                <a:lnTo>
                                  <a:pt x="6" y="2062"/>
                                </a:lnTo>
                                <a:lnTo>
                                  <a:pt x="9" y="2063"/>
                                </a:lnTo>
                                <a:lnTo>
                                  <a:pt x="10" y="2064"/>
                                </a:lnTo>
                                <a:lnTo>
                                  <a:pt x="10" y="2066"/>
                                </a:lnTo>
                                <a:close/>
                                <a:moveTo>
                                  <a:pt x="10" y="2324"/>
                                </a:moveTo>
                                <a:lnTo>
                                  <a:pt x="10" y="2485"/>
                                </a:lnTo>
                                <a:lnTo>
                                  <a:pt x="10" y="2486"/>
                                </a:lnTo>
                                <a:lnTo>
                                  <a:pt x="9" y="2489"/>
                                </a:lnTo>
                                <a:lnTo>
                                  <a:pt x="6" y="2490"/>
                                </a:lnTo>
                                <a:lnTo>
                                  <a:pt x="5" y="2490"/>
                                </a:lnTo>
                                <a:lnTo>
                                  <a:pt x="3" y="2490"/>
                                </a:lnTo>
                                <a:lnTo>
                                  <a:pt x="1" y="2489"/>
                                </a:lnTo>
                                <a:lnTo>
                                  <a:pt x="0" y="2486"/>
                                </a:lnTo>
                                <a:lnTo>
                                  <a:pt x="0" y="2485"/>
                                </a:lnTo>
                                <a:lnTo>
                                  <a:pt x="0" y="2324"/>
                                </a:lnTo>
                                <a:lnTo>
                                  <a:pt x="0" y="2322"/>
                                </a:lnTo>
                                <a:lnTo>
                                  <a:pt x="1" y="2320"/>
                                </a:lnTo>
                                <a:lnTo>
                                  <a:pt x="3" y="2319"/>
                                </a:lnTo>
                                <a:lnTo>
                                  <a:pt x="5" y="2319"/>
                                </a:lnTo>
                                <a:lnTo>
                                  <a:pt x="6" y="2319"/>
                                </a:lnTo>
                                <a:lnTo>
                                  <a:pt x="9" y="2320"/>
                                </a:lnTo>
                                <a:lnTo>
                                  <a:pt x="10" y="2322"/>
                                </a:lnTo>
                                <a:lnTo>
                                  <a:pt x="10" y="2324"/>
                                </a:lnTo>
                                <a:close/>
                                <a:moveTo>
                                  <a:pt x="10" y="2582"/>
                                </a:moveTo>
                                <a:lnTo>
                                  <a:pt x="10" y="2743"/>
                                </a:lnTo>
                                <a:lnTo>
                                  <a:pt x="10" y="2745"/>
                                </a:lnTo>
                                <a:lnTo>
                                  <a:pt x="9" y="2746"/>
                                </a:lnTo>
                                <a:lnTo>
                                  <a:pt x="6" y="2747"/>
                                </a:lnTo>
                                <a:lnTo>
                                  <a:pt x="5" y="2748"/>
                                </a:lnTo>
                                <a:lnTo>
                                  <a:pt x="3" y="2747"/>
                                </a:lnTo>
                                <a:lnTo>
                                  <a:pt x="1" y="2746"/>
                                </a:lnTo>
                                <a:lnTo>
                                  <a:pt x="0" y="2745"/>
                                </a:lnTo>
                                <a:lnTo>
                                  <a:pt x="0" y="2743"/>
                                </a:lnTo>
                                <a:lnTo>
                                  <a:pt x="0" y="2582"/>
                                </a:lnTo>
                                <a:lnTo>
                                  <a:pt x="0" y="2579"/>
                                </a:lnTo>
                                <a:lnTo>
                                  <a:pt x="1" y="2577"/>
                                </a:lnTo>
                                <a:lnTo>
                                  <a:pt x="3" y="2576"/>
                                </a:lnTo>
                                <a:lnTo>
                                  <a:pt x="5" y="2576"/>
                                </a:lnTo>
                                <a:lnTo>
                                  <a:pt x="6" y="2576"/>
                                </a:lnTo>
                                <a:lnTo>
                                  <a:pt x="9" y="2577"/>
                                </a:lnTo>
                                <a:lnTo>
                                  <a:pt x="10" y="2579"/>
                                </a:lnTo>
                                <a:lnTo>
                                  <a:pt x="10" y="2582"/>
                                </a:lnTo>
                                <a:close/>
                                <a:moveTo>
                                  <a:pt x="10" y="2839"/>
                                </a:moveTo>
                                <a:lnTo>
                                  <a:pt x="10" y="3000"/>
                                </a:lnTo>
                                <a:lnTo>
                                  <a:pt x="10" y="3002"/>
                                </a:lnTo>
                                <a:lnTo>
                                  <a:pt x="9" y="3004"/>
                                </a:lnTo>
                                <a:lnTo>
                                  <a:pt x="6" y="3005"/>
                                </a:lnTo>
                                <a:lnTo>
                                  <a:pt x="5" y="3005"/>
                                </a:lnTo>
                                <a:lnTo>
                                  <a:pt x="3" y="3005"/>
                                </a:lnTo>
                                <a:lnTo>
                                  <a:pt x="1" y="3004"/>
                                </a:lnTo>
                                <a:lnTo>
                                  <a:pt x="0" y="3002"/>
                                </a:lnTo>
                                <a:lnTo>
                                  <a:pt x="0" y="3000"/>
                                </a:lnTo>
                                <a:lnTo>
                                  <a:pt x="0" y="2839"/>
                                </a:lnTo>
                                <a:lnTo>
                                  <a:pt x="0" y="2836"/>
                                </a:lnTo>
                                <a:lnTo>
                                  <a:pt x="1" y="2835"/>
                                </a:lnTo>
                                <a:lnTo>
                                  <a:pt x="3" y="2834"/>
                                </a:lnTo>
                                <a:lnTo>
                                  <a:pt x="5" y="2834"/>
                                </a:lnTo>
                                <a:lnTo>
                                  <a:pt x="6" y="2834"/>
                                </a:lnTo>
                                <a:lnTo>
                                  <a:pt x="9" y="2835"/>
                                </a:lnTo>
                                <a:lnTo>
                                  <a:pt x="10" y="2836"/>
                                </a:lnTo>
                                <a:lnTo>
                                  <a:pt x="10" y="2839"/>
                                </a:lnTo>
                                <a:close/>
                                <a:moveTo>
                                  <a:pt x="10" y="3097"/>
                                </a:moveTo>
                                <a:lnTo>
                                  <a:pt x="10" y="3258"/>
                                </a:lnTo>
                                <a:lnTo>
                                  <a:pt x="10" y="3260"/>
                                </a:lnTo>
                                <a:lnTo>
                                  <a:pt x="9" y="3261"/>
                                </a:lnTo>
                                <a:lnTo>
                                  <a:pt x="6" y="3262"/>
                                </a:lnTo>
                                <a:lnTo>
                                  <a:pt x="5" y="3264"/>
                                </a:lnTo>
                                <a:lnTo>
                                  <a:pt x="3" y="3262"/>
                                </a:lnTo>
                                <a:lnTo>
                                  <a:pt x="1" y="3261"/>
                                </a:lnTo>
                                <a:lnTo>
                                  <a:pt x="0" y="3260"/>
                                </a:lnTo>
                                <a:lnTo>
                                  <a:pt x="0" y="3258"/>
                                </a:lnTo>
                                <a:lnTo>
                                  <a:pt x="0" y="3097"/>
                                </a:lnTo>
                                <a:lnTo>
                                  <a:pt x="0" y="3095"/>
                                </a:lnTo>
                                <a:lnTo>
                                  <a:pt x="1" y="3092"/>
                                </a:lnTo>
                                <a:lnTo>
                                  <a:pt x="3" y="3091"/>
                                </a:lnTo>
                                <a:lnTo>
                                  <a:pt x="5" y="3091"/>
                                </a:lnTo>
                                <a:lnTo>
                                  <a:pt x="6" y="3091"/>
                                </a:lnTo>
                                <a:lnTo>
                                  <a:pt x="9" y="3092"/>
                                </a:lnTo>
                                <a:lnTo>
                                  <a:pt x="10" y="3095"/>
                                </a:lnTo>
                                <a:lnTo>
                                  <a:pt x="10" y="3097"/>
                                </a:lnTo>
                                <a:close/>
                                <a:moveTo>
                                  <a:pt x="10" y="3354"/>
                                </a:moveTo>
                                <a:lnTo>
                                  <a:pt x="10" y="3515"/>
                                </a:lnTo>
                                <a:lnTo>
                                  <a:pt x="10" y="3517"/>
                                </a:lnTo>
                                <a:lnTo>
                                  <a:pt x="9" y="3520"/>
                                </a:lnTo>
                                <a:lnTo>
                                  <a:pt x="6" y="3521"/>
                                </a:lnTo>
                                <a:lnTo>
                                  <a:pt x="5" y="3521"/>
                                </a:lnTo>
                                <a:lnTo>
                                  <a:pt x="3" y="3521"/>
                                </a:lnTo>
                                <a:lnTo>
                                  <a:pt x="1" y="3520"/>
                                </a:lnTo>
                                <a:lnTo>
                                  <a:pt x="0" y="3517"/>
                                </a:lnTo>
                                <a:lnTo>
                                  <a:pt x="0" y="3515"/>
                                </a:lnTo>
                                <a:lnTo>
                                  <a:pt x="0" y="3354"/>
                                </a:lnTo>
                                <a:lnTo>
                                  <a:pt x="0" y="3352"/>
                                </a:lnTo>
                                <a:lnTo>
                                  <a:pt x="1" y="3351"/>
                                </a:lnTo>
                                <a:lnTo>
                                  <a:pt x="3" y="3350"/>
                                </a:lnTo>
                                <a:lnTo>
                                  <a:pt x="5" y="3349"/>
                                </a:lnTo>
                                <a:lnTo>
                                  <a:pt x="6" y="3350"/>
                                </a:lnTo>
                                <a:lnTo>
                                  <a:pt x="9" y="3351"/>
                                </a:lnTo>
                                <a:lnTo>
                                  <a:pt x="10" y="3352"/>
                                </a:lnTo>
                                <a:lnTo>
                                  <a:pt x="10" y="3354"/>
                                </a:lnTo>
                                <a:close/>
                                <a:moveTo>
                                  <a:pt x="10" y="3612"/>
                                </a:moveTo>
                                <a:lnTo>
                                  <a:pt x="10" y="3773"/>
                                </a:lnTo>
                                <a:lnTo>
                                  <a:pt x="10" y="3775"/>
                                </a:lnTo>
                                <a:lnTo>
                                  <a:pt x="9" y="3777"/>
                                </a:lnTo>
                                <a:lnTo>
                                  <a:pt x="6" y="3778"/>
                                </a:lnTo>
                                <a:lnTo>
                                  <a:pt x="5" y="3778"/>
                                </a:lnTo>
                                <a:lnTo>
                                  <a:pt x="3" y="3778"/>
                                </a:lnTo>
                                <a:lnTo>
                                  <a:pt x="1" y="3777"/>
                                </a:lnTo>
                                <a:lnTo>
                                  <a:pt x="0" y="3775"/>
                                </a:lnTo>
                                <a:lnTo>
                                  <a:pt x="0" y="3773"/>
                                </a:lnTo>
                                <a:lnTo>
                                  <a:pt x="0" y="3612"/>
                                </a:lnTo>
                                <a:lnTo>
                                  <a:pt x="0" y="3610"/>
                                </a:lnTo>
                                <a:lnTo>
                                  <a:pt x="1" y="3608"/>
                                </a:lnTo>
                                <a:lnTo>
                                  <a:pt x="3" y="3607"/>
                                </a:lnTo>
                                <a:lnTo>
                                  <a:pt x="5" y="3607"/>
                                </a:lnTo>
                                <a:lnTo>
                                  <a:pt x="6" y="3607"/>
                                </a:lnTo>
                                <a:lnTo>
                                  <a:pt x="9" y="3608"/>
                                </a:lnTo>
                                <a:lnTo>
                                  <a:pt x="10" y="3610"/>
                                </a:lnTo>
                                <a:lnTo>
                                  <a:pt x="10" y="3612"/>
                                </a:lnTo>
                                <a:close/>
                                <a:moveTo>
                                  <a:pt x="10" y="3870"/>
                                </a:moveTo>
                                <a:lnTo>
                                  <a:pt x="10" y="4031"/>
                                </a:lnTo>
                                <a:lnTo>
                                  <a:pt x="10" y="4033"/>
                                </a:lnTo>
                                <a:lnTo>
                                  <a:pt x="9" y="4034"/>
                                </a:lnTo>
                                <a:lnTo>
                                  <a:pt x="6" y="4035"/>
                                </a:lnTo>
                                <a:lnTo>
                                  <a:pt x="5" y="4036"/>
                                </a:lnTo>
                                <a:lnTo>
                                  <a:pt x="3" y="4035"/>
                                </a:lnTo>
                                <a:lnTo>
                                  <a:pt x="1" y="4034"/>
                                </a:lnTo>
                                <a:lnTo>
                                  <a:pt x="0" y="4033"/>
                                </a:lnTo>
                                <a:lnTo>
                                  <a:pt x="0" y="4031"/>
                                </a:lnTo>
                                <a:lnTo>
                                  <a:pt x="0" y="3870"/>
                                </a:lnTo>
                                <a:lnTo>
                                  <a:pt x="0" y="3867"/>
                                </a:lnTo>
                                <a:lnTo>
                                  <a:pt x="1" y="3865"/>
                                </a:lnTo>
                                <a:lnTo>
                                  <a:pt x="3" y="3864"/>
                                </a:lnTo>
                                <a:lnTo>
                                  <a:pt x="5" y="3864"/>
                                </a:lnTo>
                                <a:lnTo>
                                  <a:pt x="6" y="3864"/>
                                </a:lnTo>
                                <a:lnTo>
                                  <a:pt x="9" y="3865"/>
                                </a:lnTo>
                                <a:lnTo>
                                  <a:pt x="10" y="3867"/>
                                </a:lnTo>
                                <a:lnTo>
                                  <a:pt x="10" y="3870"/>
                                </a:lnTo>
                                <a:close/>
                                <a:moveTo>
                                  <a:pt x="10" y="4127"/>
                                </a:moveTo>
                                <a:lnTo>
                                  <a:pt x="10" y="4288"/>
                                </a:lnTo>
                                <a:lnTo>
                                  <a:pt x="10" y="4290"/>
                                </a:lnTo>
                                <a:lnTo>
                                  <a:pt x="9" y="4292"/>
                                </a:lnTo>
                                <a:lnTo>
                                  <a:pt x="6" y="4293"/>
                                </a:lnTo>
                                <a:lnTo>
                                  <a:pt x="5" y="4293"/>
                                </a:lnTo>
                                <a:lnTo>
                                  <a:pt x="3" y="4293"/>
                                </a:lnTo>
                                <a:lnTo>
                                  <a:pt x="1" y="4292"/>
                                </a:lnTo>
                                <a:lnTo>
                                  <a:pt x="0" y="4290"/>
                                </a:lnTo>
                                <a:lnTo>
                                  <a:pt x="0" y="4288"/>
                                </a:lnTo>
                                <a:lnTo>
                                  <a:pt x="0" y="4127"/>
                                </a:lnTo>
                                <a:lnTo>
                                  <a:pt x="0" y="4124"/>
                                </a:lnTo>
                                <a:lnTo>
                                  <a:pt x="1" y="4123"/>
                                </a:lnTo>
                                <a:lnTo>
                                  <a:pt x="3" y="4122"/>
                                </a:lnTo>
                                <a:lnTo>
                                  <a:pt x="5" y="4122"/>
                                </a:lnTo>
                                <a:lnTo>
                                  <a:pt x="6" y="4122"/>
                                </a:lnTo>
                                <a:lnTo>
                                  <a:pt x="9" y="4123"/>
                                </a:lnTo>
                                <a:lnTo>
                                  <a:pt x="10" y="4124"/>
                                </a:lnTo>
                                <a:lnTo>
                                  <a:pt x="10" y="4127"/>
                                </a:lnTo>
                                <a:close/>
                                <a:moveTo>
                                  <a:pt x="10" y="4385"/>
                                </a:moveTo>
                                <a:lnTo>
                                  <a:pt x="10" y="4546"/>
                                </a:lnTo>
                                <a:lnTo>
                                  <a:pt x="10" y="4548"/>
                                </a:lnTo>
                                <a:lnTo>
                                  <a:pt x="9" y="4549"/>
                                </a:lnTo>
                                <a:lnTo>
                                  <a:pt x="6" y="4551"/>
                                </a:lnTo>
                                <a:lnTo>
                                  <a:pt x="5" y="4552"/>
                                </a:lnTo>
                                <a:lnTo>
                                  <a:pt x="3" y="4551"/>
                                </a:lnTo>
                                <a:lnTo>
                                  <a:pt x="1" y="4549"/>
                                </a:lnTo>
                                <a:lnTo>
                                  <a:pt x="0" y="4548"/>
                                </a:lnTo>
                                <a:lnTo>
                                  <a:pt x="0" y="4546"/>
                                </a:lnTo>
                                <a:lnTo>
                                  <a:pt x="0" y="4385"/>
                                </a:lnTo>
                                <a:lnTo>
                                  <a:pt x="0" y="4383"/>
                                </a:lnTo>
                                <a:lnTo>
                                  <a:pt x="1" y="4381"/>
                                </a:lnTo>
                                <a:lnTo>
                                  <a:pt x="3" y="4379"/>
                                </a:lnTo>
                                <a:lnTo>
                                  <a:pt x="5" y="4379"/>
                                </a:lnTo>
                                <a:lnTo>
                                  <a:pt x="6" y="4379"/>
                                </a:lnTo>
                                <a:lnTo>
                                  <a:pt x="9" y="4381"/>
                                </a:lnTo>
                                <a:lnTo>
                                  <a:pt x="10" y="4383"/>
                                </a:lnTo>
                                <a:lnTo>
                                  <a:pt x="10" y="4385"/>
                                </a:lnTo>
                                <a:close/>
                                <a:moveTo>
                                  <a:pt x="10" y="4642"/>
                                </a:moveTo>
                                <a:lnTo>
                                  <a:pt x="10" y="4803"/>
                                </a:lnTo>
                                <a:lnTo>
                                  <a:pt x="10" y="4805"/>
                                </a:lnTo>
                                <a:lnTo>
                                  <a:pt x="9" y="4808"/>
                                </a:lnTo>
                                <a:lnTo>
                                  <a:pt x="6" y="4809"/>
                                </a:lnTo>
                                <a:lnTo>
                                  <a:pt x="5" y="4809"/>
                                </a:lnTo>
                                <a:lnTo>
                                  <a:pt x="3" y="4809"/>
                                </a:lnTo>
                                <a:lnTo>
                                  <a:pt x="1" y="4808"/>
                                </a:lnTo>
                                <a:lnTo>
                                  <a:pt x="0" y="4805"/>
                                </a:lnTo>
                                <a:lnTo>
                                  <a:pt x="0" y="4803"/>
                                </a:lnTo>
                                <a:lnTo>
                                  <a:pt x="0" y="4642"/>
                                </a:lnTo>
                                <a:lnTo>
                                  <a:pt x="0" y="4640"/>
                                </a:lnTo>
                                <a:lnTo>
                                  <a:pt x="1" y="4639"/>
                                </a:lnTo>
                                <a:lnTo>
                                  <a:pt x="3" y="4638"/>
                                </a:lnTo>
                                <a:lnTo>
                                  <a:pt x="5" y="4637"/>
                                </a:lnTo>
                                <a:lnTo>
                                  <a:pt x="6" y="4638"/>
                                </a:lnTo>
                                <a:lnTo>
                                  <a:pt x="9" y="4639"/>
                                </a:lnTo>
                                <a:lnTo>
                                  <a:pt x="10" y="4640"/>
                                </a:lnTo>
                                <a:lnTo>
                                  <a:pt x="10" y="4642"/>
                                </a:lnTo>
                                <a:close/>
                                <a:moveTo>
                                  <a:pt x="10" y="4900"/>
                                </a:moveTo>
                                <a:lnTo>
                                  <a:pt x="10" y="5015"/>
                                </a:lnTo>
                                <a:lnTo>
                                  <a:pt x="10" y="5017"/>
                                </a:lnTo>
                                <a:lnTo>
                                  <a:pt x="9" y="5018"/>
                                </a:lnTo>
                                <a:lnTo>
                                  <a:pt x="6" y="5019"/>
                                </a:lnTo>
                                <a:lnTo>
                                  <a:pt x="5" y="5020"/>
                                </a:lnTo>
                                <a:lnTo>
                                  <a:pt x="3" y="5019"/>
                                </a:lnTo>
                                <a:lnTo>
                                  <a:pt x="1" y="5018"/>
                                </a:lnTo>
                                <a:lnTo>
                                  <a:pt x="0" y="5017"/>
                                </a:lnTo>
                                <a:lnTo>
                                  <a:pt x="0" y="5015"/>
                                </a:lnTo>
                                <a:lnTo>
                                  <a:pt x="0" y="4900"/>
                                </a:lnTo>
                                <a:lnTo>
                                  <a:pt x="0" y="4898"/>
                                </a:lnTo>
                                <a:lnTo>
                                  <a:pt x="1" y="4896"/>
                                </a:lnTo>
                                <a:lnTo>
                                  <a:pt x="3" y="4895"/>
                                </a:lnTo>
                                <a:lnTo>
                                  <a:pt x="5" y="4895"/>
                                </a:lnTo>
                                <a:lnTo>
                                  <a:pt x="6" y="4895"/>
                                </a:lnTo>
                                <a:lnTo>
                                  <a:pt x="9" y="4896"/>
                                </a:lnTo>
                                <a:lnTo>
                                  <a:pt x="10" y="4898"/>
                                </a:lnTo>
                                <a:lnTo>
                                  <a:pt x="10" y="4900"/>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g:wgp>
                        <wpg:cNvPr id="5" name="Group 5"/>
                        <wpg:cNvGrpSpPr/>
                        <wpg:grpSpPr>
                          <a:xfrm>
                            <a:off x="1096510" y="842070"/>
                            <a:ext cx="929005" cy="972955"/>
                            <a:chOff x="951095" y="1132482"/>
                            <a:chExt cx="929005" cy="972955"/>
                          </a:xfrm>
                        </wpg:grpSpPr>
                        <wps:wsp>
                          <wps:cNvPr id="8" name="Freeform 128"/>
                          <wps:cNvSpPr>
                            <a:spLocks/>
                          </wps:cNvSpPr>
                          <wps:spPr bwMode="auto">
                            <a:xfrm>
                              <a:off x="1200150" y="1245870"/>
                              <a:ext cx="396240" cy="485140"/>
                            </a:xfrm>
                            <a:custGeom>
                              <a:avLst/>
                              <a:gdLst>
                                <a:gd name="T0" fmla="*/ 312 w 624"/>
                                <a:gd name="T1" fmla="*/ 394 h 764"/>
                                <a:gd name="T2" fmla="*/ 410 w 624"/>
                                <a:gd name="T3" fmla="*/ 764 h 764"/>
                                <a:gd name="T4" fmla="*/ 488 w 624"/>
                                <a:gd name="T5" fmla="*/ 764 h 764"/>
                                <a:gd name="T6" fmla="*/ 410 w 624"/>
                                <a:gd name="T7" fmla="*/ 335 h 764"/>
                                <a:gd name="T8" fmla="*/ 410 w 624"/>
                                <a:gd name="T9" fmla="*/ 84 h 764"/>
                                <a:gd name="T10" fmla="*/ 624 w 624"/>
                                <a:gd name="T11" fmla="*/ 60 h 764"/>
                                <a:gd name="T12" fmla="*/ 624 w 624"/>
                                <a:gd name="T13" fmla="*/ 0 h 764"/>
                                <a:gd name="T14" fmla="*/ 312 w 624"/>
                                <a:gd name="T15" fmla="*/ 13 h 764"/>
                                <a:gd name="T16" fmla="*/ 0 w 624"/>
                                <a:gd name="T17" fmla="*/ 0 h 764"/>
                                <a:gd name="T18" fmla="*/ 1 w 624"/>
                                <a:gd name="T19" fmla="*/ 65 h 764"/>
                                <a:gd name="T20" fmla="*/ 215 w 624"/>
                                <a:gd name="T21" fmla="*/ 84 h 764"/>
                                <a:gd name="T22" fmla="*/ 215 w 624"/>
                                <a:gd name="T23" fmla="*/ 335 h 764"/>
                                <a:gd name="T24" fmla="*/ 137 w 624"/>
                                <a:gd name="T25" fmla="*/ 764 h 764"/>
                                <a:gd name="T26" fmla="*/ 215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10" y="764"/>
                                  </a:lnTo>
                                  <a:lnTo>
                                    <a:pt x="488" y="764"/>
                                  </a:lnTo>
                                  <a:lnTo>
                                    <a:pt x="410" y="335"/>
                                  </a:lnTo>
                                  <a:lnTo>
                                    <a:pt x="410" y="84"/>
                                  </a:lnTo>
                                  <a:lnTo>
                                    <a:pt x="624" y="60"/>
                                  </a:lnTo>
                                  <a:lnTo>
                                    <a:pt x="624" y="0"/>
                                  </a:lnTo>
                                  <a:lnTo>
                                    <a:pt x="312" y="13"/>
                                  </a:lnTo>
                                  <a:lnTo>
                                    <a:pt x="0" y="0"/>
                                  </a:lnTo>
                                  <a:lnTo>
                                    <a:pt x="1" y="65"/>
                                  </a:lnTo>
                                  <a:lnTo>
                                    <a:pt x="215" y="84"/>
                                  </a:lnTo>
                                  <a:lnTo>
                                    <a:pt x="215" y="335"/>
                                  </a:lnTo>
                                  <a:lnTo>
                                    <a:pt x="137" y="764"/>
                                  </a:lnTo>
                                  <a:lnTo>
                                    <a:pt x="215" y="764"/>
                                  </a:lnTo>
                                  <a:lnTo>
                                    <a:pt x="312" y="394"/>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29"/>
                          <wps:cNvSpPr>
                            <a:spLocks/>
                          </wps:cNvSpPr>
                          <wps:spPr bwMode="auto">
                            <a:xfrm>
                              <a:off x="1200150" y="1245870"/>
                              <a:ext cx="396240" cy="485140"/>
                            </a:xfrm>
                            <a:custGeom>
                              <a:avLst/>
                              <a:gdLst>
                                <a:gd name="T0" fmla="*/ 312 w 624"/>
                                <a:gd name="T1" fmla="*/ 394 h 764"/>
                                <a:gd name="T2" fmla="*/ 410 w 624"/>
                                <a:gd name="T3" fmla="*/ 764 h 764"/>
                                <a:gd name="T4" fmla="*/ 488 w 624"/>
                                <a:gd name="T5" fmla="*/ 764 h 764"/>
                                <a:gd name="T6" fmla="*/ 410 w 624"/>
                                <a:gd name="T7" fmla="*/ 335 h 764"/>
                                <a:gd name="T8" fmla="*/ 410 w 624"/>
                                <a:gd name="T9" fmla="*/ 84 h 764"/>
                                <a:gd name="T10" fmla="*/ 624 w 624"/>
                                <a:gd name="T11" fmla="*/ 60 h 764"/>
                                <a:gd name="T12" fmla="*/ 624 w 624"/>
                                <a:gd name="T13" fmla="*/ 0 h 764"/>
                                <a:gd name="T14" fmla="*/ 312 w 624"/>
                                <a:gd name="T15" fmla="*/ 13 h 764"/>
                                <a:gd name="T16" fmla="*/ 0 w 624"/>
                                <a:gd name="T17" fmla="*/ 0 h 764"/>
                                <a:gd name="T18" fmla="*/ 1 w 624"/>
                                <a:gd name="T19" fmla="*/ 65 h 764"/>
                                <a:gd name="T20" fmla="*/ 215 w 624"/>
                                <a:gd name="T21" fmla="*/ 84 h 764"/>
                                <a:gd name="T22" fmla="*/ 215 w 624"/>
                                <a:gd name="T23" fmla="*/ 335 h 764"/>
                                <a:gd name="T24" fmla="*/ 137 w 624"/>
                                <a:gd name="T25" fmla="*/ 764 h 764"/>
                                <a:gd name="T26" fmla="*/ 215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10" y="764"/>
                                  </a:lnTo>
                                  <a:lnTo>
                                    <a:pt x="488" y="764"/>
                                  </a:lnTo>
                                  <a:lnTo>
                                    <a:pt x="410" y="335"/>
                                  </a:lnTo>
                                  <a:lnTo>
                                    <a:pt x="410" y="84"/>
                                  </a:lnTo>
                                  <a:lnTo>
                                    <a:pt x="624" y="60"/>
                                  </a:lnTo>
                                  <a:lnTo>
                                    <a:pt x="624" y="0"/>
                                  </a:lnTo>
                                  <a:lnTo>
                                    <a:pt x="312" y="13"/>
                                  </a:lnTo>
                                  <a:lnTo>
                                    <a:pt x="0" y="0"/>
                                  </a:lnTo>
                                  <a:lnTo>
                                    <a:pt x="1" y="65"/>
                                  </a:lnTo>
                                  <a:lnTo>
                                    <a:pt x="215" y="84"/>
                                  </a:lnTo>
                                  <a:lnTo>
                                    <a:pt x="215" y="335"/>
                                  </a:lnTo>
                                  <a:lnTo>
                                    <a:pt x="137" y="764"/>
                                  </a:lnTo>
                                  <a:lnTo>
                                    <a:pt x="215" y="764"/>
                                  </a:lnTo>
                                  <a:lnTo>
                                    <a:pt x="312" y="39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Rectangle 131"/>
                          <wps:cNvSpPr>
                            <a:spLocks noChangeArrowheads="1"/>
                          </wps:cNvSpPr>
                          <wps:spPr bwMode="auto">
                            <a:xfrm>
                              <a:off x="951095" y="1696497"/>
                              <a:ext cx="929005"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497" w:rsidRDefault="005C7497" w:rsidP="005E3FC9">
                                <w:pPr>
                                  <w:spacing w:before="0"/>
                                  <w:jc w:val="center"/>
                                  <w:rPr>
                                    <w:rFonts w:ascii="Arial" w:hAnsi="Arial" w:cs="Arial"/>
                                    <w:b/>
                                    <w:color w:val="000000"/>
                                    <w:sz w:val="28"/>
                                    <w:szCs w:val="28"/>
                                    <w:lang w:val="en-US"/>
                                  </w:rPr>
                                </w:pPr>
                                <w:r>
                                  <w:rPr>
                                    <w:rFonts w:ascii="Arial" w:hAnsi="Arial" w:cs="Arial"/>
                                    <w:b/>
                                    <w:color w:val="000000"/>
                                    <w:sz w:val="28"/>
                                    <w:szCs w:val="28"/>
                                    <w:lang w:val="en-US"/>
                                  </w:rPr>
                                  <w:t>Competent</w:t>
                                </w:r>
                              </w:p>
                              <w:p w:rsidR="005C7497" w:rsidRPr="00BD4E65" w:rsidRDefault="005C7497" w:rsidP="005E3FC9">
                                <w:pPr>
                                  <w:spacing w:before="0"/>
                                  <w:jc w:val="center"/>
                                  <w:rPr>
                                    <w:b/>
                                    <w:sz w:val="28"/>
                                    <w:szCs w:val="28"/>
                                  </w:rPr>
                                </w:pPr>
                                <w:r>
                                  <w:rPr>
                                    <w:rFonts w:ascii="Arial" w:hAnsi="Arial" w:cs="Arial"/>
                                    <w:b/>
                                    <w:color w:val="000000"/>
                                    <w:sz w:val="28"/>
                                    <w:szCs w:val="28"/>
                                    <w:lang w:val="en-US"/>
                                  </w:rPr>
                                  <w:t>Authority</w:t>
                                </w:r>
                              </w:p>
                            </w:txbxContent>
                          </wps:txbx>
                          <wps:bodyPr rot="0" vert="horz" wrap="none" lIns="0" tIns="0" rIns="0" bIns="0" anchor="t" anchorCtr="0" upright="1">
                            <a:spAutoFit/>
                          </wps:bodyPr>
                        </wps:wsp>
                        <wps:wsp>
                          <wps:cNvPr id="149" name="Freeform 149"/>
                          <wps:cNvSpPr>
                            <a:spLocks/>
                          </wps:cNvSpPr>
                          <wps:spPr bwMode="auto">
                            <a:xfrm>
                              <a:off x="1348842" y="1132482"/>
                              <a:ext cx="105410" cy="121285"/>
                            </a:xfrm>
                            <a:custGeom>
                              <a:avLst/>
                              <a:gdLst>
                                <a:gd name="T0" fmla="*/ 166 w 166"/>
                                <a:gd name="T1" fmla="*/ 86 h 191"/>
                                <a:gd name="T2" fmla="*/ 163 w 166"/>
                                <a:gd name="T3" fmla="*/ 67 h 191"/>
                                <a:gd name="T4" fmla="*/ 156 w 166"/>
                                <a:gd name="T5" fmla="*/ 50 h 191"/>
                                <a:gd name="T6" fmla="*/ 148 w 166"/>
                                <a:gd name="T7" fmla="*/ 35 h 191"/>
                                <a:gd name="T8" fmla="*/ 137 w 166"/>
                                <a:gd name="T9" fmla="*/ 21 h 191"/>
                                <a:gd name="T10" fmla="*/ 124 w 166"/>
                                <a:gd name="T11" fmla="*/ 11 h 191"/>
                                <a:gd name="T12" fmla="*/ 108 w 166"/>
                                <a:gd name="T13" fmla="*/ 4 h 191"/>
                                <a:gd name="T14" fmla="*/ 92 w 166"/>
                                <a:gd name="T15" fmla="*/ 0 h 191"/>
                                <a:gd name="T16" fmla="*/ 74 w 166"/>
                                <a:gd name="T17" fmla="*/ 0 h 191"/>
                                <a:gd name="T18" fmla="*/ 59 w 166"/>
                                <a:gd name="T19" fmla="*/ 4 h 191"/>
                                <a:gd name="T20" fmla="*/ 44 w 166"/>
                                <a:gd name="T21" fmla="*/ 11 h 191"/>
                                <a:gd name="T22" fmla="*/ 30 w 166"/>
                                <a:gd name="T23" fmla="*/ 21 h 191"/>
                                <a:gd name="T24" fmla="*/ 19 w 166"/>
                                <a:gd name="T25" fmla="*/ 35 h 191"/>
                                <a:gd name="T26" fmla="*/ 10 w 166"/>
                                <a:gd name="T27" fmla="*/ 50 h 191"/>
                                <a:gd name="T28" fmla="*/ 4 w 166"/>
                                <a:gd name="T29" fmla="*/ 67 h 191"/>
                                <a:gd name="T30" fmla="*/ 1 w 166"/>
                                <a:gd name="T31" fmla="*/ 86 h 191"/>
                                <a:gd name="T32" fmla="*/ 0 w 166"/>
                                <a:gd name="T33" fmla="*/ 95 h 191"/>
                                <a:gd name="T34" fmla="*/ 2 w 166"/>
                                <a:gd name="T35" fmla="*/ 114 h 191"/>
                                <a:gd name="T36" fmla="*/ 6 w 166"/>
                                <a:gd name="T37" fmla="*/ 133 h 191"/>
                                <a:gd name="T38" fmla="*/ 14 w 166"/>
                                <a:gd name="T39" fmla="*/ 149 h 191"/>
                                <a:gd name="T40" fmla="*/ 25 w 166"/>
                                <a:gd name="T41" fmla="*/ 163 h 191"/>
                                <a:gd name="T42" fmla="*/ 37 w 166"/>
                                <a:gd name="T43" fmla="*/ 174 h 191"/>
                                <a:gd name="T44" fmla="*/ 51 w 166"/>
                                <a:gd name="T45" fmla="*/ 183 h 191"/>
                                <a:gd name="T46" fmla="*/ 67 w 166"/>
                                <a:gd name="T47" fmla="*/ 189 h 191"/>
                                <a:gd name="T48" fmla="*/ 83 w 166"/>
                                <a:gd name="T49" fmla="*/ 191 h 191"/>
                                <a:gd name="T50" fmla="*/ 101 w 166"/>
                                <a:gd name="T51" fmla="*/ 189 h 191"/>
                                <a:gd name="T52" fmla="*/ 116 w 166"/>
                                <a:gd name="T53" fmla="*/ 183 h 191"/>
                                <a:gd name="T54" fmla="*/ 130 w 166"/>
                                <a:gd name="T55" fmla="*/ 174 h 191"/>
                                <a:gd name="T56" fmla="*/ 142 w 166"/>
                                <a:gd name="T57" fmla="*/ 163 h 191"/>
                                <a:gd name="T58" fmla="*/ 152 w 166"/>
                                <a:gd name="T59" fmla="*/ 149 h 191"/>
                                <a:gd name="T60" fmla="*/ 160 w 166"/>
                                <a:gd name="T61" fmla="*/ 133 h 191"/>
                                <a:gd name="T62" fmla="*/ 165 w 166"/>
                                <a:gd name="T63" fmla="*/ 114 h 191"/>
                                <a:gd name="T64" fmla="*/ 166 w 166"/>
                                <a:gd name="T65" fmla="*/ 95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1">
                                  <a:moveTo>
                                    <a:pt x="166" y="95"/>
                                  </a:moveTo>
                                  <a:lnTo>
                                    <a:pt x="166" y="86"/>
                                  </a:lnTo>
                                  <a:lnTo>
                                    <a:pt x="165" y="76"/>
                                  </a:lnTo>
                                  <a:lnTo>
                                    <a:pt x="163" y="67"/>
                                  </a:lnTo>
                                  <a:lnTo>
                                    <a:pt x="160" y="58"/>
                                  </a:lnTo>
                                  <a:lnTo>
                                    <a:pt x="156" y="50"/>
                                  </a:lnTo>
                                  <a:lnTo>
                                    <a:pt x="152" y="42"/>
                                  </a:lnTo>
                                  <a:lnTo>
                                    <a:pt x="148" y="35"/>
                                  </a:lnTo>
                                  <a:lnTo>
                                    <a:pt x="142" y="28"/>
                                  </a:lnTo>
                                  <a:lnTo>
                                    <a:pt x="137" y="21"/>
                                  </a:lnTo>
                                  <a:lnTo>
                                    <a:pt x="130" y="17"/>
                                  </a:lnTo>
                                  <a:lnTo>
                                    <a:pt x="124" y="11"/>
                                  </a:lnTo>
                                  <a:lnTo>
                                    <a:pt x="116" y="8"/>
                                  </a:lnTo>
                                  <a:lnTo>
                                    <a:pt x="108" y="4"/>
                                  </a:lnTo>
                                  <a:lnTo>
                                    <a:pt x="101" y="2"/>
                                  </a:lnTo>
                                  <a:lnTo>
                                    <a:pt x="92" y="0"/>
                                  </a:lnTo>
                                  <a:lnTo>
                                    <a:pt x="83" y="0"/>
                                  </a:lnTo>
                                  <a:lnTo>
                                    <a:pt x="74" y="0"/>
                                  </a:lnTo>
                                  <a:lnTo>
                                    <a:pt x="67" y="2"/>
                                  </a:lnTo>
                                  <a:lnTo>
                                    <a:pt x="59" y="4"/>
                                  </a:lnTo>
                                  <a:lnTo>
                                    <a:pt x="51" y="8"/>
                                  </a:lnTo>
                                  <a:lnTo>
                                    <a:pt x="44" y="11"/>
                                  </a:lnTo>
                                  <a:lnTo>
                                    <a:pt x="37" y="17"/>
                                  </a:lnTo>
                                  <a:lnTo>
                                    <a:pt x="30" y="21"/>
                                  </a:lnTo>
                                  <a:lnTo>
                                    <a:pt x="25" y="28"/>
                                  </a:lnTo>
                                  <a:lnTo>
                                    <a:pt x="19" y="35"/>
                                  </a:lnTo>
                                  <a:lnTo>
                                    <a:pt x="14" y="42"/>
                                  </a:lnTo>
                                  <a:lnTo>
                                    <a:pt x="10" y="50"/>
                                  </a:lnTo>
                                  <a:lnTo>
                                    <a:pt x="6" y="58"/>
                                  </a:lnTo>
                                  <a:lnTo>
                                    <a:pt x="4" y="67"/>
                                  </a:lnTo>
                                  <a:lnTo>
                                    <a:pt x="2" y="76"/>
                                  </a:lnTo>
                                  <a:lnTo>
                                    <a:pt x="1" y="86"/>
                                  </a:lnTo>
                                  <a:lnTo>
                                    <a:pt x="0" y="95"/>
                                  </a:lnTo>
                                  <a:lnTo>
                                    <a:pt x="1" y="105"/>
                                  </a:lnTo>
                                  <a:lnTo>
                                    <a:pt x="2" y="114"/>
                                  </a:lnTo>
                                  <a:lnTo>
                                    <a:pt x="4" y="124"/>
                                  </a:lnTo>
                                  <a:lnTo>
                                    <a:pt x="6" y="133"/>
                                  </a:lnTo>
                                  <a:lnTo>
                                    <a:pt x="10" y="141"/>
                                  </a:lnTo>
                                  <a:lnTo>
                                    <a:pt x="14" y="149"/>
                                  </a:lnTo>
                                  <a:lnTo>
                                    <a:pt x="19" y="157"/>
                                  </a:lnTo>
                                  <a:lnTo>
                                    <a:pt x="25" y="163"/>
                                  </a:lnTo>
                                  <a:lnTo>
                                    <a:pt x="30" y="169"/>
                                  </a:lnTo>
                                  <a:lnTo>
                                    <a:pt x="37" y="174"/>
                                  </a:lnTo>
                                  <a:lnTo>
                                    <a:pt x="44" y="179"/>
                                  </a:lnTo>
                                  <a:lnTo>
                                    <a:pt x="51" y="183"/>
                                  </a:lnTo>
                                  <a:lnTo>
                                    <a:pt x="59" y="187"/>
                                  </a:lnTo>
                                  <a:lnTo>
                                    <a:pt x="67" y="189"/>
                                  </a:lnTo>
                                  <a:lnTo>
                                    <a:pt x="74" y="190"/>
                                  </a:lnTo>
                                  <a:lnTo>
                                    <a:pt x="83" y="191"/>
                                  </a:lnTo>
                                  <a:lnTo>
                                    <a:pt x="92" y="190"/>
                                  </a:lnTo>
                                  <a:lnTo>
                                    <a:pt x="101" y="189"/>
                                  </a:lnTo>
                                  <a:lnTo>
                                    <a:pt x="108" y="187"/>
                                  </a:lnTo>
                                  <a:lnTo>
                                    <a:pt x="116" y="183"/>
                                  </a:lnTo>
                                  <a:lnTo>
                                    <a:pt x="124" y="179"/>
                                  </a:lnTo>
                                  <a:lnTo>
                                    <a:pt x="130" y="174"/>
                                  </a:lnTo>
                                  <a:lnTo>
                                    <a:pt x="137" y="169"/>
                                  </a:lnTo>
                                  <a:lnTo>
                                    <a:pt x="142" y="163"/>
                                  </a:lnTo>
                                  <a:lnTo>
                                    <a:pt x="148" y="157"/>
                                  </a:lnTo>
                                  <a:lnTo>
                                    <a:pt x="152" y="149"/>
                                  </a:lnTo>
                                  <a:lnTo>
                                    <a:pt x="156" y="141"/>
                                  </a:lnTo>
                                  <a:lnTo>
                                    <a:pt x="160" y="133"/>
                                  </a:lnTo>
                                  <a:lnTo>
                                    <a:pt x="163" y="124"/>
                                  </a:lnTo>
                                  <a:lnTo>
                                    <a:pt x="165" y="114"/>
                                  </a:lnTo>
                                  <a:lnTo>
                                    <a:pt x="166" y="105"/>
                                  </a:lnTo>
                                  <a:lnTo>
                                    <a:pt x="166" y="95"/>
                                  </a:lnTo>
                                  <a:close/>
                                </a:path>
                              </a:pathLst>
                            </a:custGeom>
                            <a:solidFill>
                              <a:srgbClr val="800000"/>
                            </a:solidFill>
                            <a:ln w="9525">
                              <a:solidFill>
                                <a:srgbClr val="000000"/>
                              </a:solidFill>
                              <a:round/>
                              <a:headEnd/>
                              <a:tailEnd/>
                            </a:ln>
                            <a:extLst/>
                          </wps:spPr>
                          <wps:bodyPr rot="0" vert="horz" wrap="square" lIns="91440" tIns="45720" rIns="91440" bIns="45720" anchor="t" anchorCtr="0" upright="1">
                            <a:noAutofit/>
                          </wps:bodyPr>
                        </wps:wsp>
                      </wpg:wgp>
                      <wpg:wgp>
                        <wpg:cNvPr id="151" name="Group 151"/>
                        <wpg:cNvGrpSpPr/>
                        <wpg:grpSpPr>
                          <a:xfrm>
                            <a:off x="1939529" y="2255965"/>
                            <a:ext cx="396240" cy="777382"/>
                            <a:chOff x="0" y="0"/>
                            <a:chExt cx="396240" cy="777382"/>
                          </a:xfrm>
                        </wpg:grpSpPr>
                        <wps:wsp>
                          <wps:cNvPr id="152" name="Freeform 152"/>
                          <wps:cNvSpPr>
                            <a:spLocks/>
                          </wps:cNvSpPr>
                          <wps:spPr bwMode="auto">
                            <a:xfrm>
                              <a:off x="145415" y="0"/>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53"/>
                          <wps:cNvSpPr>
                            <a:spLocks/>
                          </wps:cNvSpPr>
                          <wps:spPr bwMode="auto">
                            <a:xfrm>
                              <a:off x="145415" y="0"/>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154"/>
                          <wps:cNvSpPr>
                            <a:spLocks/>
                          </wps:cNvSpPr>
                          <wps:spPr bwMode="auto">
                            <a:xfrm>
                              <a:off x="0" y="121920"/>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55"/>
                          <wps:cNvSpPr>
                            <a:spLocks/>
                          </wps:cNvSpPr>
                          <wps:spPr bwMode="auto">
                            <a:xfrm>
                              <a:off x="0" y="121920"/>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Rectangle 156"/>
                          <wps:cNvSpPr>
                            <a:spLocks noChangeArrowheads="1"/>
                          </wps:cNvSpPr>
                          <wps:spPr bwMode="auto">
                            <a:xfrm>
                              <a:off x="64682" y="542432"/>
                              <a:ext cx="26162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497" w:rsidRPr="005E3FC9" w:rsidRDefault="005C7497" w:rsidP="005E3FC9">
                                <w:pPr>
                                  <w:pStyle w:val="NormalWeb"/>
                                  <w:spacing w:before="140" w:beforeAutospacing="0" w:after="0" w:afterAutospacing="0"/>
                                  <w:jc w:val="center"/>
                                  <w:rPr>
                                    <w:lang w:val="en-GB"/>
                                  </w:rPr>
                                </w:pPr>
                                <w:r>
                                  <w:rPr>
                                    <w:rFonts w:eastAsia="Times"/>
                                    <w:sz w:val="20"/>
                                    <w:szCs w:val="20"/>
                                    <w:lang w:val="en-GB"/>
                                  </w:rPr>
                                  <w:t>ECB</w:t>
                                </w:r>
                              </w:p>
                            </w:txbxContent>
                          </wps:txbx>
                          <wps:bodyPr rot="0" vert="horz" wrap="none" lIns="0" tIns="0" rIns="0" bIns="0" anchor="t" anchorCtr="0" upright="1">
                            <a:spAutoFit/>
                          </wps:bodyPr>
                        </wps:wsp>
                      </wpg:wgp>
                      <wps:wsp>
                        <wps:cNvPr id="157" name="Straight Arrow Connector 157"/>
                        <wps:cNvCnPr/>
                        <wps:spPr>
                          <a:xfrm flipV="1">
                            <a:off x="908740" y="1827779"/>
                            <a:ext cx="187770" cy="3028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8" name="Straight Arrow Connector 158"/>
                        <wps:cNvCnPr/>
                        <wps:spPr>
                          <a:xfrm flipH="1" flipV="1">
                            <a:off x="1942262" y="1848099"/>
                            <a:ext cx="165412" cy="30289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159" name="Group 159"/>
                        <wpg:cNvGrpSpPr/>
                        <wpg:grpSpPr>
                          <a:xfrm>
                            <a:off x="3227099" y="2122633"/>
                            <a:ext cx="762635" cy="882238"/>
                            <a:chOff x="-174065" y="1414145"/>
                            <a:chExt cx="762635" cy="882238"/>
                          </a:xfrm>
                        </wpg:grpSpPr>
                        <wps:wsp>
                          <wps:cNvPr id="173" name="Freeform 173"/>
                          <wps:cNvSpPr>
                            <a:spLocks/>
                          </wps:cNvSpPr>
                          <wps:spPr bwMode="auto">
                            <a:xfrm>
                              <a:off x="145415" y="1414145"/>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74"/>
                          <wps:cNvSpPr>
                            <a:spLocks/>
                          </wps:cNvSpPr>
                          <wps:spPr bwMode="auto">
                            <a:xfrm>
                              <a:off x="145415" y="1414145"/>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Freeform 175"/>
                          <wps:cNvSpPr>
                            <a:spLocks/>
                          </wps:cNvSpPr>
                          <wps:spPr bwMode="auto">
                            <a:xfrm>
                              <a:off x="0" y="1536065"/>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76"/>
                          <wps:cNvSpPr>
                            <a:spLocks/>
                          </wps:cNvSpPr>
                          <wps:spPr bwMode="auto">
                            <a:xfrm>
                              <a:off x="0" y="1536065"/>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Rectangle 177"/>
                          <wps:cNvSpPr>
                            <a:spLocks noChangeArrowheads="1"/>
                          </wps:cNvSpPr>
                          <wps:spPr bwMode="auto">
                            <a:xfrm>
                              <a:off x="-174065" y="2004283"/>
                              <a:ext cx="76263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497" w:rsidRPr="000C4742" w:rsidRDefault="005C7497" w:rsidP="000C4742">
                                <w:pPr>
                                  <w:pStyle w:val="NormalWeb"/>
                                  <w:spacing w:before="0" w:beforeAutospacing="0" w:after="0" w:afterAutospacing="0"/>
                                  <w:jc w:val="center"/>
                                  <w:rPr>
                                    <w:color w:val="auto"/>
                                    <w:sz w:val="20"/>
                                    <w:szCs w:val="20"/>
                                  </w:rPr>
                                </w:pPr>
                                <w:r w:rsidRPr="000C4742">
                                  <w:rPr>
                                    <w:color w:val="auto"/>
                                    <w:sz w:val="20"/>
                                    <w:szCs w:val="20"/>
                                  </w:rPr>
                                  <w:t>Non-financial</w:t>
                                </w:r>
                              </w:p>
                              <w:p w:rsidR="005C7497" w:rsidRPr="000C4742" w:rsidRDefault="005C7497" w:rsidP="000C4742">
                                <w:pPr>
                                  <w:pStyle w:val="NormalWeb"/>
                                  <w:spacing w:before="0" w:beforeAutospacing="0" w:after="0" w:afterAutospacing="0"/>
                                  <w:jc w:val="center"/>
                                  <w:rPr>
                                    <w:color w:val="auto"/>
                                    <w:sz w:val="28"/>
                                  </w:rPr>
                                </w:pPr>
                                <w:r w:rsidRPr="000C4742">
                                  <w:rPr>
                                    <w:color w:val="auto"/>
                                    <w:sz w:val="20"/>
                                    <w:szCs w:val="20"/>
                                  </w:rPr>
                                  <w:t xml:space="preserve"> Corporations</w:t>
                                </w:r>
                              </w:p>
                            </w:txbxContent>
                          </wps:txbx>
                          <wps:bodyPr rot="0" vert="horz" wrap="none" lIns="0" tIns="0" rIns="0" bIns="0" anchor="t" anchorCtr="0" upright="1">
                            <a:spAutoFit/>
                          </wps:bodyPr>
                        </wps:wsp>
                      </wpg:wgp>
                      <wpg:wgp>
                        <wpg:cNvPr id="160" name="Group 160"/>
                        <wpg:cNvGrpSpPr/>
                        <wpg:grpSpPr>
                          <a:xfrm>
                            <a:off x="4094604" y="1058332"/>
                            <a:ext cx="840105" cy="972877"/>
                            <a:chOff x="518518" y="0"/>
                            <a:chExt cx="840105" cy="973012"/>
                          </a:xfrm>
                        </wpg:grpSpPr>
                        <wps:wsp>
                          <wps:cNvPr id="169" name="Freeform 169"/>
                          <wps:cNvSpPr>
                            <a:spLocks/>
                          </wps:cNvSpPr>
                          <wps:spPr bwMode="auto">
                            <a:xfrm>
                              <a:off x="743720" y="113388"/>
                              <a:ext cx="396240" cy="485140"/>
                            </a:xfrm>
                            <a:custGeom>
                              <a:avLst/>
                              <a:gdLst>
                                <a:gd name="T0" fmla="*/ 312 w 624"/>
                                <a:gd name="T1" fmla="*/ 394 h 764"/>
                                <a:gd name="T2" fmla="*/ 410 w 624"/>
                                <a:gd name="T3" fmla="*/ 764 h 764"/>
                                <a:gd name="T4" fmla="*/ 488 w 624"/>
                                <a:gd name="T5" fmla="*/ 764 h 764"/>
                                <a:gd name="T6" fmla="*/ 410 w 624"/>
                                <a:gd name="T7" fmla="*/ 335 h 764"/>
                                <a:gd name="T8" fmla="*/ 410 w 624"/>
                                <a:gd name="T9" fmla="*/ 84 h 764"/>
                                <a:gd name="T10" fmla="*/ 624 w 624"/>
                                <a:gd name="T11" fmla="*/ 60 h 764"/>
                                <a:gd name="T12" fmla="*/ 624 w 624"/>
                                <a:gd name="T13" fmla="*/ 0 h 764"/>
                                <a:gd name="T14" fmla="*/ 312 w 624"/>
                                <a:gd name="T15" fmla="*/ 13 h 764"/>
                                <a:gd name="T16" fmla="*/ 0 w 624"/>
                                <a:gd name="T17" fmla="*/ 0 h 764"/>
                                <a:gd name="T18" fmla="*/ 1 w 624"/>
                                <a:gd name="T19" fmla="*/ 65 h 764"/>
                                <a:gd name="T20" fmla="*/ 215 w 624"/>
                                <a:gd name="T21" fmla="*/ 84 h 764"/>
                                <a:gd name="T22" fmla="*/ 215 w 624"/>
                                <a:gd name="T23" fmla="*/ 335 h 764"/>
                                <a:gd name="T24" fmla="*/ 137 w 624"/>
                                <a:gd name="T25" fmla="*/ 764 h 764"/>
                                <a:gd name="T26" fmla="*/ 215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10" y="764"/>
                                  </a:lnTo>
                                  <a:lnTo>
                                    <a:pt x="488" y="764"/>
                                  </a:lnTo>
                                  <a:lnTo>
                                    <a:pt x="410" y="335"/>
                                  </a:lnTo>
                                  <a:lnTo>
                                    <a:pt x="410" y="84"/>
                                  </a:lnTo>
                                  <a:lnTo>
                                    <a:pt x="624" y="60"/>
                                  </a:lnTo>
                                  <a:lnTo>
                                    <a:pt x="624" y="0"/>
                                  </a:lnTo>
                                  <a:lnTo>
                                    <a:pt x="312" y="13"/>
                                  </a:lnTo>
                                  <a:lnTo>
                                    <a:pt x="0" y="0"/>
                                  </a:lnTo>
                                  <a:lnTo>
                                    <a:pt x="1" y="65"/>
                                  </a:lnTo>
                                  <a:lnTo>
                                    <a:pt x="215" y="84"/>
                                  </a:lnTo>
                                  <a:lnTo>
                                    <a:pt x="215" y="335"/>
                                  </a:lnTo>
                                  <a:lnTo>
                                    <a:pt x="137" y="764"/>
                                  </a:lnTo>
                                  <a:lnTo>
                                    <a:pt x="215" y="764"/>
                                  </a:lnTo>
                                  <a:lnTo>
                                    <a:pt x="312" y="394"/>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70"/>
                          <wps:cNvSpPr>
                            <a:spLocks/>
                          </wps:cNvSpPr>
                          <wps:spPr bwMode="auto">
                            <a:xfrm>
                              <a:off x="743720" y="113388"/>
                              <a:ext cx="396240" cy="485140"/>
                            </a:xfrm>
                            <a:custGeom>
                              <a:avLst/>
                              <a:gdLst>
                                <a:gd name="T0" fmla="*/ 312 w 624"/>
                                <a:gd name="T1" fmla="*/ 394 h 764"/>
                                <a:gd name="T2" fmla="*/ 410 w 624"/>
                                <a:gd name="T3" fmla="*/ 764 h 764"/>
                                <a:gd name="T4" fmla="*/ 488 w 624"/>
                                <a:gd name="T5" fmla="*/ 764 h 764"/>
                                <a:gd name="T6" fmla="*/ 410 w 624"/>
                                <a:gd name="T7" fmla="*/ 335 h 764"/>
                                <a:gd name="T8" fmla="*/ 410 w 624"/>
                                <a:gd name="T9" fmla="*/ 84 h 764"/>
                                <a:gd name="T10" fmla="*/ 624 w 624"/>
                                <a:gd name="T11" fmla="*/ 60 h 764"/>
                                <a:gd name="T12" fmla="*/ 624 w 624"/>
                                <a:gd name="T13" fmla="*/ 0 h 764"/>
                                <a:gd name="T14" fmla="*/ 312 w 624"/>
                                <a:gd name="T15" fmla="*/ 13 h 764"/>
                                <a:gd name="T16" fmla="*/ 0 w 624"/>
                                <a:gd name="T17" fmla="*/ 0 h 764"/>
                                <a:gd name="T18" fmla="*/ 1 w 624"/>
                                <a:gd name="T19" fmla="*/ 65 h 764"/>
                                <a:gd name="T20" fmla="*/ 215 w 624"/>
                                <a:gd name="T21" fmla="*/ 84 h 764"/>
                                <a:gd name="T22" fmla="*/ 215 w 624"/>
                                <a:gd name="T23" fmla="*/ 335 h 764"/>
                                <a:gd name="T24" fmla="*/ 137 w 624"/>
                                <a:gd name="T25" fmla="*/ 764 h 764"/>
                                <a:gd name="T26" fmla="*/ 215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10" y="764"/>
                                  </a:lnTo>
                                  <a:lnTo>
                                    <a:pt x="488" y="764"/>
                                  </a:lnTo>
                                  <a:lnTo>
                                    <a:pt x="410" y="335"/>
                                  </a:lnTo>
                                  <a:lnTo>
                                    <a:pt x="410" y="84"/>
                                  </a:lnTo>
                                  <a:lnTo>
                                    <a:pt x="624" y="60"/>
                                  </a:lnTo>
                                  <a:lnTo>
                                    <a:pt x="624" y="0"/>
                                  </a:lnTo>
                                  <a:lnTo>
                                    <a:pt x="312" y="13"/>
                                  </a:lnTo>
                                  <a:lnTo>
                                    <a:pt x="0" y="0"/>
                                  </a:lnTo>
                                  <a:lnTo>
                                    <a:pt x="1" y="65"/>
                                  </a:lnTo>
                                  <a:lnTo>
                                    <a:pt x="215" y="84"/>
                                  </a:lnTo>
                                  <a:lnTo>
                                    <a:pt x="215" y="335"/>
                                  </a:lnTo>
                                  <a:lnTo>
                                    <a:pt x="137" y="764"/>
                                  </a:lnTo>
                                  <a:lnTo>
                                    <a:pt x="215" y="764"/>
                                  </a:lnTo>
                                  <a:lnTo>
                                    <a:pt x="312" y="39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Rectangle 171"/>
                          <wps:cNvSpPr>
                            <a:spLocks noChangeArrowheads="1"/>
                          </wps:cNvSpPr>
                          <wps:spPr bwMode="auto">
                            <a:xfrm>
                              <a:off x="518518" y="564015"/>
                              <a:ext cx="840105" cy="408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497" w:rsidRDefault="005C7497" w:rsidP="005E3FC9">
                                <w:pPr>
                                  <w:pStyle w:val="NormalWeb"/>
                                  <w:spacing w:before="0" w:beforeAutospacing="0" w:after="0" w:afterAutospacing="0"/>
                                  <w:jc w:val="center"/>
                                  <w:rPr>
                                    <w:rFonts w:eastAsia="Times"/>
                                    <w:b/>
                                    <w:bCs/>
                                    <w:sz w:val="28"/>
                                    <w:szCs w:val="28"/>
                                    <w:lang w:val="en-GB"/>
                                  </w:rPr>
                                </w:pPr>
                                <w:r>
                                  <w:rPr>
                                    <w:rFonts w:eastAsia="Times"/>
                                    <w:b/>
                                    <w:bCs/>
                                    <w:sz w:val="28"/>
                                    <w:szCs w:val="28"/>
                                    <w:lang w:val="en-GB"/>
                                  </w:rPr>
                                  <w:t>Reporting</w:t>
                                </w:r>
                              </w:p>
                              <w:p w:rsidR="005C7497" w:rsidRPr="005E3FC9" w:rsidRDefault="005C7497" w:rsidP="005E3FC9">
                                <w:pPr>
                                  <w:pStyle w:val="NormalWeb"/>
                                  <w:spacing w:before="0" w:beforeAutospacing="0" w:after="0" w:afterAutospacing="0"/>
                                  <w:jc w:val="center"/>
                                  <w:rPr>
                                    <w:lang w:val="en-GB"/>
                                  </w:rPr>
                                </w:pPr>
                                <w:r>
                                  <w:rPr>
                                    <w:rFonts w:eastAsia="Times"/>
                                    <w:b/>
                                    <w:bCs/>
                                    <w:sz w:val="28"/>
                                    <w:szCs w:val="28"/>
                                    <w:lang w:val="en-GB"/>
                                  </w:rPr>
                                  <w:t>Agent</w:t>
                                </w:r>
                              </w:p>
                            </w:txbxContent>
                          </wps:txbx>
                          <wps:bodyPr rot="0" vert="horz" wrap="none" lIns="0" tIns="0" rIns="0" bIns="0" anchor="t" anchorCtr="0" upright="1">
                            <a:spAutoFit/>
                          </wps:bodyPr>
                        </wps:wsp>
                        <wps:wsp>
                          <wps:cNvPr id="172" name="Freeform 172"/>
                          <wps:cNvSpPr>
                            <a:spLocks/>
                          </wps:cNvSpPr>
                          <wps:spPr bwMode="auto">
                            <a:xfrm>
                              <a:off x="892412" y="0"/>
                              <a:ext cx="105410" cy="121285"/>
                            </a:xfrm>
                            <a:custGeom>
                              <a:avLst/>
                              <a:gdLst>
                                <a:gd name="T0" fmla="*/ 166 w 166"/>
                                <a:gd name="T1" fmla="*/ 86 h 191"/>
                                <a:gd name="T2" fmla="*/ 163 w 166"/>
                                <a:gd name="T3" fmla="*/ 67 h 191"/>
                                <a:gd name="T4" fmla="*/ 156 w 166"/>
                                <a:gd name="T5" fmla="*/ 50 h 191"/>
                                <a:gd name="T6" fmla="*/ 148 w 166"/>
                                <a:gd name="T7" fmla="*/ 35 h 191"/>
                                <a:gd name="T8" fmla="*/ 137 w 166"/>
                                <a:gd name="T9" fmla="*/ 21 h 191"/>
                                <a:gd name="T10" fmla="*/ 124 w 166"/>
                                <a:gd name="T11" fmla="*/ 11 h 191"/>
                                <a:gd name="T12" fmla="*/ 108 w 166"/>
                                <a:gd name="T13" fmla="*/ 4 h 191"/>
                                <a:gd name="T14" fmla="*/ 92 w 166"/>
                                <a:gd name="T15" fmla="*/ 0 h 191"/>
                                <a:gd name="T16" fmla="*/ 74 w 166"/>
                                <a:gd name="T17" fmla="*/ 0 h 191"/>
                                <a:gd name="T18" fmla="*/ 59 w 166"/>
                                <a:gd name="T19" fmla="*/ 4 h 191"/>
                                <a:gd name="T20" fmla="*/ 44 w 166"/>
                                <a:gd name="T21" fmla="*/ 11 h 191"/>
                                <a:gd name="T22" fmla="*/ 30 w 166"/>
                                <a:gd name="T23" fmla="*/ 21 h 191"/>
                                <a:gd name="T24" fmla="*/ 19 w 166"/>
                                <a:gd name="T25" fmla="*/ 35 h 191"/>
                                <a:gd name="T26" fmla="*/ 10 w 166"/>
                                <a:gd name="T27" fmla="*/ 50 h 191"/>
                                <a:gd name="T28" fmla="*/ 4 w 166"/>
                                <a:gd name="T29" fmla="*/ 67 h 191"/>
                                <a:gd name="T30" fmla="*/ 1 w 166"/>
                                <a:gd name="T31" fmla="*/ 86 h 191"/>
                                <a:gd name="T32" fmla="*/ 0 w 166"/>
                                <a:gd name="T33" fmla="*/ 95 h 191"/>
                                <a:gd name="T34" fmla="*/ 2 w 166"/>
                                <a:gd name="T35" fmla="*/ 114 h 191"/>
                                <a:gd name="T36" fmla="*/ 6 w 166"/>
                                <a:gd name="T37" fmla="*/ 133 h 191"/>
                                <a:gd name="T38" fmla="*/ 14 w 166"/>
                                <a:gd name="T39" fmla="*/ 149 h 191"/>
                                <a:gd name="T40" fmla="*/ 25 w 166"/>
                                <a:gd name="T41" fmla="*/ 163 h 191"/>
                                <a:gd name="T42" fmla="*/ 37 w 166"/>
                                <a:gd name="T43" fmla="*/ 174 h 191"/>
                                <a:gd name="T44" fmla="*/ 51 w 166"/>
                                <a:gd name="T45" fmla="*/ 183 h 191"/>
                                <a:gd name="T46" fmla="*/ 67 w 166"/>
                                <a:gd name="T47" fmla="*/ 189 h 191"/>
                                <a:gd name="T48" fmla="*/ 83 w 166"/>
                                <a:gd name="T49" fmla="*/ 191 h 191"/>
                                <a:gd name="T50" fmla="*/ 101 w 166"/>
                                <a:gd name="T51" fmla="*/ 189 h 191"/>
                                <a:gd name="T52" fmla="*/ 116 w 166"/>
                                <a:gd name="T53" fmla="*/ 183 h 191"/>
                                <a:gd name="T54" fmla="*/ 130 w 166"/>
                                <a:gd name="T55" fmla="*/ 174 h 191"/>
                                <a:gd name="T56" fmla="*/ 142 w 166"/>
                                <a:gd name="T57" fmla="*/ 163 h 191"/>
                                <a:gd name="T58" fmla="*/ 152 w 166"/>
                                <a:gd name="T59" fmla="*/ 149 h 191"/>
                                <a:gd name="T60" fmla="*/ 160 w 166"/>
                                <a:gd name="T61" fmla="*/ 133 h 191"/>
                                <a:gd name="T62" fmla="*/ 165 w 166"/>
                                <a:gd name="T63" fmla="*/ 114 h 191"/>
                                <a:gd name="T64" fmla="*/ 166 w 166"/>
                                <a:gd name="T65" fmla="*/ 95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1">
                                  <a:moveTo>
                                    <a:pt x="166" y="95"/>
                                  </a:moveTo>
                                  <a:lnTo>
                                    <a:pt x="166" y="86"/>
                                  </a:lnTo>
                                  <a:lnTo>
                                    <a:pt x="165" y="76"/>
                                  </a:lnTo>
                                  <a:lnTo>
                                    <a:pt x="163" y="67"/>
                                  </a:lnTo>
                                  <a:lnTo>
                                    <a:pt x="160" y="58"/>
                                  </a:lnTo>
                                  <a:lnTo>
                                    <a:pt x="156" y="50"/>
                                  </a:lnTo>
                                  <a:lnTo>
                                    <a:pt x="152" y="42"/>
                                  </a:lnTo>
                                  <a:lnTo>
                                    <a:pt x="148" y="35"/>
                                  </a:lnTo>
                                  <a:lnTo>
                                    <a:pt x="142" y="28"/>
                                  </a:lnTo>
                                  <a:lnTo>
                                    <a:pt x="137" y="21"/>
                                  </a:lnTo>
                                  <a:lnTo>
                                    <a:pt x="130" y="17"/>
                                  </a:lnTo>
                                  <a:lnTo>
                                    <a:pt x="124" y="11"/>
                                  </a:lnTo>
                                  <a:lnTo>
                                    <a:pt x="116" y="8"/>
                                  </a:lnTo>
                                  <a:lnTo>
                                    <a:pt x="108" y="4"/>
                                  </a:lnTo>
                                  <a:lnTo>
                                    <a:pt x="101" y="2"/>
                                  </a:lnTo>
                                  <a:lnTo>
                                    <a:pt x="92" y="0"/>
                                  </a:lnTo>
                                  <a:lnTo>
                                    <a:pt x="83" y="0"/>
                                  </a:lnTo>
                                  <a:lnTo>
                                    <a:pt x="74" y="0"/>
                                  </a:lnTo>
                                  <a:lnTo>
                                    <a:pt x="67" y="2"/>
                                  </a:lnTo>
                                  <a:lnTo>
                                    <a:pt x="59" y="4"/>
                                  </a:lnTo>
                                  <a:lnTo>
                                    <a:pt x="51" y="8"/>
                                  </a:lnTo>
                                  <a:lnTo>
                                    <a:pt x="44" y="11"/>
                                  </a:lnTo>
                                  <a:lnTo>
                                    <a:pt x="37" y="17"/>
                                  </a:lnTo>
                                  <a:lnTo>
                                    <a:pt x="30" y="21"/>
                                  </a:lnTo>
                                  <a:lnTo>
                                    <a:pt x="25" y="28"/>
                                  </a:lnTo>
                                  <a:lnTo>
                                    <a:pt x="19" y="35"/>
                                  </a:lnTo>
                                  <a:lnTo>
                                    <a:pt x="14" y="42"/>
                                  </a:lnTo>
                                  <a:lnTo>
                                    <a:pt x="10" y="50"/>
                                  </a:lnTo>
                                  <a:lnTo>
                                    <a:pt x="6" y="58"/>
                                  </a:lnTo>
                                  <a:lnTo>
                                    <a:pt x="4" y="67"/>
                                  </a:lnTo>
                                  <a:lnTo>
                                    <a:pt x="2" y="76"/>
                                  </a:lnTo>
                                  <a:lnTo>
                                    <a:pt x="1" y="86"/>
                                  </a:lnTo>
                                  <a:lnTo>
                                    <a:pt x="0" y="95"/>
                                  </a:lnTo>
                                  <a:lnTo>
                                    <a:pt x="1" y="105"/>
                                  </a:lnTo>
                                  <a:lnTo>
                                    <a:pt x="2" y="114"/>
                                  </a:lnTo>
                                  <a:lnTo>
                                    <a:pt x="4" y="124"/>
                                  </a:lnTo>
                                  <a:lnTo>
                                    <a:pt x="6" y="133"/>
                                  </a:lnTo>
                                  <a:lnTo>
                                    <a:pt x="10" y="141"/>
                                  </a:lnTo>
                                  <a:lnTo>
                                    <a:pt x="14" y="149"/>
                                  </a:lnTo>
                                  <a:lnTo>
                                    <a:pt x="19" y="157"/>
                                  </a:lnTo>
                                  <a:lnTo>
                                    <a:pt x="25" y="163"/>
                                  </a:lnTo>
                                  <a:lnTo>
                                    <a:pt x="30" y="169"/>
                                  </a:lnTo>
                                  <a:lnTo>
                                    <a:pt x="37" y="174"/>
                                  </a:lnTo>
                                  <a:lnTo>
                                    <a:pt x="44" y="179"/>
                                  </a:lnTo>
                                  <a:lnTo>
                                    <a:pt x="51" y="183"/>
                                  </a:lnTo>
                                  <a:lnTo>
                                    <a:pt x="59" y="187"/>
                                  </a:lnTo>
                                  <a:lnTo>
                                    <a:pt x="67" y="189"/>
                                  </a:lnTo>
                                  <a:lnTo>
                                    <a:pt x="74" y="190"/>
                                  </a:lnTo>
                                  <a:lnTo>
                                    <a:pt x="83" y="191"/>
                                  </a:lnTo>
                                  <a:lnTo>
                                    <a:pt x="92" y="190"/>
                                  </a:lnTo>
                                  <a:lnTo>
                                    <a:pt x="101" y="189"/>
                                  </a:lnTo>
                                  <a:lnTo>
                                    <a:pt x="108" y="187"/>
                                  </a:lnTo>
                                  <a:lnTo>
                                    <a:pt x="116" y="183"/>
                                  </a:lnTo>
                                  <a:lnTo>
                                    <a:pt x="124" y="179"/>
                                  </a:lnTo>
                                  <a:lnTo>
                                    <a:pt x="130" y="174"/>
                                  </a:lnTo>
                                  <a:lnTo>
                                    <a:pt x="137" y="169"/>
                                  </a:lnTo>
                                  <a:lnTo>
                                    <a:pt x="142" y="163"/>
                                  </a:lnTo>
                                  <a:lnTo>
                                    <a:pt x="148" y="157"/>
                                  </a:lnTo>
                                  <a:lnTo>
                                    <a:pt x="152" y="149"/>
                                  </a:lnTo>
                                  <a:lnTo>
                                    <a:pt x="156" y="141"/>
                                  </a:lnTo>
                                  <a:lnTo>
                                    <a:pt x="160" y="133"/>
                                  </a:lnTo>
                                  <a:lnTo>
                                    <a:pt x="163" y="124"/>
                                  </a:lnTo>
                                  <a:lnTo>
                                    <a:pt x="165" y="114"/>
                                  </a:lnTo>
                                  <a:lnTo>
                                    <a:pt x="166" y="105"/>
                                  </a:lnTo>
                                  <a:lnTo>
                                    <a:pt x="166" y="95"/>
                                  </a:lnTo>
                                  <a:close/>
                                </a:path>
                              </a:pathLst>
                            </a:custGeom>
                            <a:solidFill>
                              <a:srgbClr val="800000"/>
                            </a:solidFill>
                            <a:ln w="9525">
                              <a:solidFill>
                                <a:srgbClr val="000000"/>
                              </a:solidFill>
                              <a:round/>
                              <a:headEnd/>
                              <a:tailEnd/>
                            </a:ln>
                            <a:extLst/>
                          </wps:spPr>
                          <wps:bodyPr rot="0" vert="horz" wrap="square" lIns="91440" tIns="45720" rIns="91440" bIns="45720" anchor="t" anchorCtr="0" upright="1">
                            <a:noAutofit/>
                          </wps:bodyPr>
                        </wps:wsp>
                      </wpg:wgp>
                      <wpg:wgp>
                        <wpg:cNvPr id="161" name="Group 161"/>
                        <wpg:cNvGrpSpPr/>
                        <wpg:grpSpPr>
                          <a:xfrm>
                            <a:off x="5103575" y="2156295"/>
                            <a:ext cx="699135" cy="937895"/>
                            <a:chOff x="1218710" y="1414145"/>
                            <a:chExt cx="699135" cy="937895"/>
                          </a:xfrm>
                        </wpg:grpSpPr>
                        <wps:wsp>
                          <wps:cNvPr id="164" name="Freeform 164"/>
                          <wps:cNvSpPr>
                            <a:spLocks/>
                          </wps:cNvSpPr>
                          <wps:spPr bwMode="auto">
                            <a:xfrm>
                              <a:off x="1483360" y="1414145"/>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65"/>
                          <wps:cNvSpPr>
                            <a:spLocks/>
                          </wps:cNvSpPr>
                          <wps:spPr bwMode="auto">
                            <a:xfrm>
                              <a:off x="1483360" y="1414145"/>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6"/>
                          <wps:cNvSpPr>
                            <a:spLocks/>
                          </wps:cNvSpPr>
                          <wps:spPr bwMode="auto">
                            <a:xfrm>
                              <a:off x="1337945" y="1536065"/>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7"/>
                          <wps:cNvSpPr>
                            <a:spLocks/>
                          </wps:cNvSpPr>
                          <wps:spPr bwMode="auto">
                            <a:xfrm>
                              <a:off x="1337945" y="1536065"/>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Rectangle 168"/>
                          <wps:cNvSpPr>
                            <a:spLocks noChangeArrowheads="1"/>
                          </wps:cNvSpPr>
                          <wps:spPr bwMode="auto">
                            <a:xfrm>
                              <a:off x="1218710" y="2059940"/>
                              <a:ext cx="69913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497" w:rsidRDefault="005C7497" w:rsidP="000C4742">
                                <w:pPr>
                                  <w:pStyle w:val="NormalWeb"/>
                                  <w:spacing w:before="0" w:beforeAutospacing="0" w:after="0" w:afterAutospacing="0"/>
                                  <w:jc w:val="center"/>
                                  <w:rPr>
                                    <w:color w:val="auto"/>
                                    <w:sz w:val="20"/>
                                    <w:szCs w:val="20"/>
                                    <w:lang w:val="en-GB"/>
                                  </w:rPr>
                                </w:pPr>
                                <w:r>
                                  <w:rPr>
                                    <w:color w:val="auto"/>
                                    <w:sz w:val="20"/>
                                    <w:szCs w:val="20"/>
                                    <w:lang w:val="en-GB"/>
                                  </w:rPr>
                                  <w:t>General</w:t>
                                </w:r>
                              </w:p>
                              <w:p w:rsidR="005C7497" w:rsidRPr="000C4742" w:rsidRDefault="005C7497" w:rsidP="000C4742">
                                <w:pPr>
                                  <w:pStyle w:val="NormalWeb"/>
                                  <w:spacing w:before="0" w:beforeAutospacing="0" w:after="0" w:afterAutospacing="0"/>
                                  <w:jc w:val="center"/>
                                  <w:rPr>
                                    <w:lang w:val="en-GB"/>
                                  </w:rPr>
                                </w:pPr>
                                <w:r>
                                  <w:rPr>
                                    <w:color w:val="auto"/>
                                    <w:sz w:val="20"/>
                                    <w:szCs w:val="20"/>
                                    <w:lang w:val="en-GB"/>
                                  </w:rPr>
                                  <w:t>Government</w:t>
                                </w:r>
                              </w:p>
                            </w:txbxContent>
                          </wps:txbx>
                          <wps:bodyPr rot="0" vert="horz" wrap="none" lIns="0" tIns="0" rIns="0" bIns="0" anchor="t" anchorCtr="0" upright="1">
                            <a:spAutoFit/>
                          </wps:bodyPr>
                        </wps:wsp>
                      </wpg:wgp>
                      <wps:wsp>
                        <wps:cNvPr id="162" name="Straight Arrow Connector 162"/>
                        <wps:cNvCnPr/>
                        <wps:spPr>
                          <a:xfrm flipV="1">
                            <a:off x="3758196" y="1932167"/>
                            <a:ext cx="312555" cy="1985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3" name="Straight Arrow Connector 163"/>
                        <wps:cNvCnPr/>
                        <wps:spPr>
                          <a:xfrm flipH="1" flipV="1">
                            <a:off x="5033165" y="1932167"/>
                            <a:ext cx="319925" cy="19850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178" name="Group 178"/>
                        <wpg:cNvGrpSpPr/>
                        <wpg:grpSpPr>
                          <a:xfrm>
                            <a:off x="3416375" y="249581"/>
                            <a:ext cx="396240" cy="785333"/>
                            <a:chOff x="0" y="0"/>
                            <a:chExt cx="396240" cy="785333"/>
                          </a:xfrm>
                        </wpg:grpSpPr>
                        <wps:wsp>
                          <wps:cNvPr id="179" name="Freeform 179"/>
                          <wps:cNvSpPr>
                            <a:spLocks/>
                          </wps:cNvSpPr>
                          <wps:spPr bwMode="auto">
                            <a:xfrm>
                              <a:off x="145415" y="0"/>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80"/>
                          <wps:cNvSpPr>
                            <a:spLocks/>
                          </wps:cNvSpPr>
                          <wps:spPr bwMode="auto">
                            <a:xfrm>
                              <a:off x="145415" y="0"/>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Freeform 181"/>
                          <wps:cNvSpPr>
                            <a:spLocks/>
                          </wps:cNvSpPr>
                          <wps:spPr bwMode="auto">
                            <a:xfrm>
                              <a:off x="0" y="121920"/>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82"/>
                          <wps:cNvSpPr>
                            <a:spLocks/>
                          </wps:cNvSpPr>
                          <wps:spPr bwMode="auto">
                            <a:xfrm>
                              <a:off x="0" y="121920"/>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Rectangle 183"/>
                          <wps:cNvSpPr>
                            <a:spLocks noChangeArrowheads="1"/>
                          </wps:cNvSpPr>
                          <wps:spPr bwMode="auto">
                            <a:xfrm>
                              <a:off x="64682" y="550383"/>
                              <a:ext cx="28257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497" w:rsidRDefault="005C7497" w:rsidP="005E3FC9">
                                <w:pPr>
                                  <w:pStyle w:val="NormalWeb"/>
                                  <w:spacing w:before="140" w:beforeAutospacing="0" w:after="0" w:afterAutospacing="0"/>
                                  <w:jc w:val="center"/>
                                </w:pPr>
                                <w:r>
                                  <w:rPr>
                                    <w:rFonts w:eastAsia="Times"/>
                                    <w:sz w:val="20"/>
                                    <w:szCs w:val="20"/>
                                  </w:rPr>
                                  <w:t>MFIs</w:t>
                                </w:r>
                              </w:p>
                            </w:txbxContent>
                          </wps:txbx>
                          <wps:bodyPr rot="0" vert="horz" wrap="none" lIns="0" tIns="0" rIns="0" bIns="0" anchor="t" anchorCtr="0" upright="1">
                            <a:spAutoFit/>
                          </wps:bodyPr>
                        </wps:wsp>
                      </wpg:wgp>
                      <wpg:wgp>
                        <wpg:cNvPr id="184" name="Group 184"/>
                        <wpg:cNvGrpSpPr/>
                        <wpg:grpSpPr>
                          <a:xfrm>
                            <a:off x="4066892" y="2311420"/>
                            <a:ext cx="894712" cy="791845"/>
                            <a:chOff x="-230423" y="0"/>
                            <a:chExt cx="894712" cy="791845"/>
                          </a:xfrm>
                        </wpg:grpSpPr>
                        <wps:wsp>
                          <wps:cNvPr id="185" name="Freeform 185"/>
                          <wps:cNvSpPr>
                            <a:spLocks/>
                          </wps:cNvSpPr>
                          <wps:spPr bwMode="auto">
                            <a:xfrm>
                              <a:off x="145415" y="0"/>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86"/>
                          <wps:cNvSpPr>
                            <a:spLocks/>
                          </wps:cNvSpPr>
                          <wps:spPr bwMode="auto">
                            <a:xfrm>
                              <a:off x="145415" y="0"/>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Freeform 187"/>
                          <wps:cNvSpPr>
                            <a:spLocks/>
                          </wps:cNvSpPr>
                          <wps:spPr bwMode="auto">
                            <a:xfrm>
                              <a:off x="0" y="121920"/>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88"/>
                          <wps:cNvSpPr>
                            <a:spLocks/>
                          </wps:cNvSpPr>
                          <wps:spPr bwMode="auto">
                            <a:xfrm>
                              <a:off x="0" y="121920"/>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Rectangle 189"/>
                          <wps:cNvSpPr>
                            <a:spLocks noChangeArrowheads="1"/>
                          </wps:cNvSpPr>
                          <wps:spPr bwMode="auto">
                            <a:xfrm>
                              <a:off x="-230423" y="645795"/>
                              <a:ext cx="894712"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497" w:rsidRPr="000C4742" w:rsidRDefault="005C7497" w:rsidP="000C4742">
                                <w:pPr>
                                  <w:pStyle w:val="NormalWeb"/>
                                  <w:spacing w:before="0" w:beforeAutospacing="0" w:after="0" w:afterAutospacing="0"/>
                                  <w:jc w:val="center"/>
                                  <w:rPr>
                                    <w:lang w:val="en-GB"/>
                                  </w:rPr>
                                </w:pPr>
                                <w:r>
                                  <w:rPr>
                                    <w:color w:val="auto"/>
                                    <w:sz w:val="20"/>
                                    <w:szCs w:val="20"/>
                                    <w:lang w:val="en-GB"/>
                                  </w:rPr>
                                  <w:t>Pension Funds</w:t>
                                </w:r>
                              </w:p>
                            </w:txbxContent>
                          </wps:txbx>
                          <wps:bodyPr rot="0" vert="horz" wrap="square" lIns="0" tIns="0" rIns="0" bIns="0" anchor="t" anchorCtr="0" upright="1">
                            <a:spAutoFit/>
                          </wps:bodyPr>
                        </wps:wsp>
                      </wpg:wgp>
                      <wpg:wgp>
                        <wpg:cNvPr id="190" name="Group 190"/>
                        <wpg:cNvGrpSpPr/>
                        <wpg:grpSpPr>
                          <a:xfrm>
                            <a:off x="4322550" y="26518"/>
                            <a:ext cx="396240" cy="769431"/>
                            <a:chOff x="0" y="0"/>
                            <a:chExt cx="396240" cy="769431"/>
                          </a:xfrm>
                        </wpg:grpSpPr>
                        <wps:wsp>
                          <wps:cNvPr id="191" name="Freeform 191"/>
                          <wps:cNvSpPr>
                            <a:spLocks/>
                          </wps:cNvSpPr>
                          <wps:spPr bwMode="auto">
                            <a:xfrm>
                              <a:off x="145415" y="0"/>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92"/>
                          <wps:cNvSpPr>
                            <a:spLocks/>
                          </wps:cNvSpPr>
                          <wps:spPr bwMode="auto">
                            <a:xfrm>
                              <a:off x="145415" y="0"/>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93"/>
                          <wps:cNvSpPr>
                            <a:spLocks/>
                          </wps:cNvSpPr>
                          <wps:spPr bwMode="auto">
                            <a:xfrm>
                              <a:off x="0" y="121920"/>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94"/>
                          <wps:cNvSpPr>
                            <a:spLocks/>
                          </wps:cNvSpPr>
                          <wps:spPr bwMode="auto">
                            <a:xfrm>
                              <a:off x="0" y="121920"/>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Rectangle 195"/>
                          <wps:cNvSpPr>
                            <a:spLocks noChangeArrowheads="1"/>
                          </wps:cNvSpPr>
                          <wps:spPr bwMode="auto">
                            <a:xfrm>
                              <a:off x="48780" y="534481"/>
                              <a:ext cx="27559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497" w:rsidRDefault="005C7497" w:rsidP="005E3FC9">
                                <w:pPr>
                                  <w:pStyle w:val="NormalWeb"/>
                                  <w:spacing w:before="140" w:beforeAutospacing="0" w:after="0" w:afterAutospacing="0"/>
                                  <w:jc w:val="center"/>
                                </w:pPr>
                                <w:r>
                                  <w:rPr>
                                    <w:rFonts w:eastAsia="Times"/>
                                    <w:sz w:val="20"/>
                                    <w:szCs w:val="20"/>
                                  </w:rPr>
                                  <w:t>OFIs</w:t>
                                </w:r>
                              </w:p>
                            </w:txbxContent>
                          </wps:txbx>
                          <wps:bodyPr rot="0" vert="horz" wrap="none" lIns="0" tIns="0" rIns="0" bIns="0" anchor="t" anchorCtr="0" upright="1">
                            <a:spAutoFit/>
                          </wps:bodyPr>
                        </wps:wsp>
                      </wpg:wgp>
                      <wpg:wgp>
                        <wpg:cNvPr id="196" name="Group 196"/>
                        <wpg:cNvGrpSpPr/>
                        <wpg:grpSpPr>
                          <a:xfrm>
                            <a:off x="5106348" y="226789"/>
                            <a:ext cx="727710" cy="937895"/>
                            <a:chOff x="-150256" y="0"/>
                            <a:chExt cx="727710" cy="937895"/>
                          </a:xfrm>
                        </wpg:grpSpPr>
                        <wps:wsp>
                          <wps:cNvPr id="197" name="Freeform 197"/>
                          <wps:cNvSpPr>
                            <a:spLocks/>
                          </wps:cNvSpPr>
                          <wps:spPr bwMode="auto">
                            <a:xfrm>
                              <a:off x="145415" y="0"/>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8"/>
                          <wps:cNvSpPr>
                            <a:spLocks/>
                          </wps:cNvSpPr>
                          <wps:spPr bwMode="auto">
                            <a:xfrm>
                              <a:off x="145415" y="0"/>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199"/>
                          <wps:cNvSpPr>
                            <a:spLocks/>
                          </wps:cNvSpPr>
                          <wps:spPr bwMode="auto">
                            <a:xfrm>
                              <a:off x="0" y="121920"/>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00"/>
                          <wps:cNvSpPr>
                            <a:spLocks/>
                          </wps:cNvSpPr>
                          <wps:spPr bwMode="auto">
                            <a:xfrm>
                              <a:off x="0" y="121920"/>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Rectangle 201"/>
                          <wps:cNvSpPr>
                            <a:spLocks noChangeArrowheads="1"/>
                          </wps:cNvSpPr>
                          <wps:spPr bwMode="auto">
                            <a:xfrm>
                              <a:off x="-150256" y="645795"/>
                              <a:ext cx="7277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497" w:rsidRPr="000C4742" w:rsidRDefault="005C7497" w:rsidP="000C4742">
                                <w:pPr>
                                  <w:pStyle w:val="NormalWeb"/>
                                  <w:spacing w:before="0" w:beforeAutospacing="0" w:after="0" w:afterAutospacing="0"/>
                                  <w:jc w:val="center"/>
                                  <w:rPr>
                                    <w:color w:val="auto"/>
                                    <w:sz w:val="20"/>
                                    <w:szCs w:val="20"/>
                                  </w:rPr>
                                </w:pPr>
                                <w:r w:rsidRPr="000C4742">
                                  <w:rPr>
                                    <w:color w:val="auto"/>
                                    <w:sz w:val="20"/>
                                    <w:szCs w:val="20"/>
                                  </w:rPr>
                                  <w:t xml:space="preserve">Insurance </w:t>
                                </w:r>
                              </w:p>
                              <w:p w:rsidR="005C7497" w:rsidRPr="000C4742" w:rsidRDefault="005C7497" w:rsidP="000C4742">
                                <w:pPr>
                                  <w:pStyle w:val="NormalWeb"/>
                                  <w:spacing w:before="0" w:beforeAutospacing="0" w:after="0" w:afterAutospacing="0"/>
                                  <w:jc w:val="center"/>
                                  <w:rPr>
                                    <w:color w:val="auto"/>
                                    <w:sz w:val="20"/>
                                    <w:szCs w:val="20"/>
                                  </w:rPr>
                                </w:pPr>
                                <w:r w:rsidRPr="000C4742">
                                  <w:rPr>
                                    <w:color w:val="auto"/>
                                    <w:sz w:val="20"/>
                                    <w:szCs w:val="20"/>
                                  </w:rPr>
                                  <w:t>Corporations</w:t>
                                </w:r>
                              </w:p>
                            </w:txbxContent>
                          </wps:txbx>
                          <wps:bodyPr rot="0" vert="horz" wrap="none" lIns="0" tIns="0" rIns="0" bIns="0" anchor="t" anchorCtr="0" upright="1">
                            <a:spAutoFit/>
                          </wps:bodyPr>
                        </wps:wsp>
                      </wpg:wgp>
                      <wps:wsp>
                        <wps:cNvPr id="202" name="Straight Arrow Connector 202"/>
                        <wps:cNvCnPr/>
                        <wps:spPr>
                          <a:xfrm flipV="1">
                            <a:off x="4493118" y="2043485"/>
                            <a:ext cx="0" cy="2108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a:off x="3918457" y="895376"/>
                            <a:ext cx="303675" cy="1864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flipH="1">
                            <a:off x="4785176" y="851145"/>
                            <a:ext cx="369302" cy="1860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a:off x="4538220" y="842070"/>
                            <a:ext cx="0" cy="1799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25" o:spid="_x0000_s1026" editas="canvas" style="width:488.8pt;height:252.75pt;mso-position-horizontal-relative:char;mso-position-vertical-relative:line" coordsize="62077,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077;height:32099;visibility:visible;mso-wrap-style:square" stroked="t" strokeweight=".5pt">
                  <v:fill o:detectmouseclick="t"/>
                  <v:path o:connecttype="none"/>
                </v:shape>
                <v:group id="Group 150" o:spid="_x0000_s1028" style="position:absolute;left:6013;top:22559;width:3963;height:7694" coordorigin="4400,21958" coordsize="3962,7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Freeform 156" o:spid="_x0000_s1029" style="position:absolute;left:5854;top:21958;width:1061;height:1219;visibility:visible;mso-wrap-style:square;v-text-anchor:top" coordsize="1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4fMUA&#10;AADbAAAADwAAAGRycy9kb3ducmV2LnhtbESPQWsCMRSE7wX/Q3iCt5q1gpWtUdRSKChKbaHX5+Z1&#10;s93NyzZJdf33Rij0OMzMN8xs0dlGnMiHyrGC0TADQVw4XXGp4OP95X4KIkRkjY1jUnChAIt5726G&#10;uXZnfqPTIZYiQTjkqMDE2OZShsKQxTB0LXHyvpy3GJP0pdQezwluG/mQZRNpseK0YLCltaGiPvxa&#10;BZtp/dksjz/bndlPjppWzytffys16HfLJxCRuvgf/mu/agXjR7h9ST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oDh8xQAAANsAAAAPAAAAAAAAAAAAAAAAAJgCAABkcnMv&#10;ZG93bnJldi54bWxQSwUGAAAAAAQABAD1AAAAigM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xe" fillcolor="#e8eef7" stroked="f">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57" o:spid="_x0000_s1030" style="position:absolute;left:5854;top:21958;width:1061;height:1219;visibility:visible;mso-wrap-style:square;v-text-anchor:top" coordsize="1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9eMIA&#10;AADbAAAADwAAAGRycy9kb3ducmV2LnhtbERPy4rCMBTdC/5DuIIbGVMfjEPHKCIOCLoZ60J3d5pr&#10;W2xuSpOx7d+bheDycN7LdWtK8aDaFZYVTMYRCOLU6oIzBefk5+MLhPPIGkvLpKAjB+tVv7fEWNuG&#10;f+lx8pkIIexiVJB7X8VSujQng25sK+LA3Wxt0AdYZ1LX2IRwU8ppFH1KgwWHhhwr2uaU3k//RkHi&#10;zPwSXbrjNjn4xd+ouXa33VWp4aDdfIPw1Pq3+OXeawWzMDZ8CT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dL14wgAAANsAAAAPAAAAAAAAAAAAAAAAAJgCAABkcnMvZG93&#10;bnJldi54bWxQSwUGAAAAAAQABAD1AAAAhwM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e" filled="f" strokeweight="8e-5mm">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58" o:spid="_x0000_s1031" style="position:absolute;left:4400;top:23177;width:3962;height:4845;visibility:visible;mso-wrap-style:square;v-text-anchor:top" coordsize="62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prysMA&#10;AADbAAAADwAAAGRycy9kb3ducmV2LnhtbESPT4vCMBTE7wt+h/AEb5qqINo1yiL497Kou/dH82yL&#10;zUtNolY/vVkQ9jjMzG+Y6bwxlbiR86VlBf1eAoI4s7rkXMHPcdkdg/ABWWNlmRQ8yMN81vqYYqrt&#10;nfd0O4RcRAj7FBUUIdSplD4ryKDv2Zo4eifrDIYoXS61w3uEm0oOkmQkDZYcFwqsaVFQdj5cjYLx&#10;6bJ2i+/1dnPRzXO5GpS/591DqU67+foEEagJ/+F3e6MVDCfw9yX+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prysMAAADbAAAADwAAAAAAAAAAAAAAAACYAgAAZHJzL2Rv&#10;d25yZXYueG1sUEsFBgAAAAAEAAQA9QAAAIgDAAAAAA==&#10;" path="m313,393r97,370l488,763,410,334r,-251l624,59,624,,313,12,,,1,64,215,83r,251l137,763r78,l313,393xe" fillcolor="#e8eef7" stroked="f">
                    <v:path arrowok="t" o:connecttype="custom" o:connectlocs="198755,249555;260350,484505;309880,484505;260350,212090;260350,52705;396240,37465;396240,0;198755,7620;0,0;635,40640;136525,52705;136525,212090;86995,484505;136525,484505;198755,249555" o:connectangles="0,0,0,0,0,0,0,0,0,0,0,0,0,0,0"/>
                  </v:shape>
                  <v:shape id="Freeform 159" o:spid="_x0000_s1032" style="position:absolute;left:4400;top:23177;width:3962;height:4845;visibility:visible;mso-wrap-style:square;v-text-anchor:top" coordsize="62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k88EA&#10;AADbAAAADwAAAGRycy9kb3ducmV2LnhtbERPTWvCQBC9C/0PyxR6001KlRJdRaSlevBg7MXbkB2T&#10;YHY2zU41+uvdg+Dx8b5ni9416kxdqD0bSEcJKOLC25pLA7/77+EnqCDIFhvPZOBKARbzl8EMM+sv&#10;vKNzLqWKIRwyNFCJtJnWoajIYRj5ljhyR985lAi7UtsOLzHcNfo9SSbaYc2xocKWVhUVp/zfGTj8&#10;Cab0k4zXq3r7RYf0NtnIzZi31345BSXUy1P8cK+tgY+4Pn6JP0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rpPPBAAAA2wAAAA8AAAAAAAAAAAAAAAAAmAIAAGRycy9kb3du&#10;cmV2LnhtbFBLBQYAAAAABAAEAPUAAACGAwAAAAA=&#10;" path="m313,393r97,370l488,763,410,334r,-251l624,59,624,,313,12,,,1,64,215,83r,251l137,763r78,l313,393xe" filled="f" strokeweight="8e-5mm">
                    <v:path arrowok="t" o:connecttype="custom" o:connectlocs="198755,249555;260350,484505;309880,484505;260350,212090;260350,52705;396240,37465;396240,0;198755,7620;0,0;635,40640;136525,52705;136525,212090;86995,484505;136525,484505;198755,249555" o:connectangles="0,0,0,0,0,0,0,0,0,0,0,0,0,0,0"/>
                  </v:shape>
                  <v:rect id="Rectangle 160" o:spid="_x0000_s1033" style="position:absolute;left:4649;top:27303;width:3321;height:23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mcBMAA&#10;AADbAAAADwAAAGRycy9kb3ducmV2LnhtbESPzYoCMRCE7wu+Q2jB25pRlk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mcBMAAAADbAAAADwAAAAAAAAAAAAAAAACYAgAAZHJzL2Rvd25y&#10;ZXYueG1sUEsFBgAAAAAEAAQA9QAAAIUDAAAAAA==&#10;" filled="f" stroked="f">
                    <v:textbox style="mso-fit-shape-to-text:t" inset="0,0,0,0">
                      <w:txbxContent>
                        <w:p w:rsidR="005C7497" w:rsidRPr="00694AC5" w:rsidRDefault="005C7497" w:rsidP="005E3FC9">
                          <w:pPr>
                            <w:jc w:val="center"/>
                            <w:rPr>
                              <w:sz w:val="20"/>
                            </w:rPr>
                          </w:pPr>
                          <w:r>
                            <w:rPr>
                              <w:rFonts w:ascii="Arial" w:hAnsi="Arial" w:cs="Arial"/>
                              <w:color w:val="000000"/>
                              <w:sz w:val="20"/>
                              <w:lang w:val="en-US"/>
                            </w:rPr>
                            <w:t>NCBs</w:t>
                          </w:r>
                        </w:p>
                      </w:txbxContent>
                    </v:textbox>
                  </v:rect>
                </v:group>
                <v:shape id="Freeform 222" o:spid="_x0000_s1034" style="position:absolute;left:29721;top:107;width:63;height:31877;visibility:visible;mso-wrap-style:square;v-text-anchor:top" coordsize="10,5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1iL8A&#10;AADcAAAADwAAAGRycy9kb3ducmV2LnhtbERPS2vCQBC+F/wPywi91d0qhBJdxQqCHuvrPGSnSWh2&#10;NmTHmPTXdwuF3ubje85qM/hG9dTFOrCF15kBRVwEV3Np4XLev7yBioLssAlMFkaKsFlPnlaYu/Dg&#10;D+pPUqoUwjFHC5VIm2sdi4o8xlloiRP3GTqPkmBXatfhI4X7Rs+NybTHmlNDhS3tKiq+TndvoeZj&#10;I+E278f3ayZm+50ZP6K1z9NhuwQlNMi/+M99cGm+WcDvM+kCv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9HWIvwAAANwAAAAPAAAAAAAAAAAAAAAAAJgCAABkcnMvZG93bnJl&#10;di54bWxQSwUGAAAAAAQABAD1AAAAhAMAAAAA&#10;" path="m10,5r,161l10,169r-1,1l6,171r-1,1l3,171,1,170,,169r,-3l,5,,3,1,1,3,,5,,6,,9,1r1,2l10,5xm10,263r,161l10,426r-1,2l6,429r-1,l3,429,1,428,,426r,-2l,263r,-3l1,259r2,-1l5,258r1,l9,259r1,1l10,263xm10,521r,161l10,684r-1,1l6,686r-1,1l3,686,1,685,,684r,-2l,521r,-2l1,516r2,-1l5,515r1,l9,516r1,3l10,521xm10,778r,161l10,941r-1,2l6,945r-1,l3,945,1,943,,941r,-2l,778r,-2l1,775r2,-1l5,772r1,2l9,775r1,1l10,778xm10,1036r,161l10,1198r-1,3l6,1202r-1,l3,1202r-2,-1l,1198r,-1l,1036r,-2l1,1032r2,-1l5,1031r1,l9,1032r1,2l10,1036xm10,1293r,161l10,1457r-1,1l6,1459r-1,1l3,1459r-2,-1l,1457r,-3l,1293r,-2l1,1289r2,-1l5,1288r1,l9,1289r1,2l10,1293xm10,1551r,161l10,1714r-1,2l6,1717r-1,l3,1717r-2,-1l,1714r,-2l,1551r,-3l1,1547r2,-1l5,1546r1,l9,1547r1,1l10,1551xm10,1809r,161l10,1972r-1,1l6,1974r-1,1l3,1974r-2,-1l,1972r,-2l,1809r,-2l1,1804r2,-1l5,1803r1,l9,1804r1,3l10,1809xm10,2066r,161l10,2229r-1,3l6,2233r-1,l3,2233r-2,-1l,2229r,-2l,2066r,-2l1,2063r2,-1l5,2060r1,2l9,2063r1,1l10,2066xm10,2324r,161l10,2486r-1,3l6,2490r-1,l3,2490r-2,-1l,2486r,-1l,2324r,-2l1,2320r2,-1l5,2319r1,l9,2320r1,2l10,2324xm10,2582r,161l10,2745r-1,1l6,2747r-1,1l3,2747r-2,-1l,2745r,-2l,2582r,-3l1,2577r2,-1l5,2576r1,l9,2577r1,2l10,2582xm10,2839r,161l10,3002r-1,2l6,3005r-1,l3,3005r-2,-1l,3002r,-2l,2839r,-3l1,2835r2,-1l5,2834r1,l9,2835r1,1l10,2839xm10,3097r,161l10,3260r-1,1l6,3262r-1,2l3,3262r-2,-1l,3260r,-2l,3097r,-2l1,3092r2,-1l5,3091r1,l9,3092r1,3l10,3097xm10,3354r,161l10,3517r-1,3l6,3521r-1,l3,3521r-2,-1l,3517r,-2l,3354r,-2l1,3351r2,-1l5,3349r1,1l9,3351r1,1l10,3354xm10,3612r,161l10,3775r-1,2l6,3778r-1,l3,3778r-2,-1l,3775r,-2l,3612r,-2l1,3608r2,-1l5,3607r1,l9,3608r1,2l10,3612xm10,3870r,161l10,4033r-1,1l6,4035r-1,1l3,4035r-2,-1l,4033r,-2l,3870r,-3l1,3865r2,-1l5,3864r1,l9,3865r1,2l10,3870xm10,4127r,161l10,4290r-1,2l6,4293r-1,l3,4293r-2,-1l,4290r,-2l,4127r,-3l1,4123r2,-1l5,4122r1,l9,4123r1,1l10,4127xm10,4385r,161l10,4548r-1,1l6,4551r-1,1l3,4551r-2,-2l,4548r,-2l,4385r,-2l1,4381r2,-2l5,4379r1,l9,4381r1,2l10,4385xm10,4642r,161l10,4805r-1,3l6,4809r-1,l3,4809r-2,-1l,4805r,-2l,4642r,-2l1,4639r2,-1l5,4637r1,1l9,4639r1,1l10,4642xm10,4900r,115l10,5017r-1,1l6,5019r-1,1l3,5019r-2,-1l,5017r,-2l,4900r,-2l1,4896r2,-1l5,4895r1,l9,4896r1,2l10,4900xe" fillcolor="black" strokeweight="3e-5mm">
                  <v:path arrowok="t" o:connecttype="custom" o:connectlocs="1905,108585;1905,0;6350,167005;635,271780;3175,163830;6350,433070;0,434340;3810,327025;6350,597535;0,596265;5715,492125;5715,762635;0,657860;6350,656590;3810,926465;0,819785;6350,821055;3175,1090295;635,982345;6350,984885;1905,1253490;1905,1144905;6350,1311910;635,1417320;3175,1308100;6350,1577975;0,1578610;3810,1472565;6350,1743075;0,1741805;5715,1636395;5715,1907540;0,1802765;6350,1800860;3810,2071370;0,1965325;6350,1966595;3175,2235835;635,2127885;6350,2129790;1905,2399030;1905,2290445;6350,2457450;635,2561590;3175,2453640;6350,2722880;0,2724150;3810,2617470;6350,2887980;0,2886710;5715,2781935;5715,3053080;0,2947670;6350,2946400;3810,3187065;0,3110230;6350,3111500" o:connectangles="0,0,0,0,0,0,0,0,0,0,0,0,0,0,0,0,0,0,0,0,0,0,0,0,0,0,0,0,0,0,0,0,0,0,0,0,0,0,0,0,0,0,0,0,0,0,0,0,0,0,0,0,0,0,0,0,0"/>
                  <o:lock v:ext="edit" verticies="t"/>
                </v:shape>
                <v:group id="Group 5" o:spid="_x0000_s1035" style="position:absolute;left:10965;top:8420;width:9290;height:9730" coordorigin="9510,11324" coordsize="9290,97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Freeform 128" o:spid="_x0000_s1036" style="position:absolute;left:12001;top:12458;width:3962;height:4852;visibility:visible;mso-wrap-style:square;v-text-anchor:top" coordsize="62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M7gsAA&#10;AADaAAAADwAAAGRycy9kb3ducmV2LnhtbERPy4rCMBTdC/5DuII7TacLkY6xyAwFRREfM8LsLs21&#10;LdPc1CZq/XuzEFweznuWdqYWN2pdZVnBxzgCQZxbXXGh4OeYjaYgnEfWWFsmBQ9ykM77vRkm2t55&#10;T7eDL0QIYZeggtL7JpHS5SUZdGPbEAfubFuDPsC2kLrFewg3tYyjaCINVhwaSmzoq6T8/3A1Cr5P&#10;fIqzGFeb9fL372J228rVpNRw0C0+QXjq/Fv8ci+1grA1XAk3QM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M7gsAAAADaAAAADwAAAAAAAAAAAAAAAACYAgAAZHJzL2Rvd25y&#10;ZXYueG1sUEsFBgAAAAAEAAQA9QAAAIUDAAAAAA==&#10;" path="m312,394r98,370l488,764,410,335r,-251l624,60,624,,312,13,,,1,65,215,84r,251l137,764r78,l312,394xe" fillcolor="maroon" stroked="f">
                    <v:path arrowok="t" o:connecttype="custom" o:connectlocs="198120,250190;260350,485140;309880,485140;260350,212725;260350,53340;396240,38100;396240,0;198120,8255;0,0;635,41275;136525,53340;136525,212725;86995,485140;136525,485140;198120,250190" o:connectangles="0,0,0,0,0,0,0,0,0,0,0,0,0,0,0"/>
                  </v:shape>
                  <v:shape id="Freeform 129" o:spid="_x0000_s1037" style="position:absolute;left:12001;top:12458;width:3962;height:4852;visibility:visible;mso-wrap-style:square;v-text-anchor:top" coordsize="62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fUNsMA&#10;AADaAAAADwAAAGRycy9kb3ducmV2LnhtbESPQYvCMBSE7wv+h/AEL4umK7JoNUpxUUTYg9WDx2fz&#10;bIvNS2miVn+9ERb2OMzMN8xs0ZpK3KhxpWUFX4MIBHFmdcm5gsN+1R+DcB5ZY2WZFDzIwWLe+Zhh&#10;rO2dd3RLfS4ChF2MCgrv61hKlxVk0A1sTRy8s20M+iCbXOoG7wFuKjmMom9psOSwUGBNy4KyS3o1&#10;Cp6Jz7aJ/T0+K50OP0+j9bb+WSvV67bJFISn1v+H/9obrWAC7yvhBs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fUNsMAAADaAAAADwAAAAAAAAAAAAAAAACYAgAAZHJzL2Rv&#10;d25yZXYueG1sUEsFBgAAAAAEAAQA9QAAAIgDAAAAAA==&#10;" path="m312,394r98,370l488,764,410,335r,-251l624,60,624,,312,13,,,1,65,215,84r,251l137,764r78,l312,394xe" filled="f" strokeweight="8e-5mm">
                    <v:path arrowok="t" o:connecttype="custom" o:connectlocs="198120,250190;260350,485140;309880,485140;260350,212725;260350,53340;396240,38100;396240,0;198120,8255;0,0;635,41275;136525,53340;136525,212725;86995,485140;136525,485140;198120,250190" o:connectangles="0,0,0,0,0,0,0,0,0,0,0,0,0,0,0"/>
                  </v:shape>
                  <v:rect id="Rectangle 131" o:spid="_x0000_s1038" style="position:absolute;left:9510;top:16964;width:9291;height:40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rsidR="005C7497" w:rsidRDefault="005C7497" w:rsidP="005E3FC9">
                          <w:pPr>
                            <w:spacing w:before="0"/>
                            <w:jc w:val="center"/>
                            <w:rPr>
                              <w:rFonts w:ascii="Arial" w:hAnsi="Arial" w:cs="Arial"/>
                              <w:b/>
                              <w:color w:val="000000"/>
                              <w:sz w:val="28"/>
                              <w:szCs w:val="28"/>
                              <w:lang w:val="en-US"/>
                            </w:rPr>
                          </w:pPr>
                          <w:r>
                            <w:rPr>
                              <w:rFonts w:ascii="Arial" w:hAnsi="Arial" w:cs="Arial"/>
                              <w:b/>
                              <w:color w:val="000000"/>
                              <w:sz w:val="28"/>
                              <w:szCs w:val="28"/>
                              <w:lang w:val="en-US"/>
                            </w:rPr>
                            <w:t>Competent</w:t>
                          </w:r>
                        </w:p>
                        <w:p w:rsidR="005C7497" w:rsidRPr="00BD4E65" w:rsidRDefault="005C7497" w:rsidP="005E3FC9">
                          <w:pPr>
                            <w:spacing w:before="0"/>
                            <w:jc w:val="center"/>
                            <w:rPr>
                              <w:b/>
                              <w:sz w:val="28"/>
                              <w:szCs w:val="28"/>
                            </w:rPr>
                          </w:pPr>
                          <w:r>
                            <w:rPr>
                              <w:rFonts w:ascii="Arial" w:hAnsi="Arial" w:cs="Arial"/>
                              <w:b/>
                              <w:color w:val="000000"/>
                              <w:sz w:val="28"/>
                              <w:szCs w:val="28"/>
                              <w:lang w:val="en-US"/>
                            </w:rPr>
                            <w:t>Authority</w:t>
                          </w:r>
                        </w:p>
                      </w:txbxContent>
                    </v:textbox>
                  </v:rect>
                  <v:shape id="Freeform 149" o:spid="_x0000_s1039" style="position:absolute;left:13488;top:11324;width:1054;height:1213;visibility:visible;mso-wrap-style:square;v-text-anchor:top" coordsize="166,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3j+8EA&#10;AADcAAAADwAAAGRycy9kb3ducmV2LnhtbERPy6rCMBDdC/5DGMGdpha5XKtRVBRcuPGxcDk0Y1tt&#10;JqVJa/17c0G4uzmc5yxWnSlFS7UrLCuYjCMQxKnVBWcKrpf96BeE88gaS8uk4E0OVst+b4GJti8+&#10;UXv2mQgh7BJUkHtfJVK6NCeDbmwr4sDdbW3QB1hnUtf4CuGmlHEU/UiDBYeGHCva5pQ+z41RsG4e&#10;093x+myLxvjtIz4e4mhzU2o46NZzEJ46/y/+ug86zJ/O4O+ZcIFc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94/vBAAAA3AAAAA8AAAAAAAAAAAAAAAAAmAIAAGRycy9kb3du&#10;cmV2LnhtbFBLBQYAAAAABAAEAPUAAACGAwAAAAA=&#10;" path="m166,95r,-9l165,76r-2,-9l160,58r-4,-8l152,42r-4,-7l142,28r-5,-7l130,17r-6,-6l116,8,108,4,101,2,92,,83,,74,,67,2,59,4,51,8r-7,3l37,17r-7,4l25,28r-6,7l14,42r-4,8l6,58,4,67,2,76,1,86,,95r1,10l2,114r2,10l6,133r4,8l14,149r5,8l25,163r5,6l37,174r7,5l51,183r8,4l67,189r7,1l83,191r9,-1l101,189r7,-2l116,183r8,-4l130,174r7,-5l142,163r6,-6l152,149r4,-8l160,133r3,-9l165,114r1,-9l166,95xe" fillcolor="maroon">
                    <v:path arrowok="t" o:connecttype="custom" o:connectlocs="105410,54610;103505,42545;99060,31750;93980,22225;86995,13335;78740,6985;68580,2540;58420,0;46990,0;37465,2540;27940,6985;19050,13335;12065,22225;6350,31750;2540,42545;635,54610;0,60325;1270,72390;3810,84455;8890,94615;15875,103505;23495,110490;32385,116205;42545,120015;52705,121285;64135,120015;73660,116205;82550,110490;90170,103505;96520,94615;101600,84455;104775,72390;105410,60325" o:connectangles="0,0,0,0,0,0,0,0,0,0,0,0,0,0,0,0,0,0,0,0,0,0,0,0,0,0,0,0,0,0,0,0,0"/>
                  </v:shape>
                </v:group>
                <v:group id="Group 151" o:spid="_x0000_s1040" style="position:absolute;left:19395;top:22559;width:3962;height:7774" coordsize="3962,7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Freeform 152" o:spid="_x0000_s1041" style="position:absolute;left:1454;width:1060;height:1219;visibility:visible;mso-wrap-style:square;v-text-anchor:top" coordsize="1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P+8MA&#10;AADcAAAADwAAAGRycy9kb3ducmV2LnhtbERP22oCMRB9L/QfwhR8q9kKFdkaxQtCQWlRC30dN9PN&#10;djeTNYm6/XsjFHybw7nOeNrZRpzJh8qxgpd+BoK4cLriUsHXfvU8AhEissbGMSn4owDTyePDGHPt&#10;Lryl8y6WIoVwyFGBibHNpQyFIYuh71rixP04bzEm6EupPV5SuG3kIMuG0mLFqcFgSwtDRb07WQXr&#10;Uf3dzA7HzYf5HB40zZdzX/8q1XvqZm8gInXxLv53v+s0/3UAt2fSB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NP+8MAAADcAAAADwAAAAAAAAAAAAAAAACYAgAAZHJzL2Rv&#10;d25yZXYueG1sUEsFBgAAAAAEAAQA9QAAAIgDA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xe" fillcolor="#e8eef7" stroked="f">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53" o:spid="_x0000_s1042" style="position:absolute;left:1454;width:1060;height:1219;visibility:visible;mso-wrap-style:square;v-text-anchor:top" coordsize="1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9M38QA&#10;AADcAAAADwAAAGRycy9kb3ducmV2LnhtbERPS2vCQBC+C/0PyxR6kbpptVXSrFJEQagXTQ96m2Yn&#10;D5qdDdmtSf59VxC8zcf3nGTVm1pcqHWVZQUvkwgEcWZ1xYWC73T7vADhPLLG2jIpGMjBavkwSjDW&#10;tuMDXY6+ECGEXYwKSu+bWEqXlWTQTWxDHLjctgZ9gG0hdYtdCDe1fI2id2mw4tBQYkPrkrLf459R&#10;kDozO0WnYb9Ov/z8Z9ydh3xzVurpsf/8AOGp93fxzb3TYf7bFK7PhAv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vTN/EAAAA3AAAAA8AAAAAAAAAAAAAAAAAmAIAAGRycy9k&#10;b3ducmV2LnhtbFBLBQYAAAAABAAEAPUAAACJAw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e" filled="f" strokeweight="8e-5mm">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54" o:spid="_x0000_s1043" style="position:absolute;top:1219;width:3962;height:4845;visibility:visible;mso-wrap-style:square;v-text-anchor:top" coordsize="62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wfMEA&#10;AADcAAAADwAAAGRycy9kb3ducmV2LnhtbERPS4vCMBC+L/gfwgje1lRRka5RFsHnZVF370MztsVm&#10;UpOo1V9vFgRv8/E9ZzJrTCWu5HxpWUGvm4AgzqwuOVfwe1h8jkH4gKyxskwK7uRhNm19TDDV9sY7&#10;uu5DLmII+xQVFCHUqZQ+K8ig79qaOHJH6wyGCF0utcNbDDeV7CfJSBosOTYUWNO8oOy0vxgF4+N5&#10;5eY/q836rJvHYtkv/07bu1KddvP9BSJQE97il3ut4/zhAP6fiR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n8HzBAAAA3AAAAA8AAAAAAAAAAAAAAAAAmAIAAGRycy9kb3du&#10;cmV2LnhtbFBLBQYAAAAABAAEAPUAAACGAwAAAAA=&#10;" path="m313,393r97,370l488,763,410,334r,-251l624,59,624,,313,12,,,1,64,215,83r,251l137,763r78,l313,393xe" fillcolor="#e8eef7" stroked="f">
                    <v:path arrowok="t" o:connecttype="custom" o:connectlocs="198755,249555;260350,484505;309880,484505;260350,212090;260350,52705;396240,37465;396240,0;198755,7620;0,0;635,40640;136525,52705;136525,212090;86995,484505;136525,484505;198755,249555" o:connectangles="0,0,0,0,0,0,0,0,0,0,0,0,0,0,0"/>
                  </v:shape>
                  <v:shape id="Freeform 155" o:spid="_x0000_s1044" style="position:absolute;top:1219;width:3962;height:4845;visibility:visible;mso-wrap-style:square;v-text-anchor:top" coordsize="62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zktcIA&#10;AADcAAAADwAAAGRycy9kb3ducmV2LnhtbERPTWvCQBC9F/wPywje6iZCpERXEVG0hx5qe/E2ZMck&#10;mJ2N2VGjv75bKPQ2j/c582XvGnWjLtSeDaTjBBRx4W3NpYHvr+3rG6ggyBYbz2TgQQGWi8HLHHPr&#10;7/xJt4OUKoZwyNFAJdLmWoeiIodh7FviyJ1851Ai7EptO7zHcNfoSZJMtcOaY0OFLa0rKs6HqzNw&#10;vAimtEuy/br+2NAxfU7f5WnMaNivZqCEevkX/7n3Ns7PMvh9Jl6gF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3OS1wgAAANwAAAAPAAAAAAAAAAAAAAAAAJgCAABkcnMvZG93&#10;bnJldi54bWxQSwUGAAAAAAQABAD1AAAAhwMAAAAA&#10;" path="m313,393r97,370l488,763,410,334r,-251l624,59,624,,313,12,,,1,64,215,83r,251l137,763r78,l313,393xe" filled="f" strokeweight="8e-5mm">
                    <v:path arrowok="t" o:connecttype="custom" o:connectlocs="198755,249555;260350,484505;309880,484505;260350,212090;260350,52705;396240,37465;396240,0;198755,7620;0,0;635,40640;136525,52705;136525,212090;86995,484505;136525,484505;198755,249555" o:connectangles="0,0,0,0,0,0,0,0,0,0,0,0,0,0,0"/>
                  </v:shape>
                  <v:rect id="Rectangle 156" o:spid="_x0000_s1045" style="position:absolute;left:646;top:5424;width:2617;height:23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rsidR="005C7497" w:rsidRPr="005E3FC9" w:rsidRDefault="005C7497" w:rsidP="005E3FC9">
                          <w:pPr>
                            <w:pStyle w:val="NormalWeb"/>
                            <w:spacing w:before="140" w:beforeAutospacing="0" w:after="0" w:afterAutospacing="0"/>
                            <w:jc w:val="center"/>
                            <w:rPr>
                              <w:lang w:val="en-GB"/>
                            </w:rPr>
                          </w:pPr>
                          <w:r>
                            <w:rPr>
                              <w:rFonts w:eastAsia="Times"/>
                              <w:sz w:val="20"/>
                              <w:szCs w:val="20"/>
                              <w:lang w:val="en-GB"/>
                            </w:rPr>
                            <w:t>ECB</w:t>
                          </w:r>
                        </w:p>
                      </w:txbxContent>
                    </v:textbox>
                  </v:rect>
                </v:group>
                <v:shapetype id="_x0000_t32" coordsize="21600,21600" o:spt="32" o:oned="t" path="m,l21600,21600e" filled="f">
                  <v:path arrowok="t" fillok="f" o:connecttype="none"/>
                  <o:lock v:ext="edit" shapetype="t"/>
                </v:shapetype>
                <v:shape id="Straight Arrow Connector 157" o:spid="_x0000_s1046" type="#_x0000_t32" style="position:absolute;left:9087;top:18277;width:1878;height:3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sPLMUAAADcAAAADwAAAGRycy9kb3ducmV2LnhtbERP22oCMRB9F/yHMIW+abbaurIaRVqK&#10;LS2IFwTfhs24WdxM1k3U7d83hYJvczjXmc5bW4krNb50rOCpn4Agzp0uuVCw2773xiB8QNZYOSYF&#10;P+RhPut2pphpd+M1XTehEDGEfYYKTAh1JqXPDVn0fVcTR+7oGoshwqaQusFbDLeVHCTJSFosOTYY&#10;rOnVUH7aXKyCt8/9c3puz6vh8mC+cxqmh8HiS6nHh3YxARGoDXfxv/tDx/kvKfw9Ey+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sPLMUAAADcAAAADwAAAAAAAAAA&#10;AAAAAAChAgAAZHJzL2Rvd25yZXYueG1sUEsFBgAAAAAEAAQA+QAAAJMDAAAAAA==&#10;" strokecolor="black [3040]">
                  <v:stroke endarrow="open"/>
                </v:shape>
                <v:shape id="Straight Arrow Connector 158" o:spid="_x0000_s1047" type="#_x0000_t32" style="position:absolute;left:19422;top:18480;width:1654;height:30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F6fckAAADcAAAADwAAAGRycy9kb3ducmV2LnhtbESPT0vDQBDF74LfYRnBi7QbrbYSuy3i&#10;HyiIhTbtwduQHZNodjbsrk3aT+8cBG8zvDfv/Wa+HFyrDhRi49nA9TgDRVx623BlYFe8ju5BxYRs&#10;sfVMBo4UYbk4P5tjbn3PGzpsU6UkhGOOBuqUulzrWNbkMI59Ryzapw8Ok6yh0jZgL+Gu1TdZNtUO&#10;G5aGGjt6qqn83v44A/T+sn+eFaev3Xp9O7ny0/BR9G/GXF4Mjw+gEg3p3/x3vbKCfye08oxMoBe/&#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Ben3JAAAA3AAAAA8AAAAA&#10;AAAAAAAAAAAAoQIAAGRycy9kb3ducmV2LnhtbFBLBQYAAAAABAAEAPkAAACXAwAAAAA=&#10;" strokecolor="black [3040]">
                  <v:stroke endarrow="open"/>
                </v:shape>
                <v:group id="Group 159" o:spid="_x0000_s1048" style="position:absolute;left:32270;top:21226;width:7627;height:8822" coordorigin="-1740,14141" coordsize="7626,8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 id="Freeform 173" o:spid="_x0000_s1049" style="position:absolute;left:1454;top:14141;width:1060;height:1219;visibility:visible;mso-wrap-style:square;v-text-anchor:top" coordsize="1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2AMMA&#10;AADcAAAADwAAAGRycy9kb3ducmV2LnhtbERPTWsCMRC9F/wPYQRvNWsFK1ujqKVQUJTaQq/jZrrZ&#10;7mayTVJd/70RCr3N433ObNHZRpzIh8qxgtEwA0FcOF1xqeDj/eV+CiJEZI2NY1JwoQCLee9uhrl2&#10;Z36j0yGWIoVwyFGBibHNpQyFIYth6FrixH05bzEm6EupPZ5TuG3kQ5ZNpMWKU4PBltaGivrwaxVs&#10;pvVnszz+bHdmPzlqWj2vfP2t1KDfLZ9AROriv/jP/arT/Mcx3J5JF8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q2AMMAAADcAAAADwAAAAAAAAAAAAAAAACYAgAAZHJzL2Rv&#10;d25yZXYueG1sUEsFBgAAAAAEAAQA9QAAAIgDA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xe" fillcolor="#e8eef7" stroked="f">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74" o:spid="_x0000_s1050" style="position:absolute;left:1454;top:14141;width:1060;height:1219;visibility:visible;mso-wrap-style:square;v-text-anchor:top" coordsize="1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OIy8MA&#10;AADcAAAADwAAAGRycy9kb3ducmV2LnhtbERPTYvCMBC9L/gfwgheFk0VWaUaRURBcC9r96C3sRnb&#10;YjMpTbTtv98Iwt7m8T5nuW5NKZ5Uu8KygvEoAkGcWl1wpuA32Q/nIJxH1lhaJgUdOViveh9LjLVt&#10;+IeeJ5+JEMIuRgW591UspUtzMuhGtiIO3M3WBn2AdSZ1jU0IN6WcRNGXNFhwaMixom1O6f30MAoS&#10;Z6bn6Nx9b5Ojn10/m0t3212UGvTbzQKEp9b/i9/ugw7zZ1N4PRMu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OIy8MAAADcAAAADwAAAAAAAAAAAAAAAACYAgAAZHJzL2Rv&#10;d25yZXYueG1sUEsFBgAAAAAEAAQA9QAAAIgDA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e" filled="f" strokeweight="8e-5mm">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75" o:spid="_x0000_s1051" style="position:absolute;top:15360;width:3962;height:4845;visibility:visible;mso-wrap-style:square;v-text-anchor:top" coordsize="62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4Jh8IA&#10;AADcAAAADwAAAGRycy9kb3ducmV2LnhtbERPS4vCMBC+L/gfwgje1lTBB12jLILPy6Lu3odmbIvN&#10;pCZRq7/eLAje5uN7zmTWmEpcyfnSsoJeNwFBnFldcq7g97D4HIPwAVljZZkU3MnDbNr6mGCq7Y13&#10;dN2HXMQQ9ikqKEKoUyl9VpBB37U1ceSO1hkMEbpcaoe3GG4q2U+SoTRYcmwosKZ5QdlpfzEKxsfz&#10;ys1/Vpv1WTePxbJf/p22d6U67eb7C0SgJrzFL/dax/mjAfw/Ey+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ngmHwgAAANwAAAAPAAAAAAAAAAAAAAAAAJgCAABkcnMvZG93&#10;bnJldi54bWxQSwUGAAAAAAQABAD1AAAAhwMAAAAA&#10;" path="m313,393r97,370l488,763,410,334r,-251l624,59,624,,313,12,,,1,64,215,83r,251l137,763r78,l313,393xe" fillcolor="#e8eef7" stroked="f">
                    <v:path arrowok="t" o:connecttype="custom" o:connectlocs="198755,249555;260350,484505;309880,484505;260350,212090;260350,52705;396240,37465;396240,0;198755,7620;0,0;635,40640;136525,52705;136525,212090;86995,484505;136525,484505;198755,249555" o:connectangles="0,0,0,0,0,0,0,0,0,0,0,0,0,0,0"/>
                  </v:shape>
                  <v:shape id="Freeform 176" o:spid="_x0000_s1052" style="position:absolute;top:15360;width:3962;height:4845;visibility:visible;mso-wrap-style:square;v-text-anchor:top" coordsize="62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osIA&#10;AADcAAAADwAAAGRycy9kb3ducmV2LnhtbERPTWvCQBC9F/wPywi91U0KTSW6iohFPfRQ68XbkB2T&#10;YHY2ZkeN/vpuodDbPN7nTOe9a9SVulB7NpCOElDEhbc1lwb23x8vY1BBkC02nsnAnQLMZ4OnKebW&#10;3/iLrjspVQzhkKOBSqTNtQ5FRQ7DyLfEkTv6zqFE2JXadniL4a7Rr0mSaYc1x4YKW1pWVJx2F2fg&#10;cBZMaZ28bZb154oO6SPbysOY52G/mIAS6uVf/Ofe2Dj/PYPfZ+IFev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yaiwgAAANwAAAAPAAAAAAAAAAAAAAAAAJgCAABkcnMvZG93&#10;bnJldi54bWxQSwUGAAAAAAQABAD1AAAAhwMAAAAA&#10;" path="m313,393r97,370l488,763,410,334r,-251l624,59,624,,313,12,,,1,64,215,83r,251l137,763r78,l313,393xe" filled="f" strokeweight="8e-5mm">
                    <v:path arrowok="t" o:connecttype="custom" o:connectlocs="198755,249555;260350,484505;309880,484505;260350,212090;260350,52705;396240,37465;396240,0;198755,7620;0,0;635,40640;136525,52705;136525,212090;86995,484505;136525,484505;198755,249555" o:connectangles="0,0,0,0,0,0,0,0,0,0,0,0,0,0,0"/>
                  </v:shape>
                  <v:rect id="Rectangle 177" o:spid="_x0000_s1053" style="position:absolute;left:-1740;top:20042;width:7625;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578A&#10;AADcAAAADwAAAGRycy9kb3ducmV2LnhtbERPzYrCMBC+L/gOYQRva6oHlWoUEQRXvFh9gKGZ/mAy&#10;KUm03bc3wsLe5uP7nc1usEa8yIfWsYLZNANBXDrdcq3gfjt+r0CEiKzROCYFvxRgtx19bTDXrucr&#10;vYpYixTCIUcFTYxdLmUoG7IYpq4jTlzlvMWYoK+l9tincGvkPMsW0mLLqaHBjg4NlY/iaRXIW3Hs&#10;V4XxmTvPq4v5OV0rckpNxsN+DSLSEP/Ff+6TTvOXS/g8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FTnvwAAANwAAAAPAAAAAAAAAAAAAAAAAJgCAABkcnMvZG93bnJl&#10;di54bWxQSwUGAAAAAAQABAD1AAAAhAMAAAAA&#10;" filled="f" stroked="f">
                    <v:textbox style="mso-fit-shape-to-text:t" inset="0,0,0,0">
                      <w:txbxContent>
                        <w:p w:rsidR="005C7497" w:rsidRPr="000C4742" w:rsidRDefault="005C7497" w:rsidP="000C4742">
                          <w:pPr>
                            <w:pStyle w:val="NormalWeb"/>
                            <w:spacing w:before="0" w:beforeAutospacing="0" w:after="0" w:afterAutospacing="0"/>
                            <w:jc w:val="center"/>
                            <w:rPr>
                              <w:color w:val="auto"/>
                              <w:sz w:val="20"/>
                              <w:szCs w:val="20"/>
                            </w:rPr>
                          </w:pPr>
                          <w:r w:rsidRPr="000C4742">
                            <w:rPr>
                              <w:color w:val="auto"/>
                              <w:sz w:val="20"/>
                              <w:szCs w:val="20"/>
                            </w:rPr>
                            <w:t>Non-financial</w:t>
                          </w:r>
                        </w:p>
                        <w:p w:rsidR="005C7497" w:rsidRPr="000C4742" w:rsidRDefault="005C7497" w:rsidP="000C4742">
                          <w:pPr>
                            <w:pStyle w:val="NormalWeb"/>
                            <w:spacing w:before="0" w:beforeAutospacing="0" w:after="0" w:afterAutospacing="0"/>
                            <w:jc w:val="center"/>
                            <w:rPr>
                              <w:color w:val="auto"/>
                              <w:sz w:val="28"/>
                            </w:rPr>
                          </w:pPr>
                          <w:r w:rsidRPr="000C4742">
                            <w:rPr>
                              <w:color w:val="auto"/>
                              <w:sz w:val="20"/>
                              <w:szCs w:val="20"/>
                            </w:rPr>
                            <w:t xml:space="preserve"> Corporations</w:t>
                          </w:r>
                        </w:p>
                      </w:txbxContent>
                    </v:textbox>
                  </v:rect>
                </v:group>
                <v:group id="Group 160" o:spid="_x0000_s1054" style="position:absolute;left:40946;top:10583;width:8401;height:9729" coordorigin="5185" coordsize="8401,9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shape id="Freeform 169" o:spid="_x0000_s1055" style="position:absolute;left:7437;top:1133;width:3962;height:4852;visibility:visible;mso-wrap-style:square;v-text-anchor:top" coordsize="62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jAMMA&#10;AADcAAAADwAAAGRycy9kb3ducmV2LnhtbERPTWvCQBC9F/wPywjemo05BBtdRSqCpaXUVAVvQ3ZM&#10;QrOzaXaN8d93C4Xe5vE+Z7EaTCN66lxtWcE0ikEQF1bXXCo4fG4fZyCcR9bYWCYFd3KwWo4eFphp&#10;e+M99bkvRQhhl6GCyvs2k9IVFRl0kW2JA3exnUEfYFdK3eEthJtGJnGcSoM1h4YKW3quqPjKr0bB&#10;5sSnZJvgy9vr7nj+Nh/vtWtIqcl4WM9BeBr8v/jPvdNhfvoEv8+EC+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FjAMMAAADcAAAADwAAAAAAAAAAAAAAAACYAgAAZHJzL2Rv&#10;d25yZXYueG1sUEsFBgAAAAAEAAQA9QAAAIgDAAAAAA==&#10;" path="m312,394r98,370l488,764,410,335r,-251l624,60,624,,312,13,,,1,65,215,84r,251l137,764r78,l312,394xe" fillcolor="maroon" stroked="f">
                    <v:path arrowok="t" o:connecttype="custom" o:connectlocs="198120,250190;260350,485140;309880,485140;260350,212725;260350,53340;396240,38100;396240,0;198120,8255;0,0;635,41275;136525,53340;136525,212725;86995,485140;136525,485140;198120,250190" o:connectangles="0,0,0,0,0,0,0,0,0,0,0,0,0,0,0"/>
                  </v:shape>
                  <v:shape id="Freeform 170" o:spid="_x0000_s1056" style="position:absolute;left:7437;top:1133;width:3962;height:4852;visibility:visible;mso-wrap-style:square;v-text-anchor:top" coordsize="62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nSMYA&#10;AADcAAAADwAAAGRycy9kb3ducmV2LnhtbESPQWvCQBCF7wX/wzJCL6KbSrESXSVUKkXowdSDxzE7&#10;JsHsbMiumvrrO4dCbzO8N+99s1z3rlE36kLt2cDLJAFFXHhbc2ng8P0xnoMKEdli45kM/FCA9Wrw&#10;tMTU+jvv6ZbHUkkIhxQNVDG2qdahqMhhmPiWWLSz7xxGWbtS2w7vEu4aPU2SmXZYszRU2NJ7RcUl&#10;vzoDjywWu8x/HR+Nzaej0+t21262xjwP+2wBKlIf/81/159W8N8EX56RC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wnSMYAAADcAAAADwAAAAAAAAAAAAAAAACYAgAAZHJz&#10;L2Rvd25yZXYueG1sUEsFBgAAAAAEAAQA9QAAAIsDAAAAAA==&#10;" path="m312,394r98,370l488,764,410,335r,-251l624,60,624,,312,13,,,1,65,215,84r,251l137,764r78,l312,394xe" filled="f" strokeweight="8e-5mm">
                    <v:path arrowok="t" o:connecttype="custom" o:connectlocs="198120,250190;260350,485140;309880,485140;260350,212725;260350,53340;396240,38100;396240,0;198120,8255;0,0;635,41275;136525,53340;136525,212725;86995,485140;136525,485140;198120,250190" o:connectangles="0,0,0,0,0,0,0,0,0,0,0,0,0,0,0"/>
                  </v:shape>
                  <v:rect id="Rectangle 171" o:spid="_x0000_s1057" style="position:absolute;left:5185;top:5640;width:8401;height:40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pCL8A&#10;AADcAAAADwAAAGRycy9kb3ducmV2LnhtbERPzYrCMBC+L/gOYQRva6qHXalGEUHQxYvVBxia6Q8m&#10;k5JEW9/eCMLe5uP7ndVmsEY8yIfWsYLZNANBXDrdcq3getl/L0CEiKzROCYFTwqwWY++Vphr1/OZ&#10;HkWsRQrhkKOCJsYulzKUDVkMU9cRJ65y3mJM0NdSe+xTuDVynmU/0mLLqaHBjnYNlbfibhXIS7Hv&#10;F4XxmfubVydzPJwrckpNxsN2CSLSEP/FH/dBp/m/M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UWkIvwAAANwAAAAPAAAAAAAAAAAAAAAAAJgCAABkcnMvZG93bnJl&#10;di54bWxQSwUGAAAAAAQABAD1AAAAhAMAAAAA&#10;" filled="f" stroked="f">
                    <v:textbox style="mso-fit-shape-to-text:t" inset="0,0,0,0">
                      <w:txbxContent>
                        <w:p w:rsidR="005C7497" w:rsidRDefault="005C7497" w:rsidP="005E3FC9">
                          <w:pPr>
                            <w:pStyle w:val="NormalWeb"/>
                            <w:spacing w:before="0" w:beforeAutospacing="0" w:after="0" w:afterAutospacing="0"/>
                            <w:jc w:val="center"/>
                            <w:rPr>
                              <w:rFonts w:eastAsia="Times"/>
                              <w:b/>
                              <w:bCs/>
                              <w:sz w:val="28"/>
                              <w:szCs w:val="28"/>
                              <w:lang w:val="en-GB"/>
                            </w:rPr>
                          </w:pPr>
                          <w:r>
                            <w:rPr>
                              <w:rFonts w:eastAsia="Times"/>
                              <w:b/>
                              <w:bCs/>
                              <w:sz w:val="28"/>
                              <w:szCs w:val="28"/>
                              <w:lang w:val="en-GB"/>
                            </w:rPr>
                            <w:t>Reporting</w:t>
                          </w:r>
                        </w:p>
                        <w:p w:rsidR="005C7497" w:rsidRPr="005E3FC9" w:rsidRDefault="005C7497" w:rsidP="005E3FC9">
                          <w:pPr>
                            <w:pStyle w:val="NormalWeb"/>
                            <w:spacing w:before="0" w:beforeAutospacing="0" w:after="0" w:afterAutospacing="0"/>
                            <w:jc w:val="center"/>
                            <w:rPr>
                              <w:lang w:val="en-GB"/>
                            </w:rPr>
                          </w:pPr>
                          <w:r>
                            <w:rPr>
                              <w:rFonts w:eastAsia="Times"/>
                              <w:b/>
                              <w:bCs/>
                              <w:sz w:val="28"/>
                              <w:szCs w:val="28"/>
                              <w:lang w:val="en-GB"/>
                            </w:rPr>
                            <w:t>Agent</w:t>
                          </w:r>
                        </w:p>
                      </w:txbxContent>
                    </v:textbox>
                  </v:rect>
                  <v:shape id="Freeform 172" o:spid="_x0000_s1058" style="position:absolute;left:8924;width:1054;height:1212;visibility:visible;mso-wrap-style:square;v-text-anchor:top" coordsize="166,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W7N8MA&#10;AADcAAAADwAAAGRycy9kb3ducmV2LnhtbERPTWvCQBC9F/wPywje6sYgrUTXEKWFHHKpevA4ZMck&#10;mp0N2U1M/323UOhtHu9zdulkWjFS7xrLClbLCARxaXXDlYLL+fN1A8J5ZI2tZVLwTQ7S/exlh4m2&#10;T/6i8eQrEULYJaig9r5LpHRlTQbd0nbEgbvZ3qAPsK+k7vEZwk0r4yh6kwYbDg01dnSsqXycBqMg&#10;G+7rj+LyGJvB+OM9LvI4OlyVWsynbAvC0+T/xX/uXIf57zH8PhMu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W7N8MAAADcAAAADwAAAAAAAAAAAAAAAACYAgAAZHJzL2Rv&#10;d25yZXYueG1sUEsFBgAAAAAEAAQA9QAAAIgDAAAAAA==&#10;" path="m166,95r,-9l165,76r-2,-9l160,58r-4,-8l152,42r-4,-7l142,28r-5,-7l130,17r-6,-6l116,8,108,4,101,2,92,,83,,74,,67,2,59,4,51,8r-7,3l37,17r-7,4l25,28r-6,7l14,42r-4,8l6,58,4,67,2,76,1,86,,95r1,10l2,114r2,10l6,133r4,8l14,149r5,8l25,163r5,6l37,174r7,5l51,183r8,4l67,189r7,1l83,191r9,-1l101,189r7,-2l116,183r8,-4l130,174r7,-5l142,163r6,-6l152,149r4,-8l160,133r3,-9l165,114r1,-9l166,95xe" fillcolor="maroon">
                    <v:path arrowok="t" o:connecttype="custom" o:connectlocs="105410,54610;103505,42545;99060,31750;93980,22225;86995,13335;78740,6985;68580,2540;58420,0;46990,0;37465,2540;27940,6985;19050,13335;12065,22225;6350,31750;2540,42545;635,54610;0,60325;1270,72390;3810,84455;8890,94615;15875,103505;23495,110490;32385,116205;42545,120015;52705,121285;64135,120015;73660,116205;82550,110490;90170,103505;96520,94615;101600,84455;104775,72390;105410,60325" o:connectangles="0,0,0,0,0,0,0,0,0,0,0,0,0,0,0,0,0,0,0,0,0,0,0,0,0,0,0,0,0,0,0,0,0"/>
                  </v:shape>
                </v:group>
                <v:group id="Group 161" o:spid="_x0000_s1059" style="position:absolute;left:51035;top:21562;width:6992;height:9379" coordorigin="12187,14141" coordsize="6991,9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shape id="Freeform 164" o:spid="_x0000_s1060" style="position:absolute;left:14833;top:14141;width:1061;height:1219;visibility:visible;mso-wrap-style:square;v-text-anchor:top" coordsize="1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q4qcQA&#10;AADcAAAADwAAAGRycy9kb3ducmV2LnhtbERP32vCMBB+H/g/hBvsbaYbUqQaRR0DYWOybuDr2ZxN&#10;bXPpkky7/34ZCHu7j+/nzZeD7cSZfGgcK3gYZyCIK6cbrhV8fjzfT0GEiKyxc0wKfijAcjG6mWOh&#10;3YXf6VzGWqQQDgUqMDH2hZShMmQxjF1PnLij8xZjgr6W2uMlhdtOPmZZLi02nBoM9rQxVLXlt1Xw&#10;Mm333erw9fpmdvlB0/pp7duTUne3w2oGItIQ/8VX91an+fkE/p5JF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auKnEAAAA3AAAAA8AAAAAAAAAAAAAAAAAmAIAAGRycy9k&#10;b3ducmV2LnhtbFBLBQYAAAAABAAEAPUAAACJAw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xe" fillcolor="#e8eef7" stroked="f">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65" o:spid="_x0000_s1061" style="position:absolute;left:14833;top:14141;width:1061;height:1219;visibility:visible;mso-wrap-style:square;v-text-anchor:top" coordsize="1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a7jcQA&#10;AADcAAAADwAAAGRycy9kb3ducmV2LnhtbERPS2vCQBC+F/wPywheitlUWiupq4i0ULAXkx70Ns1O&#10;HpidDdmtSf69Wyh4m4/vOevtYBpxpc7VlhU8RTEI4tzqmksF39nHfAXCeWSNjWVSMJKD7WbysMZE&#10;256PdE19KUIIuwQVVN63iZQur8igi2xLHLjCdgZ9gF0pdYd9CDeNXMTxUhqsOTRU2NK+ovyS/hoF&#10;mTPPp/g0fu2zg3/9eezPY/F+Vmo2HXZvIDwN/i7+d3/qMH/5An/PhAv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mu43EAAAA3AAAAA8AAAAAAAAAAAAAAAAAmAIAAGRycy9k&#10;b3ducmV2LnhtbFBLBQYAAAAABAAEAPUAAACJAw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e" filled="f" strokeweight="8e-5mm">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66" o:spid="_x0000_s1062" style="position:absolute;left:13379;top:15360;width:3962;height:4845;visibility:visible;mso-wrap-style:square;v-text-anchor:top" coordsize="62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BLcIA&#10;AADcAAAADwAAAGRycy9kb3ducmV2LnhtbERPS4vCMBC+C/sfwizsTVM9FOk2igiurhfxsfehGdti&#10;M6lJVqu/3giCt/n4npNPO9OICzlfW1YwHCQgiAuray4VHPaL/hiED8gaG8uk4EYeppOPXo6Ztlfe&#10;0mUXShFD2GeooAqhzaT0RUUG/cC2xJE7WmcwROhKqR1eY7hp5ChJUmmw5thQYUvziorT7t8oGB/P&#10;SzffLH9XZ93dFz+j+u+0vin19dnNvkEE6sJb/HKvdJyfpvB8Jl4gJ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QEtwgAAANwAAAAPAAAAAAAAAAAAAAAAAJgCAABkcnMvZG93&#10;bnJldi54bWxQSwUGAAAAAAQABAD1AAAAhwMAAAAA&#10;" path="m313,393r97,370l488,763,410,334r,-251l624,59,624,,313,12,,,1,64,215,83r,251l137,763r78,l313,393xe" fillcolor="#e8eef7" stroked="f">
                    <v:path arrowok="t" o:connecttype="custom" o:connectlocs="198755,249555;260350,484505;309880,484505;260350,212090;260350,52705;396240,37465;396240,0;198755,7620;0,0;635,40640;136525,52705;136525,212090;86995,484505;136525,484505;198755,249555" o:connectangles="0,0,0,0,0,0,0,0,0,0,0,0,0,0,0"/>
                  </v:shape>
                  <v:shape id="Freeform 167" o:spid="_x0000_s1063" style="position:absolute;left:13379;top:15360;width:3962;height:4845;visibility:visible;mso-wrap-style:square;v-text-anchor:top" coordsize="62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4V5MIA&#10;AADcAAAADwAAAGRycy9kb3ducmV2LnhtbERPTWvCQBC9F/wPywi91U0KTSW6iohFPfRQ68XbkB2T&#10;YHY2ZkeN/vpuodDbPN7nTOe9a9SVulB7NpCOElDEhbc1lwb23x8vY1BBkC02nsnAnQLMZ4OnKebW&#10;3/iLrjspVQzhkKOBSqTNtQ5FRQ7DyLfEkTv6zqFE2JXadniL4a7Rr0mSaYc1x4YKW1pWVJx2F2fg&#10;cBZMaZ28bZb154oO6SPbysOY52G/mIAS6uVf/Ofe2Dg/e4ffZ+IFev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hXkwgAAANwAAAAPAAAAAAAAAAAAAAAAAJgCAABkcnMvZG93&#10;bnJldi54bWxQSwUGAAAAAAQABAD1AAAAhwMAAAAA&#10;" path="m313,393r97,370l488,763,410,334r,-251l624,59,624,,313,12,,,1,64,215,83r,251l137,763r78,l313,393xe" filled="f" strokeweight="8e-5mm">
                    <v:path arrowok="t" o:connecttype="custom" o:connectlocs="198755,249555;260350,484505;309880,484505;260350,212090;260350,52705;396240,37465;396240,0;198755,7620;0,0;635,40640;136525,52705;136525,212090;86995,484505;136525,484505;198755,249555" o:connectangles="0,0,0,0,0,0,0,0,0,0,0,0,0,0,0"/>
                  </v:shape>
                  <v:rect id="Rectangle 168" o:spid="_x0000_s1064" style="position:absolute;left:12187;top:20599;width:6991;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JWSMMA&#10;AADcAAAADwAAAGRycy9kb3ducmV2LnhtbESPzWoDMQyE74G8g1Ggt6y3OYSwiRNKIZCWXLLpA4i1&#10;9ofa8mK72e3bR4dCbxIzmvl0OM3eqQfFNAQ28FqUoIibYAfuDHzdz+sdqJSRLbrAZOCXEpyOy8UB&#10;KxsmvtGjzp2SEE4VGuhzHiutU9OTx1SEkVi0NkSPWdbYaRtxknDv9KYst9rjwNLQ40jvPTXf9Y83&#10;oO/1edrVLpbhc9Ne3cfl1lIw5mU1v+1BZZrzv/nv+mIFfyu0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JWSMMAAADcAAAADwAAAAAAAAAAAAAAAACYAgAAZHJzL2Rv&#10;d25yZXYueG1sUEsFBgAAAAAEAAQA9QAAAIgDAAAAAA==&#10;" filled="f" stroked="f">
                    <v:textbox style="mso-fit-shape-to-text:t" inset="0,0,0,0">
                      <w:txbxContent>
                        <w:p w:rsidR="005C7497" w:rsidRDefault="005C7497" w:rsidP="000C4742">
                          <w:pPr>
                            <w:pStyle w:val="NormalWeb"/>
                            <w:spacing w:before="0" w:beforeAutospacing="0" w:after="0" w:afterAutospacing="0"/>
                            <w:jc w:val="center"/>
                            <w:rPr>
                              <w:color w:val="auto"/>
                              <w:sz w:val="20"/>
                              <w:szCs w:val="20"/>
                              <w:lang w:val="en-GB"/>
                            </w:rPr>
                          </w:pPr>
                          <w:r>
                            <w:rPr>
                              <w:color w:val="auto"/>
                              <w:sz w:val="20"/>
                              <w:szCs w:val="20"/>
                              <w:lang w:val="en-GB"/>
                            </w:rPr>
                            <w:t>General</w:t>
                          </w:r>
                        </w:p>
                        <w:p w:rsidR="005C7497" w:rsidRPr="000C4742" w:rsidRDefault="005C7497" w:rsidP="000C4742">
                          <w:pPr>
                            <w:pStyle w:val="NormalWeb"/>
                            <w:spacing w:before="0" w:beforeAutospacing="0" w:after="0" w:afterAutospacing="0"/>
                            <w:jc w:val="center"/>
                            <w:rPr>
                              <w:lang w:val="en-GB"/>
                            </w:rPr>
                          </w:pPr>
                          <w:r>
                            <w:rPr>
                              <w:color w:val="auto"/>
                              <w:sz w:val="20"/>
                              <w:szCs w:val="20"/>
                              <w:lang w:val="en-GB"/>
                            </w:rPr>
                            <w:t>Government</w:t>
                          </w:r>
                        </w:p>
                      </w:txbxContent>
                    </v:textbox>
                  </v:rect>
                </v:group>
                <v:shape id="Straight Arrow Connector 162" o:spid="_x0000_s1065" type="#_x0000_t32" style="position:absolute;left:37581;top:19321;width:3126;height:19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BmCcQAAADcAAAADwAAAGRycy9kb3ducmV2LnhtbERP22oCMRB9L/gPYQp9q9muRWU1irSU&#10;ViyIFwTfhs24WdxM1k2q698bQejbHM51xtPWVuJMjS8dK3jrJiCIc6dLLhRsN1+vQxA+IGusHJOC&#10;K3mYTjpPY8y0u/CKzutQiBjCPkMFJoQ6k9Lnhiz6rquJI3dwjcUQYVNI3eAlhttKpknSlxZLjg0G&#10;a/owlB/Xf1bB53z3Pji1p2Xve29+c+oN9ulsodTLczsbgQjUhn/xw/2j4/x+Cvdn4gV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gGYJxAAAANwAAAAPAAAAAAAAAAAA&#10;AAAAAKECAABkcnMvZG93bnJldi54bWxQSwUGAAAAAAQABAD5AAAAkgMAAAAA&#10;" strokecolor="black [3040]">
                  <v:stroke endarrow="open"/>
                </v:shape>
                <v:shape id="Straight Arrow Connector 163" o:spid="_x0000_s1066" type="#_x0000_t32" style="position:absolute;left:50331;top:19321;width:3199;height:19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kiscYAAADcAAAADwAAAGRycy9kb3ducmV2LnhtbERPTWvCQBC9F/oflin0UnRjLamkriKt&#10;BaEo1OjB25CdJmmzs2F3NbG/visIvc3jfc503ptGnMj52rKC0TABQVxYXXOpYJe/DyYgfEDW2Fgm&#10;BWfyMJ/d3kwx07bjTzptQyliCPsMFVQhtJmUvqjIoB/aljhyX9YZDBG6UmqHXQw3jXxMklQarDk2&#10;VNjSa0XFz/ZoFNB6uX97zn+/d5vN0/jBpu6Qdx9K3d/1ixcQgfrwL766VzrOT8dweSZe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9JIrHGAAAA3AAAAA8AAAAAAAAA&#10;AAAAAAAAoQIAAGRycy9kb3ducmV2LnhtbFBLBQYAAAAABAAEAPkAAACUAwAAAAA=&#10;" strokecolor="black [3040]">
                  <v:stroke endarrow="open"/>
                </v:shape>
                <v:group id="Group 178" o:spid="_x0000_s1067" style="position:absolute;left:34163;top:2495;width:3963;height:7854" coordsize="3962,7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 id="Freeform 179" o:spid="_x0000_s1068" style="position:absolute;left:1454;width:1060;height:1219;visibility:visible;mso-wrap-style:square;v-text-anchor:top" coordsize="1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6sQA&#10;AADcAAAADwAAAGRycy9kb3ducmV2LnhtbERPTWsCMRC9C/6HMIK3mrUHtVujqKUgVCq1hV7HzXSz&#10;3c1km6S6/ntTKHibx/uc+bKzjTiRD5VjBeNRBoK4cLriUsHH+/PdDESIyBobx6TgQgGWi35vjrl2&#10;Z36j0yGWIoVwyFGBibHNpQyFIYth5FrixH05bzEm6EupPZ5TuG3kfZZNpMWKU4PBljaGivrwaxW8&#10;zOrPZnX82b2a/eSoaf209vW3UsNBt3oEEamLN/G/e6vT/OkD/D2TLp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CgerEAAAA3AAAAA8AAAAAAAAAAAAAAAAAmAIAAGRycy9k&#10;b3ducmV2LnhtbFBLBQYAAAAABAAEAPUAAACJAw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xe" fillcolor="#e8eef7" stroked="f">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80" o:spid="_x0000_s1069" style="position:absolute;left:1454;width:1060;height:1219;visibility:visible;mso-wrap-style:square;v-text-anchor:top" coordsize="1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3+78YA&#10;AADcAAAADwAAAGRycy9kb3ducmV2LnhtbESPQWvCQBCF7wX/wzJCL6VulFIldRURhUK91HjQ2zQ7&#10;JqHZ2ZBdTfLvnUOhtxnem/e+Wa57V6s7taHybGA6SUAR595WXBg4ZfvXBagQkS3WnsnAQAHWq9HT&#10;ElPrO/6m+zEWSkI4pGigjLFJtQ55SQ7DxDfEol196zDK2hbatthJuKv1LEnetcOKpaHEhrYl5b/H&#10;mzOQBfd2Ts7DYZt9xfnPS3cZrruLMc/jfvMBKlIf/81/159W8BeCL8/IBHr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3+78YAAADcAAAADwAAAAAAAAAAAAAAAACYAgAAZHJz&#10;L2Rvd25yZXYueG1sUEsFBgAAAAAEAAQA9QAAAIsDA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e" filled="f" strokeweight="8e-5mm">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81" o:spid="_x0000_s1070" style="position:absolute;top:1219;width:3962;height:4845;visibility:visible;mso-wrap-style:square;v-text-anchor:top" coordsize="62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o8IA&#10;AADcAAAADwAAAGRycy9kb3ducmV2LnhtbERPS4vCMBC+C/sfwgh701QPS6mNIoKr7kXWx31oxrbY&#10;TGoSte6vNwuCt/n4npPPOtOIGzlfW1YwGiYgiAuray4VHPbLQQrCB2SNjWVS8CAPs+lHL8dM2zv/&#10;0m0XShFD2GeooAqhzaT0RUUG/dC2xJE7WWcwROhKqR3eY7hp5DhJvqTBmmNDhS0tKirOu6tRkJ4u&#10;K7fYrjbri+7+lt/j+nj+eSj12e/mExCBuvAWv9xrHeenI/h/Jl4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cH+jwgAAANwAAAAPAAAAAAAAAAAAAAAAAJgCAABkcnMvZG93&#10;bnJldi54bWxQSwUGAAAAAAQABAD1AAAAhwMAAAAA&#10;" path="m313,393r97,370l488,763,410,334r,-251l624,59,624,,313,12,,,1,64,215,83r,251l137,763r78,l313,393xe" fillcolor="#e8eef7" stroked="f">
                    <v:path arrowok="t" o:connecttype="custom" o:connectlocs="198755,249555;260350,484505;309880,484505;260350,212090;260350,52705;396240,37465;396240,0;198755,7620;0,0;635,40640;136525,52705;136525,212090;86995,484505;136525,484505;198755,249555" o:connectangles="0,0,0,0,0,0,0,0,0,0,0,0,0,0,0"/>
                  </v:shape>
                  <v:shape id="Freeform 182" o:spid="_x0000_s1071" style="position:absolute;top:1219;width:3962;height:4845;visibility:visible;mso-wrap-style:square;v-text-anchor:top" coordsize="62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QhsIA&#10;AADcAAAADwAAAGRycy9kb3ducmV2LnhtbERPTWvCQBC9F/wPywje6iaCItFVRFq0hx6qXrwN2TEJ&#10;ZmdjdtTUX98tCN7m8T5nvuxcrW7UhsqzgXSYgCLOva24MHDYf75PQQVBtlh7JgO/FGC56L3NMbP+&#10;zj9020mhYgiHDA2UIk2mdchLchiGviGO3Mm3DiXCttC2xXsMd7UeJclEO6w4NpTY0Lqk/Ly7OgPH&#10;i2BKm2S8XVffH3RMH5MveRgz6HerGSihTl7ip3tr4/zpCP6fiRfo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VVCGwgAAANwAAAAPAAAAAAAAAAAAAAAAAJgCAABkcnMvZG93&#10;bnJldi54bWxQSwUGAAAAAAQABAD1AAAAhwMAAAAA&#10;" path="m313,393r97,370l488,763,410,334r,-251l624,59,624,,313,12,,,1,64,215,83r,251l137,763r78,l313,393xe" filled="f" strokeweight="8e-5mm">
                    <v:path arrowok="t" o:connecttype="custom" o:connectlocs="198755,249555;260350,484505;309880,484505;260350,212090;260350,52705;396240,37465;396240,0;198755,7620;0,0;635,40640;136525,52705;136525,212090;86995,484505;136525,484505;198755,249555" o:connectangles="0,0,0,0,0,0,0,0,0,0,0,0,0,0,0"/>
                  </v:shape>
                  <v:rect id="Rectangle 183" o:spid="_x0000_s1072" style="position:absolute;left:646;top:5503;width:2826;height:23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iw78A&#10;AADcAAAADwAAAGRycy9kb3ducmV2LnhtbERP24rCMBB9X/Afwgi+rakuLK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GiLDvwAAANwAAAAPAAAAAAAAAAAAAAAAAJgCAABkcnMvZG93bnJl&#10;di54bWxQSwUGAAAAAAQABAD1AAAAhAMAAAAA&#10;" filled="f" stroked="f">
                    <v:textbox style="mso-fit-shape-to-text:t" inset="0,0,0,0">
                      <w:txbxContent>
                        <w:p w:rsidR="005C7497" w:rsidRDefault="005C7497" w:rsidP="005E3FC9">
                          <w:pPr>
                            <w:pStyle w:val="NormalWeb"/>
                            <w:spacing w:before="140" w:beforeAutospacing="0" w:after="0" w:afterAutospacing="0"/>
                            <w:jc w:val="center"/>
                          </w:pPr>
                          <w:r>
                            <w:rPr>
                              <w:rFonts w:eastAsia="Times"/>
                              <w:sz w:val="20"/>
                              <w:szCs w:val="20"/>
                            </w:rPr>
                            <w:t>MFIs</w:t>
                          </w:r>
                        </w:p>
                      </w:txbxContent>
                    </v:textbox>
                  </v:rect>
                </v:group>
                <v:group id="Group 184" o:spid="_x0000_s1073" style="position:absolute;left:40668;top:23114;width:8948;height:7918" coordorigin="-2304" coordsize="8947,7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shape id="Freeform 185" o:spid="_x0000_s1074" style="position:absolute;left:1454;width:1060;height:1219;visibility:visible;mso-wrap-style:square;v-text-anchor:top" coordsize="1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7yMQA&#10;AADcAAAADwAAAGRycy9kb3ducmV2LnhtbERP22oCMRB9L/gPYYS+1axCZdkaxQuFQoulKvR13Ew3&#10;291Mtkmq698bodC3OZzrzBa9bcWJfKgdKxiPMhDEpdM1VwoO++eHHESIyBpbx6TgQgEW88HdDAvt&#10;zvxBp12sRArhUKACE2NXSBlKQxbDyHXEifty3mJM0FdSezyncNvKSZZNpcWaU4PBjtaGymb3axW8&#10;5s1nuzz+vG3N+/SoabVZ+eZbqfthv3wCEamP/+I/94tO8/NHuD2TLp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8jEAAAA3AAAAA8AAAAAAAAAAAAAAAAAmAIAAGRycy9k&#10;b3ducmV2LnhtbFBLBQYAAAAABAAEAPUAAACJAw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xe" fillcolor="#e8eef7" stroked="f">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86" o:spid="_x0000_s1075" style="position:absolute;left:1454;width:1060;height:1219;visibility:visible;mso-wrap-style:square;v-text-anchor:top" coordsize="1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jDAMQA&#10;AADcAAAADwAAAGRycy9kb3ducmV2LnhtbERPS2vCQBC+F/oflin0UurGIlGiq5RgodBeTHrQ25gd&#10;k9DsbMhu8/j3bkHwNh/fcza70TSip87VlhXMZxEI4sLqmksFP/nH6wqE88gaG8ukYCIHu+3jwwYT&#10;bQc+UJ/5UoQQdgkqqLxvEyldUZFBN7MtceAutjPoA+xKqTscQrhp5FsUxdJgzaGhwpbSiorf7M8o&#10;yJ1ZHKPj9J3mX355fhlO02V/Uur5aXxfg/A0+rv45v7UYf4qhv9nwgVye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4wwDEAAAA3AAAAA8AAAAAAAAAAAAAAAAAmAIAAGRycy9k&#10;b3ducmV2LnhtbFBLBQYAAAAABAAEAPUAAACJAw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e" filled="f" strokeweight="8e-5mm">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87" o:spid="_x0000_s1076" style="position:absolute;top:1219;width:3962;height:4845;visibility:visible;mso-wrap-style:square;v-text-anchor:top" coordsize="62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CTMIA&#10;AADcAAAADwAAAGRycy9kb3ducmV2LnhtbERPTYvCMBC9C/sfwizsTdP1oKUaRQRX14uou/ehGdti&#10;M6lJ1OqvN4LgbR7vc8bT1tTiQs5XlhV89xIQxLnVFRcK/vaLbgrCB2SNtWVScCMP08lHZ4yZtlfe&#10;0mUXChFD2GeooAyhyaT0eUkGfc82xJE7WGcwROgKqR1eY7ipZT9JBtJgxbGhxIbmJeXH3dkoSA+n&#10;pZtvlr+rk27vi59+9X9c35T6+mxnIxCB2vAWv9wrHeenQ3g+Ey+Qk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1UJMwgAAANwAAAAPAAAAAAAAAAAAAAAAAJgCAABkcnMvZG93&#10;bnJldi54bWxQSwUGAAAAAAQABAD1AAAAhwMAAAAA&#10;" path="m313,393r97,370l488,763,410,334r,-251l624,59,624,,313,12,,,1,64,215,83r,251l137,763r78,l313,393xe" fillcolor="#e8eef7" stroked="f">
                    <v:path arrowok="t" o:connecttype="custom" o:connectlocs="198755,249555;260350,484505;309880,484505;260350,212090;260350,52705;396240,37465;396240,0;198755,7620;0,0;635,40640;136525,52705;136525,212090;86995,484505;136525,484505;198755,249555" o:connectangles="0,0,0,0,0,0,0,0,0,0,0,0,0,0,0"/>
                  </v:shape>
                  <v:shape id="Freeform 188" o:spid="_x0000_s1077" style="position:absolute;top:1219;width:3962;height:4845;visibility:visible;mso-wrap-style:square;v-text-anchor:top" coordsize="62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1nbMUA&#10;AADcAAAADwAAAGRycy9kb3ducmV2LnhtbESPMW/CQAyFd6T+h5MrscEllYpQyoEqBCoMHQpd2Kyc&#10;m0TN+dKcC4Ffj4dK3Wy95/c+L1ZDaM2Z+tREdpBPMzDEZfQNVw4+j9vJHEwSZI9tZHJwpQSr5cNo&#10;gYWPF/6g80EqoyGcCnRQi3SFtamsKWCaxo5Yta/YBxRd+8r6Hi8aHlr7lGUzG7Bhbaixo3VN5ffh&#10;Nzg4/Qjm9JY979bN+4ZO+W22l5tz48fh9QWM0CD/5r/rnVf8udLqMzqB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WdsxQAAANwAAAAPAAAAAAAAAAAAAAAAAJgCAABkcnMv&#10;ZG93bnJldi54bWxQSwUGAAAAAAQABAD1AAAAigMAAAAA&#10;" path="m313,393r97,370l488,763,410,334r,-251l624,59,624,,313,12,,,1,64,215,83r,251l137,763r78,l313,393xe" filled="f" strokeweight="8e-5mm">
                    <v:path arrowok="t" o:connecttype="custom" o:connectlocs="198755,249555;260350,484505;309880,484505;260350,212090;260350,52705;396240,37465;396240,0;198755,7620;0,0;635,40640;136525,52705;136525,212090;86995,484505;136525,484505;198755,249555" o:connectangles="0,0,0,0,0,0,0,0,0,0,0,0,0,0,0"/>
                  </v:shape>
                  <v:rect id="Rectangle 189" o:spid="_x0000_s1078" style="position:absolute;left:-2304;top:6457;width:8946;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JYXsMA&#10;AADcAAAADwAAAGRycy9kb3ducmV2LnhtbERPTWvCQBC9C/0PyxS8iG7qQWJ0E0pB6KFQTD3obciO&#10;2Wh2NmS3JvbXu4VCb/N4n7MtRtuKG/W+cazgZZGAIK6cbrhWcPjazVMQPiBrbB2Tgjt5KPKnyRYz&#10;7Qbe060MtYgh7DNUYELoMil9ZciiX7iOOHJn11sMEfa11D0OMdy2cpkkK2mx4dhgsKM3Q9W1/LYK&#10;dp/HhvhH7mfrdHCXankqzUen1PR5fN2ACDSGf/Gf+13H+ekafp+JF8j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JYXsMAAADcAAAADwAAAAAAAAAAAAAAAACYAgAAZHJzL2Rv&#10;d25yZXYueG1sUEsFBgAAAAAEAAQA9QAAAIgDAAAAAA==&#10;" filled="f" stroked="f">
                    <v:textbox style="mso-fit-shape-to-text:t" inset="0,0,0,0">
                      <w:txbxContent>
                        <w:p w:rsidR="005C7497" w:rsidRPr="000C4742" w:rsidRDefault="005C7497" w:rsidP="000C4742">
                          <w:pPr>
                            <w:pStyle w:val="NormalWeb"/>
                            <w:spacing w:before="0" w:beforeAutospacing="0" w:after="0" w:afterAutospacing="0"/>
                            <w:jc w:val="center"/>
                            <w:rPr>
                              <w:lang w:val="en-GB"/>
                            </w:rPr>
                          </w:pPr>
                          <w:r>
                            <w:rPr>
                              <w:color w:val="auto"/>
                              <w:sz w:val="20"/>
                              <w:szCs w:val="20"/>
                              <w:lang w:val="en-GB"/>
                            </w:rPr>
                            <w:t>Pension Funds</w:t>
                          </w:r>
                        </w:p>
                      </w:txbxContent>
                    </v:textbox>
                  </v:rect>
                </v:group>
                <v:group id="Group 190" o:spid="_x0000_s1079" style="position:absolute;left:43225;top:265;width:3962;height:7694" coordsize="3962,7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shape id="Freeform 191" o:spid="_x0000_s1080" style="position:absolute;left:1454;width:1060;height:1219;visibility:visible;mso-wrap-style:square;v-text-anchor:top" coordsize="1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rFsMA&#10;AADcAAAADwAAAGRycy9kb3ducmV2LnhtbERPS2sCMRC+C/6HMAVvmrUHsatR1CIILS0+oNdxM91s&#10;dzNZk1S3/74pFLzNx/ec+bKzjbiSD5VjBeNRBoK4cLriUsHpuB1OQYSIrLFxTAp+KMBy0e/NMdfu&#10;xnu6HmIpUgiHHBWYGNtcylAYshhGriVO3KfzFmOCvpTa4y2F20Y+ZtlEWqw4NRhsaWOoqA/fVsHL&#10;tP5oVufL65t5n5w1rZ/Xvv5SavDQrWYgInXxLv5373Sa/zSGv2fS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hrFsMAAADcAAAADwAAAAAAAAAAAAAAAACYAgAAZHJzL2Rv&#10;d25yZXYueG1sUEsFBgAAAAAEAAQA9QAAAIgDA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xe" fillcolor="#e8eef7" stroked="f">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92" o:spid="_x0000_s1081" style="position:absolute;left:1454;width:1060;height:1219;visibility:visible;mso-wrap-style:square;v-text-anchor:top" coordsize="1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pT3sQA&#10;AADcAAAADwAAAGRycy9kb3ducmV2LnhtbERPS2vCQBC+F/wPywheitkopa2pq4goCO2lSQ96m2Yn&#10;D8zOhuxqkn/fLRR6m4/vOevtYBpxp87VlhUsohgEcW51zaWCr+w4fwXhPLLGxjIpGMnBdjN5WGOi&#10;bc+fdE99KUIIuwQVVN63iZQur8igi2xLHLjCdgZ9gF0pdYd9CDeNXMbxszRYc2iosKV9Rfk1vRkF&#10;mTNP5/g8fuyzd//y/dhfxuJwUWo2HXZvIDwN/l/85z7pMH+1hN9nwgV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aU97EAAAA3AAAAA8AAAAAAAAAAAAAAAAAmAIAAGRycy9k&#10;b3ducmV2LnhtbFBLBQYAAAAABAAEAPUAAACJAw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e" filled="f" strokeweight="8e-5mm">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93" o:spid="_x0000_s1082" style="position:absolute;top:1219;width:3962;height:4845;visibility:visible;mso-wrap-style:square;v-text-anchor:top" coordsize="62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SksEA&#10;AADcAAAADwAAAGRycy9kb3ducmV2LnhtbERPS4vCMBC+L/gfwgjeNFVBtGuURfB5WdTd+9CMbbGZ&#10;1CRq9debBWFv8/E9ZzpvTCVu5HxpWUG/l4AgzqwuOVfwc1x2xyB8QNZYWSYFD/Iwn7U+pphqe+c9&#10;3Q4hFzGEfYoKihDqVEqfFWTQ92xNHLmTdQZDhC6X2uE9hptKDpJkJA2WHBsKrGlRUHY+XI2C8emy&#10;dovv9XZz0c1zuRqUv+fdQ6lOu/n6BBGoCf/it3uj4/zJEP6eiR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30pLBAAAA3AAAAA8AAAAAAAAAAAAAAAAAmAIAAGRycy9kb3du&#10;cmV2LnhtbFBLBQYAAAAABAAEAPUAAACGAwAAAAA=&#10;" path="m313,393r97,370l488,763,410,334r,-251l624,59,624,,313,12,,,1,64,215,83r,251l137,763r78,l313,393xe" fillcolor="#e8eef7" stroked="f">
                    <v:path arrowok="t" o:connecttype="custom" o:connectlocs="198755,249555;260350,484505;309880,484505;260350,212090;260350,52705;396240,37465;396240,0;198755,7620;0,0;635,40640;136525,52705;136525,212090;86995,484505;136525,484505;198755,249555" o:connectangles="0,0,0,0,0,0,0,0,0,0,0,0,0,0,0"/>
                  </v:shape>
                  <v:shape id="Freeform 194" o:spid="_x0000_s1083" style="position:absolute;top:1219;width:3962;height:4845;visibility:visible;mso-wrap-style:square;v-text-anchor:top" coordsize="62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n7tMMA&#10;AADcAAAADwAAAGRycy9kb3ducmV2LnhtbERPTWvCQBC9F/oflhF6002KSo2uUqRSe/Cg9eJtyI5J&#10;MDubZqca/fVdQehtHu9zZovO1epMbag8G0gHCSji3NuKCwP771X/DVQQZIu1ZzJwpQCL+fPTDDPr&#10;L7yl804KFUM4ZGigFGkyrUNeksMw8A1x5I6+dSgRtoW2LV5iuKv1a5KMtcOKY0OJDS1Lyk+7X2fg&#10;8COY0mcyWi+rzQcd0tv4S27GvPS69ykooU7+xQ/32sb5kyHcn4kX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n7tMMAAADcAAAADwAAAAAAAAAAAAAAAACYAgAAZHJzL2Rv&#10;d25yZXYueG1sUEsFBgAAAAAEAAQA9QAAAIgDAAAAAA==&#10;" path="m313,393r97,370l488,763,410,334r,-251l624,59,624,,313,12,,,1,64,215,83r,251l137,763r78,l313,393xe" filled="f" strokeweight="8e-5mm">
                    <v:path arrowok="t" o:connecttype="custom" o:connectlocs="198755,249555;260350,484505;309880,484505;260350,212090;260350,52705;396240,37465;396240,0;198755,7620;0,0;635,40640;136525,52705;136525,212090;86995,484505;136525,484505;198755,249555" o:connectangles="0,0,0,0,0,0,0,0,0,0,0,0,0,0,0"/>
                  </v:shape>
                  <v:rect id="Rectangle 195" o:spid="_x0000_s1084" style="position:absolute;left:487;top:5344;width:2756;height:23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J8b8A&#10;AADcAAAADwAAAGRycy9kb3ducmV2LnhtbERP24rCMBB9X/Afwgi+ramC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ZonxvwAAANwAAAAPAAAAAAAAAAAAAAAAAJgCAABkcnMvZG93bnJl&#10;di54bWxQSwUGAAAAAAQABAD1AAAAhAMAAAAA&#10;" filled="f" stroked="f">
                    <v:textbox style="mso-fit-shape-to-text:t" inset="0,0,0,0">
                      <w:txbxContent>
                        <w:p w:rsidR="005C7497" w:rsidRDefault="005C7497" w:rsidP="005E3FC9">
                          <w:pPr>
                            <w:pStyle w:val="NormalWeb"/>
                            <w:spacing w:before="140" w:beforeAutospacing="0" w:after="0" w:afterAutospacing="0"/>
                            <w:jc w:val="center"/>
                          </w:pPr>
                          <w:r>
                            <w:rPr>
                              <w:rFonts w:eastAsia="Times"/>
                              <w:sz w:val="20"/>
                              <w:szCs w:val="20"/>
                            </w:rPr>
                            <w:t>OFIs</w:t>
                          </w:r>
                        </w:p>
                      </w:txbxContent>
                    </v:textbox>
                  </v:rect>
                </v:group>
                <v:group id="Group 196" o:spid="_x0000_s1085" style="position:absolute;left:51063;top:2267;width:7277;height:9379" coordorigin="-1502" coordsize="7277,9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Freeform 197" o:spid="_x0000_s1086" style="position:absolute;left:1454;width:1060;height:1219;visibility:visible;mso-wrap-style:square;v-text-anchor:top" coordsize="1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1W+cQA&#10;AADcAAAADwAAAGRycy9kb3ducmV2LnhtbERPTWsCMRC9C/6HMIK3mrUHtVujqKUgVCq1hV7HzXSz&#10;3c1km6S6/ntTKHibx/uc+bKzjTiRD5VjBeNRBoK4cLriUsHH+/PdDESIyBobx6TgQgGWi35vjrl2&#10;Z36j0yGWIoVwyFGBibHNpQyFIYth5FrixH05bzEm6EupPZ5TuG3kfZZNpMWKU4PBljaGivrwaxW8&#10;zOrPZnX82b2a/eSoaf209vW3UsNBt3oEEamLN/G/e6vT/Icp/D2TLp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dVvnEAAAA3AAAAA8AAAAAAAAAAAAAAAAAmAIAAGRycy9k&#10;b3ducmV2LnhtbFBLBQYAAAAABAAEAPUAAACJAw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xe" fillcolor="#e8eef7" stroked="f">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98" o:spid="_x0000_s1087" style="position:absolute;left:1454;width:1060;height:1219;visibility:visible;mso-wrap-style:square;v-text-anchor:top" coordsize="1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JkNMcA&#10;AADcAAAADwAAAGRycy9kb3ducmV2LnhtbESPQWvCQBCF7wX/wzKCl1I3ldLa1FVEWijopcaD3qbZ&#10;MQlmZ0N2a5J/7xyE3mZ4b977ZrHqXa2u1IbKs4HnaQKKOPe24sLAIft6moMKEdli7ZkMDBRgtRw9&#10;LDC1vuMfuu5joSSEQ4oGyhibVOuQl+QwTH1DLNrZtw6jrG2hbYudhLtaz5LkVTusWBpKbGhTUn7Z&#10;/zkDWXAvx+Q47DbZNr79Pnan4fx5MmYy7tcfoCL18d98v/62gv8utPKMTK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yZDTHAAAA3AAAAA8AAAAAAAAAAAAAAAAAmAIAAGRy&#10;cy9kb3ducmV2LnhtbFBLBQYAAAAABAAEAPUAAACMAw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e" filled="f" strokeweight="8e-5mm">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99" o:spid="_x0000_s1088" style="position:absolute;top:1219;width:3962;height:4845;visibility:visible;mso-wrap-style:square;v-text-anchor:top" coordsize="62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leMMA&#10;AADcAAAADwAAAGRycy9kb3ducmV2LnhtbERPS2vCQBC+F/wPywi91U09lCR1lRLw1Uup2vuQHZOQ&#10;7GzcXTX667uFgrf5+J4zWwymExdyvrGs4HWSgCAurW64UnDYL19SED4ga+wsk4IbeVjMR08zzLW9&#10;8jdddqESMYR9jgrqEPpcSl/WZNBPbE8cuaN1BkOErpLa4TWGm05Ok+RNGmw4NtTYU1FT2e7ORkF6&#10;PK1d8bXebk56uC9X0+an/bwp9TwePt5BBBrCQ/zv3ug4P8vg75l4gZ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leMMAAADcAAAADwAAAAAAAAAAAAAAAACYAgAAZHJzL2Rv&#10;d25yZXYueG1sUEsFBgAAAAAEAAQA9QAAAIgDAAAAAA==&#10;" path="m313,393r97,370l488,763,410,334r,-251l624,59,624,,313,12,,,1,64,215,83r,251l137,763r78,l313,393xe" fillcolor="#e8eef7" stroked="f">
                    <v:path arrowok="t" o:connecttype="custom" o:connectlocs="198755,249555;260350,484505;309880,484505;260350,212090;260350,52705;396240,37465;396240,0;198755,7620;0,0;635,40640;136525,52705;136525,212090;86995,484505;136525,484505;198755,249555" o:connectangles="0,0,0,0,0,0,0,0,0,0,0,0,0,0,0"/>
                  </v:shape>
                  <v:shape id="Freeform 200" o:spid="_x0000_s1089" style="position:absolute;top:1219;width:3962;height:4845;visibility:visible;mso-wrap-style:square;v-text-anchor:top" coordsize="62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0JTMQA&#10;AADcAAAADwAAAGRycy9kb3ducmV2LnhtbESPQWvCQBSE70L/w/IK3nSTQkVSN6GIUj30UO0lt0f2&#10;NQnNvk2zrxr99W6h4HGYmW+YVTG6Tp1oCK1nA+k8AUVcedtybeDzuJ0tQQVBtth5JgMXClDkD5MV&#10;Ztaf+YNOB6lVhHDI0EAj0mdah6ohh2Hue+LoffnBoUQ51NoOeI5w1+mnJFlohy3HhQZ7WjdUfR9+&#10;nYHyRzClt+R5t27fN1Sm18VersZMH8fXF1BCo9zD/+2dNRCJ8HcmHgGd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CUzEAAAA3AAAAA8AAAAAAAAAAAAAAAAAmAIAAGRycy9k&#10;b3ducmV2LnhtbFBLBQYAAAAABAAEAPUAAACJAwAAAAA=&#10;" path="m313,393r97,370l488,763,410,334r,-251l624,59,624,,313,12,,,1,64,215,83r,251l137,763r78,l313,393xe" filled="f" strokeweight="8e-5mm">
                    <v:path arrowok="t" o:connecttype="custom" o:connectlocs="198755,249555;260350,484505;309880,484505;260350,212090;260350,52705;396240,37465;396240,0;198755,7620;0,0;635,40640;136525,52705;136525,212090;86995,484505;136525,484505;198755,249555" o:connectangles="0,0,0,0,0,0,0,0,0,0,0,0,0,0,0"/>
                  </v:shape>
                  <v:rect id="Rectangle 201" o:spid="_x0000_s1090" style="position:absolute;left:-1502;top:6457;width:7276;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7CcEA&#10;AADcAAAADwAAAGRycy9kb3ducmV2LnhtbESP3WoCMRSE7wu+QzhC72riXhTZGkUEQcUb1z7AYXP2&#10;hyYnSxLd9e1NodDLYWa+YdbbyVnxoBB7zxqWCwWCuPam51bD9+3wsQIRE7JB65k0PCnCdjN7W2Np&#10;/MhXelSpFRnCsUQNXUpDKWWsO3IYF34gzl7jg8OUZWilCThmuLOyUOpTOuw5L3Q40L6j+qe6Ow3y&#10;Vh3GVWWD8ueiudjT8dqQ1/p9Pu2+QCSa0n/4r300Ggq1hN8z+Qj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ewnBAAAA3AAAAA8AAAAAAAAAAAAAAAAAmAIAAGRycy9kb3du&#10;cmV2LnhtbFBLBQYAAAAABAAEAPUAAACGAwAAAAA=&#10;" filled="f" stroked="f">
                    <v:textbox style="mso-fit-shape-to-text:t" inset="0,0,0,0">
                      <w:txbxContent>
                        <w:p w:rsidR="005C7497" w:rsidRPr="000C4742" w:rsidRDefault="005C7497" w:rsidP="000C4742">
                          <w:pPr>
                            <w:pStyle w:val="NormalWeb"/>
                            <w:spacing w:before="0" w:beforeAutospacing="0" w:after="0" w:afterAutospacing="0"/>
                            <w:jc w:val="center"/>
                            <w:rPr>
                              <w:color w:val="auto"/>
                              <w:sz w:val="20"/>
                              <w:szCs w:val="20"/>
                            </w:rPr>
                          </w:pPr>
                          <w:r w:rsidRPr="000C4742">
                            <w:rPr>
                              <w:color w:val="auto"/>
                              <w:sz w:val="20"/>
                              <w:szCs w:val="20"/>
                            </w:rPr>
                            <w:t xml:space="preserve">Insurance </w:t>
                          </w:r>
                        </w:p>
                        <w:p w:rsidR="005C7497" w:rsidRPr="000C4742" w:rsidRDefault="005C7497" w:rsidP="000C4742">
                          <w:pPr>
                            <w:pStyle w:val="NormalWeb"/>
                            <w:spacing w:before="0" w:beforeAutospacing="0" w:after="0" w:afterAutospacing="0"/>
                            <w:jc w:val="center"/>
                            <w:rPr>
                              <w:color w:val="auto"/>
                              <w:sz w:val="20"/>
                              <w:szCs w:val="20"/>
                            </w:rPr>
                          </w:pPr>
                          <w:r w:rsidRPr="000C4742">
                            <w:rPr>
                              <w:color w:val="auto"/>
                              <w:sz w:val="20"/>
                              <w:szCs w:val="20"/>
                            </w:rPr>
                            <w:t>Corporations</w:t>
                          </w:r>
                        </w:p>
                      </w:txbxContent>
                    </v:textbox>
                  </v:rect>
                </v:group>
                <v:shape id="Straight Arrow Connector 202" o:spid="_x0000_s1091" type="#_x0000_t32" style="position:absolute;left:44931;top:20434;width:0;height:21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ri1cYAAADcAAAADwAAAGRycy9kb3ducmV2LnhtbESP3WoCMRSE74W+QzgF7zTbVapsjSIV&#10;saIg/lDw7rA53SzdnKybVLdv3wgFL4eZ+YaZzFpbiSs1vnSs4KWfgCDOnS65UHA6LntjED4ga6wc&#10;k4Jf8jCbPnUmmGl34z1dD6EQEcI+QwUmhDqT0ueGLPq+q4mj9+UaiyHKppC6wVuE20qmSfIqLZYc&#10;FwzW9G4o/z78WAWL9edwdGkvu8HqbLY5DUbndL5Rqvvczt9ABGrDI/zf/tAK0iSF+5l4BOT0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64tXGAAAA3AAAAA8AAAAAAAAA&#10;AAAAAAAAoQIAAGRycy9kb3ducmV2LnhtbFBLBQYAAAAABAAEAPkAAACUAwAAAAA=&#10;" strokecolor="black [3040]">
                  <v:stroke endarrow="open"/>
                </v:shape>
                <v:shape id="Straight Arrow Connector 203" o:spid="_x0000_s1092" type="#_x0000_t32" style="position:absolute;left:39184;top:8953;width:3037;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CmPMUAAADcAAAADwAAAGRycy9kb3ducmV2LnhtbESPzWrDMBCE74W+g9hCb43UFELrRgkh&#10;YMghOcR26XWxNraJtXItxT9vHxUKPQ4z8w2z3k62FQP1vnGs4XWhQBCXzjRcaSjy9OUdhA/IBlvH&#10;pGEmD9vN48MaE+NGPtOQhUpECPsENdQhdImUvqzJol+4jjh6F9dbDFH2lTQ9jhFuW7lUaiUtNhwX&#10;auxoX1N5zW5Wg/Kr9GefX09DUYXz8Vumh/njS+vnp2n3CSLQFP7Df+2D0bBUb/B7Jh4Bu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dCmPMUAAADcAAAADwAAAAAAAAAA&#10;AAAAAAChAgAAZHJzL2Rvd25yZXYueG1sUEsFBgAAAAAEAAQA+QAAAJMDAAAAAA==&#10;" strokecolor="black [3040]">
                  <v:stroke endarrow="open"/>
                </v:shape>
                <v:shape id="Straight Arrow Connector 204" o:spid="_x0000_s1093" type="#_x0000_t32" style="position:absolute;left:47851;top:8511;width:3693;height:18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fOsYAAADcAAAADwAAAGRycy9kb3ducmV2LnhtbESPQWvCQBSE7wX/w/IK3ppNo9QSXUUU&#10;qWJBtKXg7ZF9ZoPZtzG71fTfd4VCj8PMfMNMZp2txZVaXzlW8JykIIgLpysuFXx+rJ5eQfiArLF2&#10;TAp+yMNs2nuYYK7djfd0PYRSRAj7HBWYEJpcSl8YsugT1xBH7+RaiyHKtpS6xVuE21pmafoiLVYc&#10;Fww2tDBUnA/fVsFy8zUcXbrLbvB2NO8FDUbHbL5Vqv/YzccgAnXhP/zXXmsFWTqE+5l4BOT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f3zrGAAAA3AAAAA8AAAAAAAAA&#10;AAAAAAAAoQIAAGRycy9kb3ducmV2LnhtbFBLBQYAAAAABAAEAPkAAACUAwAAAAA=&#10;" strokecolor="black [3040]">
                  <v:stroke endarrow="open"/>
                </v:shape>
                <v:shape id="Straight Arrow Connector 205" o:spid="_x0000_s1094" type="#_x0000_t32" style="position:absolute;left:45382;top:8420;width:0;height:1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b08UAAADcAAAADwAAAGRycy9kb3ducmV2LnhtbESPzWrDMBCE74W+g9hCb43UQEPrRgkh&#10;YMghOcR26XWxNraJtXItxT9vHxUKPQ4z8w2z3k62FQP1vnGs4XWhQBCXzjRcaSjy9OUdhA/IBlvH&#10;pGEmD9vN48MaE+NGPtOQhUpECPsENdQhdImUvqzJol+4jjh6F9dbDFH2lTQ9jhFuW7lUaiUtNhwX&#10;auxoX1N5zW5Wg/Kr9GefX09DUYXz8Vumh/njS+vnp2n3CSLQFP7Df+2D0bBUb/B7Jh4Bu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Wb08UAAADcAAAADwAAAAAAAAAA&#10;AAAAAAChAgAAZHJzL2Rvd25yZXYueG1sUEsFBgAAAAAEAAQA+QAAAJMDAAAAAA==&#10;" strokecolor="black [3040]">
                  <v:stroke endarrow="open"/>
                </v:shape>
                <w10:anchorlock/>
              </v:group>
            </w:pict>
          </mc:Fallback>
        </mc:AlternateContent>
      </w:r>
    </w:p>
    <w:p w:rsidR="00451F31" w:rsidRPr="008E3B65" w:rsidRDefault="00451F31" w:rsidP="002A4BF7">
      <w:pPr>
        <w:autoSpaceDE w:val="0"/>
        <w:autoSpaceDN w:val="0"/>
        <w:adjustRightInd w:val="0"/>
        <w:spacing w:before="120"/>
        <w:jc w:val="both"/>
        <w:rPr>
          <w:color w:val="0070C0"/>
        </w:rPr>
      </w:pPr>
    </w:p>
    <w:tbl>
      <w:tblPr>
        <w:tblStyle w:val="TableGrid"/>
        <w:tblW w:w="9108" w:type="dxa"/>
        <w:jc w:val="center"/>
        <w:tblLook w:val="01E0" w:firstRow="1" w:lastRow="1" w:firstColumn="1" w:lastColumn="1" w:noHBand="0" w:noVBand="0"/>
      </w:tblPr>
      <w:tblGrid>
        <w:gridCol w:w="2508"/>
        <w:gridCol w:w="6600"/>
      </w:tblGrid>
      <w:tr w:rsidR="00451F31" w:rsidRPr="00CE0493" w:rsidTr="00694AC5">
        <w:trPr>
          <w:tblHeader/>
          <w:jc w:val="center"/>
        </w:trPr>
        <w:tc>
          <w:tcPr>
            <w:tcW w:w="9108" w:type="dxa"/>
            <w:gridSpan w:val="2"/>
            <w:shd w:val="clear" w:color="auto" w:fill="FFFFFF" w:themeFill="background1"/>
          </w:tcPr>
          <w:p w:rsidR="00451F31" w:rsidRPr="00CE0493" w:rsidRDefault="00001017" w:rsidP="00001017">
            <w:pPr>
              <w:spacing w:before="0"/>
              <w:jc w:val="center"/>
              <w:rPr>
                <w:rFonts w:ascii="Arial" w:hAnsi="Arial" w:cs="Arial"/>
                <w:b/>
                <w:sz w:val="18"/>
              </w:rPr>
            </w:pPr>
            <w:r w:rsidRPr="00CE0493">
              <w:rPr>
                <w:rFonts w:ascii="Arial" w:hAnsi="Arial" w:cs="Arial"/>
                <w:b/>
                <w:sz w:val="18"/>
              </w:rPr>
              <w:t xml:space="preserve">Participants and </w:t>
            </w:r>
            <w:proofErr w:type="spellStart"/>
            <w:r w:rsidR="00E633E0" w:rsidRPr="00CE0493">
              <w:rPr>
                <w:rFonts w:ascii="Arial" w:hAnsi="Arial" w:cs="Arial"/>
                <w:b/>
                <w:sz w:val="18"/>
              </w:rPr>
              <w:t>Business</w:t>
            </w:r>
            <w:r w:rsidR="00451F31" w:rsidRPr="00CE0493">
              <w:rPr>
                <w:rFonts w:ascii="Arial" w:hAnsi="Arial" w:cs="Arial"/>
                <w:b/>
                <w:sz w:val="18"/>
              </w:rPr>
              <w:t>Roles</w:t>
            </w:r>
            <w:proofErr w:type="spellEnd"/>
            <w:r w:rsidR="00451F31" w:rsidRPr="00CE0493">
              <w:rPr>
                <w:rFonts w:ascii="Arial" w:hAnsi="Arial" w:cs="Arial"/>
                <w:b/>
                <w:sz w:val="18"/>
              </w:rPr>
              <w:t xml:space="preserve"> definitions</w:t>
            </w:r>
          </w:p>
        </w:tc>
      </w:tr>
      <w:tr w:rsidR="00451F31" w:rsidRPr="00A0532D" w:rsidTr="00694AC5">
        <w:trPr>
          <w:tblHeader/>
          <w:jc w:val="center"/>
        </w:trPr>
        <w:tc>
          <w:tcPr>
            <w:tcW w:w="2508" w:type="dxa"/>
            <w:tcBorders>
              <w:bottom w:val="single" w:sz="4" w:space="0" w:color="auto"/>
            </w:tcBorders>
            <w:shd w:val="clear" w:color="auto" w:fill="FFFFFF" w:themeFill="background1"/>
          </w:tcPr>
          <w:p w:rsidR="00451F31" w:rsidRPr="000F2358" w:rsidRDefault="00451F31" w:rsidP="00066628">
            <w:pPr>
              <w:spacing w:before="0"/>
              <w:rPr>
                <w:rFonts w:ascii="Arial" w:hAnsi="Arial" w:cs="Arial"/>
                <w:b/>
                <w:sz w:val="18"/>
              </w:rPr>
            </w:pPr>
            <w:r w:rsidRPr="000F2358">
              <w:rPr>
                <w:rFonts w:ascii="Arial" w:hAnsi="Arial" w:cs="Arial"/>
                <w:b/>
                <w:sz w:val="18"/>
              </w:rPr>
              <w:t>Description</w:t>
            </w:r>
          </w:p>
        </w:tc>
        <w:tc>
          <w:tcPr>
            <w:tcW w:w="6600" w:type="dxa"/>
            <w:tcBorders>
              <w:bottom w:val="single" w:sz="4" w:space="0" w:color="auto"/>
            </w:tcBorders>
            <w:shd w:val="clear" w:color="auto" w:fill="FFFFFF" w:themeFill="background1"/>
          </w:tcPr>
          <w:p w:rsidR="00451F31" w:rsidRPr="000F2358" w:rsidRDefault="00451F31" w:rsidP="00066628">
            <w:pPr>
              <w:spacing w:before="0"/>
              <w:rPr>
                <w:rFonts w:ascii="Arial" w:hAnsi="Arial" w:cs="Arial"/>
                <w:b/>
                <w:sz w:val="18"/>
              </w:rPr>
            </w:pPr>
            <w:r w:rsidRPr="000F2358">
              <w:rPr>
                <w:rFonts w:ascii="Arial" w:hAnsi="Arial" w:cs="Arial"/>
                <w:b/>
                <w:sz w:val="18"/>
              </w:rPr>
              <w:t>Definition</w:t>
            </w:r>
          </w:p>
        </w:tc>
      </w:tr>
      <w:tr w:rsidR="00066628" w:rsidRPr="00A81EA0" w:rsidTr="009D488B">
        <w:trPr>
          <w:jc w:val="center"/>
        </w:trPr>
        <w:tc>
          <w:tcPr>
            <w:tcW w:w="9108" w:type="dxa"/>
            <w:gridSpan w:val="2"/>
            <w:tcBorders>
              <w:bottom w:val="single" w:sz="4" w:space="0" w:color="auto"/>
            </w:tcBorders>
            <w:shd w:val="clear" w:color="auto" w:fill="99CCFF"/>
          </w:tcPr>
          <w:p w:rsidR="00066628" w:rsidRPr="00A81EA0" w:rsidRDefault="003338C5" w:rsidP="00BE7E0B">
            <w:pPr>
              <w:spacing w:before="0"/>
              <w:rPr>
                <w:rFonts w:ascii="Arial" w:eastAsia="Times New Roman" w:hAnsi="Arial" w:cs="Arial"/>
                <w:sz w:val="18"/>
              </w:rPr>
            </w:pPr>
            <w:r w:rsidRPr="00A81EA0">
              <w:rPr>
                <w:rFonts w:ascii="Arial" w:hAnsi="Arial" w:cs="Arial"/>
                <w:sz w:val="18"/>
              </w:rPr>
              <w:t>Participants</w:t>
            </w:r>
          </w:p>
        </w:tc>
      </w:tr>
      <w:tr w:rsidR="00451F31" w:rsidRPr="00A0532D" w:rsidTr="009D488B">
        <w:trPr>
          <w:jc w:val="center"/>
        </w:trPr>
        <w:tc>
          <w:tcPr>
            <w:tcW w:w="2508" w:type="dxa"/>
            <w:shd w:val="clear" w:color="auto" w:fill="auto"/>
          </w:tcPr>
          <w:p w:rsidR="00451F31" w:rsidRPr="000F2358" w:rsidRDefault="00BD4E65" w:rsidP="00BD4E65">
            <w:pPr>
              <w:spacing w:before="0"/>
              <w:rPr>
                <w:rFonts w:ascii="Arial" w:hAnsi="Arial" w:cs="Arial"/>
                <w:sz w:val="18"/>
              </w:rPr>
            </w:pPr>
            <w:r w:rsidRPr="000F2358">
              <w:rPr>
                <w:rFonts w:ascii="Arial" w:hAnsi="Arial" w:cs="Arial"/>
                <w:sz w:val="18"/>
              </w:rPr>
              <w:t>Reporting Agent</w:t>
            </w:r>
          </w:p>
        </w:tc>
        <w:tc>
          <w:tcPr>
            <w:tcW w:w="6600" w:type="dxa"/>
            <w:shd w:val="clear" w:color="auto" w:fill="auto"/>
          </w:tcPr>
          <w:p w:rsidR="001D2DAD" w:rsidRPr="000F2358" w:rsidRDefault="00002FDF" w:rsidP="00D95737">
            <w:pPr>
              <w:spacing w:before="0"/>
              <w:rPr>
                <w:rFonts w:ascii="Arial" w:eastAsia="Times New Roman" w:hAnsi="Arial" w:cs="Arial"/>
                <w:sz w:val="18"/>
              </w:rPr>
            </w:pPr>
            <w:r w:rsidRPr="000F2358">
              <w:rPr>
                <w:rFonts w:ascii="Arial" w:eastAsia="Times New Roman" w:hAnsi="Arial" w:cs="Arial"/>
                <w:sz w:val="18"/>
              </w:rPr>
              <w:t xml:space="preserve">Party that </w:t>
            </w:r>
            <w:r w:rsidR="00BE7E0B" w:rsidRPr="000F2358">
              <w:rPr>
                <w:rFonts w:ascii="Arial" w:eastAsia="Times New Roman" w:hAnsi="Arial" w:cs="Arial"/>
                <w:sz w:val="18"/>
              </w:rPr>
              <w:t xml:space="preserve">is required to provide daily reports on money market statistical reporting, as specified in the </w:t>
            </w:r>
            <w:r w:rsidR="005B3895" w:rsidRPr="000F2358">
              <w:rPr>
                <w:rFonts w:ascii="Arial" w:eastAsia="Times New Roman" w:hAnsi="Arial" w:cs="Arial"/>
                <w:sz w:val="18"/>
              </w:rPr>
              <w:t>R</w:t>
            </w:r>
            <w:r w:rsidR="00BE7E0B" w:rsidRPr="000F2358">
              <w:rPr>
                <w:rFonts w:ascii="Arial" w:eastAsia="Times New Roman" w:hAnsi="Arial" w:cs="Arial"/>
                <w:sz w:val="18"/>
              </w:rPr>
              <w:t>egulation</w:t>
            </w:r>
            <w:r w:rsidR="005B3895" w:rsidRPr="000F2358">
              <w:rPr>
                <w:rFonts w:ascii="Arial" w:eastAsia="Times New Roman" w:hAnsi="Arial" w:cs="Arial"/>
                <w:sz w:val="18"/>
              </w:rPr>
              <w:t xml:space="preserve"> (EU) No 1333/2014</w:t>
            </w:r>
            <w:r w:rsidR="001D2DAD" w:rsidRPr="000F2358">
              <w:rPr>
                <w:rFonts w:ascii="Arial" w:eastAsia="Times New Roman" w:hAnsi="Arial" w:cs="Arial"/>
                <w:sz w:val="18"/>
              </w:rPr>
              <w:t xml:space="preserve"> of the European </w:t>
            </w:r>
            <w:r w:rsidR="001D2DAD" w:rsidRPr="000F2358">
              <w:rPr>
                <w:rFonts w:ascii="Arial" w:eastAsia="Times New Roman" w:hAnsi="Arial" w:cs="Arial"/>
                <w:sz w:val="18"/>
              </w:rPr>
              <w:lastRenderedPageBreak/>
              <w:t>Central Bank (ECB/2014/48)</w:t>
            </w:r>
            <w:r w:rsidR="00BE7E0B" w:rsidRPr="000F2358">
              <w:rPr>
                <w:rFonts w:ascii="Arial" w:eastAsia="Times New Roman" w:hAnsi="Arial" w:cs="Arial"/>
                <w:sz w:val="18"/>
              </w:rPr>
              <w:t xml:space="preserve">. Reporting agents </w:t>
            </w:r>
            <w:r w:rsidR="005B3895" w:rsidRPr="000F2358">
              <w:rPr>
                <w:rFonts w:ascii="Arial" w:eastAsia="Times New Roman" w:hAnsi="Arial" w:cs="Arial"/>
                <w:sz w:val="18"/>
              </w:rPr>
              <w:t>are a selected subset of euro area monetary financial institutions (MFIs), including all their Union and European Free Trade Association (EFTA)-located branches</w:t>
            </w:r>
            <w:r w:rsidR="001D2DAD" w:rsidRPr="000F2358">
              <w:rPr>
                <w:rFonts w:ascii="Arial" w:eastAsia="Times New Roman" w:hAnsi="Arial" w:cs="Arial"/>
                <w:sz w:val="18"/>
              </w:rPr>
              <w:t>. ‘Monetary financial institution’ (MFI) has the same meaning as defined in Article 1 of Regulation (EU) No 1071/2013</w:t>
            </w:r>
            <w:r w:rsidR="005B3895" w:rsidRPr="000F2358">
              <w:rPr>
                <w:rFonts w:ascii="Arial" w:eastAsia="Times New Roman" w:hAnsi="Arial" w:cs="Arial"/>
                <w:sz w:val="18"/>
              </w:rPr>
              <w:t xml:space="preserve"> </w:t>
            </w:r>
            <w:r w:rsidR="001D2DAD" w:rsidRPr="000F2358">
              <w:rPr>
                <w:rFonts w:ascii="Arial" w:eastAsia="Times New Roman" w:hAnsi="Arial" w:cs="Arial"/>
                <w:sz w:val="18"/>
              </w:rPr>
              <w:t>of the European Central Bank (ECB/2013/33).</w:t>
            </w:r>
            <w:r w:rsidR="005B3895" w:rsidRPr="000F2358">
              <w:rPr>
                <w:rFonts w:ascii="Arial" w:eastAsia="Times New Roman" w:hAnsi="Arial" w:cs="Arial"/>
                <w:sz w:val="18"/>
              </w:rPr>
              <w:t xml:space="preserve"> </w:t>
            </w:r>
          </w:p>
          <w:p w:rsidR="001D2DAD" w:rsidRPr="000F2358" w:rsidRDefault="001D2DAD" w:rsidP="00D95737">
            <w:pPr>
              <w:spacing w:before="0"/>
              <w:rPr>
                <w:rFonts w:ascii="Arial" w:eastAsia="Times New Roman" w:hAnsi="Arial" w:cs="Arial"/>
                <w:sz w:val="18"/>
              </w:rPr>
            </w:pPr>
          </w:p>
          <w:p w:rsidR="00BE7E0B" w:rsidRPr="000F2358" w:rsidRDefault="001D2DAD" w:rsidP="00BE7E0B">
            <w:pPr>
              <w:spacing w:before="0"/>
              <w:rPr>
                <w:rFonts w:ascii="Arial" w:eastAsia="Times New Roman" w:hAnsi="Arial" w:cs="Arial"/>
                <w:sz w:val="18"/>
              </w:rPr>
            </w:pPr>
            <w:r w:rsidRPr="000F2358" w:rsidDel="001D2DAD">
              <w:rPr>
                <w:rFonts w:ascii="Arial" w:eastAsia="Times New Roman" w:hAnsi="Arial" w:cs="Arial"/>
                <w:sz w:val="18"/>
              </w:rPr>
              <w:t xml:space="preserve"> </w:t>
            </w:r>
          </w:p>
        </w:tc>
      </w:tr>
      <w:tr w:rsidR="001D2DAD" w:rsidRPr="00A0532D" w:rsidTr="009D488B">
        <w:trPr>
          <w:jc w:val="center"/>
        </w:trPr>
        <w:tc>
          <w:tcPr>
            <w:tcW w:w="2508" w:type="dxa"/>
            <w:shd w:val="clear" w:color="auto" w:fill="auto"/>
          </w:tcPr>
          <w:p w:rsidR="001D2DAD" w:rsidRPr="000F2358" w:rsidRDefault="001D2DAD" w:rsidP="00D95737">
            <w:pPr>
              <w:spacing w:before="0"/>
              <w:rPr>
                <w:rFonts w:ascii="Arial" w:hAnsi="Arial" w:cs="Arial"/>
                <w:sz w:val="18"/>
              </w:rPr>
            </w:pPr>
            <w:r w:rsidRPr="000F2358">
              <w:rPr>
                <w:rFonts w:ascii="Arial" w:hAnsi="Arial" w:cs="Arial"/>
                <w:sz w:val="18"/>
              </w:rPr>
              <w:lastRenderedPageBreak/>
              <w:t>Counterparties of Reporting Agent</w:t>
            </w:r>
          </w:p>
        </w:tc>
        <w:tc>
          <w:tcPr>
            <w:tcW w:w="6600" w:type="dxa"/>
            <w:shd w:val="clear" w:color="auto" w:fill="auto"/>
          </w:tcPr>
          <w:p w:rsidR="001D2DAD" w:rsidRPr="000F2358" w:rsidRDefault="001D2DAD" w:rsidP="001D2DAD">
            <w:pPr>
              <w:spacing w:before="0"/>
              <w:rPr>
                <w:rFonts w:ascii="Arial" w:eastAsia="Times New Roman" w:hAnsi="Arial" w:cs="Arial"/>
                <w:sz w:val="18"/>
              </w:rPr>
            </w:pPr>
            <w:r w:rsidRPr="000F2358">
              <w:rPr>
                <w:rFonts w:ascii="Arial" w:eastAsia="Times New Roman" w:hAnsi="Arial" w:cs="Arial"/>
                <w:sz w:val="18"/>
              </w:rPr>
              <w:t xml:space="preserve">Reporting agents have to report money market transactions conducted by the reporting agent with other MFIs, other financial intermediaries (OFIs), insurance corporations, pension funds, central banks (excluding transactions related to the Eurosystem tender operations and </w:t>
            </w:r>
            <w:r w:rsidR="00B46F76" w:rsidRPr="000F2358">
              <w:rPr>
                <w:rFonts w:ascii="Arial" w:eastAsia="Times New Roman" w:hAnsi="Arial" w:cs="Arial"/>
                <w:sz w:val="18"/>
              </w:rPr>
              <w:t>marginal lending</w:t>
            </w:r>
            <w:r w:rsidRPr="000F2358">
              <w:rPr>
                <w:rFonts w:ascii="Arial" w:eastAsia="Times New Roman" w:hAnsi="Arial" w:cs="Arial"/>
                <w:sz w:val="18"/>
              </w:rPr>
              <w:t xml:space="preserve"> facilities), the general government as well as transactions with non-financial corporations classified as ‘wholesale’ pursuant to the Basel III liquidity coverage ratio (LCR) framework</w:t>
            </w:r>
            <w:r w:rsidR="00B46F76" w:rsidRPr="000F2358">
              <w:rPr>
                <w:rFonts w:ascii="Arial" w:eastAsia="Times New Roman" w:hAnsi="Arial" w:cs="Arial"/>
                <w:sz w:val="18"/>
              </w:rPr>
              <w:t>, as specified in the Regulation (EU) No 1333/2014 of the European Central Bank (ECB/2014/48).</w:t>
            </w:r>
          </w:p>
          <w:p w:rsidR="001D2DAD" w:rsidRPr="000F2358" w:rsidRDefault="001D2DAD" w:rsidP="00D95737">
            <w:pPr>
              <w:spacing w:before="0"/>
              <w:rPr>
                <w:rFonts w:ascii="Arial" w:eastAsia="Times New Roman" w:hAnsi="Arial" w:cs="Arial"/>
                <w:sz w:val="18"/>
              </w:rPr>
            </w:pPr>
          </w:p>
        </w:tc>
      </w:tr>
      <w:tr w:rsidR="00451F31" w:rsidRPr="00A0532D" w:rsidTr="009D488B">
        <w:trPr>
          <w:jc w:val="center"/>
        </w:trPr>
        <w:tc>
          <w:tcPr>
            <w:tcW w:w="2508" w:type="dxa"/>
            <w:shd w:val="clear" w:color="auto" w:fill="auto"/>
          </w:tcPr>
          <w:p w:rsidR="00451F31" w:rsidRPr="000F2358" w:rsidRDefault="00BD4E65" w:rsidP="00D95737">
            <w:pPr>
              <w:spacing w:before="0"/>
              <w:rPr>
                <w:rFonts w:ascii="Arial" w:hAnsi="Arial" w:cs="Arial"/>
                <w:sz w:val="18"/>
              </w:rPr>
            </w:pPr>
            <w:r w:rsidRPr="000F2358">
              <w:rPr>
                <w:rFonts w:ascii="Arial" w:hAnsi="Arial" w:cs="Arial"/>
                <w:sz w:val="18"/>
              </w:rPr>
              <w:t>Competent Authority</w:t>
            </w:r>
          </w:p>
        </w:tc>
        <w:tc>
          <w:tcPr>
            <w:tcW w:w="6600" w:type="dxa"/>
            <w:shd w:val="clear" w:color="auto" w:fill="auto"/>
          </w:tcPr>
          <w:p w:rsidR="00451F31" w:rsidRPr="000F2358" w:rsidRDefault="00002FDF" w:rsidP="00D95737">
            <w:pPr>
              <w:spacing w:before="0"/>
              <w:rPr>
                <w:rFonts w:ascii="Arial" w:eastAsia="Times New Roman" w:hAnsi="Arial" w:cs="Arial"/>
                <w:sz w:val="18"/>
              </w:rPr>
            </w:pPr>
            <w:r w:rsidRPr="000F2358">
              <w:rPr>
                <w:rFonts w:ascii="Arial" w:eastAsia="Times New Roman" w:hAnsi="Arial" w:cs="Arial"/>
                <w:sz w:val="18"/>
              </w:rPr>
              <w:t xml:space="preserve">Party </w:t>
            </w:r>
            <w:r w:rsidR="00BE7E0B" w:rsidRPr="000F2358">
              <w:rPr>
                <w:rFonts w:ascii="Arial" w:eastAsia="Times New Roman" w:hAnsi="Arial" w:cs="Arial"/>
                <w:sz w:val="18"/>
              </w:rPr>
              <w:t>which collects the statistical data on money market statistical reporting</w:t>
            </w:r>
            <w:r w:rsidR="00292EC8" w:rsidRPr="000F2358">
              <w:rPr>
                <w:rFonts w:ascii="Arial" w:eastAsia="Times New Roman" w:hAnsi="Arial" w:cs="Arial"/>
                <w:sz w:val="18"/>
              </w:rPr>
              <w:t>.</w:t>
            </w:r>
          </w:p>
        </w:tc>
      </w:tr>
      <w:tr w:rsidR="00066628" w:rsidRPr="00A81EA0" w:rsidTr="009D488B">
        <w:trPr>
          <w:jc w:val="center"/>
        </w:trPr>
        <w:tc>
          <w:tcPr>
            <w:tcW w:w="9108" w:type="dxa"/>
            <w:gridSpan w:val="2"/>
            <w:tcBorders>
              <w:bottom w:val="single" w:sz="4" w:space="0" w:color="auto"/>
            </w:tcBorders>
            <w:shd w:val="clear" w:color="auto" w:fill="99CCFF"/>
          </w:tcPr>
          <w:p w:rsidR="00066628" w:rsidRPr="00A81EA0" w:rsidRDefault="003338C5" w:rsidP="002D4FAB">
            <w:pPr>
              <w:spacing w:before="0"/>
              <w:rPr>
                <w:rFonts w:ascii="Arial" w:eastAsia="Times New Roman" w:hAnsi="Arial" w:cs="Arial"/>
                <w:sz w:val="18"/>
              </w:rPr>
            </w:pPr>
            <w:proofErr w:type="spellStart"/>
            <w:r w:rsidRPr="00A81EA0">
              <w:rPr>
                <w:rFonts w:ascii="Arial" w:hAnsi="Arial" w:cs="Arial"/>
                <w:sz w:val="18"/>
              </w:rPr>
              <w:t>BusinessRoles</w:t>
            </w:r>
            <w:proofErr w:type="spellEnd"/>
          </w:p>
        </w:tc>
      </w:tr>
      <w:tr w:rsidR="00392D6E" w:rsidRPr="00A0532D" w:rsidTr="009D488B">
        <w:trPr>
          <w:jc w:val="center"/>
        </w:trPr>
        <w:tc>
          <w:tcPr>
            <w:tcW w:w="2508" w:type="dxa"/>
          </w:tcPr>
          <w:p w:rsidR="00392D6E" w:rsidRPr="000F2358" w:rsidRDefault="00392D6E" w:rsidP="005B3895">
            <w:pPr>
              <w:rPr>
                <w:rFonts w:ascii="Arial" w:hAnsi="Arial" w:cs="Arial"/>
                <w:sz w:val="18"/>
              </w:rPr>
            </w:pPr>
            <w:r w:rsidRPr="000F2358">
              <w:rPr>
                <w:rFonts w:ascii="Arial" w:hAnsi="Arial" w:cs="Arial"/>
                <w:sz w:val="18"/>
              </w:rPr>
              <w:t>MFI</w:t>
            </w:r>
          </w:p>
        </w:tc>
        <w:tc>
          <w:tcPr>
            <w:tcW w:w="6600" w:type="dxa"/>
          </w:tcPr>
          <w:p w:rsidR="00392D6E" w:rsidRPr="000F2358" w:rsidRDefault="00392D6E" w:rsidP="005B3895">
            <w:pPr>
              <w:rPr>
                <w:rFonts w:ascii="Arial" w:hAnsi="Arial" w:cs="Arial"/>
                <w:sz w:val="18"/>
              </w:rPr>
            </w:pPr>
            <w:r w:rsidRPr="000F2358">
              <w:rPr>
                <w:rFonts w:ascii="Arial" w:hAnsi="Arial" w:cs="Arial"/>
                <w:sz w:val="18"/>
              </w:rPr>
              <w:t>Monetary Financial Institution has the same meaning as defined in Article 1 of Regulation (EU) No 1071/2013 of the European Central Bank (ECB/2013/33) and shall be read to include all of the MFI's European Union and EFTA-located branches, unless explicitly provided otherwise in any provision of the Regulation</w:t>
            </w:r>
            <w:r w:rsidR="00B46F76" w:rsidRPr="000F2358">
              <w:rPr>
                <w:rFonts w:ascii="Arial" w:hAnsi="Arial" w:cs="Arial"/>
                <w:sz w:val="18"/>
              </w:rPr>
              <w:t>.</w:t>
            </w:r>
          </w:p>
        </w:tc>
      </w:tr>
      <w:tr w:rsidR="00392D6E" w:rsidRPr="00A0532D" w:rsidTr="009D488B">
        <w:trPr>
          <w:jc w:val="center"/>
        </w:trPr>
        <w:tc>
          <w:tcPr>
            <w:tcW w:w="2508" w:type="dxa"/>
          </w:tcPr>
          <w:p w:rsidR="00392D6E" w:rsidRPr="000F2358" w:rsidRDefault="00392D6E" w:rsidP="005B3895">
            <w:pPr>
              <w:rPr>
                <w:rFonts w:ascii="Arial" w:hAnsi="Arial" w:cs="Arial"/>
                <w:sz w:val="18"/>
              </w:rPr>
            </w:pPr>
            <w:r w:rsidRPr="000F2358">
              <w:rPr>
                <w:rFonts w:ascii="Arial" w:hAnsi="Arial" w:cs="Arial"/>
                <w:sz w:val="18"/>
              </w:rPr>
              <w:t xml:space="preserve">OFI </w:t>
            </w:r>
          </w:p>
        </w:tc>
        <w:tc>
          <w:tcPr>
            <w:tcW w:w="6600" w:type="dxa"/>
          </w:tcPr>
          <w:p w:rsidR="00392D6E" w:rsidRPr="000F2358" w:rsidRDefault="00392D6E" w:rsidP="005B3895">
            <w:pPr>
              <w:rPr>
                <w:rFonts w:ascii="Arial" w:hAnsi="Arial" w:cs="Arial"/>
                <w:sz w:val="18"/>
              </w:rPr>
            </w:pPr>
            <w:r w:rsidRPr="000F2358">
              <w:rPr>
                <w:rFonts w:ascii="Arial" w:hAnsi="Arial" w:cs="Arial"/>
                <w:sz w:val="18"/>
              </w:rPr>
              <w:t>Other financial intermediaries except insurance corporations and pension funds as set out in the revised European System of Accounts (hereinafter the ‘ESA 2010’) laid down by Regulation (EU) No 549/2013 of the European Parliament and of the Council</w:t>
            </w:r>
            <w:r w:rsidR="00B46F76" w:rsidRPr="000F2358">
              <w:rPr>
                <w:rFonts w:ascii="Arial" w:hAnsi="Arial" w:cs="Arial"/>
                <w:sz w:val="18"/>
              </w:rPr>
              <w:t>.</w:t>
            </w:r>
          </w:p>
        </w:tc>
      </w:tr>
      <w:tr w:rsidR="00392D6E" w:rsidRPr="00A0532D" w:rsidTr="009D488B">
        <w:trPr>
          <w:jc w:val="center"/>
        </w:trPr>
        <w:tc>
          <w:tcPr>
            <w:tcW w:w="2508" w:type="dxa"/>
          </w:tcPr>
          <w:p w:rsidR="00392D6E" w:rsidRPr="000F2358" w:rsidRDefault="00392D6E" w:rsidP="005B3895">
            <w:pPr>
              <w:rPr>
                <w:rFonts w:ascii="Arial" w:hAnsi="Arial" w:cs="Arial"/>
                <w:sz w:val="18"/>
              </w:rPr>
            </w:pPr>
            <w:r w:rsidRPr="000F2358">
              <w:rPr>
                <w:rFonts w:ascii="Arial" w:hAnsi="Arial" w:cs="Arial"/>
                <w:sz w:val="18"/>
              </w:rPr>
              <w:t>Insurance Corporations</w:t>
            </w:r>
          </w:p>
        </w:tc>
        <w:tc>
          <w:tcPr>
            <w:tcW w:w="6600" w:type="dxa"/>
          </w:tcPr>
          <w:p w:rsidR="00392D6E" w:rsidRPr="000F2358" w:rsidRDefault="00392D6E" w:rsidP="005B3895">
            <w:pPr>
              <w:rPr>
                <w:rFonts w:ascii="Arial" w:hAnsi="Arial" w:cs="Arial"/>
                <w:sz w:val="18"/>
              </w:rPr>
            </w:pPr>
            <w:r w:rsidRPr="000F2358">
              <w:rPr>
                <w:rFonts w:ascii="Arial" w:hAnsi="Arial" w:cs="Arial"/>
                <w:sz w:val="18"/>
              </w:rPr>
              <w:t>All financial corporations and quasi-corporations which are principally engaged in financial intermediation as a consequence of the pooling of risks mainly in the form of direct insurance or reinsurance as set out in the ESA 2010</w:t>
            </w:r>
            <w:r w:rsidR="00B46F76" w:rsidRPr="000F2358">
              <w:rPr>
                <w:rFonts w:ascii="Arial" w:hAnsi="Arial" w:cs="Arial"/>
                <w:sz w:val="18"/>
              </w:rPr>
              <w:t>.</w:t>
            </w:r>
          </w:p>
        </w:tc>
      </w:tr>
      <w:tr w:rsidR="00392D6E" w:rsidRPr="00A0532D" w:rsidTr="009D488B">
        <w:trPr>
          <w:jc w:val="center"/>
        </w:trPr>
        <w:tc>
          <w:tcPr>
            <w:tcW w:w="2508" w:type="dxa"/>
          </w:tcPr>
          <w:p w:rsidR="00392D6E" w:rsidRPr="000F2358" w:rsidRDefault="00392D6E" w:rsidP="005B3895">
            <w:pPr>
              <w:rPr>
                <w:rFonts w:ascii="Arial" w:hAnsi="Arial" w:cs="Arial"/>
                <w:sz w:val="18"/>
              </w:rPr>
            </w:pPr>
            <w:r w:rsidRPr="000F2358">
              <w:rPr>
                <w:rFonts w:ascii="Arial" w:hAnsi="Arial" w:cs="Arial"/>
                <w:sz w:val="18"/>
              </w:rPr>
              <w:t>Pension Funds</w:t>
            </w:r>
          </w:p>
        </w:tc>
        <w:tc>
          <w:tcPr>
            <w:tcW w:w="6600" w:type="dxa"/>
          </w:tcPr>
          <w:p w:rsidR="00392D6E" w:rsidRPr="000F2358" w:rsidRDefault="00392D6E" w:rsidP="005B3895">
            <w:pPr>
              <w:rPr>
                <w:rFonts w:ascii="Arial" w:hAnsi="Arial" w:cs="Arial"/>
                <w:sz w:val="18"/>
              </w:rPr>
            </w:pPr>
            <w:r w:rsidRPr="000F2358">
              <w:rPr>
                <w:rFonts w:ascii="Arial" w:hAnsi="Arial" w:cs="Arial"/>
                <w:sz w:val="18"/>
              </w:rPr>
              <w:t>All financial corporations and quasi-corporations which are principally engaged in financial intermediation as the consequence of the pooling of social risks and needs of the insured persons (social insurance) as set out in the ESA 2010</w:t>
            </w:r>
            <w:r w:rsidR="00B46F76" w:rsidRPr="000F2358">
              <w:rPr>
                <w:rFonts w:ascii="Arial" w:hAnsi="Arial" w:cs="Arial"/>
                <w:sz w:val="18"/>
              </w:rPr>
              <w:t>.</w:t>
            </w:r>
            <w:r w:rsidRPr="000F2358">
              <w:rPr>
                <w:rFonts w:ascii="Arial" w:hAnsi="Arial" w:cs="Arial"/>
                <w:sz w:val="18"/>
              </w:rPr>
              <w:t xml:space="preserve"> </w:t>
            </w:r>
          </w:p>
        </w:tc>
      </w:tr>
      <w:tr w:rsidR="00392D6E" w:rsidRPr="00A0532D" w:rsidTr="009D488B">
        <w:trPr>
          <w:jc w:val="center"/>
        </w:trPr>
        <w:tc>
          <w:tcPr>
            <w:tcW w:w="2508" w:type="dxa"/>
          </w:tcPr>
          <w:p w:rsidR="00392D6E" w:rsidRPr="000F2358" w:rsidRDefault="00392D6E" w:rsidP="005B3895">
            <w:pPr>
              <w:rPr>
                <w:rFonts w:ascii="Arial" w:hAnsi="Arial" w:cs="Arial"/>
                <w:sz w:val="18"/>
              </w:rPr>
            </w:pPr>
            <w:r w:rsidRPr="000F2358">
              <w:rPr>
                <w:rFonts w:ascii="Arial" w:hAnsi="Arial" w:cs="Arial"/>
                <w:sz w:val="18"/>
              </w:rPr>
              <w:t>Non-financial Corporations</w:t>
            </w:r>
          </w:p>
        </w:tc>
        <w:tc>
          <w:tcPr>
            <w:tcW w:w="6600" w:type="dxa"/>
          </w:tcPr>
          <w:p w:rsidR="00392D6E" w:rsidRPr="000F2358" w:rsidRDefault="00165D18" w:rsidP="005B3895">
            <w:pPr>
              <w:rPr>
                <w:rFonts w:ascii="Arial" w:hAnsi="Arial" w:cs="Arial"/>
                <w:sz w:val="18"/>
              </w:rPr>
            </w:pPr>
            <w:r>
              <w:rPr>
                <w:rFonts w:ascii="Arial" w:hAnsi="Arial" w:cs="Arial"/>
                <w:sz w:val="18"/>
              </w:rPr>
              <w:t>S</w:t>
            </w:r>
            <w:r w:rsidR="00392D6E" w:rsidRPr="000F2358">
              <w:rPr>
                <w:rFonts w:ascii="Arial" w:hAnsi="Arial" w:cs="Arial"/>
                <w:sz w:val="18"/>
              </w:rPr>
              <w:t>ector of non-financial corporations as set out in the ESA 2010</w:t>
            </w:r>
            <w:r w:rsidR="00B46F76" w:rsidRPr="000F2358">
              <w:rPr>
                <w:rFonts w:ascii="Arial" w:hAnsi="Arial" w:cs="Arial"/>
                <w:sz w:val="18"/>
              </w:rPr>
              <w:t>.</w:t>
            </w:r>
          </w:p>
        </w:tc>
      </w:tr>
      <w:tr w:rsidR="00392D6E" w:rsidRPr="00A0532D" w:rsidTr="009D488B">
        <w:trPr>
          <w:jc w:val="center"/>
        </w:trPr>
        <w:tc>
          <w:tcPr>
            <w:tcW w:w="2508" w:type="dxa"/>
          </w:tcPr>
          <w:p w:rsidR="00392D6E" w:rsidRPr="000F2358" w:rsidRDefault="00392D6E" w:rsidP="005B3895">
            <w:pPr>
              <w:rPr>
                <w:rFonts w:ascii="Arial" w:hAnsi="Arial" w:cs="Arial"/>
                <w:sz w:val="18"/>
              </w:rPr>
            </w:pPr>
            <w:r w:rsidRPr="000F2358">
              <w:rPr>
                <w:rFonts w:ascii="Arial" w:hAnsi="Arial" w:cs="Arial"/>
                <w:sz w:val="18"/>
              </w:rPr>
              <w:t>General Government</w:t>
            </w:r>
          </w:p>
        </w:tc>
        <w:tc>
          <w:tcPr>
            <w:tcW w:w="6600" w:type="dxa"/>
          </w:tcPr>
          <w:p w:rsidR="00392D6E" w:rsidRPr="000F2358" w:rsidRDefault="00392D6E" w:rsidP="005B3895">
            <w:pPr>
              <w:rPr>
                <w:rFonts w:ascii="Arial" w:hAnsi="Arial" w:cs="Arial"/>
                <w:sz w:val="18"/>
              </w:rPr>
            </w:pPr>
            <w:r w:rsidRPr="000F2358">
              <w:rPr>
                <w:rFonts w:ascii="Arial" w:hAnsi="Arial" w:cs="Arial"/>
                <w:sz w:val="18"/>
              </w:rPr>
              <w:t>The institutional units which are non-market producers whose output is intended for individual and collective consumption and are financed by compulsory payments made by units belonging to other sectors, and institutional units principally engaged in the redistribution of national income and wealth as set out in the ESA 2010</w:t>
            </w:r>
            <w:r w:rsidR="00B46F76" w:rsidRPr="000F2358">
              <w:rPr>
                <w:rFonts w:ascii="Arial" w:hAnsi="Arial" w:cs="Arial"/>
                <w:sz w:val="18"/>
              </w:rPr>
              <w:t>.</w:t>
            </w:r>
          </w:p>
        </w:tc>
      </w:tr>
      <w:tr w:rsidR="00392D6E" w:rsidRPr="00A0532D" w:rsidTr="009D488B">
        <w:trPr>
          <w:jc w:val="center"/>
        </w:trPr>
        <w:tc>
          <w:tcPr>
            <w:tcW w:w="2508" w:type="dxa"/>
          </w:tcPr>
          <w:p w:rsidR="00392D6E" w:rsidRPr="000F2358" w:rsidRDefault="00392D6E" w:rsidP="005B3895">
            <w:pPr>
              <w:rPr>
                <w:rFonts w:ascii="Arial" w:hAnsi="Arial" w:cs="Arial"/>
                <w:sz w:val="18"/>
              </w:rPr>
            </w:pPr>
            <w:r w:rsidRPr="000F2358">
              <w:rPr>
                <w:rFonts w:ascii="Arial" w:hAnsi="Arial" w:cs="Arial"/>
                <w:sz w:val="18"/>
              </w:rPr>
              <w:t xml:space="preserve">ECB </w:t>
            </w:r>
          </w:p>
        </w:tc>
        <w:tc>
          <w:tcPr>
            <w:tcW w:w="6600" w:type="dxa"/>
          </w:tcPr>
          <w:p w:rsidR="00392D6E" w:rsidRPr="000F2358" w:rsidRDefault="00392D6E" w:rsidP="005B3895">
            <w:pPr>
              <w:rPr>
                <w:rFonts w:ascii="Arial" w:hAnsi="Arial" w:cs="Arial"/>
                <w:sz w:val="18"/>
              </w:rPr>
            </w:pPr>
            <w:r w:rsidRPr="000F2358">
              <w:rPr>
                <w:rFonts w:ascii="Arial" w:hAnsi="Arial" w:cs="Arial"/>
                <w:sz w:val="18"/>
              </w:rPr>
              <w:t xml:space="preserve">The European Central Bank. </w:t>
            </w:r>
          </w:p>
        </w:tc>
      </w:tr>
      <w:tr w:rsidR="00392D6E" w:rsidRPr="00A0532D" w:rsidTr="009D488B">
        <w:trPr>
          <w:jc w:val="center"/>
        </w:trPr>
        <w:tc>
          <w:tcPr>
            <w:tcW w:w="2508" w:type="dxa"/>
          </w:tcPr>
          <w:p w:rsidR="00392D6E" w:rsidRPr="000F2358" w:rsidRDefault="00392D6E" w:rsidP="005B3895">
            <w:pPr>
              <w:rPr>
                <w:rFonts w:ascii="Arial" w:hAnsi="Arial" w:cs="Arial"/>
                <w:sz w:val="18"/>
              </w:rPr>
            </w:pPr>
            <w:r w:rsidRPr="000F2358">
              <w:rPr>
                <w:rFonts w:ascii="Arial" w:hAnsi="Arial" w:cs="Arial"/>
                <w:sz w:val="18"/>
              </w:rPr>
              <w:t>NCB</w:t>
            </w:r>
          </w:p>
        </w:tc>
        <w:tc>
          <w:tcPr>
            <w:tcW w:w="6600" w:type="dxa"/>
          </w:tcPr>
          <w:p w:rsidR="00392D6E" w:rsidRPr="000F2358" w:rsidRDefault="00392D6E" w:rsidP="005B3895">
            <w:pPr>
              <w:rPr>
                <w:rFonts w:ascii="Arial" w:hAnsi="Arial" w:cs="Arial"/>
                <w:sz w:val="18"/>
              </w:rPr>
            </w:pPr>
            <w:r w:rsidRPr="000F2358">
              <w:rPr>
                <w:rFonts w:ascii="Arial" w:hAnsi="Arial" w:cs="Arial"/>
                <w:sz w:val="18"/>
              </w:rPr>
              <w:t>National Central Bank(s)’ or ‘NCB(s)’ are the national central banks of Union Member States</w:t>
            </w:r>
            <w:r w:rsidR="00B46F76" w:rsidRPr="000F2358">
              <w:rPr>
                <w:rFonts w:ascii="Arial" w:hAnsi="Arial" w:cs="Arial"/>
                <w:sz w:val="18"/>
              </w:rPr>
              <w:t>.</w:t>
            </w:r>
          </w:p>
        </w:tc>
      </w:tr>
    </w:tbl>
    <w:p w:rsidR="00451F31" w:rsidRPr="008E3B65" w:rsidRDefault="00451F31" w:rsidP="002A4BF7">
      <w:pPr>
        <w:autoSpaceDE w:val="0"/>
        <w:autoSpaceDN w:val="0"/>
        <w:adjustRightInd w:val="0"/>
        <w:spacing w:before="120"/>
        <w:jc w:val="both"/>
        <w:rPr>
          <w:rFonts w:ascii="TimesNewRomanPSMT" w:hAnsi="TimesNewRomanPSMT" w:cs="TimesNewRomanPSMT"/>
          <w:color w:val="0070C0"/>
          <w:sz w:val="20"/>
        </w:rPr>
      </w:pPr>
    </w:p>
    <w:tbl>
      <w:tblPr>
        <w:tblStyle w:val="TableGrid"/>
        <w:tblW w:w="0" w:type="auto"/>
        <w:tblInd w:w="250" w:type="dxa"/>
        <w:tblLook w:val="01E0" w:firstRow="1" w:lastRow="1" w:firstColumn="1" w:lastColumn="1" w:noHBand="0" w:noVBand="0"/>
      </w:tblPr>
      <w:tblGrid>
        <w:gridCol w:w="2530"/>
        <w:gridCol w:w="2356"/>
        <w:gridCol w:w="2041"/>
        <w:gridCol w:w="2338"/>
      </w:tblGrid>
      <w:tr w:rsidR="00FC5F22" w:rsidRPr="00A81EA0" w:rsidTr="00C50B1E">
        <w:tc>
          <w:tcPr>
            <w:tcW w:w="2530" w:type="dxa"/>
            <w:tcBorders>
              <w:bottom w:val="single" w:sz="4" w:space="0" w:color="auto"/>
              <w:tl2br w:val="nil"/>
            </w:tcBorders>
            <w:shd w:val="clear" w:color="auto" w:fill="FFFFFF" w:themeFill="background1"/>
          </w:tcPr>
          <w:p w:rsidR="00FC5F22" w:rsidRPr="00A81EA0" w:rsidRDefault="00FC5F22" w:rsidP="00E52996">
            <w:pPr>
              <w:spacing w:before="0"/>
              <w:jc w:val="center"/>
              <w:rPr>
                <w:rFonts w:ascii="Arial" w:hAnsi="Arial" w:cs="Arial"/>
                <w:b/>
                <w:sz w:val="18"/>
              </w:rPr>
            </w:pPr>
          </w:p>
        </w:tc>
        <w:tc>
          <w:tcPr>
            <w:tcW w:w="6735" w:type="dxa"/>
            <w:gridSpan w:val="3"/>
            <w:tcBorders>
              <w:bottom w:val="single" w:sz="4" w:space="0" w:color="auto"/>
              <w:tl2br w:val="nil"/>
            </w:tcBorders>
            <w:shd w:val="clear" w:color="auto" w:fill="FFFFFF" w:themeFill="background1"/>
            <w:vAlign w:val="center"/>
          </w:tcPr>
          <w:p w:rsidR="00FC5F22" w:rsidRPr="00A81EA0" w:rsidRDefault="00FC5F22" w:rsidP="00E52996">
            <w:pPr>
              <w:spacing w:before="0"/>
              <w:jc w:val="center"/>
              <w:rPr>
                <w:rFonts w:ascii="Arial" w:hAnsi="Arial" w:cs="Arial"/>
                <w:b/>
                <w:sz w:val="18"/>
              </w:rPr>
            </w:pPr>
            <w:proofErr w:type="spellStart"/>
            <w:r w:rsidRPr="00A81EA0">
              <w:rPr>
                <w:rFonts w:ascii="Arial" w:hAnsi="Arial" w:cs="Arial"/>
                <w:b/>
                <w:sz w:val="18"/>
              </w:rPr>
              <w:t>BusinessRoles</w:t>
            </w:r>
            <w:proofErr w:type="spellEnd"/>
            <w:r w:rsidRPr="00A81EA0">
              <w:rPr>
                <w:rFonts w:ascii="Arial" w:hAnsi="Arial" w:cs="Arial"/>
                <w:b/>
                <w:sz w:val="18"/>
              </w:rPr>
              <w:t>/Participants Matrix Table</w:t>
            </w:r>
          </w:p>
        </w:tc>
      </w:tr>
      <w:tr w:rsidR="00FC5F22" w:rsidRPr="00A81EA0" w:rsidTr="009A7EED">
        <w:tc>
          <w:tcPr>
            <w:tcW w:w="2530" w:type="dxa"/>
            <w:tcBorders>
              <w:bottom w:val="single" w:sz="4" w:space="0" w:color="auto"/>
              <w:tl2br w:val="single" w:sz="4" w:space="0" w:color="auto"/>
            </w:tcBorders>
            <w:shd w:val="clear" w:color="auto" w:fill="auto"/>
          </w:tcPr>
          <w:p w:rsidR="00FC5F22" w:rsidRPr="00A81EA0" w:rsidRDefault="003338C5" w:rsidP="00D95737">
            <w:pPr>
              <w:spacing w:before="120" w:after="120"/>
              <w:jc w:val="right"/>
              <w:rPr>
                <w:rFonts w:ascii="Arial" w:hAnsi="Arial" w:cs="Arial"/>
                <w:sz w:val="18"/>
              </w:rPr>
            </w:pPr>
            <w:r w:rsidRPr="00A81EA0">
              <w:rPr>
                <w:rFonts w:ascii="Arial" w:hAnsi="Arial" w:cs="Arial"/>
                <w:sz w:val="18"/>
              </w:rPr>
              <w:t>Participants</w:t>
            </w:r>
          </w:p>
          <w:p w:rsidR="00FC5F22" w:rsidRPr="00A81EA0" w:rsidRDefault="003338C5" w:rsidP="00D95737">
            <w:pPr>
              <w:spacing w:before="120" w:after="120"/>
              <w:rPr>
                <w:rFonts w:ascii="Arial" w:hAnsi="Arial" w:cs="Arial"/>
                <w:sz w:val="18"/>
              </w:rPr>
            </w:pPr>
            <w:proofErr w:type="spellStart"/>
            <w:r w:rsidRPr="00A81EA0">
              <w:rPr>
                <w:rFonts w:ascii="Arial" w:hAnsi="Arial" w:cs="Arial"/>
                <w:sz w:val="18"/>
              </w:rPr>
              <w:t>BusinessRoles</w:t>
            </w:r>
            <w:proofErr w:type="spellEnd"/>
          </w:p>
        </w:tc>
        <w:tc>
          <w:tcPr>
            <w:tcW w:w="2356" w:type="dxa"/>
            <w:shd w:val="clear" w:color="auto" w:fill="D9D9D9" w:themeFill="background1" w:themeFillShade="D9"/>
            <w:vAlign w:val="center"/>
          </w:tcPr>
          <w:p w:rsidR="00FC5F22" w:rsidRPr="00A81EA0" w:rsidRDefault="00FC5F22" w:rsidP="005E3FC9">
            <w:pPr>
              <w:spacing w:before="0"/>
              <w:jc w:val="center"/>
              <w:rPr>
                <w:rFonts w:ascii="Arial" w:hAnsi="Arial" w:cs="Arial"/>
                <w:sz w:val="18"/>
              </w:rPr>
            </w:pPr>
            <w:r w:rsidRPr="00A81EA0">
              <w:rPr>
                <w:rFonts w:ascii="Arial" w:hAnsi="Arial" w:cs="Arial"/>
                <w:sz w:val="18"/>
              </w:rPr>
              <w:t>Reporting Agent</w:t>
            </w:r>
          </w:p>
        </w:tc>
        <w:tc>
          <w:tcPr>
            <w:tcW w:w="2041" w:type="dxa"/>
            <w:shd w:val="clear" w:color="auto" w:fill="D9D9D9" w:themeFill="background1" w:themeFillShade="D9"/>
          </w:tcPr>
          <w:p w:rsidR="00FC5F22" w:rsidRPr="00A81EA0" w:rsidRDefault="00FC5F22" w:rsidP="005E3FC9">
            <w:pPr>
              <w:spacing w:before="0"/>
              <w:jc w:val="center"/>
              <w:rPr>
                <w:rFonts w:ascii="Arial" w:hAnsi="Arial" w:cs="Arial"/>
                <w:sz w:val="18"/>
              </w:rPr>
            </w:pPr>
          </w:p>
          <w:p w:rsidR="00FC5F22" w:rsidRPr="00A81EA0" w:rsidRDefault="00FC5F22" w:rsidP="005E3FC9">
            <w:pPr>
              <w:spacing w:before="0"/>
              <w:jc w:val="center"/>
              <w:rPr>
                <w:rFonts w:ascii="Arial" w:hAnsi="Arial" w:cs="Arial"/>
                <w:sz w:val="18"/>
              </w:rPr>
            </w:pPr>
            <w:r w:rsidRPr="00A81EA0">
              <w:rPr>
                <w:rFonts w:ascii="Arial" w:hAnsi="Arial" w:cs="Arial"/>
                <w:sz w:val="18"/>
              </w:rPr>
              <w:t>Counterparties of Reporting Agent</w:t>
            </w:r>
          </w:p>
        </w:tc>
        <w:tc>
          <w:tcPr>
            <w:tcW w:w="2338" w:type="dxa"/>
            <w:shd w:val="clear" w:color="auto" w:fill="D9D9D9" w:themeFill="background1" w:themeFillShade="D9"/>
            <w:vAlign w:val="center"/>
          </w:tcPr>
          <w:p w:rsidR="00FC5F22" w:rsidRPr="00A81EA0" w:rsidRDefault="00FC5F22" w:rsidP="005E3FC9">
            <w:pPr>
              <w:spacing w:before="0"/>
              <w:jc w:val="center"/>
              <w:rPr>
                <w:rFonts w:ascii="Arial" w:hAnsi="Arial" w:cs="Arial"/>
                <w:sz w:val="18"/>
              </w:rPr>
            </w:pPr>
            <w:r w:rsidRPr="00A81EA0">
              <w:rPr>
                <w:rFonts w:ascii="Arial" w:hAnsi="Arial" w:cs="Arial"/>
                <w:sz w:val="18"/>
              </w:rPr>
              <w:t>Competent Authority</w:t>
            </w:r>
          </w:p>
        </w:tc>
      </w:tr>
      <w:tr w:rsidR="00FC5F22" w:rsidRPr="00A0532D" w:rsidTr="009A7EED">
        <w:tc>
          <w:tcPr>
            <w:tcW w:w="2530" w:type="dxa"/>
            <w:shd w:val="clear" w:color="auto" w:fill="D9D9D9" w:themeFill="background1" w:themeFillShade="D9"/>
          </w:tcPr>
          <w:p w:rsidR="00FC5F22" w:rsidRPr="000F2358" w:rsidRDefault="00FC5F22" w:rsidP="005E3FC9">
            <w:pPr>
              <w:spacing w:before="0"/>
              <w:rPr>
                <w:rFonts w:ascii="Arial" w:hAnsi="Arial" w:cs="Arial"/>
                <w:sz w:val="18"/>
              </w:rPr>
            </w:pPr>
            <w:r w:rsidRPr="000F2358">
              <w:rPr>
                <w:rFonts w:ascii="Arial" w:hAnsi="Arial" w:cs="Arial"/>
                <w:sz w:val="18"/>
              </w:rPr>
              <w:t>MFI</w:t>
            </w:r>
          </w:p>
        </w:tc>
        <w:tc>
          <w:tcPr>
            <w:tcW w:w="2356" w:type="dxa"/>
            <w:vAlign w:val="center"/>
          </w:tcPr>
          <w:p w:rsidR="00FC5F22" w:rsidRPr="000F2358" w:rsidRDefault="00FC5F22" w:rsidP="008039B4">
            <w:pPr>
              <w:spacing w:before="0"/>
              <w:jc w:val="center"/>
              <w:rPr>
                <w:rFonts w:ascii="Arial" w:hAnsi="Arial" w:cs="Arial"/>
                <w:sz w:val="18"/>
              </w:rPr>
            </w:pPr>
            <w:r w:rsidRPr="000F2358">
              <w:rPr>
                <w:rFonts w:ascii="Arial" w:hAnsi="Arial" w:cs="Arial"/>
                <w:sz w:val="18"/>
              </w:rPr>
              <w:t>X</w:t>
            </w:r>
          </w:p>
        </w:tc>
        <w:tc>
          <w:tcPr>
            <w:tcW w:w="2041" w:type="dxa"/>
          </w:tcPr>
          <w:p w:rsidR="00FC5F22" w:rsidRPr="000F2358" w:rsidRDefault="00FC5F22" w:rsidP="00D95737">
            <w:pPr>
              <w:spacing w:before="0"/>
              <w:jc w:val="center"/>
              <w:rPr>
                <w:rFonts w:ascii="Arial" w:hAnsi="Arial" w:cs="Arial"/>
                <w:sz w:val="18"/>
              </w:rPr>
            </w:pPr>
            <w:r w:rsidRPr="000F2358">
              <w:rPr>
                <w:rFonts w:ascii="Arial" w:hAnsi="Arial" w:cs="Arial"/>
                <w:sz w:val="18"/>
              </w:rPr>
              <w:t>X</w:t>
            </w:r>
          </w:p>
        </w:tc>
        <w:tc>
          <w:tcPr>
            <w:tcW w:w="2338" w:type="dxa"/>
            <w:vAlign w:val="center"/>
          </w:tcPr>
          <w:p w:rsidR="00FC5F22" w:rsidRPr="000F2358" w:rsidRDefault="00FC5F22" w:rsidP="00D95737">
            <w:pPr>
              <w:spacing w:before="0"/>
              <w:jc w:val="center"/>
              <w:rPr>
                <w:rFonts w:ascii="Arial" w:hAnsi="Arial" w:cs="Arial"/>
                <w:sz w:val="18"/>
              </w:rPr>
            </w:pPr>
          </w:p>
        </w:tc>
      </w:tr>
      <w:tr w:rsidR="00FC5F22" w:rsidRPr="00A0532D" w:rsidTr="009A7EED">
        <w:tc>
          <w:tcPr>
            <w:tcW w:w="2530" w:type="dxa"/>
            <w:shd w:val="clear" w:color="auto" w:fill="D9D9D9" w:themeFill="background1" w:themeFillShade="D9"/>
          </w:tcPr>
          <w:p w:rsidR="00FC5F22" w:rsidRPr="000F2358" w:rsidRDefault="00FC5F22" w:rsidP="005E3FC9">
            <w:pPr>
              <w:spacing w:before="0"/>
              <w:rPr>
                <w:rFonts w:ascii="Arial" w:hAnsi="Arial" w:cs="Arial"/>
                <w:sz w:val="18"/>
              </w:rPr>
            </w:pPr>
            <w:r w:rsidRPr="000F2358">
              <w:rPr>
                <w:rFonts w:ascii="Arial" w:hAnsi="Arial" w:cs="Arial"/>
                <w:sz w:val="18"/>
              </w:rPr>
              <w:t xml:space="preserve">OFI </w:t>
            </w:r>
          </w:p>
        </w:tc>
        <w:tc>
          <w:tcPr>
            <w:tcW w:w="2356" w:type="dxa"/>
            <w:vAlign w:val="center"/>
          </w:tcPr>
          <w:p w:rsidR="00FC5F22" w:rsidRPr="000F2358" w:rsidRDefault="00FC5F22" w:rsidP="00D95737">
            <w:pPr>
              <w:spacing w:before="0"/>
              <w:jc w:val="center"/>
              <w:rPr>
                <w:rFonts w:ascii="Arial" w:hAnsi="Arial" w:cs="Arial"/>
                <w:sz w:val="18"/>
              </w:rPr>
            </w:pPr>
          </w:p>
        </w:tc>
        <w:tc>
          <w:tcPr>
            <w:tcW w:w="2041" w:type="dxa"/>
          </w:tcPr>
          <w:p w:rsidR="00FC5F22" w:rsidRPr="000F2358" w:rsidRDefault="00FC5F22" w:rsidP="00D95737">
            <w:pPr>
              <w:spacing w:before="0"/>
              <w:jc w:val="center"/>
              <w:rPr>
                <w:rFonts w:ascii="Arial" w:hAnsi="Arial" w:cs="Arial"/>
                <w:sz w:val="18"/>
              </w:rPr>
            </w:pPr>
            <w:r w:rsidRPr="000F2358">
              <w:rPr>
                <w:rFonts w:ascii="Arial" w:hAnsi="Arial" w:cs="Arial"/>
                <w:sz w:val="18"/>
              </w:rPr>
              <w:t>X</w:t>
            </w:r>
          </w:p>
        </w:tc>
        <w:tc>
          <w:tcPr>
            <w:tcW w:w="2338" w:type="dxa"/>
            <w:vAlign w:val="center"/>
          </w:tcPr>
          <w:p w:rsidR="00FC5F22" w:rsidRPr="000F2358" w:rsidRDefault="00FC5F22" w:rsidP="00D95737">
            <w:pPr>
              <w:spacing w:before="0"/>
              <w:jc w:val="center"/>
              <w:rPr>
                <w:rFonts w:ascii="Arial" w:hAnsi="Arial" w:cs="Arial"/>
                <w:sz w:val="18"/>
              </w:rPr>
            </w:pPr>
          </w:p>
        </w:tc>
      </w:tr>
      <w:tr w:rsidR="00FC5F22" w:rsidRPr="00A0532D" w:rsidTr="009A7EED">
        <w:tc>
          <w:tcPr>
            <w:tcW w:w="2530" w:type="dxa"/>
            <w:shd w:val="clear" w:color="auto" w:fill="D9D9D9" w:themeFill="background1" w:themeFillShade="D9"/>
          </w:tcPr>
          <w:p w:rsidR="00FC5F22" w:rsidRPr="000F2358" w:rsidRDefault="00FC5F22" w:rsidP="005E3FC9">
            <w:pPr>
              <w:spacing w:before="0"/>
              <w:rPr>
                <w:rFonts w:ascii="Arial" w:hAnsi="Arial" w:cs="Arial"/>
                <w:sz w:val="18"/>
              </w:rPr>
            </w:pPr>
            <w:r w:rsidRPr="000F2358">
              <w:rPr>
                <w:rFonts w:ascii="Arial" w:hAnsi="Arial" w:cs="Arial"/>
                <w:sz w:val="18"/>
              </w:rPr>
              <w:t>Insurance Corporations</w:t>
            </w:r>
          </w:p>
        </w:tc>
        <w:tc>
          <w:tcPr>
            <w:tcW w:w="2356" w:type="dxa"/>
            <w:vAlign w:val="center"/>
          </w:tcPr>
          <w:p w:rsidR="00FC5F22" w:rsidRPr="000F2358" w:rsidRDefault="00FC5F22" w:rsidP="00D95737">
            <w:pPr>
              <w:spacing w:before="0"/>
              <w:jc w:val="center"/>
              <w:rPr>
                <w:rFonts w:ascii="Arial" w:hAnsi="Arial" w:cs="Arial"/>
                <w:sz w:val="18"/>
              </w:rPr>
            </w:pPr>
          </w:p>
        </w:tc>
        <w:tc>
          <w:tcPr>
            <w:tcW w:w="2041" w:type="dxa"/>
          </w:tcPr>
          <w:p w:rsidR="00FC5F22" w:rsidRPr="000F2358" w:rsidRDefault="00FC5F22" w:rsidP="00D95737">
            <w:pPr>
              <w:spacing w:before="0"/>
              <w:jc w:val="center"/>
              <w:rPr>
                <w:rFonts w:ascii="Arial" w:hAnsi="Arial" w:cs="Arial"/>
                <w:sz w:val="18"/>
              </w:rPr>
            </w:pPr>
            <w:r w:rsidRPr="000F2358">
              <w:rPr>
                <w:rFonts w:ascii="Arial" w:hAnsi="Arial" w:cs="Arial"/>
                <w:sz w:val="18"/>
              </w:rPr>
              <w:t>X</w:t>
            </w:r>
          </w:p>
        </w:tc>
        <w:tc>
          <w:tcPr>
            <w:tcW w:w="2338" w:type="dxa"/>
            <w:vAlign w:val="center"/>
          </w:tcPr>
          <w:p w:rsidR="00FC5F22" w:rsidRPr="000F2358" w:rsidRDefault="00FC5F22" w:rsidP="00D95737">
            <w:pPr>
              <w:spacing w:before="0"/>
              <w:jc w:val="center"/>
              <w:rPr>
                <w:rFonts w:ascii="Arial" w:hAnsi="Arial" w:cs="Arial"/>
                <w:sz w:val="18"/>
              </w:rPr>
            </w:pPr>
          </w:p>
        </w:tc>
      </w:tr>
      <w:tr w:rsidR="00FC5F22" w:rsidRPr="00A0532D" w:rsidTr="009A7EED">
        <w:tc>
          <w:tcPr>
            <w:tcW w:w="2530" w:type="dxa"/>
            <w:shd w:val="clear" w:color="auto" w:fill="D9D9D9" w:themeFill="background1" w:themeFillShade="D9"/>
          </w:tcPr>
          <w:p w:rsidR="00FC5F22" w:rsidRPr="000F2358" w:rsidRDefault="00FC5F22" w:rsidP="005E3FC9">
            <w:pPr>
              <w:spacing w:before="0"/>
              <w:rPr>
                <w:rFonts w:ascii="Arial" w:hAnsi="Arial" w:cs="Arial"/>
                <w:sz w:val="18"/>
              </w:rPr>
            </w:pPr>
            <w:r w:rsidRPr="000F2358">
              <w:rPr>
                <w:rFonts w:ascii="Arial" w:hAnsi="Arial" w:cs="Arial"/>
                <w:sz w:val="18"/>
              </w:rPr>
              <w:t>Pension Funds</w:t>
            </w:r>
          </w:p>
        </w:tc>
        <w:tc>
          <w:tcPr>
            <w:tcW w:w="2356" w:type="dxa"/>
            <w:vAlign w:val="center"/>
          </w:tcPr>
          <w:p w:rsidR="00FC5F22" w:rsidRPr="000F2358" w:rsidRDefault="00FC5F22" w:rsidP="00D95737">
            <w:pPr>
              <w:spacing w:before="0"/>
              <w:jc w:val="center"/>
              <w:rPr>
                <w:rFonts w:ascii="Arial" w:hAnsi="Arial" w:cs="Arial"/>
                <w:sz w:val="18"/>
              </w:rPr>
            </w:pPr>
          </w:p>
        </w:tc>
        <w:tc>
          <w:tcPr>
            <w:tcW w:w="2041" w:type="dxa"/>
          </w:tcPr>
          <w:p w:rsidR="00FC5F22" w:rsidRPr="000F2358" w:rsidRDefault="00FC5F22" w:rsidP="00D95737">
            <w:pPr>
              <w:spacing w:before="0"/>
              <w:jc w:val="center"/>
              <w:rPr>
                <w:rFonts w:ascii="Arial" w:hAnsi="Arial" w:cs="Arial"/>
                <w:sz w:val="18"/>
              </w:rPr>
            </w:pPr>
            <w:r w:rsidRPr="000F2358">
              <w:rPr>
                <w:rFonts w:ascii="Arial" w:hAnsi="Arial" w:cs="Arial"/>
                <w:sz w:val="18"/>
              </w:rPr>
              <w:t>X</w:t>
            </w:r>
          </w:p>
        </w:tc>
        <w:tc>
          <w:tcPr>
            <w:tcW w:w="2338" w:type="dxa"/>
            <w:vAlign w:val="center"/>
          </w:tcPr>
          <w:p w:rsidR="00FC5F22" w:rsidRPr="000F2358" w:rsidRDefault="00FC5F22" w:rsidP="00D95737">
            <w:pPr>
              <w:spacing w:before="0"/>
              <w:jc w:val="center"/>
              <w:rPr>
                <w:rFonts w:ascii="Arial" w:hAnsi="Arial" w:cs="Arial"/>
                <w:sz w:val="18"/>
              </w:rPr>
            </w:pPr>
          </w:p>
        </w:tc>
      </w:tr>
      <w:tr w:rsidR="00FC5F22" w:rsidRPr="00A0532D" w:rsidTr="009A7EED">
        <w:tc>
          <w:tcPr>
            <w:tcW w:w="2530" w:type="dxa"/>
            <w:shd w:val="clear" w:color="auto" w:fill="D9D9D9" w:themeFill="background1" w:themeFillShade="D9"/>
          </w:tcPr>
          <w:p w:rsidR="00FC5F22" w:rsidRPr="000F2358" w:rsidRDefault="00FC5F22" w:rsidP="005E3FC9">
            <w:pPr>
              <w:spacing w:before="0"/>
              <w:rPr>
                <w:rFonts w:ascii="Arial" w:hAnsi="Arial" w:cs="Arial"/>
                <w:sz w:val="18"/>
              </w:rPr>
            </w:pPr>
            <w:r w:rsidRPr="000F2358">
              <w:rPr>
                <w:rFonts w:ascii="Arial" w:hAnsi="Arial" w:cs="Arial"/>
                <w:sz w:val="18"/>
              </w:rPr>
              <w:t>Non-financial Corporations</w:t>
            </w:r>
          </w:p>
        </w:tc>
        <w:tc>
          <w:tcPr>
            <w:tcW w:w="2356" w:type="dxa"/>
            <w:vAlign w:val="center"/>
          </w:tcPr>
          <w:p w:rsidR="00FC5F22" w:rsidRPr="000F2358" w:rsidRDefault="00FC5F22" w:rsidP="00D95737">
            <w:pPr>
              <w:spacing w:before="0"/>
              <w:jc w:val="center"/>
              <w:rPr>
                <w:rFonts w:ascii="Arial" w:hAnsi="Arial" w:cs="Arial"/>
                <w:sz w:val="18"/>
              </w:rPr>
            </w:pPr>
          </w:p>
        </w:tc>
        <w:tc>
          <w:tcPr>
            <w:tcW w:w="2041" w:type="dxa"/>
          </w:tcPr>
          <w:p w:rsidR="00FC5F22" w:rsidRPr="000F2358" w:rsidRDefault="00FC5F22" w:rsidP="00D95737">
            <w:pPr>
              <w:spacing w:before="0"/>
              <w:jc w:val="center"/>
              <w:rPr>
                <w:rFonts w:ascii="Arial" w:hAnsi="Arial" w:cs="Arial"/>
                <w:sz w:val="18"/>
              </w:rPr>
            </w:pPr>
            <w:r w:rsidRPr="000F2358">
              <w:rPr>
                <w:rFonts w:ascii="Arial" w:hAnsi="Arial" w:cs="Arial"/>
                <w:sz w:val="18"/>
              </w:rPr>
              <w:t>X</w:t>
            </w:r>
          </w:p>
        </w:tc>
        <w:tc>
          <w:tcPr>
            <w:tcW w:w="2338" w:type="dxa"/>
            <w:vAlign w:val="center"/>
          </w:tcPr>
          <w:p w:rsidR="00FC5F22" w:rsidRPr="000F2358" w:rsidRDefault="00FC5F22" w:rsidP="00D95737">
            <w:pPr>
              <w:spacing w:before="0"/>
              <w:jc w:val="center"/>
              <w:rPr>
                <w:rFonts w:ascii="Arial" w:hAnsi="Arial" w:cs="Arial"/>
                <w:sz w:val="18"/>
              </w:rPr>
            </w:pPr>
          </w:p>
        </w:tc>
      </w:tr>
      <w:tr w:rsidR="00FC5F22" w:rsidRPr="00A0532D" w:rsidTr="009A7EED">
        <w:tc>
          <w:tcPr>
            <w:tcW w:w="2530" w:type="dxa"/>
            <w:shd w:val="clear" w:color="auto" w:fill="D9D9D9" w:themeFill="background1" w:themeFillShade="D9"/>
          </w:tcPr>
          <w:p w:rsidR="00FC5F22" w:rsidRPr="000F2358" w:rsidRDefault="00FC5F22" w:rsidP="005E3FC9">
            <w:pPr>
              <w:spacing w:before="0"/>
              <w:rPr>
                <w:rFonts w:ascii="Arial" w:hAnsi="Arial" w:cs="Arial"/>
                <w:sz w:val="18"/>
              </w:rPr>
            </w:pPr>
            <w:r w:rsidRPr="000F2358">
              <w:rPr>
                <w:rFonts w:ascii="Arial" w:hAnsi="Arial" w:cs="Arial"/>
                <w:sz w:val="18"/>
              </w:rPr>
              <w:t>General Government</w:t>
            </w:r>
          </w:p>
        </w:tc>
        <w:tc>
          <w:tcPr>
            <w:tcW w:w="2356" w:type="dxa"/>
            <w:vAlign w:val="center"/>
          </w:tcPr>
          <w:p w:rsidR="00FC5F22" w:rsidRPr="000F2358" w:rsidRDefault="00FC5F22" w:rsidP="00D95737">
            <w:pPr>
              <w:spacing w:before="0"/>
              <w:jc w:val="center"/>
              <w:rPr>
                <w:rFonts w:ascii="Arial" w:hAnsi="Arial" w:cs="Arial"/>
                <w:sz w:val="18"/>
              </w:rPr>
            </w:pPr>
          </w:p>
        </w:tc>
        <w:tc>
          <w:tcPr>
            <w:tcW w:w="2041" w:type="dxa"/>
          </w:tcPr>
          <w:p w:rsidR="00FC5F22" w:rsidRPr="000F2358" w:rsidRDefault="00FC5F22" w:rsidP="00D95737">
            <w:pPr>
              <w:spacing w:before="0"/>
              <w:jc w:val="center"/>
              <w:rPr>
                <w:rFonts w:ascii="Arial" w:hAnsi="Arial" w:cs="Arial"/>
                <w:sz w:val="18"/>
              </w:rPr>
            </w:pPr>
            <w:r w:rsidRPr="000F2358">
              <w:rPr>
                <w:rFonts w:ascii="Arial" w:hAnsi="Arial" w:cs="Arial"/>
                <w:sz w:val="18"/>
              </w:rPr>
              <w:t>X</w:t>
            </w:r>
          </w:p>
        </w:tc>
        <w:tc>
          <w:tcPr>
            <w:tcW w:w="2338" w:type="dxa"/>
            <w:vAlign w:val="center"/>
          </w:tcPr>
          <w:p w:rsidR="00FC5F22" w:rsidRPr="000F2358" w:rsidRDefault="00FC5F22" w:rsidP="00D95737">
            <w:pPr>
              <w:spacing w:before="0"/>
              <w:jc w:val="center"/>
              <w:rPr>
                <w:rFonts w:ascii="Arial" w:hAnsi="Arial" w:cs="Arial"/>
                <w:sz w:val="18"/>
              </w:rPr>
            </w:pPr>
          </w:p>
        </w:tc>
      </w:tr>
      <w:tr w:rsidR="00FC5F22" w:rsidRPr="00A0532D" w:rsidTr="00FC5F22">
        <w:tc>
          <w:tcPr>
            <w:tcW w:w="2530" w:type="dxa"/>
            <w:shd w:val="clear" w:color="auto" w:fill="D9D9D9" w:themeFill="background1" w:themeFillShade="D9"/>
          </w:tcPr>
          <w:p w:rsidR="00FC5F22" w:rsidRPr="000F2358" w:rsidRDefault="00FC5F22" w:rsidP="005E3FC9">
            <w:pPr>
              <w:spacing w:before="0"/>
              <w:rPr>
                <w:rFonts w:ascii="Arial" w:hAnsi="Arial" w:cs="Arial"/>
                <w:sz w:val="18"/>
              </w:rPr>
            </w:pPr>
            <w:r w:rsidRPr="000F2358">
              <w:rPr>
                <w:rFonts w:ascii="Arial" w:hAnsi="Arial" w:cs="Arial"/>
                <w:sz w:val="18"/>
              </w:rPr>
              <w:t>Central Banks</w:t>
            </w:r>
          </w:p>
        </w:tc>
        <w:tc>
          <w:tcPr>
            <w:tcW w:w="2356" w:type="dxa"/>
            <w:vAlign w:val="center"/>
          </w:tcPr>
          <w:p w:rsidR="00FC5F22" w:rsidRPr="000F2358" w:rsidRDefault="00FC5F22" w:rsidP="00D95737">
            <w:pPr>
              <w:spacing w:before="0"/>
              <w:jc w:val="center"/>
              <w:rPr>
                <w:rFonts w:ascii="Arial" w:hAnsi="Arial" w:cs="Arial"/>
                <w:sz w:val="18"/>
              </w:rPr>
            </w:pPr>
          </w:p>
        </w:tc>
        <w:tc>
          <w:tcPr>
            <w:tcW w:w="2041" w:type="dxa"/>
          </w:tcPr>
          <w:p w:rsidR="00FC5F22" w:rsidRPr="000F2358" w:rsidRDefault="00FC5F22" w:rsidP="00D95737">
            <w:pPr>
              <w:spacing w:before="0"/>
              <w:jc w:val="center"/>
              <w:rPr>
                <w:rFonts w:ascii="Arial" w:hAnsi="Arial" w:cs="Arial"/>
                <w:sz w:val="18"/>
              </w:rPr>
            </w:pPr>
            <w:r w:rsidRPr="000F2358">
              <w:rPr>
                <w:rFonts w:ascii="Arial" w:hAnsi="Arial" w:cs="Arial"/>
                <w:sz w:val="18"/>
              </w:rPr>
              <w:t>X</w:t>
            </w:r>
          </w:p>
        </w:tc>
        <w:tc>
          <w:tcPr>
            <w:tcW w:w="2338" w:type="dxa"/>
            <w:vAlign w:val="center"/>
          </w:tcPr>
          <w:p w:rsidR="00FC5F22" w:rsidRPr="000F2358" w:rsidRDefault="00FC5F22" w:rsidP="00D95737">
            <w:pPr>
              <w:spacing w:before="0"/>
              <w:jc w:val="center"/>
              <w:rPr>
                <w:rFonts w:ascii="Arial" w:hAnsi="Arial" w:cs="Arial"/>
                <w:sz w:val="18"/>
              </w:rPr>
            </w:pPr>
          </w:p>
        </w:tc>
      </w:tr>
      <w:tr w:rsidR="00FC5F22" w:rsidRPr="00A0532D" w:rsidTr="009A7EED">
        <w:tc>
          <w:tcPr>
            <w:tcW w:w="2530" w:type="dxa"/>
            <w:shd w:val="clear" w:color="auto" w:fill="D9D9D9" w:themeFill="background1" w:themeFillShade="D9"/>
          </w:tcPr>
          <w:p w:rsidR="00FC5F22" w:rsidRPr="000F2358" w:rsidRDefault="00FC5F22" w:rsidP="005E3FC9">
            <w:pPr>
              <w:spacing w:before="0"/>
              <w:rPr>
                <w:rFonts w:ascii="Arial" w:hAnsi="Arial" w:cs="Arial"/>
                <w:sz w:val="18"/>
              </w:rPr>
            </w:pPr>
            <w:r w:rsidRPr="000F2358">
              <w:rPr>
                <w:rFonts w:ascii="Arial" w:hAnsi="Arial" w:cs="Arial"/>
                <w:sz w:val="18"/>
              </w:rPr>
              <w:t xml:space="preserve">ECB </w:t>
            </w:r>
          </w:p>
        </w:tc>
        <w:tc>
          <w:tcPr>
            <w:tcW w:w="2356" w:type="dxa"/>
            <w:vAlign w:val="center"/>
          </w:tcPr>
          <w:p w:rsidR="00FC5F22" w:rsidRPr="000F2358" w:rsidRDefault="00FC5F22" w:rsidP="00D95737">
            <w:pPr>
              <w:spacing w:before="0"/>
              <w:jc w:val="center"/>
              <w:rPr>
                <w:rFonts w:ascii="Arial" w:hAnsi="Arial" w:cs="Arial"/>
                <w:sz w:val="18"/>
              </w:rPr>
            </w:pPr>
          </w:p>
        </w:tc>
        <w:tc>
          <w:tcPr>
            <w:tcW w:w="2041" w:type="dxa"/>
          </w:tcPr>
          <w:p w:rsidR="00FC5F22" w:rsidRPr="000F2358" w:rsidRDefault="00FC5F22" w:rsidP="00D95737">
            <w:pPr>
              <w:spacing w:before="0"/>
              <w:jc w:val="center"/>
              <w:rPr>
                <w:rFonts w:ascii="Arial" w:hAnsi="Arial" w:cs="Arial"/>
                <w:sz w:val="18"/>
              </w:rPr>
            </w:pPr>
            <w:r w:rsidRPr="000F2358">
              <w:rPr>
                <w:rFonts w:ascii="Arial" w:hAnsi="Arial" w:cs="Arial"/>
                <w:sz w:val="18"/>
              </w:rPr>
              <w:t>X</w:t>
            </w:r>
          </w:p>
        </w:tc>
        <w:tc>
          <w:tcPr>
            <w:tcW w:w="2338" w:type="dxa"/>
            <w:vAlign w:val="center"/>
          </w:tcPr>
          <w:p w:rsidR="00FC5F22" w:rsidRPr="000F2358" w:rsidRDefault="00FC5F22" w:rsidP="00D95737">
            <w:pPr>
              <w:spacing w:before="0"/>
              <w:jc w:val="center"/>
              <w:rPr>
                <w:rFonts w:ascii="Arial" w:hAnsi="Arial" w:cs="Arial"/>
                <w:sz w:val="18"/>
              </w:rPr>
            </w:pPr>
            <w:r w:rsidRPr="000F2358">
              <w:rPr>
                <w:rFonts w:ascii="Arial" w:hAnsi="Arial" w:cs="Arial"/>
                <w:sz w:val="18"/>
              </w:rPr>
              <w:t>X</w:t>
            </w:r>
          </w:p>
        </w:tc>
      </w:tr>
      <w:tr w:rsidR="00FC5F22" w:rsidRPr="00A0532D" w:rsidTr="009A7EED">
        <w:tc>
          <w:tcPr>
            <w:tcW w:w="2530" w:type="dxa"/>
            <w:shd w:val="clear" w:color="auto" w:fill="D9D9D9" w:themeFill="background1" w:themeFillShade="D9"/>
          </w:tcPr>
          <w:p w:rsidR="00FC5F22" w:rsidRPr="000F2358" w:rsidRDefault="00FC5F22" w:rsidP="005E3FC9">
            <w:pPr>
              <w:spacing w:before="0"/>
              <w:rPr>
                <w:rFonts w:ascii="Arial" w:hAnsi="Arial" w:cs="Arial"/>
                <w:sz w:val="18"/>
              </w:rPr>
            </w:pPr>
            <w:r w:rsidRPr="000F2358">
              <w:rPr>
                <w:rFonts w:ascii="Arial" w:hAnsi="Arial" w:cs="Arial"/>
                <w:sz w:val="18"/>
              </w:rPr>
              <w:t>NCB</w:t>
            </w:r>
          </w:p>
        </w:tc>
        <w:tc>
          <w:tcPr>
            <w:tcW w:w="2356" w:type="dxa"/>
            <w:vAlign w:val="center"/>
          </w:tcPr>
          <w:p w:rsidR="00FC5F22" w:rsidRPr="000F2358" w:rsidRDefault="00FC5F22" w:rsidP="00D95737">
            <w:pPr>
              <w:spacing w:before="0"/>
              <w:jc w:val="center"/>
              <w:rPr>
                <w:rFonts w:ascii="Arial" w:hAnsi="Arial" w:cs="Arial"/>
                <w:sz w:val="18"/>
              </w:rPr>
            </w:pPr>
          </w:p>
        </w:tc>
        <w:tc>
          <w:tcPr>
            <w:tcW w:w="2041" w:type="dxa"/>
          </w:tcPr>
          <w:p w:rsidR="00FC5F22" w:rsidRPr="000F2358" w:rsidRDefault="00FC5F22" w:rsidP="00D95737">
            <w:pPr>
              <w:spacing w:before="0"/>
              <w:jc w:val="center"/>
              <w:rPr>
                <w:rFonts w:ascii="Arial" w:hAnsi="Arial" w:cs="Arial"/>
                <w:sz w:val="18"/>
              </w:rPr>
            </w:pPr>
            <w:r w:rsidRPr="000F2358">
              <w:rPr>
                <w:rFonts w:ascii="Arial" w:hAnsi="Arial" w:cs="Arial"/>
                <w:sz w:val="18"/>
              </w:rPr>
              <w:t>X</w:t>
            </w:r>
          </w:p>
        </w:tc>
        <w:tc>
          <w:tcPr>
            <w:tcW w:w="2338" w:type="dxa"/>
            <w:vAlign w:val="center"/>
          </w:tcPr>
          <w:p w:rsidR="00FC5F22" w:rsidRPr="000F2358" w:rsidRDefault="00FC5F22" w:rsidP="00D95737">
            <w:pPr>
              <w:spacing w:before="0"/>
              <w:jc w:val="center"/>
              <w:rPr>
                <w:rFonts w:ascii="Arial" w:hAnsi="Arial" w:cs="Arial"/>
                <w:sz w:val="18"/>
              </w:rPr>
            </w:pPr>
            <w:r w:rsidRPr="000F2358">
              <w:rPr>
                <w:rFonts w:ascii="Arial" w:hAnsi="Arial" w:cs="Arial"/>
                <w:sz w:val="18"/>
              </w:rPr>
              <w:t>X</w:t>
            </w:r>
          </w:p>
        </w:tc>
      </w:tr>
    </w:tbl>
    <w:p w:rsidR="00451F31" w:rsidRPr="008B3BC4" w:rsidRDefault="00451F31" w:rsidP="002A4BF7">
      <w:pPr>
        <w:autoSpaceDE w:val="0"/>
        <w:autoSpaceDN w:val="0"/>
        <w:adjustRightInd w:val="0"/>
        <w:spacing w:before="120"/>
        <w:jc w:val="both"/>
        <w:rPr>
          <w:rFonts w:ascii="TimesNewRomanPSMT" w:hAnsi="TimesNewRomanPSMT" w:cs="TimesNewRomanPSMT"/>
          <w:color w:val="000000"/>
          <w:sz w:val="20"/>
        </w:rPr>
      </w:pPr>
    </w:p>
    <w:p w:rsidR="00746347" w:rsidRPr="00A81EA0" w:rsidRDefault="0075384C" w:rsidP="007F385C">
      <w:pPr>
        <w:pStyle w:val="Heading1"/>
      </w:pPr>
      <w:bookmarkStart w:id="27" w:name="_Ref373494120"/>
      <w:bookmarkStart w:id="28" w:name="_Toc483900157"/>
      <w:proofErr w:type="spellStart"/>
      <w:r w:rsidRPr="00A81EA0">
        <w:t>B</w:t>
      </w:r>
      <w:r w:rsidR="00DD0A65" w:rsidRPr="00A81EA0">
        <w:t>usiness</w:t>
      </w:r>
      <w:r w:rsidR="00CD105E" w:rsidRPr="00A81EA0">
        <w:t>P</w:t>
      </w:r>
      <w:r w:rsidR="000B5CDA" w:rsidRPr="00A81EA0">
        <w:t>rocess</w:t>
      </w:r>
      <w:proofErr w:type="spellEnd"/>
      <w:r w:rsidRPr="00A81EA0">
        <w:t xml:space="preserve"> </w:t>
      </w:r>
      <w:r w:rsidR="00CD105E" w:rsidRPr="00A81EA0">
        <w:t>D</w:t>
      </w:r>
      <w:r w:rsidR="00B000D4" w:rsidRPr="00A81EA0">
        <w:t>escription</w:t>
      </w:r>
      <w:bookmarkEnd w:id="27"/>
      <w:bookmarkEnd w:id="28"/>
    </w:p>
    <w:p w:rsidR="00FF65B3" w:rsidRPr="00A81EA0" w:rsidRDefault="00CD105E" w:rsidP="00BB5003">
      <w:pPr>
        <w:pStyle w:val="Heading2"/>
      </w:pPr>
      <w:bookmarkStart w:id="29" w:name="_Toc183937453"/>
      <w:bookmarkStart w:id="30" w:name="_Toc483900158"/>
      <w:proofErr w:type="spellStart"/>
      <w:r w:rsidRPr="00A81EA0">
        <w:t>Business</w:t>
      </w:r>
      <w:r w:rsidR="0092566F" w:rsidRPr="00A81EA0">
        <w:t>Process</w:t>
      </w:r>
      <w:proofErr w:type="spellEnd"/>
      <w:r w:rsidRPr="00A81EA0">
        <w:t xml:space="preserve"> D</w:t>
      </w:r>
      <w:r w:rsidR="00FF65B3" w:rsidRPr="00A81EA0">
        <w:t>iagram</w:t>
      </w:r>
      <w:bookmarkEnd w:id="29"/>
      <w:bookmarkEnd w:id="30"/>
    </w:p>
    <w:p w:rsidR="00FF65B3" w:rsidRPr="00A81EA0" w:rsidRDefault="00FF65B3" w:rsidP="00AC5449">
      <w:pPr>
        <w:spacing w:before="20"/>
        <w:jc w:val="both"/>
        <w:rPr>
          <w:rFonts w:ascii="Arial" w:hAnsi="Arial" w:cs="Arial"/>
          <w:sz w:val="18"/>
        </w:rPr>
      </w:pPr>
      <w:r w:rsidRPr="00A81EA0">
        <w:rPr>
          <w:rFonts w:ascii="Arial" w:hAnsi="Arial" w:cs="Arial"/>
          <w:sz w:val="18"/>
        </w:rPr>
        <w:t>This d</w:t>
      </w:r>
      <w:r w:rsidR="0092566F" w:rsidRPr="00A81EA0">
        <w:rPr>
          <w:rFonts w:ascii="Arial" w:hAnsi="Arial" w:cs="Arial"/>
          <w:sz w:val="18"/>
        </w:rPr>
        <w:t xml:space="preserve">iagram pictures the high level </w:t>
      </w:r>
      <w:proofErr w:type="spellStart"/>
      <w:r w:rsidR="0092566F" w:rsidRPr="00A81EA0">
        <w:rPr>
          <w:rFonts w:ascii="Arial" w:hAnsi="Arial" w:cs="Arial"/>
          <w:sz w:val="18"/>
        </w:rPr>
        <w:t>BusinessP</w:t>
      </w:r>
      <w:r w:rsidRPr="00A81EA0">
        <w:rPr>
          <w:rFonts w:ascii="Arial" w:hAnsi="Arial" w:cs="Arial"/>
          <w:sz w:val="18"/>
        </w:rPr>
        <w:t>rocesses</w:t>
      </w:r>
      <w:proofErr w:type="spellEnd"/>
      <w:r w:rsidRPr="00A81EA0">
        <w:rPr>
          <w:rFonts w:ascii="Arial" w:hAnsi="Arial" w:cs="Arial"/>
          <w:sz w:val="18"/>
        </w:rPr>
        <w:t xml:space="preserve"> covered by this project. The aim of the below is to describe the high-level scope of the project, not to be exhaustive.</w:t>
      </w:r>
    </w:p>
    <w:p w:rsidR="00FF65B3" w:rsidRPr="008B3BC4" w:rsidRDefault="00413E15" w:rsidP="00A62C34">
      <w:pPr>
        <w:jc w:val="center"/>
      </w:pPr>
      <w:r>
        <w:object w:dxaOrig="9774" w:dyaOrig="3295">
          <v:shape id="_x0000_i1025" type="#_x0000_t75" style="width:465pt;height:156pt" o:ole="">
            <v:imagedata r:id="rId22" o:title=""/>
          </v:shape>
          <o:OLEObject Type="Embed" ProgID="Visio.Drawing.11" ShapeID="_x0000_i1025" DrawAspect="Content" ObjectID="_1557644142" r:id="rId23"/>
        </w:object>
      </w:r>
      <w:r w:rsidR="006C546B">
        <w:rPr>
          <w:noProof/>
          <w:lang w:eastAsia="en-GB"/>
        </w:rPr>
        <w:t xml:space="preserve"> </w:t>
      </w:r>
    </w:p>
    <w:p w:rsidR="00413E15" w:rsidRDefault="00413E15" w:rsidP="00FF65B3">
      <w:pPr>
        <w:rPr>
          <w:rFonts w:ascii="Arial" w:hAnsi="Arial" w:cs="Arial"/>
          <w:color w:val="0070C0"/>
          <w:sz w:val="18"/>
          <w:u w:val="single"/>
        </w:rPr>
      </w:pPr>
    </w:p>
    <w:p w:rsidR="00FF65B3" w:rsidRPr="000F2358" w:rsidRDefault="00413E15" w:rsidP="00FF65B3">
      <w:pPr>
        <w:rPr>
          <w:rFonts w:ascii="Arial" w:hAnsi="Arial" w:cs="Arial"/>
          <w:sz w:val="18"/>
          <w:u w:val="single"/>
        </w:rPr>
      </w:pPr>
      <w:r w:rsidRPr="000F2358">
        <w:rPr>
          <w:rFonts w:ascii="Arial" w:hAnsi="Arial" w:cs="Arial"/>
          <w:sz w:val="18"/>
          <w:u w:val="single"/>
        </w:rPr>
        <w:t>Money market statistical reporting</w:t>
      </w:r>
      <w:r w:rsidR="00FF65B3" w:rsidRPr="000F2358">
        <w:rPr>
          <w:rFonts w:ascii="Arial" w:hAnsi="Arial" w:cs="Arial"/>
          <w:sz w:val="18"/>
          <w:u w:val="single"/>
        </w:rPr>
        <w:t xml:space="preserve"> process:</w:t>
      </w:r>
    </w:p>
    <w:p w:rsidR="00413E15" w:rsidRPr="000F2358" w:rsidRDefault="00413E15" w:rsidP="00413E15">
      <w:pPr>
        <w:pStyle w:val="Default"/>
        <w:rPr>
          <w:rFonts w:ascii="Arial" w:hAnsi="Arial" w:cs="Arial"/>
          <w:color w:val="auto"/>
          <w:sz w:val="18"/>
        </w:rPr>
      </w:pPr>
    </w:p>
    <w:p w:rsidR="000A0532" w:rsidRPr="000F2358" w:rsidRDefault="00FF65B3" w:rsidP="009A7EED">
      <w:pPr>
        <w:pStyle w:val="Default"/>
        <w:numPr>
          <w:ilvl w:val="0"/>
          <w:numId w:val="8"/>
        </w:numPr>
        <w:jc w:val="both"/>
        <w:rPr>
          <w:rFonts w:ascii="Arial" w:hAnsi="Arial" w:cs="Arial"/>
          <w:color w:val="auto"/>
          <w:sz w:val="18"/>
        </w:rPr>
      </w:pPr>
      <w:r w:rsidRPr="000F2358">
        <w:rPr>
          <w:rFonts w:ascii="Arial" w:hAnsi="Arial" w:cs="Arial"/>
          <w:color w:val="auto"/>
          <w:sz w:val="18"/>
        </w:rPr>
        <w:t xml:space="preserve">Definition: </w:t>
      </w:r>
      <w:r w:rsidR="00413E15" w:rsidRPr="000F2358">
        <w:rPr>
          <w:rFonts w:ascii="Arial" w:hAnsi="Arial" w:cs="Arial"/>
          <w:color w:val="auto"/>
          <w:sz w:val="18"/>
        </w:rPr>
        <w:t xml:space="preserve">Reporting agents are required to report to the NCB of the Member State where they are resident or, alternatively, to the ECB daily statistical information relating to money market instruments. Reporting will include all transactions relating to money market instruments booked in their Union and EFTA-located branches. </w:t>
      </w:r>
      <w:r w:rsidR="00413E15" w:rsidRPr="000F2358">
        <w:rPr>
          <w:rFonts w:ascii="Arial" w:hAnsi="Arial" w:cs="Arial"/>
          <w:color w:val="auto"/>
          <w:sz w:val="18"/>
        </w:rPr>
        <w:br/>
        <w:t>The qualifying principle is the location where the transactions are booked (at the reporting agent level, in all its branches located in the Union and in the EFTA) and not where the transactions are originated or executed.</w:t>
      </w:r>
    </w:p>
    <w:p w:rsidR="00413E15" w:rsidRPr="000F2358" w:rsidRDefault="00FF65B3" w:rsidP="007425A7">
      <w:pPr>
        <w:numPr>
          <w:ilvl w:val="0"/>
          <w:numId w:val="8"/>
        </w:numPr>
        <w:jc w:val="both"/>
        <w:rPr>
          <w:rFonts w:ascii="Arial" w:hAnsi="Arial" w:cs="Arial"/>
          <w:sz w:val="18"/>
        </w:rPr>
      </w:pPr>
      <w:r w:rsidRPr="000F2358">
        <w:rPr>
          <w:rFonts w:ascii="Arial" w:hAnsi="Arial" w:cs="Arial"/>
          <w:sz w:val="18"/>
        </w:rPr>
        <w:t xml:space="preserve">Trigger: </w:t>
      </w:r>
      <w:r w:rsidR="004B0383" w:rsidRPr="000F2358">
        <w:rPr>
          <w:rFonts w:ascii="Arial" w:hAnsi="Arial" w:cs="Arial"/>
          <w:sz w:val="18"/>
        </w:rPr>
        <w:t xml:space="preserve">Each </w:t>
      </w:r>
      <w:r w:rsidR="00413E15" w:rsidRPr="000F2358">
        <w:rPr>
          <w:rFonts w:ascii="Arial" w:hAnsi="Arial" w:cs="Arial"/>
          <w:sz w:val="18"/>
        </w:rPr>
        <w:t>reporting agent must provide a daily statistical report per segment. The report may be an empty report, when no transactions in the scope of the Regulation have been processed. When an NCB receives the report from the reporting agent, it must forward it to the ECB.</w:t>
      </w:r>
      <w:r w:rsidR="004B0383" w:rsidRPr="000F2358">
        <w:rPr>
          <w:rFonts w:ascii="Arial" w:hAnsi="Arial" w:cs="Arial"/>
          <w:sz w:val="18"/>
        </w:rPr>
        <w:t xml:space="preserve"> The reporting can also involve the transmission of multiple files per segment per day per reporting agent where this is agreed with the respective NCB.</w:t>
      </w:r>
    </w:p>
    <w:p w:rsidR="00413E15" w:rsidRPr="000F2358" w:rsidRDefault="00FF65B3" w:rsidP="007425A7">
      <w:pPr>
        <w:numPr>
          <w:ilvl w:val="0"/>
          <w:numId w:val="8"/>
        </w:numPr>
        <w:jc w:val="both"/>
        <w:rPr>
          <w:rFonts w:ascii="Arial" w:hAnsi="Arial" w:cs="Arial"/>
          <w:sz w:val="18"/>
        </w:rPr>
      </w:pPr>
      <w:r w:rsidRPr="000F2358">
        <w:rPr>
          <w:rFonts w:ascii="Arial" w:hAnsi="Arial" w:cs="Arial"/>
          <w:sz w:val="18"/>
        </w:rPr>
        <w:t xml:space="preserve">Pre-conditions: </w:t>
      </w:r>
      <w:r w:rsidR="007425A7" w:rsidRPr="000F2358">
        <w:rPr>
          <w:rFonts w:ascii="Arial" w:hAnsi="Arial" w:cs="Arial"/>
          <w:sz w:val="18"/>
        </w:rPr>
        <w:t xml:space="preserve">All reporting agents have to provide one report per money market segment once per day. Further reporting agents which might be added to the set of reporting agents based on Article 2(6) of Regulation (EU) No 1333/2014 of the European Central Bank (ECB/2014/48), either have to provide one report per money market segment once per day, once a week, or once a month, </w:t>
      </w:r>
      <w:r w:rsidR="00DD363E" w:rsidRPr="000F2358">
        <w:rPr>
          <w:rFonts w:ascii="Arial" w:hAnsi="Arial" w:cs="Arial"/>
          <w:sz w:val="18"/>
        </w:rPr>
        <w:t xml:space="preserve">The </w:t>
      </w:r>
      <w:r w:rsidR="00413E15" w:rsidRPr="000F2358">
        <w:rPr>
          <w:rFonts w:ascii="Arial" w:hAnsi="Arial" w:cs="Arial"/>
          <w:sz w:val="18"/>
        </w:rPr>
        <w:t>reporting agent has</w:t>
      </w:r>
      <w:r w:rsidR="007425A7" w:rsidRPr="000F2358">
        <w:rPr>
          <w:rFonts w:ascii="Arial" w:hAnsi="Arial" w:cs="Arial"/>
          <w:sz w:val="18"/>
        </w:rPr>
        <w:t xml:space="preserve"> to provide one report per money market segment, independent of whether it</w:t>
      </w:r>
      <w:r w:rsidR="00413E15" w:rsidRPr="000F2358">
        <w:rPr>
          <w:rFonts w:ascii="Arial" w:hAnsi="Arial" w:cs="Arial"/>
          <w:sz w:val="18"/>
        </w:rPr>
        <w:t xml:space="preserve"> processed a transaction in the scope of the Regulation.</w:t>
      </w:r>
    </w:p>
    <w:p w:rsidR="00FF65B3" w:rsidRPr="000F2358" w:rsidRDefault="00FF65B3">
      <w:pPr>
        <w:numPr>
          <w:ilvl w:val="0"/>
          <w:numId w:val="8"/>
        </w:numPr>
        <w:jc w:val="both"/>
        <w:rPr>
          <w:rFonts w:ascii="Arial" w:hAnsi="Arial" w:cs="Arial"/>
          <w:sz w:val="18"/>
        </w:rPr>
      </w:pPr>
      <w:r w:rsidRPr="000F2358">
        <w:rPr>
          <w:rFonts w:ascii="Arial" w:hAnsi="Arial" w:cs="Arial"/>
          <w:sz w:val="18"/>
        </w:rPr>
        <w:t xml:space="preserve">Post-conditions: </w:t>
      </w:r>
      <w:r w:rsidR="00413E15" w:rsidRPr="000F2358">
        <w:rPr>
          <w:rFonts w:ascii="Arial" w:hAnsi="Arial" w:cs="Arial"/>
          <w:sz w:val="18"/>
        </w:rPr>
        <w:t>The ECB and/or the NCBs have received the daily reporting</w:t>
      </w:r>
      <w:r w:rsidRPr="000F2358">
        <w:rPr>
          <w:rFonts w:ascii="Arial" w:hAnsi="Arial" w:cs="Arial"/>
          <w:sz w:val="18"/>
        </w:rPr>
        <w:t>.</w:t>
      </w:r>
    </w:p>
    <w:p w:rsidR="00FF65B3" w:rsidRPr="000F2358" w:rsidRDefault="00FF65B3">
      <w:pPr>
        <w:numPr>
          <w:ilvl w:val="0"/>
          <w:numId w:val="8"/>
        </w:numPr>
        <w:jc w:val="both"/>
        <w:rPr>
          <w:rFonts w:ascii="Arial" w:hAnsi="Arial" w:cs="Arial"/>
          <w:sz w:val="18"/>
        </w:rPr>
      </w:pPr>
      <w:r w:rsidRPr="000F2358">
        <w:rPr>
          <w:rFonts w:ascii="Arial" w:hAnsi="Arial" w:cs="Arial"/>
          <w:sz w:val="18"/>
        </w:rPr>
        <w:t xml:space="preserve">Role: </w:t>
      </w:r>
      <w:r w:rsidR="00413E15" w:rsidRPr="000F2358">
        <w:rPr>
          <w:rFonts w:ascii="Arial" w:hAnsi="Arial" w:cs="Arial"/>
          <w:sz w:val="18"/>
        </w:rPr>
        <w:t>Reporting Agent</w:t>
      </w:r>
      <w:r w:rsidR="007425A7" w:rsidRPr="000F2358">
        <w:rPr>
          <w:rFonts w:ascii="Arial" w:hAnsi="Arial" w:cs="Arial"/>
          <w:sz w:val="18"/>
        </w:rPr>
        <w:t>,</w:t>
      </w:r>
      <w:r w:rsidR="00413E15" w:rsidRPr="000F2358">
        <w:rPr>
          <w:rFonts w:ascii="Arial" w:hAnsi="Arial" w:cs="Arial"/>
          <w:sz w:val="18"/>
        </w:rPr>
        <w:t xml:space="preserve"> NCBs</w:t>
      </w:r>
      <w:r w:rsidR="007425A7" w:rsidRPr="000F2358">
        <w:rPr>
          <w:rFonts w:ascii="Arial" w:hAnsi="Arial" w:cs="Arial"/>
          <w:sz w:val="18"/>
        </w:rPr>
        <w:t xml:space="preserve"> or ECB</w:t>
      </w:r>
      <w:r w:rsidR="00165D18">
        <w:rPr>
          <w:rFonts w:ascii="Arial" w:hAnsi="Arial" w:cs="Arial"/>
          <w:sz w:val="18"/>
        </w:rPr>
        <w:t>.</w:t>
      </w:r>
    </w:p>
    <w:p w:rsidR="001C358B" w:rsidRPr="000F2358" w:rsidRDefault="001C358B" w:rsidP="001C358B">
      <w:pPr>
        <w:jc w:val="both"/>
        <w:rPr>
          <w:rFonts w:ascii="Arial" w:hAnsi="Arial" w:cs="Arial"/>
          <w:sz w:val="18"/>
        </w:rPr>
      </w:pPr>
    </w:p>
    <w:p w:rsidR="00AC5449" w:rsidRPr="000F2358" w:rsidRDefault="009E39DC" w:rsidP="00AC5449">
      <w:pPr>
        <w:rPr>
          <w:rFonts w:ascii="Arial" w:hAnsi="Arial" w:cs="Arial"/>
          <w:sz w:val="18"/>
          <w:u w:val="single"/>
        </w:rPr>
      </w:pPr>
      <w:r w:rsidRPr="000F2358">
        <w:rPr>
          <w:rFonts w:ascii="Arial" w:hAnsi="Arial" w:cs="Arial"/>
          <w:sz w:val="18"/>
          <w:u w:val="single"/>
        </w:rPr>
        <w:t>Secured m</w:t>
      </w:r>
      <w:r w:rsidR="00413E15" w:rsidRPr="000F2358">
        <w:rPr>
          <w:rFonts w:ascii="Arial" w:hAnsi="Arial" w:cs="Arial"/>
          <w:sz w:val="18"/>
          <w:u w:val="single"/>
        </w:rPr>
        <w:t>arket</w:t>
      </w:r>
      <w:r w:rsidR="000961B8" w:rsidRPr="000F2358">
        <w:rPr>
          <w:rFonts w:ascii="Arial" w:hAnsi="Arial" w:cs="Arial"/>
          <w:sz w:val="18"/>
          <w:u w:val="single"/>
        </w:rPr>
        <w:t xml:space="preserve"> process</w:t>
      </w:r>
      <w:r w:rsidRPr="000F2358">
        <w:rPr>
          <w:rFonts w:ascii="Arial" w:hAnsi="Arial" w:cs="Arial"/>
          <w:sz w:val="18"/>
          <w:u w:val="single"/>
        </w:rPr>
        <w:t>:</w:t>
      </w:r>
    </w:p>
    <w:p w:rsidR="009E39DC" w:rsidRPr="000F2358" w:rsidRDefault="009E39DC" w:rsidP="00AC5449">
      <w:pPr>
        <w:rPr>
          <w:rFonts w:ascii="Arial" w:hAnsi="Arial" w:cs="Arial"/>
          <w:sz w:val="18"/>
          <w:u w:val="single"/>
        </w:rPr>
      </w:pPr>
    </w:p>
    <w:p w:rsidR="009E39DC" w:rsidRPr="000F2358" w:rsidRDefault="00AC5449" w:rsidP="009A7EED">
      <w:pPr>
        <w:pStyle w:val="Default"/>
        <w:numPr>
          <w:ilvl w:val="0"/>
          <w:numId w:val="8"/>
        </w:numPr>
        <w:jc w:val="both"/>
        <w:rPr>
          <w:rFonts w:ascii="Arial" w:hAnsi="Arial" w:cs="Arial"/>
          <w:color w:val="auto"/>
          <w:sz w:val="18"/>
        </w:rPr>
      </w:pPr>
      <w:r w:rsidRPr="000F2358">
        <w:rPr>
          <w:rFonts w:ascii="Arial" w:hAnsi="Arial" w:cs="Arial"/>
          <w:color w:val="auto"/>
          <w:sz w:val="18"/>
        </w:rPr>
        <w:t xml:space="preserve">Definition: </w:t>
      </w:r>
      <w:r w:rsidR="009E39DC" w:rsidRPr="000F2358">
        <w:rPr>
          <w:rFonts w:ascii="Arial" w:hAnsi="Arial" w:cs="Arial"/>
          <w:color w:val="auto"/>
          <w:sz w:val="18"/>
        </w:rPr>
        <w:t>The secured market segment is covering the daily repurchase agreement transactions (borrowing and lending) denominated in euro with a maturity up to and including one year (defined as transactions with a maturity date of not more than 397 days after the settlement date) conducted by the reporting agent with other MFIs, OFIs, insurance corporations, pension funds, general government or central banks (excluding transactions related to Eurosystem tender operations and marginal lending facilities) as well as with non-financial corporations classified as ‘wholesale’ according to the Basel III LCR framework.</w:t>
      </w:r>
    </w:p>
    <w:p w:rsidR="00C4428B" w:rsidRPr="000F2358" w:rsidRDefault="00413E15" w:rsidP="00C4428B">
      <w:pPr>
        <w:jc w:val="both"/>
        <w:rPr>
          <w:rFonts w:ascii="Arial" w:hAnsi="Arial" w:cs="Arial"/>
          <w:sz w:val="18"/>
          <w:szCs w:val="24"/>
          <w:lang w:val="en-US"/>
        </w:rPr>
      </w:pPr>
      <w:r w:rsidRPr="000F2358">
        <w:rPr>
          <w:rFonts w:ascii="Arial" w:hAnsi="Arial" w:cs="Arial"/>
          <w:sz w:val="18"/>
          <w:szCs w:val="24"/>
          <w:lang w:val="en-US"/>
        </w:rPr>
        <w:t xml:space="preserve">This is a sub-process of the global reporting </w:t>
      </w:r>
      <w:r w:rsidR="009E39DC" w:rsidRPr="000F2358">
        <w:rPr>
          <w:rFonts w:ascii="Arial" w:hAnsi="Arial" w:cs="Arial"/>
          <w:sz w:val="18"/>
          <w:szCs w:val="24"/>
          <w:lang w:val="en-US"/>
        </w:rPr>
        <w:t>m</w:t>
      </w:r>
      <w:r w:rsidRPr="000F2358">
        <w:rPr>
          <w:rFonts w:ascii="Arial" w:hAnsi="Arial" w:cs="Arial"/>
          <w:sz w:val="18"/>
          <w:szCs w:val="24"/>
          <w:lang w:val="en-US"/>
        </w:rPr>
        <w:t>oney market statistical reporting process</w:t>
      </w:r>
      <w:r w:rsidR="00165D18">
        <w:rPr>
          <w:rFonts w:ascii="Arial" w:hAnsi="Arial" w:cs="Arial"/>
          <w:sz w:val="18"/>
          <w:szCs w:val="24"/>
          <w:lang w:val="en-US"/>
        </w:rPr>
        <w:t>.</w:t>
      </w:r>
    </w:p>
    <w:p w:rsidR="009E39DC" w:rsidRPr="000F2358" w:rsidRDefault="009E39DC" w:rsidP="009E39DC">
      <w:pPr>
        <w:rPr>
          <w:rFonts w:ascii="Arial" w:hAnsi="Arial" w:cs="Arial"/>
          <w:sz w:val="18"/>
          <w:u w:val="single"/>
        </w:rPr>
      </w:pPr>
    </w:p>
    <w:p w:rsidR="00CE0493" w:rsidRDefault="00CE0493">
      <w:pPr>
        <w:spacing w:before="0"/>
        <w:rPr>
          <w:rFonts w:ascii="Arial" w:hAnsi="Arial" w:cs="Arial"/>
          <w:sz w:val="18"/>
          <w:u w:val="single"/>
        </w:rPr>
      </w:pPr>
      <w:r>
        <w:rPr>
          <w:rFonts w:ascii="Arial" w:hAnsi="Arial" w:cs="Arial"/>
          <w:sz w:val="18"/>
          <w:u w:val="single"/>
        </w:rPr>
        <w:br w:type="page"/>
      </w:r>
    </w:p>
    <w:p w:rsidR="009E39DC" w:rsidRPr="000F2358" w:rsidRDefault="009E39DC" w:rsidP="009E39DC">
      <w:pPr>
        <w:rPr>
          <w:rFonts w:ascii="Arial" w:hAnsi="Arial" w:cs="Arial"/>
          <w:sz w:val="18"/>
          <w:u w:val="single"/>
        </w:rPr>
      </w:pPr>
      <w:r w:rsidRPr="000F2358">
        <w:rPr>
          <w:rFonts w:ascii="Arial" w:hAnsi="Arial" w:cs="Arial"/>
          <w:sz w:val="18"/>
          <w:u w:val="single"/>
        </w:rPr>
        <w:lastRenderedPageBreak/>
        <w:t>Unsecured market process:</w:t>
      </w:r>
    </w:p>
    <w:p w:rsidR="009E39DC" w:rsidRPr="000F2358" w:rsidRDefault="009E39DC" w:rsidP="009E39DC">
      <w:pPr>
        <w:rPr>
          <w:rFonts w:ascii="Arial" w:hAnsi="Arial" w:cs="Arial"/>
          <w:sz w:val="18"/>
          <w:u w:val="single"/>
        </w:rPr>
      </w:pPr>
    </w:p>
    <w:p w:rsidR="009E39DC" w:rsidRPr="000F2358" w:rsidRDefault="009E39DC" w:rsidP="009E39DC">
      <w:pPr>
        <w:pStyle w:val="Default"/>
        <w:numPr>
          <w:ilvl w:val="0"/>
          <w:numId w:val="8"/>
        </w:numPr>
        <w:rPr>
          <w:rFonts w:ascii="Arial" w:hAnsi="Arial" w:cs="Arial"/>
          <w:color w:val="auto"/>
          <w:sz w:val="18"/>
        </w:rPr>
      </w:pPr>
      <w:r w:rsidRPr="000F2358">
        <w:rPr>
          <w:rFonts w:ascii="Arial" w:hAnsi="Arial" w:cs="Arial"/>
          <w:color w:val="auto"/>
          <w:sz w:val="18"/>
        </w:rPr>
        <w:t>Definition: The unsecured market segment is covering the daily unsecured transactions especially:</w:t>
      </w:r>
    </w:p>
    <w:p w:rsidR="009E39DC" w:rsidRPr="000F2358" w:rsidRDefault="009E39DC" w:rsidP="009A7EED">
      <w:pPr>
        <w:pStyle w:val="ListParagraph"/>
        <w:numPr>
          <w:ilvl w:val="1"/>
          <w:numId w:val="10"/>
        </w:numPr>
        <w:autoSpaceDE w:val="0"/>
        <w:autoSpaceDN w:val="0"/>
        <w:adjustRightInd w:val="0"/>
        <w:spacing w:before="0" w:after="263"/>
        <w:jc w:val="both"/>
        <w:rPr>
          <w:rFonts w:ascii="Arial" w:hAnsi="Arial" w:cs="Arial"/>
          <w:sz w:val="18"/>
          <w:szCs w:val="24"/>
          <w:lang w:val="en-US"/>
        </w:rPr>
      </w:pPr>
      <w:r w:rsidRPr="000F2358">
        <w:rPr>
          <w:rFonts w:ascii="Arial" w:hAnsi="Arial" w:cs="Arial"/>
          <w:sz w:val="18"/>
          <w:szCs w:val="24"/>
          <w:lang w:val="en-US"/>
        </w:rPr>
        <w:t xml:space="preserve">all borrowing denominated in euro with a maturity of up to and including one year (defined as transactions with a maturity date of not more than 397 days after the settlement date) from other MFIs, OFIs, insurance corporations, pension funds, general government or central banks as well as from non-financial corporations classified as ‘wholesale’ according to the Basel III LCR framework using the instruments defined in the Regulation covering in particular unsecured deposits, call accounts and the issuance of fixed-rate or variable-rate short-term debt securities (defined as transactions with a maturity date of not more than 397 days after the settlement date); </w:t>
      </w:r>
    </w:p>
    <w:p w:rsidR="009E39DC" w:rsidRPr="000F2358" w:rsidRDefault="009E39DC" w:rsidP="009A7EED">
      <w:pPr>
        <w:pStyle w:val="ListParagraph"/>
        <w:numPr>
          <w:ilvl w:val="1"/>
          <w:numId w:val="10"/>
        </w:numPr>
        <w:autoSpaceDE w:val="0"/>
        <w:autoSpaceDN w:val="0"/>
        <w:adjustRightInd w:val="0"/>
        <w:spacing w:before="0"/>
        <w:jc w:val="both"/>
        <w:rPr>
          <w:rFonts w:ascii="Arial" w:hAnsi="Arial" w:cs="Arial"/>
          <w:sz w:val="18"/>
          <w:szCs w:val="24"/>
          <w:lang w:val="en-US"/>
        </w:rPr>
      </w:pPr>
      <w:r w:rsidRPr="000F2358">
        <w:rPr>
          <w:rFonts w:ascii="Arial" w:hAnsi="Arial" w:cs="Arial"/>
          <w:sz w:val="18"/>
          <w:szCs w:val="24"/>
          <w:lang w:val="en-US"/>
        </w:rPr>
        <w:t>all lending denominated in euro to other credit institutions with a maturity of up to and including one year (defined as transactions with a maturity date of not more than 397 days after the settlement date) via unsecured deposits or call accounts, or via the purchase from the issuing credit institutions of fixed-rate or variable-rate short-term debt securities with an initial maturity of up to and including one year (defined as transactions with a maturity date of not more than 397 days after the settlement date).</w:t>
      </w:r>
    </w:p>
    <w:p w:rsidR="009E39DC" w:rsidRPr="000F2358" w:rsidRDefault="009E39DC" w:rsidP="009E39DC">
      <w:pPr>
        <w:pStyle w:val="Default"/>
        <w:jc w:val="both"/>
        <w:rPr>
          <w:rFonts w:ascii="Arial" w:hAnsi="Arial" w:cs="Arial"/>
          <w:color w:val="auto"/>
          <w:sz w:val="18"/>
        </w:rPr>
      </w:pPr>
    </w:p>
    <w:p w:rsidR="009E39DC" w:rsidRPr="000F2358" w:rsidRDefault="009E39DC" w:rsidP="009E39DC">
      <w:pPr>
        <w:pStyle w:val="Default"/>
        <w:jc w:val="both"/>
        <w:rPr>
          <w:rFonts w:ascii="Arial" w:hAnsi="Arial" w:cs="Arial"/>
          <w:color w:val="auto"/>
          <w:sz w:val="18"/>
        </w:rPr>
      </w:pPr>
      <w:r w:rsidRPr="000F2358">
        <w:rPr>
          <w:rFonts w:ascii="Arial" w:hAnsi="Arial" w:cs="Arial"/>
          <w:color w:val="auto"/>
          <w:sz w:val="18"/>
        </w:rPr>
        <w:t>This is a sub-process of the global reporting money market statistical reporting process</w:t>
      </w:r>
      <w:r w:rsidR="00165D18">
        <w:rPr>
          <w:rFonts w:ascii="Arial" w:hAnsi="Arial" w:cs="Arial"/>
          <w:color w:val="auto"/>
          <w:sz w:val="18"/>
        </w:rPr>
        <w:t>.</w:t>
      </w:r>
    </w:p>
    <w:p w:rsidR="009E39DC" w:rsidRPr="000F2358" w:rsidRDefault="009E39DC" w:rsidP="00CC36FE">
      <w:pPr>
        <w:jc w:val="both"/>
        <w:rPr>
          <w:rFonts w:ascii="Arial" w:hAnsi="Arial" w:cs="Arial"/>
          <w:sz w:val="18"/>
          <w:lang w:val="en-US"/>
        </w:rPr>
      </w:pPr>
    </w:p>
    <w:p w:rsidR="009E39DC" w:rsidRPr="000F2358" w:rsidRDefault="009E39DC" w:rsidP="009E39DC">
      <w:pPr>
        <w:rPr>
          <w:rFonts w:ascii="Arial" w:hAnsi="Arial" w:cs="Arial"/>
          <w:sz w:val="18"/>
          <w:u w:val="single"/>
        </w:rPr>
      </w:pPr>
      <w:r w:rsidRPr="000F2358">
        <w:rPr>
          <w:rFonts w:ascii="Arial" w:hAnsi="Arial" w:cs="Arial"/>
          <w:sz w:val="18"/>
          <w:u w:val="single"/>
        </w:rPr>
        <w:t>Foreign exchange swaps market process</w:t>
      </w:r>
    </w:p>
    <w:p w:rsidR="009E39DC" w:rsidRPr="000F2358" w:rsidRDefault="009E39DC" w:rsidP="009E39DC">
      <w:pPr>
        <w:rPr>
          <w:rFonts w:ascii="Arial" w:hAnsi="Arial" w:cs="Arial"/>
          <w:sz w:val="18"/>
          <w:u w:val="single"/>
        </w:rPr>
      </w:pPr>
    </w:p>
    <w:p w:rsidR="009E39DC" w:rsidRPr="000F2358" w:rsidRDefault="009E39DC" w:rsidP="009A7EED">
      <w:pPr>
        <w:pStyle w:val="Default"/>
        <w:numPr>
          <w:ilvl w:val="0"/>
          <w:numId w:val="8"/>
        </w:numPr>
        <w:jc w:val="both"/>
        <w:rPr>
          <w:rFonts w:ascii="Arial" w:hAnsi="Arial" w:cs="Arial"/>
          <w:color w:val="auto"/>
          <w:sz w:val="18"/>
        </w:rPr>
      </w:pPr>
      <w:r w:rsidRPr="000F2358">
        <w:rPr>
          <w:rFonts w:ascii="Arial" w:hAnsi="Arial" w:cs="Arial"/>
          <w:color w:val="auto"/>
          <w:sz w:val="18"/>
        </w:rPr>
        <w:t>Definition: The foreign exchange swaps market segment is covering the daily foreign exchange swaps (FX swaps) transactions with a maturity of up to and including one year (defined as transactions with a maturity date of not more than 397 days after the settlement date) in which euro are bought/sold on a near-term value date against a foreign currency with an agreement to re-sell the purchased currency on a forward, pre-agreed maturity date, conducted by the reporting agent with other MFIs, OFIs, insurance corporations, pension funds, general government or central banks (excluding transactions related to Eurosystem tender operations) as well as with non-financial corporations classified as ‘wholesale’ according to the Basel III LCR framework.</w:t>
      </w:r>
    </w:p>
    <w:p w:rsidR="009E39DC" w:rsidRPr="000F2358" w:rsidRDefault="009E39DC" w:rsidP="009E39DC">
      <w:pPr>
        <w:pStyle w:val="Default"/>
        <w:ind w:left="360"/>
        <w:rPr>
          <w:rFonts w:ascii="Arial" w:hAnsi="Arial" w:cs="Arial"/>
          <w:color w:val="auto"/>
          <w:sz w:val="18"/>
        </w:rPr>
      </w:pPr>
    </w:p>
    <w:p w:rsidR="009E39DC" w:rsidRPr="000F2358" w:rsidRDefault="009E39DC" w:rsidP="009E39DC">
      <w:pPr>
        <w:jc w:val="both"/>
        <w:rPr>
          <w:rFonts w:ascii="Arial" w:hAnsi="Arial" w:cs="Arial"/>
          <w:sz w:val="18"/>
          <w:szCs w:val="24"/>
          <w:lang w:val="en-US"/>
        </w:rPr>
      </w:pPr>
      <w:r w:rsidRPr="000F2358">
        <w:rPr>
          <w:rFonts w:ascii="Arial" w:hAnsi="Arial" w:cs="Arial"/>
          <w:sz w:val="18"/>
          <w:szCs w:val="24"/>
          <w:lang w:val="en-US"/>
        </w:rPr>
        <w:t>This is a sub-process of the global reporting money market statistical reporting process</w:t>
      </w:r>
      <w:r w:rsidR="00165D18">
        <w:rPr>
          <w:rFonts w:ascii="Arial" w:hAnsi="Arial" w:cs="Arial"/>
          <w:sz w:val="18"/>
          <w:szCs w:val="24"/>
          <w:lang w:val="en-US"/>
        </w:rPr>
        <w:t>.</w:t>
      </w:r>
    </w:p>
    <w:p w:rsidR="009E39DC" w:rsidRPr="000F2358" w:rsidRDefault="009E39DC" w:rsidP="009E39DC">
      <w:pPr>
        <w:rPr>
          <w:rFonts w:ascii="Arial" w:hAnsi="Arial" w:cs="Arial"/>
          <w:sz w:val="18"/>
          <w:u w:val="single"/>
        </w:rPr>
      </w:pPr>
      <w:r w:rsidRPr="000F2358">
        <w:rPr>
          <w:rFonts w:ascii="Arial" w:hAnsi="Arial" w:cs="Arial"/>
          <w:sz w:val="18"/>
          <w:u w:val="single"/>
        </w:rPr>
        <w:t xml:space="preserve">Overnight </w:t>
      </w:r>
      <w:r w:rsidR="00FD1874">
        <w:rPr>
          <w:rFonts w:ascii="Arial" w:hAnsi="Arial" w:cs="Arial"/>
          <w:sz w:val="18"/>
          <w:u w:val="single"/>
        </w:rPr>
        <w:t>i</w:t>
      </w:r>
      <w:r w:rsidRPr="000F2358">
        <w:rPr>
          <w:rFonts w:ascii="Arial" w:hAnsi="Arial" w:cs="Arial"/>
          <w:sz w:val="18"/>
          <w:u w:val="single"/>
        </w:rPr>
        <w:t>ndex swaps market process</w:t>
      </w:r>
    </w:p>
    <w:p w:rsidR="009E39DC" w:rsidRPr="000F2358" w:rsidRDefault="009E39DC" w:rsidP="009E39DC">
      <w:pPr>
        <w:rPr>
          <w:rFonts w:ascii="Arial" w:hAnsi="Arial" w:cs="Arial"/>
          <w:sz w:val="18"/>
          <w:u w:val="single"/>
        </w:rPr>
      </w:pPr>
    </w:p>
    <w:p w:rsidR="009E39DC" w:rsidRPr="000F2358" w:rsidRDefault="009E39DC" w:rsidP="009A7EED">
      <w:pPr>
        <w:pStyle w:val="Default"/>
        <w:numPr>
          <w:ilvl w:val="0"/>
          <w:numId w:val="8"/>
        </w:numPr>
        <w:jc w:val="both"/>
        <w:rPr>
          <w:rFonts w:ascii="Arial" w:hAnsi="Arial" w:cs="Arial"/>
          <w:color w:val="auto"/>
          <w:sz w:val="18"/>
        </w:rPr>
      </w:pPr>
      <w:r w:rsidRPr="000F2358">
        <w:rPr>
          <w:rFonts w:ascii="Arial" w:hAnsi="Arial" w:cs="Arial"/>
          <w:color w:val="auto"/>
          <w:sz w:val="18"/>
        </w:rPr>
        <w:t xml:space="preserve">Definition: The overnight index swaps market segment is covering the daily euro overnight index swaps (OIS) transactions denominated in euro of any maturity and conducted with other MFIs, OFIs, insurance corporations, pension funds, general government or central banks as well as with non-financial corporations classified as ‘wholesale’ according to the Basel III LCR framework. </w:t>
      </w:r>
    </w:p>
    <w:p w:rsidR="009E39DC" w:rsidRPr="000F2358" w:rsidRDefault="009E39DC" w:rsidP="009E39DC">
      <w:pPr>
        <w:pStyle w:val="Default"/>
        <w:jc w:val="both"/>
        <w:rPr>
          <w:rFonts w:ascii="Arial" w:hAnsi="Arial" w:cs="Arial"/>
          <w:color w:val="auto"/>
          <w:sz w:val="18"/>
        </w:rPr>
      </w:pPr>
    </w:p>
    <w:p w:rsidR="009E39DC" w:rsidRPr="000F2358" w:rsidRDefault="009E39DC" w:rsidP="009E39DC">
      <w:pPr>
        <w:pStyle w:val="Default"/>
        <w:jc w:val="both"/>
        <w:rPr>
          <w:rFonts w:ascii="Arial" w:hAnsi="Arial" w:cs="Arial"/>
          <w:color w:val="auto"/>
          <w:sz w:val="18"/>
        </w:rPr>
      </w:pPr>
      <w:r w:rsidRPr="000F2358">
        <w:rPr>
          <w:rFonts w:ascii="Arial" w:hAnsi="Arial" w:cs="Arial"/>
          <w:color w:val="auto"/>
          <w:sz w:val="18"/>
        </w:rPr>
        <w:t>This is a sub-process of the global reporting money market statistical reporting process</w:t>
      </w:r>
      <w:r w:rsidR="00165D18">
        <w:rPr>
          <w:rFonts w:ascii="Arial" w:hAnsi="Arial" w:cs="Arial"/>
          <w:color w:val="auto"/>
          <w:sz w:val="18"/>
        </w:rPr>
        <w:t>.</w:t>
      </w:r>
    </w:p>
    <w:p w:rsidR="00CC36FE" w:rsidRPr="00A87A31" w:rsidRDefault="00AF09A2" w:rsidP="00CC36FE">
      <w:pPr>
        <w:jc w:val="both"/>
        <w:rPr>
          <w:rFonts w:ascii="Arial" w:hAnsi="Arial" w:cs="Arial"/>
          <w:sz w:val="18"/>
        </w:rPr>
      </w:pPr>
      <w:r w:rsidRPr="00A87A31">
        <w:rPr>
          <w:rFonts w:ascii="Arial" w:hAnsi="Arial" w:cs="Arial"/>
          <w:sz w:val="18"/>
        </w:rPr>
        <w:br w:type="page"/>
      </w:r>
    </w:p>
    <w:p w:rsidR="00792E75" w:rsidRPr="005A67A3" w:rsidRDefault="00CD105E" w:rsidP="0033542B">
      <w:pPr>
        <w:pStyle w:val="Heading1"/>
      </w:pPr>
      <w:bookmarkStart w:id="31" w:name="_Toc483900159"/>
      <w:r w:rsidRPr="005A67A3">
        <w:lastRenderedPageBreak/>
        <w:t xml:space="preserve">Description of </w:t>
      </w:r>
      <w:proofErr w:type="spellStart"/>
      <w:r w:rsidR="00DC12C7" w:rsidRPr="005A67A3">
        <w:t>Business</w:t>
      </w:r>
      <w:r w:rsidRPr="005A67A3">
        <w:t>A</w:t>
      </w:r>
      <w:r w:rsidR="00792E75" w:rsidRPr="005A67A3">
        <w:t>ctivities</w:t>
      </w:r>
      <w:bookmarkEnd w:id="31"/>
      <w:proofErr w:type="spellEnd"/>
    </w:p>
    <w:p w:rsidR="005B2E5D" w:rsidRPr="005A67A3" w:rsidRDefault="005B2E5D" w:rsidP="005B2E5D">
      <w:pPr>
        <w:spacing w:before="0"/>
        <w:jc w:val="both"/>
        <w:rPr>
          <w:rFonts w:ascii="Arial" w:hAnsi="Arial" w:cs="Arial"/>
          <w:sz w:val="18"/>
        </w:rPr>
      </w:pPr>
      <w:r w:rsidRPr="005A67A3">
        <w:rPr>
          <w:rFonts w:ascii="Arial" w:hAnsi="Arial" w:cs="Arial"/>
          <w:sz w:val="18"/>
        </w:rPr>
        <w:t xml:space="preserve">This </w:t>
      </w:r>
      <w:r w:rsidR="00630324" w:rsidRPr="005A67A3">
        <w:rPr>
          <w:rFonts w:ascii="Arial" w:hAnsi="Arial" w:cs="Arial"/>
          <w:sz w:val="18"/>
        </w:rPr>
        <w:t xml:space="preserve">section presents the different </w:t>
      </w:r>
      <w:proofErr w:type="spellStart"/>
      <w:r w:rsidR="00630324" w:rsidRPr="005A67A3">
        <w:rPr>
          <w:rFonts w:ascii="Arial" w:hAnsi="Arial" w:cs="Arial"/>
          <w:sz w:val="18"/>
        </w:rPr>
        <w:t>BusinessA</w:t>
      </w:r>
      <w:r w:rsidRPr="005A67A3">
        <w:rPr>
          <w:rFonts w:ascii="Arial" w:hAnsi="Arial" w:cs="Arial"/>
          <w:sz w:val="18"/>
        </w:rPr>
        <w:t>ctivities</w:t>
      </w:r>
      <w:proofErr w:type="spellEnd"/>
      <w:r w:rsidR="004736BD" w:rsidRPr="005A67A3">
        <w:rPr>
          <w:rFonts w:ascii="Arial" w:hAnsi="Arial" w:cs="Arial"/>
          <w:sz w:val="18"/>
        </w:rPr>
        <w:t xml:space="preserve"> within each </w:t>
      </w:r>
      <w:proofErr w:type="spellStart"/>
      <w:r w:rsidR="004736BD" w:rsidRPr="005A67A3">
        <w:rPr>
          <w:rFonts w:ascii="Arial" w:hAnsi="Arial" w:cs="Arial"/>
          <w:sz w:val="18"/>
        </w:rPr>
        <w:t>Business</w:t>
      </w:r>
      <w:r w:rsidRPr="005A67A3">
        <w:rPr>
          <w:rFonts w:ascii="Arial" w:hAnsi="Arial" w:cs="Arial"/>
          <w:sz w:val="18"/>
        </w:rPr>
        <w:t>Process</w:t>
      </w:r>
      <w:proofErr w:type="spellEnd"/>
      <w:r w:rsidRPr="005A67A3">
        <w:rPr>
          <w:rFonts w:ascii="Arial" w:hAnsi="Arial" w:cs="Arial"/>
          <w:sz w:val="18"/>
        </w:rPr>
        <w:t xml:space="preserve">. </w:t>
      </w:r>
      <w:proofErr w:type="spellStart"/>
      <w:r w:rsidR="00630324" w:rsidRPr="005A67A3">
        <w:rPr>
          <w:rFonts w:ascii="Arial" w:hAnsi="Arial" w:cs="Arial"/>
          <w:sz w:val="18"/>
        </w:rPr>
        <w:t>Business</w:t>
      </w:r>
      <w:r w:rsidRPr="005A67A3">
        <w:rPr>
          <w:rFonts w:ascii="Arial" w:hAnsi="Arial" w:cs="Arial"/>
          <w:sz w:val="18"/>
        </w:rPr>
        <w:t>Activities</w:t>
      </w:r>
      <w:proofErr w:type="spellEnd"/>
      <w:r w:rsidRPr="005A67A3">
        <w:rPr>
          <w:rFonts w:ascii="Arial" w:hAnsi="Arial" w:cs="Arial"/>
          <w:sz w:val="18"/>
        </w:rPr>
        <w:t xml:space="preserve"> of a process are described in swim lane diagrams and are referred in this document as activity diagrams.</w:t>
      </w:r>
    </w:p>
    <w:p w:rsidR="005B2E5D" w:rsidRPr="005A67A3" w:rsidRDefault="005B2E5D" w:rsidP="005B2E5D">
      <w:pPr>
        <w:spacing w:before="0"/>
        <w:jc w:val="both"/>
        <w:rPr>
          <w:rFonts w:ascii="Arial" w:hAnsi="Arial" w:cs="Arial"/>
          <w:sz w:val="18"/>
        </w:rPr>
      </w:pPr>
      <w:r w:rsidRPr="005A67A3">
        <w:rPr>
          <w:rFonts w:ascii="Arial" w:hAnsi="Arial" w:cs="Arial"/>
          <w:sz w:val="18"/>
        </w:rPr>
        <w:t>The development of an activity diagram is part of the ISO 20022 modelling process and allows capturing the requirements.</w:t>
      </w:r>
    </w:p>
    <w:p w:rsidR="005B2E5D" w:rsidRPr="005A67A3" w:rsidRDefault="005B2E5D" w:rsidP="005B2E5D">
      <w:pPr>
        <w:spacing w:before="0"/>
        <w:jc w:val="both"/>
        <w:rPr>
          <w:rFonts w:ascii="Arial" w:hAnsi="Arial" w:cs="Arial"/>
          <w:sz w:val="18"/>
        </w:rPr>
      </w:pPr>
      <w:r w:rsidRPr="005A67A3">
        <w:rPr>
          <w:rFonts w:ascii="Arial" w:hAnsi="Arial" w:cs="Arial"/>
          <w:sz w:val="18"/>
        </w:rPr>
        <w:t xml:space="preserve">The activity diagram provides a zoom-in on the </w:t>
      </w:r>
      <w:proofErr w:type="spellStart"/>
      <w:r w:rsidR="00630324" w:rsidRPr="005A67A3">
        <w:rPr>
          <w:rFonts w:ascii="Arial" w:hAnsi="Arial" w:cs="Arial"/>
          <w:sz w:val="18"/>
        </w:rPr>
        <w:t>BusinessA</w:t>
      </w:r>
      <w:r w:rsidRPr="005A67A3">
        <w:rPr>
          <w:rFonts w:ascii="Arial" w:hAnsi="Arial" w:cs="Arial"/>
          <w:sz w:val="18"/>
        </w:rPr>
        <w:t>ctivities</w:t>
      </w:r>
      <w:proofErr w:type="spellEnd"/>
      <w:r w:rsidRPr="005A67A3">
        <w:rPr>
          <w:rFonts w:ascii="Arial" w:hAnsi="Arial" w:cs="Arial"/>
          <w:sz w:val="18"/>
        </w:rPr>
        <w:t xml:space="preserve"> taking place during each of the </w:t>
      </w:r>
      <w:proofErr w:type="spellStart"/>
      <w:r w:rsidR="00630324" w:rsidRPr="005A67A3">
        <w:rPr>
          <w:rFonts w:ascii="Arial" w:hAnsi="Arial" w:cs="Arial"/>
          <w:sz w:val="18"/>
        </w:rPr>
        <w:t>BusinessProcesses</w:t>
      </w:r>
      <w:proofErr w:type="spellEnd"/>
      <w:r w:rsidR="00630324" w:rsidRPr="005A67A3">
        <w:rPr>
          <w:rFonts w:ascii="Arial" w:hAnsi="Arial" w:cs="Arial"/>
          <w:sz w:val="18"/>
        </w:rPr>
        <w:t xml:space="preserve"> described in Section </w:t>
      </w:r>
      <w:r w:rsidR="00FF6984" w:rsidRPr="005A67A3">
        <w:rPr>
          <w:rFonts w:ascii="Arial" w:hAnsi="Arial" w:cs="Arial"/>
          <w:sz w:val="18"/>
        </w:rPr>
        <w:fldChar w:fldCharType="begin"/>
      </w:r>
      <w:r w:rsidR="00FF6984" w:rsidRPr="005A67A3">
        <w:rPr>
          <w:rFonts w:ascii="Arial" w:hAnsi="Arial" w:cs="Arial"/>
          <w:sz w:val="18"/>
        </w:rPr>
        <w:instrText xml:space="preserve"> REF _Ref373494120 \r \h </w:instrText>
      </w:r>
      <w:r w:rsidR="005A67A3" w:rsidRPr="005A67A3">
        <w:rPr>
          <w:rFonts w:ascii="Arial" w:hAnsi="Arial" w:cs="Arial"/>
          <w:sz w:val="18"/>
        </w:rPr>
        <w:instrText xml:space="preserve"> \* MERGEFORMAT </w:instrText>
      </w:r>
      <w:r w:rsidR="00FF6984" w:rsidRPr="005A67A3">
        <w:rPr>
          <w:rFonts w:ascii="Arial" w:hAnsi="Arial" w:cs="Arial"/>
          <w:sz w:val="18"/>
        </w:rPr>
      </w:r>
      <w:r w:rsidR="00FF6984" w:rsidRPr="005A67A3">
        <w:rPr>
          <w:rFonts w:ascii="Arial" w:hAnsi="Arial" w:cs="Arial"/>
          <w:sz w:val="18"/>
        </w:rPr>
        <w:fldChar w:fldCharType="separate"/>
      </w:r>
      <w:r w:rsidR="00FD1616">
        <w:rPr>
          <w:rFonts w:ascii="Arial" w:hAnsi="Arial" w:cs="Arial"/>
          <w:sz w:val="18"/>
        </w:rPr>
        <w:t>4</w:t>
      </w:r>
      <w:r w:rsidR="00FF6984" w:rsidRPr="005A67A3">
        <w:rPr>
          <w:rFonts w:ascii="Arial" w:hAnsi="Arial" w:cs="Arial"/>
          <w:sz w:val="18"/>
        </w:rPr>
        <w:fldChar w:fldCharType="end"/>
      </w:r>
      <w:r w:rsidRPr="005A67A3">
        <w:rPr>
          <w:rFonts w:ascii="Arial" w:hAnsi="Arial" w:cs="Arial"/>
          <w:sz w:val="18"/>
        </w:rPr>
        <w:t xml:space="preserve">. It also shows the </w:t>
      </w:r>
      <w:proofErr w:type="spellStart"/>
      <w:r w:rsidR="00630324" w:rsidRPr="005A67A3">
        <w:rPr>
          <w:rFonts w:ascii="Arial" w:hAnsi="Arial" w:cs="Arial"/>
          <w:sz w:val="18"/>
        </w:rPr>
        <w:t>BusinessA</w:t>
      </w:r>
      <w:r w:rsidRPr="005A67A3">
        <w:rPr>
          <w:rFonts w:ascii="Arial" w:hAnsi="Arial" w:cs="Arial"/>
          <w:sz w:val="18"/>
        </w:rPr>
        <w:t>ctivities</w:t>
      </w:r>
      <w:proofErr w:type="spellEnd"/>
      <w:r w:rsidRPr="005A67A3">
        <w:rPr>
          <w:rFonts w:ascii="Arial" w:hAnsi="Arial" w:cs="Arial"/>
          <w:sz w:val="18"/>
        </w:rPr>
        <w:t xml:space="preserve"> that are triggered when another </w:t>
      </w:r>
      <w:proofErr w:type="spellStart"/>
      <w:r w:rsidR="00630324" w:rsidRPr="005A67A3">
        <w:rPr>
          <w:rFonts w:ascii="Arial" w:hAnsi="Arial" w:cs="Arial"/>
          <w:sz w:val="18"/>
        </w:rPr>
        <w:t>BusinessA</w:t>
      </w:r>
      <w:r w:rsidR="00FF6984" w:rsidRPr="005A67A3">
        <w:rPr>
          <w:rFonts w:ascii="Arial" w:hAnsi="Arial" w:cs="Arial"/>
          <w:sz w:val="18"/>
        </w:rPr>
        <w:t>c</w:t>
      </w:r>
      <w:r w:rsidRPr="005A67A3">
        <w:rPr>
          <w:rFonts w:ascii="Arial" w:hAnsi="Arial" w:cs="Arial"/>
          <w:sz w:val="18"/>
        </w:rPr>
        <w:t>tivity</w:t>
      </w:r>
      <w:proofErr w:type="spellEnd"/>
      <w:r w:rsidRPr="005A67A3">
        <w:rPr>
          <w:rFonts w:ascii="Arial" w:hAnsi="Arial" w:cs="Arial"/>
          <w:sz w:val="18"/>
        </w:rPr>
        <w:t xml:space="preserve"> has a negative result.</w:t>
      </w:r>
    </w:p>
    <w:p w:rsidR="005B2E5D" w:rsidRPr="005A67A3" w:rsidRDefault="005B2E5D" w:rsidP="005B2E5D">
      <w:pPr>
        <w:spacing w:before="0"/>
        <w:jc w:val="both"/>
        <w:rPr>
          <w:rFonts w:ascii="Arial" w:hAnsi="Arial" w:cs="Arial"/>
          <w:sz w:val="18"/>
        </w:rPr>
      </w:pPr>
      <w:r w:rsidRPr="005A67A3">
        <w:rPr>
          <w:rFonts w:ascii="Arial" w:hAnsi="Arial" w:cs="Arial"/>
          <w:sz w:val="18"/>
        </w:rPr>
        <w:t>What is the activity diagram about?</w:t>
      </w:r>
    </w:p>
    <w:p w:rsidR="005B2E5D" w:rsidRPr="005A67A3" w:rsidRDefault="005B2E5D" w:rsidP="005B2E5D">
      <w:pPr>
        <w:numPr>
          <w:ilvl w:val="0"/>
          <w:numId w:val="6"/>
        </w:numPr>
        <w:jc w:val="both"/>
        <w:rPr>
          <w:rFonts w:ascii="Arial" w:hAnsi="Arial" w:cs="Arial"/>
          <w:sz w:val="18"/>
        </w:rPr>
      </w:pPr>
      <w:r w:rsidRPr="005A67A3">
        <w:rPr>
          <w:rFonts w:ascii="Arial" w:hAnsi="Arial" w:cs="Arial"/>
          <w:sz w:val="18"/>
        </w:rPr>
        <w:t xml:space="preserve">It is a diagram representing the ‘common lifecycle’ of a </w:t>
      </w:r>
      <w:proofErr w:type="spellStart"/>
      <w:r w:rsidR="00630324" w:rsidRPr="005A67A3">
        <w:rPr>
          <w:rFonts w:ascii="Arial" w:hAnsi="Arial" w:cs="Arial"/>
          <w:sz w:val="18"/>
        </w:rPr>
        <w:t>B</w:t>
      </w:r>
      <w:r w:rsidRPr="005A67A3">
        <w:rPr>
          <w:rFonts w:ascii="Arial" w:hAnsi="Arial" w:cs="Arial"/>
          <w:sz w:val="18"/>
        </w:rPr>
        <w:t>usiness</w:t>
      </w:r>
      <w:r w:rsidR="00630324" w:rsidRPr="005A67A3">
        <w:rPr>
          <w:rFonts w:ascii="Arial" w:hAnsi="Arial" w:cs="Arial"/>
          <w:sz w:val="18"/>
        </w:rPr>
        <w:t>P</w:t>
      </w:r>
      <w:r w:rsidRPr="005A67A3">
        <w:rPr>
          <w:rFonts w:ascii="Arial" w:hAnsi="Arial" w:cs="Arial"/>
          <w:sz w:val="18"/>
        </w:rPr>
        <w:t>rocess</w:t>
      </w:r>
      <w:proofErr w:type="spellEnd"/>
    </w:p>
    <w:p w:rsidR="005B2E5D" w:rsidRPr="005A67A3" w:rsidRDefault="005B2E5D" w:rsidP="005B2E5D">
      <w:pPr>
        <w:numPr>
          <w:ilvl w:val="0"/>
          <w:numId w:val="6"/>
        </w:numPr>
        <w:jc w:val="both"/>
        <w:rPr>
          <w:rFonts w:ascii="Arial" w:hAnsi="Arial" w:cs="Arial"/>
          <w:sz w:val="18"/>
        </w:rPr>
      </w:pPr>
      <w:r w:rsidRPr="005A67A3">
        <w:rPr>
          <w:rFonts w:ascii="Arial" w:hAnsi="Arial" w:cs="Arial"/>
          <w:sz w:val="18"/>
        </w:rPr>
        <w:t xml:space="preserve">A start point </w:t>
      </w:r>
      <w:r w:rsidRPr="005A67A3">
        <w:rPr>
          <w:rFonts w:ascii="Arial" w:hAnsi="Arial" w:cs="Arial"/>
          <w:sz w:val="18"/>
        </w:rPr>
        <w:sym w:font="Wingdings" w:char="F06C"/>
      </w:r>
      <w:r w:rsidRPr="005A67A3">
        <w:rPr>
          <w:rFonts w:ascii="Arial" w:hAnsi="Arial" w:cs="Arial"/>
          <w:sz w:val="18"/>
        </w:rPr>
        <w:t xml:space="preserve"> shows where the lifecycle of the </w:t>
      </w:r>
      <w:proofErr w:type="spellStart"/>
      <w:r w:rsidR="00FF6984" w:rsidRPr="005A67A3">
        <w:rPr>
          <w:rFonts w:ascii="Arial" w:hAnsi="Arial" w:cs="Arial"/>
          <w:sz w:val="18"/>
        </w:rPr>
        <w:t>B</w:t>
      </w:r>
      <w:r w:rsidRPr="005A67A3">
        <w:rPr>
          <w:rFonts w:ascii="Arial" w:hAnsi="Arial" w:cs="Arial"/>
          <w:sz w:val="18"/>
        </w:rPr>
        <w:t>usiness</w:t>
      </w:r>
      <w:r w:rsidR="00FF6984" w:rsidRPr="005A67A3">
        <w:rPr>
          <w:rFonts w:ascii="Arial" w:hAnsi="Arial" w:cs="Arial"/>
          <w:sz w:val="18"/>
        </w:rPr>
        <w:t>P</w:t>
      </w:r>
      <w:r w:rsidRPr="005A67A3">
        <w:rPr>
          <w:rFonts w:ascii="Arial" w:hAnsi="Arial" w:cs="Arial"/>
          <w:sz w:val="18"/>
        </w:rPr>
        <w:t>rocess</w:t>
      </w:r>
      <w:proofErr w:type="spellEnd"/>
      <w:r w:rsidRPr="005A67A3">
        <w:rPr>
          <w:rFonts w:ascii="Arial" w:hAnsi="Arial" w:cs="Arial"/>
          <w:sz w:val="18"/>
        </w:rPr>
        <w:t xml:space="preserve"> commences and the end points show </w:t>
      </w:r>
      <w:r w:rsidRPr="005A67A3">
        <w:rPr>
          <w:rFonts w:ascii="Arial" w:hAnsi="Arial" w:cs="Arial"/>
          <w:noProof/>
          <w:sz w:val="18"/>
          <w:lang w:eastAsia="en-GB"/>
        </w:rPr>
        <w:drawing>
          <wp:inline distT="0" distB="0" distL="0" distR="0" wp14:anchorId="623C6D2E" wp14:editId="43355A66">
            <wp:extent cx="142875" cy="133350"/>
            <wp:effectExtent l="19050" t="0" r="9525" b="0"/>
            <wp:docPr id="7" name="Picture 7" descr="End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d point"/>
                    <pic:cNvPicPr>
                      <a:picLocks noChangeAspect="1" noChangeArrowheads="1"/>
                    </pic:cNvPicPr>
                  </pic:nvPicPr>
                  <pic:blipFill>
                    <a:blip r:embed="rId24"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5A67A3">
        <w:rPr>
          <w:rFonts w:ascii="Arial" w:hAnsi="Arial" w:cs="Arial"/>
          <w:sz w:val="18"/>
        </w:rPr>
        <w:t xml:space="preserve"> where the lifecycle may possibly end</w:t>
      </w:r>
    </w:p>
    <w:p w:rsidR="005B2E5D" w:rsidRPr="005A67A3" w:rsidRDefault="00113646" w:rsidP="005B2E5D">
      <w:pPr>
        <w:numPr>
          <w:ilvl w:val="0"/>
          <w:numId w:val="6"/>
        </w:numPr>
        <w:jc w:val="both"/>
        <w:rPr>
          <w:rFonts w:ascii="Arial" w:hAnsi="Arial" w:cs="Arial"/>
          <w:sz w:val="18"/>
        </w:rPr>
      </w:pPr>
      <w:r w:rsidRPr="005A67A3">
        <w:rPr>
          <w:rFonts w:ascii="Arial" w:hAnsi="Arial" w:cs="Arial"/>
          <w:noProof/>
          <w:sz w:val="18"/>
          <w:lang w:eastAsia="en-GB"/>
        </w:rPr>
        <mc:AlternateContent>
          <mc:Choice Requires="wps">
            <w:drawing>
              <wp:anchor distT="0" distB="0" distL="114300" distR="114300" simplePos="0" relativeHeight="251659264" behindDoc="0" locked="0" layoutInCell="1" allowOverlap="1" wp14:anchorId="70D9C8FA" wp14:editId="6E001B6C">
                <wp:simplePos x="0" y="0"/>
                <wp:positionH relativeFrom="column">
                  <wp:posOffset>1022350</wp:posOffset>
                </wp:positionH>
                <wp:positionV relativeFrom="line">
                  <wp:posOffset>94919</wp:posOffset>
                </wp:positionV>
                <wp:extent cx="152400" cy="152400"/>
                <wp:effectExtent l="19050" t="19050" r="19050" b="38100"/>
                <wp:wrapNone/>
                <wp:docPr id="3"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iamond">
                          <a:avLst/>
                        </a:prstGeom>
                        <a:solidFill>
                          <a:srgbClr val="FFFFFF"/>
                        </a:solidFill>
                        <a:ln w="9525">
                          <a:solidFill>
                            <a:srgbClr val="000000"/>
                          </a:solidFill>
                          <a:miter lim="800000"/>
                          <a:headEnd/>
                          <a:tailEnd/>
                        </a:ln>
                      </wps:spPr>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69" o:spid="_x0000_s1026" type="#_x0000_t4" style="position:absolute;margin-left:80.5pt;margin-top:7.45pt;width:12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">
                <v:textbox inset=".5mm,.3mm,.5mm,.3mm"/>
                <w10:wrap anchory="line"/>
              </v:shape>
            </w:pict>
          </mc:Fallback>
        </mc:AlternateContent>
      </w:r>
      <w:r w:rsidR="005B2E5D" w:rsidRPr="005A67A3">
        <w:rPr>
          <w:rFonts w:ascii="Arial" w:hAnsi="Arial" w:cs="Arial"/>
          <w:sz w:val="18"/>
        </w:rPr>
        <w:t>A lozenge</w:t>
      </w:r>
      <w:r w:rsidR="005B2E5D" w:rsidRPr="005A67A3">
        <w:rPr>
          <w:rFonts w:ascii="Arial" w:hAnsi="Arial" w:cs="Arial"/>
          <w:noProof/>
          <w:sz w:val="22"/>
          <w:lang w:eastAsia="en-GB"/>
        </w:rPr>
        <w:t xml:space="preserve">      </w:t>
      </w:r>
      <w:r w:rsidR="005B2E5D" w:rsidRPr="005A67A3">
        <w:rPr>
          <w:rFonts w:ascii="Arial" w:hAnsi="Arial" w:cs="Arial"/>
          <w:sz w:val="18"/>
        </w:rPr>
        <w:t>means that a choice between several actions can be made</w:t>
      </w:r>
    </w:p>
    <w:p w:rsidR="005B2E5D" w:rsidRPr="005A67A3" w:rsidRDefault="005B2E5D" w:rsidP="005B2E5D">
      <w:pPr>
        <w:numPr>
          <w:ilvl w:val="0"/>
          <w:numId w:val="6"/>
        </w:numPr>
        <w:jc w:val="both"/>
        <w:rPr>
          <w:rFonts w:ascii="Arial" w:hAnsi="Arial" w:cs="Arial"/>
          <w:sz w:val="18"/>
        </w:rPr>
      </w:pPr>
      <w:r w:rsidRPr="005A67A3">
        <w:rPr>
          <w:rFonts w:ascii="Arial" w:hAnsi="Arial" w:cs="Arial"/>
          <w:sz w:val="18"/>
        </w:rPr>
        <w:t xml:space="preserve">A bar </w:t>
      </w:r>
      <w:r w:rsidRPr="005A67A3">
        <w:rPr>
          <w:rFonts w:ascii="Arial" w:hAnsi="Arial" w:cs="Arial"/>
          <w:noProof/>
          <w:sz w:val="22"/>
          <w:lang w:eastAsia="en-GB"/>
        </w:rPr>
        <w:drawing>
          <wp:inline distT="0" distB="0" distL="0" distR="0" wp14:anchorId="15290123" wp14:editId="611D5BC7">
            <wp:extent cx="542925" cy="85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542925" cy="85725"/>
                    </a:xfrm>
                    <a:prstGeom prst="rect">
                      <a:avLst/>
                    </a:prstGeom>
                    <a:noFill/>
                    <a:ln w="9525">
                      <a:noFill/>
                      <a:miter lim="800000"/>
                      <a:headEnd/>
                      <a:tailEnd/>
                    </a:ln>
                  </pic:spPr>
                </pic:pic>
              </a:graphicData>
            </a:graphic>
          </wp:inline>
        </w:drawing>
      </w:r>
      <w:r w:rsidRPr="005A67A3">
        <w:rPr>
          <w:rFonts w:ascii="Arial" w:hAnsi="Arial" w:cs="Arial"/>
          <w:sz w:val="18"/>
        </w:rPr>
        <w:t>means that several actions are initiated in parallel</w:t>
      </w:r>
    </w:p>
    <w:p w:rsidR="005B2E5D" w:rsidRPr="005A67A3" w:rsidRDefault="005B2E5D" w:rsidP="005B2E5D">
      <w:pPr>
        <w:numPr>
          <w:ilvl w:val="0"/>
          <w:numId w:val="6"/>
        </w:numPr>
        <w:jc w:val="both"/>
        <w:rPr>
          <w:rFonts w:ascii="Arial" w:hAnsi="Arial" w:cs="Arial"/>
          <w:sz w:val="18"/>
        </w:rPr>
      </w:pPr>
      <w:r w:rsidRPr="005A67A3">
        <w:rPr>
          <w:rFonts w:ascii="Arial" w:hAnsi="Arial" w:cs="Arial"/>
          <w:sz w:val="18"/>
        </w:rPr>
        <w:t xml:space="preserve">The flow of activities between the involved </w:t>
      </w:r>
      <w:r w:rsidR="00630324" w:rsidRPr="005A67A3">
        <w:rPr>
          <w:rFonts w:ascii="Arial" w:hAnsi="Arial" w:cs="Arial"/>
          <w:sz w:val="18"/>
        </w:rPr>
        <w:t>Participants</w:t>
      </w:r>
      <w:r w:rsidRPr="005A67A3">
        <w:rPr>
          <w:rFonts w:ascii="Arial" w:hAnsi="Arial" w:cs="Arial"/>
          <w:sz w:val="18"/>
        </w:rPr>
        <w:t xml:space="preserve"> (parties)</w:t>
      </w:r>
    </w:p>
    <w:p w:rsidR="005B2E5D" w:rsidRPr="005A67A3" w:rsidRDefault="00116790" w:rsidP="005B2E5D">
      <w:pPr>
        <w:numPr>
          <w:ilvl w:val="0"/>
          <w:numId w:val="6"/>
        </w:numPr>
        <w:jc w:val="both"/>
        <w:rPr>
          <w:rFonts w:ascii="Arial" w:hAnsi="Arial" w:cs="Arial"/>
          <w:sz w:val="18"/>
        </w:rPr>
      </w:pPr>
      <w:proofErr w:type="spellStart"/>
      <w:r w:rsidRPr="005A67A3">
        <w:rPr>
          <w:rFonts w:ascii="Arial" w:hAnsi="Arial" w:cs="Arial"/>
          <w:sz w:val="18"/>
        </w:rPr>
        <w:t>Business</w:t>
      </w:r>
      <w:r w:rsidR="005B2E5D" w:rsidRPr="005A67A3">
        <w:rPr>
          <w:rFonts w:ascii="Arial" w:hAnsi="Arial" w:cs="Arial"/>
          <w:sz w:val="18"/>
        </w:rPr>
        <w:t>Activities</w:t>
      </w:r>
      <w:proofErr w:type="spellEnd"/>
      <w:r w:rsidR="005B2E5D" w:rsidRPr="005A67A3">
        <w:rPr>
          <w:rFonts w:ascii="Arial" w:hAnsi="Arial" w:cs="Arial"/>
          <w:sz w:val="18"/>
        </w:rPr>
        <w:t xml:space="preserve"> may result in different actions, that is, information is conveyed from one party to another party.</w:t>
      </w:r>
    </w:p>
    <w:p w:rsidR="005B2E5D" w:rsidRPr="005A67A3" w:rsidRDefault="005B2E5D" w:rsidP="005B2E5D">
      <w:pPr>
        <w:jc w:val="both"/>
        <w:rPr>
          <w:rFonts w:ascii="Arial" w:hAnsi="Arial" w:cs="Arial"/>
          <w:sz w:val="18"/>
        </w:rPr>
      </w:pPr>
      <w:r w:rsidRPr="005A67A3">
        <w:rPr>
          <w:rFonts w:ascii="Arial" w:hAnsi="Arial" w:cs="Arial"/>
          <w:sz w:val="18"/>
        </w:rPr>
        <w:t>Both in</w:t>
      </w:r>
      <w:r w:rsidR="00FF6984" w:rsidRPr="005A67A3">
        <w:rPr>
          <w:rFonts w:ascii="Arial" w:hAnsi="Arial" w:cs="Arial"/>
          <w:sz w:val="18"/>
        </w:rPr>
        <w:t>-</w:t>
      </w:r>
      <w:r w:rsidRPr="005A67A3">
        <w:rPr>
          <w:rFonts w:ascii="Arial" w:hAnsi="Arial" w:cs="Arial"/>
          <w:sz w:val="18"/>
        </w:rPr>
        <w:t>scope and out</w:t>
      </w:r>
      <w:r w:rsidR="00FF6984" w:rsidRPr="005A67A3">
        <w:rPr>
          <w:rFonts w:ascii="Arial" w:hAnsi="Arial" w:cs="Arial"/>
          <w:sz w:val="18"/>
        </w:rPr>
        <w:t>-</w:t>
      </w:r>
      <w:r w:rsidRPr="005A67A3">
        <w:rPr>
          <w:rFonts w:ascii="Arial" w:hAnsi="Arial" w:cs="Arial"/>
          <w:sz w:val="18"/>
        </w:rPr>
        <w:t>of</w:t>
      </w:r>
      <w:r w:rsidR="00FF6984" w:rsidRPr="005A67A3">
        <w:rPr>
          <w:rFonts w:ascii="Arial" w:hAnsi="Arial" w:cs="Arial"/>
          <w:sz w:val="18"/>
        </w:rPr>
        <w:t>-</w:t>
      </w:r>
      <w:r w:rsidRPr="005A67A3">
        <w:rPr>
          <w:rFonts w:ascii="Arial" w:hAnsi="Arial" w:cs="Arial"/>
          <w:sz w:val="18"/>
        </w:rPr>
        <w:t>scope activities are included, with a different level of details. There are no information requirements for out</w:t>
      </w:r>
      <w:r w:rsidR="00FF6984" w:rsidRPr="005A67A3">
        <w:rPr>
          <w:rFonts w:ascii="Arial" w:hAnsi="Arial" w:cs="Arial"/>
          <w:sz w:val="18"/>
        </w:rPr>
        <w:t>-</w:t>
      </w:r>
      <w:r w:rsidRPr="005A67A3">
        <w:rPr>
          <w:rFonts w:ascii="Arial" w:hAnsi="Arial" w:cs="Arial"/>
          <w:sz w:val="18"/>
        </w:rPr>
        <w:t>of</w:t>
      </w:r>
      <w:r w:rsidR="00FF6984" w:rsidRPr="005A67A3">
        <w:rPr>
          <w:rFonts w:ascii="Arial" w:hAnsi="Arial" w:cs="Arial"/>
          <w:sz w:val="18"/>
        </w:rPr>
        <w:t>-</w:t>
      </w:r>
      <w:r w:rsidRPr="005A67A3">
        <w:rPr>
          <w:rFonts w:ascii="Arial" w:hAnsi="Arial" w:cs="Arial"/>
          <w:sz w:val="18"/>
        </w:rPr>
        <w:t>scope activities, except that they should be clearly identified in the diagram.</w:t>
      </w:r>
    </w:p>
    <w:p w:rsidR="005B2E5D" w:rsidRPr="005A67A3" w:rsidRDefault="005B2E5D" w:rsidP="005B2E5D">
      <w:pPr>
        <w:jc w:val="both"/>
        <w:rPr>
          <w:rFonts w:ascii="Arial" w:hAnsi="Arial" w:cs="Arial"/>
          <w:sz w:val="18"/>
        </w:rPr>
      </w:pPr>
      <w:r w:rsidRPr="005A67A3">
        <w:rPr>
          <w:rFonts w:ascii="Arial" w:hAnsi="Arial" w:cs="Arial"/>
          <w:sz w:val="18"/>
        </w:rPr>
        <w:t>Activity diagrams are always accompan</w:t>
      </w:r>
      <w:r w:rsidR="004736BD" w:rsidRPr="005A67A3">
        <w:rPr>
          <w:rFonts w:ascii="Arial" w:hAnsi="Arial" w:cs="Arial"/>
          <w:sz w:val="18"/>
        </w:rPr>
        <w:t xml:space="preserve">ied with a text describing the </w:t>
      </w:r>
      <w:proofErr w:type="spellStart"/>
      <w:r w:rsidR="004736BD" w:rsidRPr="005A67A3">
        <w:rPr>
          <w:rFonts w:ascii="Arial" w:hAnsi="Arial" w:cs="Arial"/>
          <w:sz w:val="18"/>
        </w:rPr>
        <w:t>BusinessA</w:t>
      </w:r>
      <w:r w:rsidRPr="005A67A3">
        <w:rPr>
          <w:rFonts w:ascii="Arial" w:hAnsi="Arial" w:cs="Arial"/>
          <w:sz w:val="18"/>
        </w:rPr>
        <w:t>ctivities</w:t>
      </w:r>
      <w:proofErr w:type="spellEnd"/>
      <w:r w:rsidRPr="005A67A3">
        <w:rPr>
          <w:rFonts w:ascii="Arial" w:hAnsi="Arial" w:cs="Arial"/>
          <w:sz w:val="18"/>
        </w:rPr>
        <w:t xml:space="preserve"> and their interactions.</w:t>
      </w:r>
    </w:p>
    <w:p w:rsidR="008D2CA5" w:rsidRDefault="008D2CA5">
      <w:pPr>
        <w:spacing w:before="0"/>
        <w:rPr>
          <w:rFonts w:ascii="Arial" w:hAnsi="Arial" w:cs="Arial"/>
          <w:sz w:val="18"/>
        </w:rPr>
      </w:pPr>
      <w:r>
        <w:rPr>
          <w:rFonts w:ascii="Arial" w:hAnsi="Arial" w:cs="Arial"/>
          <w:sz w:val="18"/>
        </w:rPr>
        <w:br w:type="page"/>
      </w:r>
    </w:p>
    <w:p w:rsidR="007947D4" w:rsidRPr="0064101E" w:rsidRDefault="007947D4" w:rsidP="007947D4">
      <w:pPr>
        <w:jc w:val="both"/>
        <w:rPr>
          <w:rFonts w:ascii="Arial" w:hAnsi="Arial" w:cs="Arial"/>
          <w:sz w:val="18"/>
        </w:rPr>
      </w:pPr>
    </w:p>
    <w:p w:rsidR="005B2E5D" w:rsidRPr="005A67A3" w:rsidRDefault="005B2E5D" w:rsidP="005B2E5D">
      <w:pPr>
        <w:pStyle w:val="Heading2"/>
      </w:pPr>
      <w:bookmarkStart w:id="32" w:name="_Toc341196597"/>
      <w:bookmarkStart w:id="33" w:name="_Toc348941501"/>
      <w:bookmarkStart w:id="34" w:name="_Toc483900160"/>
      <w:proofErr w:type="spellStart"/>
      <w:r w:rsidRPr="005A67A3">
        <w:t>BusinessProcess</w:t>
      </w:r>
      <w:proofErr w:type="spellEnd"/>
      <w:r w:rsidRPr="005A67A3">
        <w:t xml:space="preserve"> – </w:t>
      </w:r>
      <w:bookmarkEnd w:id="32"/>
      <w:bookmarkEnd w:id="33"/>
      <w:r w:rsidR="00D35DA8" w:rsidRPr="005A67A3">
        <w:t>Data Collection</w:t>
      </w:r>
      <w:r w:rsidR="004D72CD" w:rsidRPr="005A67A3">
        <w:t xml:space="preserve"> and Status Advice</w:t>
      </w:r>
      <w:bookmarkEnd w:id="34"/>
    </w:p>
    <w:p w:rsidR="00F92670" w:rsidRDefault="00F92670" w:rsidP="00F92670">
      <w:pPr>
        <w:pStyle w:val="Heading3"/>
      </w:pPr>
      <w:bookmarkStart w:id="35" w:name="_Toc483900161"/>
      <w:r>
        <w:t xml:space="preserve">Direct </w:t>
      </w:r>
      <w:r w:rsidR="00CD37B8">
        <w:t xml:space="preserve">reporting </w:t>
      </w:r>
      <w:r>
        <w:t xml:space="preserve">to ECB </w:t>
      </w:r>
      <w:r w:rsidR="00D2585F">
        <w:t>s</w:t>
      </w:r>
      <w:r>
        <w:t>cenario</w:t>
      </w:r>
      <w:bookmarkEnd w:id="35"/>
    </w:p>
    <w:p w:rsidR="00F92670" w:rsidRPr="00F92670" w:rsidRDefault="00F92670" w:rsidP="00F92670">
      <w:r>
        <w:object w:dxaOrig="10495" w:dyaOrig="10992">
          <v:shape id="_x0000_i1026" type="#_x0000_t75" style="width:465.75pt;height:453pt" o:ole="">
            <v:imagedata r:id="rId26" o:title=""/>
          </v:shape>
          <o:OLEObject Type="Embed" ProgID="Visio.Drawing.11" ShapeID="_x0000_i1026" DrawAspect="Content" ObjectID="_1557644143" r:id="rId27"/>
        </w:object>
      </w:r>
    </w:p>
    <w:p w:rsidR="00831647" w:rsidRPr="00F92670" w:rsidRDefault="00F92670" w:rsidP="00F92670">
      <w:pPr>
        <w:pStyle w:val="Heading3"/>
      </w:pPr>
      <w:bookmarkStart w:id="36" w:name="_Toc483900162"/>
      <w:r w:rsidRPr="00F92670">
        <w:lastRenderedPageBreak/>
        <w:t xml:space="preserve">Indirect </w:t>
      </w:r>
      <w:r w:rsidR="00CD37B8">
        <w:t xml:space="preserve">reporting </w:t>
      </w:r>
      <w:r w:rsidRPr="00F92670">
        <w:t>through the NCB</w:t>
      </w:r>
      <w:r>
        <w:t xml:space="preserve"> </w:t>
      </w:r>
      <w:r w:rsidR="00D2585F">
        <w:t xml:space="preserve">to the ECB </w:t>
      </w:r>
      <w:r w:rsidRPr="00F92670">
        <w:t>scenario</w:t>
      </w:r>
      <w:bookmarkEnd w:id="36"/>
    </w:p>
    <w:p w:rsidR="008D2CA5" w:rsidRPr="00753E9C" w:rsidRDefault="00A709E2" w:rsidP="005B2E5D">
      <w:pPr>
        <w:jc w:val="both"/>
        <w:rPr>
          <w:sz w:val="20"/>
        </w:rPr>
      </w:pPr>
      <w:r>
        <w:object w:dxaOrig="10495" w:dyaOrig="10992">
          <v:shape id="_x0000_i1027" type="#_x0000_t75" style="width:465.75pt;height:486.75pt" o:ole="">
            <v:imagedata r:id="rId28" o:title=""/>
          </v:shape>
          <o:OLEObject Type="Embed" ProgID="Visio.Drawing.11" ShapeID="_x0000_i1027" DrawAspect="Content" ObjectID="_1557644144" r:id="rId29"/>
        </w:object>
      </w:r>
    </w:p>
    <w:p w:rsidR="00401B0F" w:rsidRPr="005A67A3" w:rsidRDefault="00401B0F" w:rsidP="00401B0F">
      <w:pPr>
        <w:pStyle w:val="Heading2"/>
      </w:pPr>
      <w:bookmarkStart w:id="37" w:name="_Toc483900163"/>
      <w:proofErr w:type="spellStart"/>
      <w:r w:rsidRPr="005A67A3">
        <w:t>BusinessActivities</w:t>
      </w:r>
      <w:bookmarkEnd w:id="37"/>
      <w:proofErr w:type="spellEnd"/>
    </w:p>
    <w:p w:rsidR="00D35DA8" w:rsidRPr="00753E9C" w:rsidRDefault="00D35DA8" w:rsidP="005B2E5D">
      <w:pPr>
        <w:jc w:val="both"/>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4"/>
        <w:gridCol w:w="2335"/>
      </w:tblGrid>
      <w:tr w:rsidR="005B2E5D" w:rsidRPr="00C277DE" w:rsidTr="007A40BB">
        <w:trPr>
          <w:tblHeader/>
        </w:trPr>
        <w:tc>
          <w:tcPr>
            <w:tcW w:w="9389" w:type="dxa"/>
            <w:gridSpan w:val="2"/>
            <w:shd w:val="clear" w:color="auto" w:fill="E0E0E0"/>
          </w:tcPr>
          <w:p w:rsidR="005B2E5D" w:rsidRPr="00C277DE" w:rsidRDefault="00116790" w:rsidP="007A40BB">
            <w:pPr>
              <w:spacing w:before="60"/>
              <w:jc w:val="center"/>
              <w:rPr>
                <w:rFonts w:ascii="Arial" w:hAnsi="Arial" w:cs="Arial"/>
                <w:b/>
                <w:bCs/>
                <w:sz w:val="18"/>
              </w:rPr>
            </w:pPr>
            <w:r w:rsidRPr="00C277DE">
              <w:rPr>
                <w:rFonts w:ascii="Arial" w:hAnsi="Arial" w:cs="Arial"/>
                <w:b/>
                <w:bCs/>
                <w:sz w:val="18"/>
              </w:rPr>
              <w:t xml:space="preserve">Descriptions of the </w:t>
            </w:r>
            <w:proofErr w:type="spellStart"/>
            <w:r w:rsidRPr="004736BD">
              <w:rPr>
                <w:rFonts w:ascii="Arial" w:hAnsi="Arial" w:cs="Arial"/>
                <w:b/>
                <w:bCs/>
                <w:i/>
                <w:sz w:val="18"/>
              </w:rPr>
              <w:t>BusinessA</w:t>
            </w:r>
            <w:r w:rsidR="005B2E5D" w:rsidRPr="004736BD">
              <w:rPr>
                <w:rFonts w:ascii="Arial" w:hAnsi="Arial" w:cs="Arial"/>
                <w:b/>
                <w:bCs/>
                <w:i/>
                <w:sz w:val="18"/>
              </w:rPr>
              <w:t>ctivities</w:t>
            </w:r>
            <w:proofErr w:type="spellEnd"/>
          </w:p>
        </w:tc>
      </w:tr>
      <w:tr w:rsidR="005B2E5D" w:rsidRPr="00C277DE" w:rsidTr="007A40BB">
        <w:trPr>
          <w:tblHeader/>
        </w:trPr>
        <w:tc>
          <w:tcPr>
            <w:tcW w:w="7054" w:type="dxa"/>
            <w:tcBorders>
              <w:right w:val="double" w:sz="4" w:space="0" w:color="auto"/>
            </w:tcBorders>
            <w:shd w:val="clear" w:color="auto" w:fill="E0E0E0"/>
          </w:tcPr>
          <w:p w:rsidR="005B2E5D" w:rsidRPr="000F2358" w:rsidRDefault="005B2E5D" w:rsidP="007A40BB">
            <w:pPr>
              <w:spacing w:before="60"/>
              <w:jc w:val="center"/>
              <w:rPr>
                <w:rFonts w:ascii="Arial" w:hAnsi="Arial" w:cs="Arial"/>
                <w:b/>
                <w:bCs/>
                <w:sz w:val="18"/>
              </w:rPr>
            </w:pPr>
          </w:p>
        </w:tc>
        <w:tc>
          <w:tcPr>
            <w:tcW w:w="2335" w:type="dxa"/>
            <w:tcBorders>
              <w:left w:val="double" w:sz="4" w:space="0" w:color="auto"/>
            </w:tcBorders>
            <w:shd w:val="clear" w:color="auto" w:fill="E0E0E0"/>
          </w:tcPr>
          <w:p w:rsidR="005B2E5D" w:rsidRPr="000F2358" w:rsidRDefault="005B2E5D" w:rsidP="007A40BB">
            <w:pPr>
              <w:spacing w:before="60"/>
              <w:jc w:val="center"/>
              <w:rPr>
                <w:rFonts w:ascii="Arial" w:hAnsi="Arial" w:cs="Arial"/>
                <w:b/>
                <w:bCs/>
                <w:sz w:val="18"/>
              </w:rPr>
            </w:pPr>
            <w:r w:rsidRPr="000F2358">
              <w:rPr>
                <w:rFonts w:ascii="Arial" w:hAnsi="Arial" w:cs="Arial"/>
                <w:b/>
                <w:bCs/>
                <w:sz w:val="18"/>
              </w:rPr>
              <w:t>Initiator</w:t>
            </w:r>
          </w:p>
        </w:tc>
      </w:tr>
      <w:tr w:rsidR="005B2E5D" w:rsidRPr="00C277DE" w:rsidTr="007A40BB">
        <w:tc>
          <w:tcPr>
            <w:tcW w:w="7054" w:type="dxa"/>
            <w:tcBorders>
              <w:right w:val="double" w:sz="4" w:space="0" w:color="auto"/>
            </w:tcBorders>
          </w:tcPr>
          <w:p w:rsidR="005B2E5D" w:rsidRPr="000F2358" w:rsidRDefault="006D46B4" w:rsidP="006D46B4">
            <w:pPr>
              <w:spacing w:before="60"/>
              <w:rPr>
                <w:rFonts w:ascii="Arial" w:hAnsi="Arial" w:cs="Arial"/>
                <w:sz w:val="18"/>
              </w:rPr>
            </w:pPr>
            <w:r w:rsidRPr="000F2358">
              <w:rPr>
                <w:rFonts w:ascii="Arial" w:hAnsi="Arial" w:cs="Arial"/>
                <w:b/>
                <w:bCs/>
                <w:sz w:val="18"/>
                <w:u w:val="single"/>
              </w:rPr>
              <w:t>Process Transaction</w:t>
            </w:r>
            <w:r w:rsidR="005B2E5D" w:rsidRPr="000F2358">
              <w:rPr>
                <w:rFonts w:ascii="Arial" w:hAnsi="Arial" w:cs="Arial"/>
                <w:b/>
                <w:sz w:val="18"/>
                <w:u w:val="single"/>
              </w:rPr>
              <w:t>:</w:t>
            </w:r>
            <w:r w:rsidR="005B2E5D" w:rsidRPr="000F2358">
              <w:rPr>
                <w:rFonts w:ascii="Arial" w:hAnsi="Arial" w:cs="Arial"/>
                <w:sz w:val="18"/>
              </w:rPr>
              <w:t xml:space="preserve"> </w:t>
            </w:r>
            <w:r w:rsidRPr="000F2358">
              <w:rPr>
                <w:rFonts w:ascii="Arial" w:hAnsi="Arial" w:cs="Arial"/>
                <w:sz w:val="18"/>
              </w:rPr>
              <w:t>the reporting agent processes a transaction, which is in the scope of the regulation.</w:t>
            </w:r>
            <w:r w:rsidR="005B2E5D" w:rsidRPr="000F2358">
              <w:rPr>
                <w:rFonts w:ascii="Arial" w:hAnsi="Arial" w:cs="Arial"/>
                <w:sz w:val="18"/>
              </w:rPr>
              <w:t xml:space="preserve"> </w:t>
            </w:r>
          </w:p>
        </w:tc>
        <w:tc>
          <w:tcPr>
            <w:tcW w:w="2335" w:type="dxa"/>
            <w:tcBorders>
              <w:left w:val="double" w:sz="4" w:space="0" w:color="auto"/>
            </w:tcBorders>
          </w:tcPr>
          <w:p w:rsidR="005B2E5D" w:rsidRPr="000F2358" w:rsidRDefault="00D35DA8" w:rsidP="007A40BB">
            <w:pPr>
              <w:spacing w:before="60"/>
              <w:rPr>
                <w:rFonts w:ascii="Arial" w:hAnsi="Arial" w:cs="Arial"/>
                <w:b/>
                <w:bCs/>
                <w:sz w:val="18"/>
              </w:rPr>
            </w:pPr>
            <w:r w:rsidRPr="000F2358">
              <w:rPr>
                <w:rFonts w:ascii="Arial" w:hAnsi="Arial" w:cs="Arial"/>
                <w:b/>
                <w:bCs/>
                <w:sz w:val="18"/>
              </w:rPr>
              <w:t>Reporting Agent</w:t>
            </w:r>
          </w:p>
        </w:tc>
      </w:tr>
      <w:tr w:rsidR="006D46B4" w:rsidRPr="00C277DE" w:rsidTr="007A40BB">
        <w:tc>
          <w:tcPr>
            <w:tcW w:w="7054" w:type="dxa"/>
            <w:tcBorders>
              <w:right w:val="double" w:sz="4" w:space="0" w:color="auto"/>
            </w:tcBorders>
          </w:tcPr>
          <w:p w:rsidR="006D46B4" w:rsidRPr="000F2358" w:rsidRDefault="006D46B4" w:rsidP="00212DED">
            <w:pPr>
              <w:spacing w:before="60"/>
              <w:rPr>
                <w:rFonts w:ascii="Arial" w:hAnsi="Arial" w:cs="Arial"/>
                <w:sz w:val="18"/>
              </w:rPr>
            </w:pPr>
            <w:r w:rsidRPr="000F2358">
              <w:rPr>
                <w:rFonts w:ascii="Arial" w:hAnsi="Arial" w:cs="Arial"/>
                <w:b/>
                <w:sz w:val="18"/>
                <w:u w:val="single"/>
              </w:rPr>
              <w:t>Record Transaction For Reporting:</w:t>
            </w:r>
            <w:r w:rsidRPr="000F2358">
              <w:rPr>
                <w:rFonts w:ascii="Arial" w:hAnsi="Arial" w:cs="Arial"/>
                <w:sz w:val="18"/>
              </w:rPr>
              <w:t xml:space="preserve">  the reporting agent records the transaction </w:t>
            </w:r>
            <w:r w:rsidR="00212DED" w:rsidRPr="000F2358">
              <w:rPr>
                <w:rFonts w:ascii="Arial" w:hAnsi="Arial" w:cs="Arial"/>
                <w:sz w:val="18"/>
              </w:rPr>
              <w:t>that</w:t>
            </w:r>
            <w:r w:rsidRPr="000F2358">
              <w:rPr>
                <w:rFonts w:ascii="Arial" w:hAnsi="Arial" w:cs="Arial"/>
                <w:sz w:val="18"/>
              </w:rPr>
              <w:t xml:space="preserve"> will be reported.</w:t>
            </w:r>
          </w:p>
        </w:tc>
        <w:tc>
          <w:tcPr>
            <w:tcW w:w="2335" w:type="dxa"/>
            <w:tcBorders>
              <w:left w:val="double" w:sz="4" w:space="0" w:color="auto"/>
            </w:tcBorders>
          </w:tcPr>
          <w:p w:rsidR="006D46B4" w:rsidRPr="000F2358" w:rsidRDefault="006D46B4" w:rsidP="005B3895">
            <w:pPr>
              <w:spacing w:before="60"/>
              <w:rPr>
                <w:rFonts w:ascii="Arial" w:hAnsi="Arial" w:cs="Arial"/>
                <w:b/>
                <w:bCs/>
                <w:sz w:val="18"/>
              </w:rPr>
            </w:pPr>
            <w:r w:rsidRPr="000F2358">
              <w:rPr>
                <w:rFonts w:ascii="Arial" w:hAnsi="Arial" w:cs="Arial"/>
                <w:b/>
                <w:bCs/>
                <w:sz w:val="18"/>
              </w:rPr>
              <w:t>Reporting Agent</w:t>
            </w:r>
          </w:p>
        </w:tc>
      </w:tr>
      <w:tr w:rsidR="006D46B4" w:rsidRPr="00C277DE" w:rsidTr="007A40BB">
        <w:tc>
          <w:tcPr>
            <w:tcW w:w="7054" w:type="dxa"/>
            <w:tcBorders>
              <w:right w:val="double" w:sz="4" w:space="0" w:color="auto"/>
            </w:tcBorders>
          </w:tcPr>
          <w:p w:rsidR="006D46B4" w:rsidRPr="000F2358" w:rsidRDefault="006D46B4" w:rsidP="006D46B4">
            <w:pPr>
              <w:spacing w:before="60"/>
              <w:rPr>
                <w:rFonts w:ascii="Arial" w:hAnsi="Arial" w:cs="Arial"/>
                <w:sz w:val="18"/>
              </w:rPr>
            </w:pPr>
            <w:r w:rsidRPr="000F2358">
              <w:rPr>
                <w:rFonts w:ascii="Arial" w:hAnsi="Arial" w:cs="Arial"/>
                <w:b/>
                <w:bCs/>
                <w:sz w:val="18"/>
                <w:u w:val="single"/>
              </w:rPr>
              <w:t>Release MMSR statistics report</w:t>
            </w:r>
            <w:r w:rsidRPr="000F2358">
              <w:rPr>
                <w:rFonts w:ascii="Arial" w:hAnsi="Arial" w:cs="Arial"/>
                <w:b/>
                <w:sz w:val="18"/>
              </w:rPr>
              <w:t>:</w:t>
            </w:r>
            <w:r w:rsidRPr="000F2358">
              <w:rPr>
                <w:rFonts w:ascii="Arial" w:hAnsi="Arial" w:cs="Arial"/>
                <w:sz w:val="18"/>
              </w:rPr>
              <w:t xml:space="preserve"> The reporting agent prepares the MMSR report, based on the transactions recorded during the day, and forwards it to the NCB or directly to the ECB (when the NCB has not requested to process the MMSR data itself).</w:t>
            </w:r>
          </w:p>
        </w:tc>
        <w:tc>
          <w:tcPr>
            <w:tcW w:w="2335" w:type="dxa"/>
            <w:tcBorders>
              <w:left w:val="double" w:sz="4" w:space="0" w:color="auto"/>
            </w:tcBorders>
          </w:tcPr>
          <w:p w:rsidR="006D46B4" w:rsidRPr="000F2358" w:rsidRDefault="006D46B4" w:rsidP="005B3895">
            <w:pPr>
              <w:spacing w:before="60"/>
              <w:rPr>
                <w:rFonts w:ascii="Arial" w:hAnsi="Arial" w:cs="Arial"/>
                <w:b/>
                <w:bCs/>
                <w:sz w:val="18"/>
              </w:rPr>
            </w:pPr>
            <w:r w:rsidRPr="000F2358">
              <w:rPr>
                <w:rFonts w:ascii="Arial" w:hAnsi="Arial" w:cs="Arial"/>
                <w:b/>
                <w:bCs/>
                <w:sz w:val="18"/>
              </w:rPr>
              <w:t>Reporting Agent</w:t>
            </w:r>
          </w:p>
        </w:tc>
      </w:tr>
      <w:tr w:rsidR="006D46B4" w:rsidRPr="00C277DE" w:rsidTr="007A40BB">
        <w:tc>
          <w:tcPr>
            <w:tcW w:w="7054" w:type="dxa"/>
            <w:tcBorders>
              <w:right w:val="double" w:sz="4" w:space="0" w:color="auto"/>
            </w:tcBorders>
          </w:tcPr>
          <w:p w:rsidR="006D46B4" w:rsidRPr="000F2358" w:rsidRDefault="003C2BF8" w:rsidP="00481943">
            <w:pPr>
              <w:spacing w:before="60"/>
              <w:rPr>
                <w:rFonts w:ascii="Arial" w:hAnsi="Arial" w:cs="Arial"/>
                <w:sz w:val="18"/>
              </w:rPr>
            </w:pPr>
            <w:r w:rsidRPr="000F2358">
              <w:rPr>
                <w:rFonts w:ascii="Arial" w:hAnsi="Arial" w:cs="Arial"/>
                <w:b/>
                <w:bCs/>
                <w:sz w:val="18"/>
                <w:u w:val="single"/>
              </w:rPr>
              <w:lastRenderedPageBreak/>
              <w:t>Validate MMSR statistics report</w:t>
            </w:r>
            <w:r w:rsidR="006D46B4" w:rsidRPr="000F2358">
              <w:rPr>
                <w:rFonts w:ascii="Arial" w:hAnsi="Arial" w:cs="Arial"/>
                <w:b/>
                <w:sz w:val="18"/>
              </w:rPr>
              <w:t>:</w:t>
            </w:r>
            <w:r w:rsidR="006D46B4" w:rsidRPr="000F2358">
              <w:rPr>
                <w:rFonts w:ascii="Arial" w:hAnsi="Arial" w:cs="Arial"/>
                <w:sz w:val="18"/>
              </w:rPr>
              <w:t xml:space="preserve"> </w:t>
            </w:r>
            <w:r w:rsidR="007877BD" w:rsidRPr="000F2358">
              <w:rPr>
                <w:rFonts w:ascii="Arial" w:hAnsi="Arial" w:cs="Arial"/>
                <w:sz w:val="18"/>
              </w:rPr>
              <w:t xml:space="preserve">The NCB/ECB checks the report received </w:t>
            </w:r>
            <w:r w:rsidR="00B367CF" w:rsidRPr="000F2358">
              <w:rPr>
                <w:rFonts w:ascii="Arial" w:hAnsi="Arial" w:cs="Arial"/>
                <w:sz w:val="18"/>
              </w:rPr>
              <w:t xml:space="preserve">by applying </w:t>
            </w:r>
            <w:r w:rsidR="00474D8E" w:rsidRPr="000F2358">
              <w:rPr>
                <w:rFonts w:ascii="Arial" w:hAnsi="Arial" w:cs="Arial"/>
                <w:sz w:val="18"/>
              </w:rPr>
              <w:t xml:space="preserve">file format checks and by checking the report </w:t>
            </w:r>
            <w:r w:rsidR="007877BD" w:rsidRPr="000F2358">
              <w:rPr>
                <w:rFonts w:ascii="Arial" w:hAnsi="Arial" w:cs="Arial"/>
                <w:sz w:val="18"/>
              </w:rPr>
              <w:t>against the validation rules as defined in the specifications. When the validation against the rules fails, the errors are reported back in the status advice sent back to the reporting agent</w:t>
            </w:r>
            <w:r w:rsidR="00212DED" w:rsidRPr="000F2358">
              <w:rPr>
                <w:rFonts w:ascii="Arial" w:hAnsi="Arial" w:cs="Arial"/>
                <w:sz w:val="18"/>
              </w:rPr>
              <w:t xml:space="preserve"> or to the NCB which will send it to the reporting agent</w:t>
            </w:r>
            <w:r w:rsidR="007877BD" w:rsidRPr="000F2358">
              <w:rPr>
                <w:rFonts w:ascii="Arial" w:hAnsi="Arial" w:cs="Arial"/>
                <w:sz w:val="18"/>
              </w:rPr>
              <w:t>.</w:t>
            </w:r>
          </w:p>
        </w:tc>
        <w:tc>
          <w:tcPr>
            <w:tcW w:w="2335" w:type="dxa"/>
            <w:tcBorders>
              <w:left w:val="double" w:sz="4" w:space="0" w:color="auto"/>
            </w:tcBorders>
          </w:tcPr>
          <w:p w:rsidR="006D46B4" w:rsidRPr="000F2358" w:rsidRDefault="00D1381F" w:rsidP="007A40BB">
            <w:pPr>
              <w:spacing w:before="60"/>
              <w:rPr>
                <w:rFonts w:ascii="Arial" w:hAnsi="Arial" w:cs="Arial"/>
                <w:sz w:val="22"/>
              </w:rPr>
            </w:pPr>
            <w:r w:rsidRPr="000F2358">
              <w:rPr>
                <w:rFonts w:ascii="Arial" w:hAnsi="Arial" w:cs="Arial"/>
                <w:b/>
                <w:bCs/>
                <w:sz w:val="18"/>
              </w:rPr>
              <w:t>NCB / ECB</w:t>
            </w:r>
          </w:p>
        </w:tc>
      </w:tr>
      <w:tr w:rsidR="006D46B4" w:rsidRPr="00C277DE" w:rsidTr="007A40BB">
        <w:tc>
          <w:tcPr>
            <w:tcW w:w="7054" w:type="dxa"/>
            <w:tcBorders>
              <w:right w:val="double" w:sz="4" w:space="0" w:color="auto"/>
            </w:tcBorders>
          </w:tcPr>
          <w:p w:rsidR="006D46B4" w:rsidRPr="000F2358" w:rsidRDefault="00D1381F" w:rsidP="00481943">
            <w:pPr>
              <w:autoSpaceDE w:val="0"/>
              <w:autoSpaceDN w:val="0"/>
              <w:adjustRightInd w:val="0"/>
              <w:spacing w:before="0" w:line="288" w:lineRule="auto"/>
              <w:rPr>
                <w:rFonts w:ascii="Arial" w:hAnsi="Arial" w:cs="Arial"/>
                <w:sz w:val="18"/>
              </w:rPr>
            </w:pPr>
            <w:r w:rsidRPr="000F2358">
              <w:rPr>
                <w:rFonts w:ascii="Arial" w:hAnsi="Arial" w:cs="Arial"/>
                <w:b/>
                <w:sz w:val="18"/>
                <w:u w:val="single"/>
              </w:rPr>
              <w:t>Update MMSR statistics repository</w:t>
            </w:r>
            <w:r w:rsidRPr="000F2358">
              <w:rPr>
                <w:rFonts w:ascii="Arial" w:hAnsi="Arial" w:cs="Arial"/>
                <w:sz w:val="18"/>
              </w:rPr>
              <w:t>:</w:t>
            </w:r>
            <w:r w:rsidR="006D46B4" w:rsidRPr="000F2358">
              <w:rPr>
                <w:rFonts w:ascii="Arial" w:hAnsi="Arial" w:cs="Arial"/>
                <w:sz w:val="18"/>
              </w:rPr>
              <w:t xml:space="preserve"> </w:t>
            </w:r>
            <w:r w:rsidR="007877BD" w:rsidRPr="000F2358">
              <w:rPr>
                <w:rFonts w:ascii="Arial" w:hAnsi="Arial" w:cs="Arial"/>
                <w:sz w:val="18"/>
              </w:rPr>
              <w:t>The NCB/ECB will update the statistical repository with all of the transactions which have been successfully reported by the reporting agent.</w:t>
            </w:r>
          </w:p>
        </w:tc>
        <w:tc>
          <w:tcPr>
            <w:tcW w:w="2335" w:type="dxa"/>
            <w:tcBorders>
              <w:left w:val="double" w:sz="4" w:space="0" w:color="auto"/>
            </w:tcBorders>
          </w:tcPr>
          <w:p w:rsidR="006D46B4" w:rsidRPr="000F2358" w:rsidRDefault="00D1381F" w:rsidP="007A40BB">
            <w:pPr>
              <w:spacing w:before="60"/>
              <w:rPr>
                <w:rFonts w:ascii="Arial" w:hAnsi="Arial" w:cs="Arial"/>
                <w:b/>
                <w:bCs/>
                <w:sz w:val="18"/>
              </w:rPr>
            </w:pPr>
            <w:r w:rsidRPr="000F2358">
              <w:rPr>
                <w:rFonts w:ascii="Arial" w:hAnsi="Arial" w:cs="Arial"/>
                <w:b/>
                <w:bCs/>
                <w:sz w:val="18"/>
              </w:rPr>
              <w:t>NCB / ECB</w:t>
            </w:r>
          </w:p>
          <w:p w:rsidR="006D46B4" w:rsidRPr="000F2358" w:rsidRDefault="006D46B4" w:rsidP="007A40BB">
            <w:pPr>
              <w:spacing w:before="60"/>
              <w:rPr>
                <w:rFonts w:ascii="Arial" w:hAnsi="Arial" w:cs="Arial"/>
                <w:sz w:val="22"/>
              </w:rPr>
            </w:pPr>
          </w:p>
        </w:tc>
      </w:tr>
      <w:tr w:rsidR="006D46B4" w:rsidRPr="00C277DE" w:rsidTr="007A40BB">
        <w:tc>
          <w:tcPr>
            <w:tcW w:w="7054" w:type="dxa"/>
            <w:tcBorders>
              <w:right w:val="double" w:sz="4" w:space="0" w:color="auto"/>
            </w:tcBorders>
          </w:tcPr>
          <w:p w:rsidR="006D46B4" w:rsidRPr="000F2358" w:rsidRDefault="00D1381F" w:rsidP="007877BD">
            <w:pPr>
              <w:spacing w:before="60"/>
              <w:rPr>
                <w:rFonts w:ascii="Arial" w:hAnsi="Arial" w:cs="Arial"/>
                <w:sz w:val="18"/>
              </w:rPr>
            </w:pPr>
            <w:r w:rsidRPr="000F2358">
              <w:rPr>
                <w:rFonts w:ascii="Arial" w:hAnsi="Arial" w:cs="Arial"/>
                <w:b/>
                <w:bCs/>
                <w:sz w:val="18"/>
                <w:u w:val="single"/>
              </w:rPr>
              <w:t>Forward MMSR statistics report</w:t>
            </w:r>
            <w:r w:rsidR="006D46B4" w:rsidRPr="000F2358">
              <w:rPr>
                <w:rFonts w:ascii="Arial" w:hAnsi="Arial" w:cs="Arial"/>
                <w:b/>
                <w:sz w:val="18"/>
              </w:rPr>
              <w:t>:</w:t>
            </w:r>
            <w:r w:rsidR="006D46B4" w:rsidRPr="000F2358">
              <w:rPr>
                <w:rFonts w:ascii="Arial" w:hAnsi="Arial" w:cs="Arial"/>
                <w:sz w:val="18"/>
              </w:rPr>
              <w:t xml:space="preserve"> </w:t>
            </w:r>
            <w:r w:rsidRPr="000F2358">
              <w:rPr>
                <w:rFonts w:ascii="Arial" w:hAnsi="Arial" w:cs="Arial"/>
                <w:sz w:val="18"/>
              </w:rPr>
              <w:t>The NCB forwards the MMSR stat</w:t>
            </w:r>
            <w:r w:rsidR="007877BD" w:rsidRPr="000F2358">
              <w:rPr>
                <w:rFonts w:ascii="Arial" w:hAnsi="Arial" w:cs="Arial"/>
                <w:sz w:val="18"/>
              </w:rPr>
              <w:t>istics report to the ECB.</w:t>
            </w:r>
          </w:p>
        </w:tc>
        <w:tc>
          <w:tcPr>
            <w:tcW w:w="2335" w:type="dxa"/>
            <w:tcBorders>
              <w:left w:val="double" w:sz="4" w:space="0" w:color="auto"/>
            </w:tcBorders>
          </w:tcPr>
          <w:p w:rsidR="006D46B4" w:rsidRPr="000F2358" w:rsidRDefault="00D1381F" w:rsidP="007A40BB">
            <w:pPr>
              <w:spacing w:before="60"/>
              <w:rPr>
                <w:rFonts w:ascii="Arial" w:hAnsi="Arial" w:cs="Arial"/>
                <w:b/>
                <w:bCs/>
                <w:sz w:val="18"/>
              </w:rPr>
            </w:pPr>
            <w:r w:rsidRPr="000F2358">
              <w:rPr>
                <w:rFonts w:ascii="Arial" w:hAnsi="Arial" w:cs="Arial"/>
                <w:b/>
                <w:bCs/>
                <w:sz w:val="18"/>
              </w:rPr>
              <w:t>NCB</w:t>
            </w:r>
          </w:p>
          <w:p w:rsidR="006D46B4" w:rsidRPr="000F2358" w:rsidRDefault="006D46B4" w:rsidP="007A40BB">
            <w:pPr>
              <w:spacing w:before="60"/>
              <w:rPr>
                <w:rFonts w:ascii="Arial" w:hAnsi="Arial" w:cs="Arial"/>
                <w:sz w:val="22"/>
              </w:rPr>
            </w:pPr>
          </w:p>
        </w:tc>
      </w:tr>
      <w:tr w:rsidR="006D46B4" w:rsidRPr="00C277DE" w:rsidTr="007A40BB">
        <w:tc>
          <w:tcPr>
            <w:tcW w:w="7054" w:type="dxa"/>
            <w:tcBorders>
              <w:right w:val="double" w:sz="4" w:space="0" w:color="auto"/>
            </w:tcBorders>
          </w:tcPr>
          <w:p w:rsidR="006D46B4" w:rsidRPr="000F2358" w:rsidRDefault="007877BD" w:rsidP="007877BD">
            <w:pPr>
              <w:spacing w:before="60"/>
              <w:rPr>
                <w:rFonts w:ascii="Arial" w:hAnsi="Arial" w:cs="Arial"/>
                <w:sz w:val="18"/>
              </w:rPr>
            </w:pPr>
            <w:r w:rsidRPr="000F2358">
              <w:rPr>
                <w:rFonts w:ascii="Arial" w:hAnsi="Arial" w:cs="Arial"/>
                <w:b/>
                <w:bCs/>
                <w:sz w:val="18"/>
                <w:u w:val="single"/>
              </w:rPr>
              <w:t>Generate status advice</w:t>
            </w:r>
            <w:r w:rsidR="006D46B4" w:rsidRPr="000F2358">
              <w:rPr>
                <w:rFonts w:ascii="Arial" w:hAnsi="Arial" w:cs="Arial"/>
                <w:b/>
                <w:sz w:val="18"/>
              </w:rPr>
              <w:t>:</w:t>
            </w:r>
            <w:r w:rsidR="006D46B4" w:rsidRPr="000F2358">
              <w:rPr>
                <w:rFonts w:ascii="Arial" w:hAnsi="Arial" w:cs="Arial"/>
                <w:sz w:val="18"/>
              </w:rPr>
              <w:t xml:space="preserve"> </w:t>
            </w:r>
            <w:r w:rsidRPr="000F2358">
              <w:rPr>
                <w:rFonts w:ascii="Arial" w:hAnsi="Arial" w:cs="Arial"/>
                <w:sz w:val="18"/>
              </w:rPr>
              <w:t>The NCB and the ECB generate the status advice for the statistics report received. A status may be provided for the whole report, for individual transactions, and will provide details of the validation rules which have not passed successfully if any.</w:t>
            </w:r>
          </w:p>
        </w:tc>
        <w:tc>
          <w:tcPr>
            <w:tcW w:w="2335" w:type="dxa"/>
            <w:tcBorders>
              <w:left w:val="double" w:sz="4" w:space="0" w:color="auto"/>
            </w:tcBorders>
          </w:tcPr>
          <w:p w:rsidR="006D46B4" w:rsidRPr="000F2358" w:rsidRDefault="007877BD" w:rsidP="007A40BB">
            <w:pPr>
              <w:spacing w:before="60"/>
              <w:rPr>
                <w:rFonts w:ascii="Arial" w:hAnsi="Arial" w:cs="Arial"/>
                <w:b/>
                <w:bCs/>
                <w:sz w:val="18"/>
              </w:rPr>
            </w:pPr>
            <w:r w:rsidRPr="000F2358">
              <w:rPr>
                <w:rFonts w:ascii="Arial" w:hAnsi="Arial" w:cs="Arial"/>
                <w:b/>
                <w:bCs/>
                <w:sz w:val="18"/>
              </w:rPr>
              <w:t>ECB / NCB</w:t>
            </w:r>
          </w:p>
        </w:tc>
      </w:tr>
      <w:tr w:rsidR="007877BD" w:rsidRPr="00C277DE" w:rsidTr="007A40BB">
        <w:tc>
          <w:tcPr>
            <w:tcW w:w="7054" w:type="dxa"/>
            <w:tcBorders>
              <w:right w:val="double" w:sz="4" w:space="0" w:color="auto"/>
            </w:tcBorders>
          </w:tcPr>
          <w:p w:rsidR="007877BD" w:rsidRPr="000F2358" w:rsidRDefault="007877BD" w:rsidP="007A40BB">
            <w:pPr>
              <w:spacing w:before="60"/>
              <w:rPr>
                <w:rFonts w:ascii="Arial" w:hAnsi="Arial" w:cs="Arial"/>
                <w:b/>
                <w:bCs/>
                <w:sz w:val="18"/>
                <w:u w:val="single"/>
              </w:rPr>
            </w:pPr>
            <w:r w:rsidRPr="000F2358">
              <w:rPr>
                <w:rFonts w:ascii="Arial" w:hAnsi="Arial" w:cs="Arial"/>
                <w:b/>
                <w:bCs/>
                <w:sz w:val="18"/>
                <w:u w:val="single"/>
              </w:rPr>
              <w:t>Process status:</w:t>
            </w:r>
            <w:r w:rsidRPr="000F2358">
              <w:rPr>
                <w:rFonts w:ascii="Arial" w:hAnsi="Arial" w:cs="Arial"/>
                <w:bCs/>
                <w:sz w:val="18"/>
              </w:rPr>
              <w:t xml:space="preserve"> The reporting agent receives the status advice and addresses the issues as reported in the status advice.</w:t>
            </w:r>
          </w:p>
        </w:tc>
        <w:tc>
          <w:tcPr>
            <w:tcW w:w="2335" w:type="dxa"/>
            <w:tcBorders>
              <w:left w:val="double" w:sz="4" w:space="0" w:color="auto"/>
            </w:tcBorders>
          </w:tcPr>
          <w:p w:rsidR="007877BD" w:rsidRPr="000F2358" w:rsidRDefault="007877BD" w:rsidP="007A40BB">
            <w:pPr>
              <w:spacing w:before="60"/>
              <w:rPr>
                <w:rFonts w:ascii="Arial" w:hAnsi="Arial" w:cs="Arial"/>
                <w:b/>
                <w:bCs/>
                <w:sz w:val="18"/>
              </w:rPr>
            </w:pPr>
            <w:r w:rsidRPr="000F2358">
              <w:rPr>
                <w:rFonts w:ascii="Arial" w:hAnsi="Arial" w:cs="Arial"/>
                <w:b/>
                <w:bCs/>
                <w:sz w:val="18"/>
              </w:rPr>
              <w:t>Reporting Agent</w:t>
            </w:r>
          </w:p>
        </w:tc>
      </w:tr>
      <w:tr w:rsidR="007877BD" w:rsidRPr="00C277DE" w:rsidTr="007A40BB">
        <w:tc>
          <w:tcPr>
            <w:tcW w:w="7054" w:type="dxa"/>
            <w:tcBorders>
              <w:right w:val="double" w:sz="4" w:space="0" w:color="auto"/>
            </w:tcBorders>
          </w:tcPr>
          <w:p w:rsidR="007877BD" w:rsidRPr="000F2358" w:rsidRDefault="007877BD" w:rsidP="007877BD">
            <w:pPr>
              <w:spacing w:before="60"/>
              <w:rPr>
                <w:rFonts w:ascii="Arial" w:hAnsi="Arial" w:cs="Arial"/>
                <w:bCs/>
                <w:sz w:val="18"/>
              </w:rPr>
            </w:pPr>
            <w:r w:rsidRPr="000F2358">
              <w:rPr>
                <w:rFonts w:ascii="Arial" w:hAnsi="Arial" w:cs="Arial"/>
                <w:b/>
                <w:bCs/>
                <w:sz w:val="18"/>
                <w:u w:val="single"/>
              </w:rPr>
              <w:t>Correct errors</w:t>
            </w:r>
            <w:r w:rsidRPr="000F2358">
              <w:rPr>
                <w:rFonts w:ascii="Arial" w:hAnsi="Arial" w:cs="Arial"/>
                <w:bCs/>
                <w:sz w:val="18"/>
              </w:rPr>
              <w:t>: The reporting agent corrects the transaction for which an error has been raised, and reports again the same transaction with the required corrections, with an amendment/correction status indication in a subsequent daily report.</w:t>
            </w:r>
          </w:p>
        </w:tc>
        <w:tc>
          <w:tcPr>
            <w:tcW w:w="2335" w:type="dxa"/>
            <w:tcBorders>
              <w:left w:val="double" w:sz="4" w:space="0" w:color="auto"/>
            </w:tcBorders>
          </w:tcPr>
          <w:p w:rsidR="007877BD" w:rsidRPr="000F2358" w:rsidRDefault="007877BD" w:rsidP="007A40BB">
            <w:pPr>
              <w:spacing w:before="60"/>
              <w:rPr>
                <w:rFonts w:ascii="Arial" w:hAnsi="Arial" w:cs="Arial"/>
                <w:b/>
                <w:bCs/>
                <w:sz w:val="18"/>
              </w:rPr>
            </w:pPr>
            <w:r w:rsidRPr="000F2358">
              <w:rPr>
                <w:rFonts w:ascii="Arial" w:hAnsi="Arial" w:cs="Arial"/>
                <w:b/>
                <w:bCs/>
                <w:sz w:val="18"/>
              </w:rPr>
              <w:t>Reporting Agent</w:t>
            </w:r>
          </w:p>
        </w:tc>
      </w:tr>
    </w:tbl>
    <w:p w:rsidR="00C302FA" w:rsidRPr="00C277DE" w:rsidRDefault="00C302FA" w:rsidP="007947D4">
      <w:pPr>
        <w:jc w:val="both"/>
        <w:rPr>
          <w:rFonts w:ascii="Arial" w:hAnsi="Arial" w:cs="Arial"/>
          <w:sz w:val="18"/>
        </w:rPr>
      </w:pPr>
      <w:r w:rsidRPr="00C277DE">
        <w:rPr>
          <w:rFonts w:ascii="Arial" w:hAnsi="Arial" w:cs="Arial"/>
          <w:sz w:val="18"/>
        </w:rPr>
        <w:br w:type="page"/>
      </w:r>
    </w:p>
    <w:p w:rsidR="00721AE7" w:rsidRPr="005A67A3" w:rsidRDefault="00911DFF" w:rsidP="00746347">
      <w:pPr>
        <w:pStyle w:val="Heading1"/>
      </w:pPr>
      <w:bookmarkStart w:id="38" w:name="_Toc483900164"/>
      <w:proofErr w:type="spellStart"/>
      <w:r w:rsidRPr="005A67A3">
        <w:lastRenderedPageBreak/>
        <w:t>BusinessTransactions</w:t>
      </w:r>
      <w:bookmarkEnd w:id="38"/>
      <w:proofErr w:type="spellEnd"/>
    </w:p>
    <w:p w:rsidR="005B2E5D" w:rsidRPr="005A67A3" w:rsidRDefault="005B2E5D" w:rsidP="005B2E5D">
      <w:pPr>
        <w:jc w:val="both"/>
        <w:rPr>
          <w:rFonts w:ascii="Arial" w:hAnsi="Arial" w:cs="Arial"/>
          <w:sz w:val="18"/>
        </w:rPr>
      </w:pPr>
      <w:bookmarkStart w:id="39" w:name="_Toc447529651"/>
      <w:bookmarkStart w:id="40" w:name="_Toc447530826"/>
      <w:bookmarkStart w:id="41" w:name="_Toc447531267"/>
      <w:bookmarkStart w:id="42" w:name="_Toc449841187"/>
      <w:bookmarkStart w:id="43" w:name="_Toc449841430"/>
      <w:bookmarkStart w:id="44" w:name="_Toc450819670"/>
      <w:bookmarkStart w:id="45" w:name="_Toc450974818"/>
      <w:bookmarkStart w:id="46" w:name="_Toc450979706"/>
      <w:bookmarkStart w:id="47" w:name="_Toc450980147"/>
      <w:bookmarkStart w:id="48" w:name="_Toc451158661"/>
      <w:r w:rsidRPr="00FA36C3">
        <w:rPr>
          <w:rFonts w:ascii="Arial" w:hAnsi="Arial" w:cs="Arial"/>
          <w:sz w:val="18"/>
        </w:rPr>
        <w:t xml:space="preserve">This section describes the message flows based on the activity diagrams documented above. It shows the typical </w:t>
      </w:r>
      <w:r w:rsidRPr="005A67A3">
        <w:rPr>
          <w:rFonts w:ascii="Arial" w:hAnsi="Arial" w:cs="Arial"/>
          <w:sz w:val="18"/>
        </w:rPr>
        <w:t xml:space="preserve">exchanges of information in the context of a </w:t>
      </w:r>
      <w:proofErr w:type="spellStart"/>
      <w:r w:rsidR="00911DFF" w:rsidRPr="005A67A3">
        <w:rPr>
          <w:rFonts w:ascii="Arial" w:hAnsi="Arial" w:cs="Arial"/>
          <w:sz w:val="18"/>
        </w:rPr>
        <w:t>BusinessT</w:t>
      </w:r>
      <w:r w:rsidRPr="005A67A3">
        <w:rPr>
          <w:rFonts w:ascii="Arial" w:hAnsi="Arial" w:cs="Arial"/>
          <w:sz w:val="18"/>
        </w:rPr>
        <w:t>ransaction</w:t>
      </w:r>
      <w:proofErr w:type="spellEnd"/>
      <w:r w:rsidRPr="005A67A3">
        <w:rPr>
          <w:rFonts w:ascii="Arial" w:hAnsi="Arial" w:cs="Arial"/>
          <w:sz w:val="18"/>
        </w:rPr>
        <w:t>.</w:t>
      </w:r>
    </w:p>
    <w:p w:rsidR="005B2E5D" w:rsidRPr="000F2358" w:rsidRDefault="00C3277D" w:rsidP="005B2E5D">
      <w:pPr>
        <w:pStyle w:val="Heading2"/>
      </w:pPr>
      <w:bookmarkStart w:id="49" w:name="_Toc348941503"/>
      <w:bookmarkStart w:id="50" w:name="_Toc483900165"/>
      <w:r>
        <w:t xml:space="preserve">Overview of the </w:t>
      </w:r>
      <w:r w:rsidR="009E39DC" w:rsidRPr="000F2358">
        <w:t xml:space="preserve">Money Market Statistical </w:t>
      </w:r>
      <w:r w:rsidR="009E39DC" w:rsidRPr="00C3277D">
        <w:t xml:space="preserve">Reporting </w:t>
      </w:r>
      <w:bookmarkEnd w:id="49"/>
      <w:r w:rsidRPr="00C3277D">
        <w:t>flows</w:t>
      </w:r>
      <w:bookmarkEnd w:id="50"/>
    </w:p>
    <w:p w:rsidR="004D72CD" w:rsidRPr="003A64BC" w:rsidRDefault="00640079" w:rsidP="00640079">
      <w:pPr>
        <w:rPr>
          <w:rFonts w:ascii="Arial" w:hAnsi="Arial" w:cs="Arial"/>
          <w:sz w:val="18"/>
        </w:rPr>
      </w:pPr>
      <w:bookmarkStart w:id="51" w:name="_Toc259630496"/>
      <w:bookmarkStart w:id="52" w:name="_Toc373227232"/>
      <w:bookmarkStart w:id="53" w:name="_Toc373486623"/>
      <w:r w:rsidRPr="003A64BC">
        <w:rPr>
          <w:rFonts w:ascii="Arial" w:hAnsi="Arial" w:cs="Arial"/>
          <w:sz w:val="18"/>
        </w:rPr>
        <w:t xml:space="preserve">The below diagram presents the generic business transaction for the reporting of the Money Market Statistical </w:t>
      </w:r>
      <w:r w:rsidR="003A64BC">
        <w:rPr>
          <w:rFonts w:ascii="Arial" w:hAnsi="Arial" w:cs="Arial"/>
          <w:sz w:val="18"/>
        </w:rPr>
        <w:t>R</w:t>
      </w:r>
      <w:r w:rsidRPr="003A64BC">
        <w:rPr>
          <w:rFonts w:ascii="Arial" w:hAnsi="Arial" w:cs="Arial"/>
          <w:sz w:val="18"/>
        </w:rPr>
        <w:t>eporting flow:</w:t>
      </w:r>
    </w:p>
    <w:p w:rsidR="00D146C6" w:rsidRDefault="00236F25" w:rsidP="004D72CD">
      <w:pPr>
        <w:jc w:val="both"/>
        <w:rPr>
          <w:sz w:val="20"/>
        </w:rPr>
      </w:pPr>
      <w:r>
        <w:rPr>
          <w:sz w:val="20"/>
        </w:rPr>
        <w:object w:dxaOrig="7353" w:dyaOrig="5509">
          <v:shape id="_x0000_i1028" type="#_x0000_t75" style="width:493.5pt;height:370.5pt" o:ole="">
            <v:imagedata r:id="rId30" o:title=""/>
          </v:shape>
          <o:OLEObject Type="Embed" ProgID="PowerPoint.Slide.12" ShapeID="_x0000_i1028" DrawAspect="Content" ObjectID="_1557644145" r:id="rId31"/>
        </w:object>
      </w:r>
    </w:p>
    <w:p w:rsidR="004D72CD" w:rsidRDefault="004D72CD" w:rsidP="004D72CD">
      <w:pPr>
        <w:jc w:val="both"/>
      </w:pPr>
      <w:r>
        <w:br w:type="page"/>
      </w:r>
    </w:p>
    <w:p w:rsidR="004D72CD" w:rsidRDefault="004D72CD" w:rsidP="004D72CD">
      <w:pPr>
        <w:jc w:val="both"/>
      </w:pPr>
    </w:p>
    <w:p w:rsidR="004D72CD" w:rsidRPr="003A64BC" w:rsidRDefault="003A64BC" w:rsidP="003A64BC">
      <w:pPr>
        <w:rPr>
          <w:rFonts w:ascii="Arial" w:hAnsi="Arial" w:cs="Arial"/>
          <w:sz w:val="18"/>
        </w:rPr>
      </w:pPr>
      <w:r w:rsidRPr="003A64BC">
        <w:rPr>
          <w:rFonts w:ascii="Arial" w:hAnsi="Arial" w:cs="Arial"/>
          <w:sz w:val="18"/>
        </w:rPr>
        <w:t xml:space="preserve">In </w:t>
      </w:r>
      <w:r>
        <w:rPr>
          <w:rFonts w:ascii="Arial" w:hAnsi="Arial" w:cs="Arial"/>
          <w:sz w:val="18"/>
        </w:rPr>
        <w:t>response to the four reports submitted on a daily basis, the NCB / ECB send back a status advice to report on the successful submission of the report or to provide details on the validation rules which have been violated in the report.</w:t>
      </w:r>
    </w:p>
    <w:p w:rsidR="00D146C6" w:rsidRDefault="00236F25" w:rsidP="004D72CD">
      <w:pPr>
        <w:jc w:val="both"/>
        <w:rPr>
          <w:sz w:val="20"/>
        </w:rPr>
      </w:pPr>
      <w:r>
        <w:rPr>
          <w:sz w:val="20"/>
        </w:rPr>
        <w:object w:dxaOrig="7206" w:dyaOrig="5399">
          <v:shape id="_x0000_i1029" type="#_x0000_t75" style="width:459pt;height:342pt" o:ole="">
            <v:imagedata r:id="rId32" o:title=""/>
          </v:shape>
          <o:OLEObject Type="Embed" ProgID="PowerPoint.Slide.12" ShapeID="_x0000_i1029" DrawAspect="Content" ObjectID="_1557644146" r:id="rId33"/>
        </w:object>
      </w:r>
    </w:p>
    <w:p w:rsidR="00D146C6" w:rsidRDefault="00D146C6" w:rsidP="00D146C6">
      <w:r>
        <w:br w:type="page"/>
      </w:r>
    </w:p>
    <w:p w:rsidR="004D72CD" w:rsidRDefault="004D72CD" w:rsidP="004D72CD">
      <w:pPr>
        <w:jc w:val="both"/>
        <w:rPr>
          <w:sz w:val="20"/>
        </w:rPr>
      </w:pPr>
    </w:p>
    <w:p w:rsidR="00640079" w:rsidRPr="005A67A3" w:rsidRDefault="00640079" w:rsidP="00640079">
      <w:pPr>
        <w:pStyle w:val="Heading2"/>
      </w:pPr>
      <w:bookmarkStart w:id="54" w:name="_Toc483900166"/>
      <w:r w:rsidRPr="005A67A3">
        <w:t xml:space="preserve">Secured Market </w:t>
      </w:r>
      <w:r w:rsidR="003A64BC" w:rsidRPr="005A67A3">
        <w:t xml:space="preserve">Statistical Reporting </w:t>
      </w:r>
      <w:proofErr w:type="spellStart"/>
      <w:r w:rsidRPr="005A67A3">
        <w:t>BusinessTransaction</w:t>
      </w:r>
      <w:bookmarkEnd w:id="54"/>
      <w:proofErr w:type="spellEnd"/>
    </w:p>
    <w:p w:rsidR="003A64BC" w:rsidRPr="00F315D1" w:rsidRDefault="003A64BC" w:rsidP="00F315D1">
      <w:pPr>
        <w:pStyle w:val="Heading3"/>
      </w:pPr>
      <w:bookmarkStart w:id="55" w:name="_Toc483900167"/>
      <w:r w:rsidRPr="00F315D1">
        <w:t xml:space="preserve">Direct reporting to the ECB </w:t>
      </w:r>
      <w:r w:rsidR="00D2585F">
        <w:t>s</w:t>
      </w:r>
      <w:r w:rsidRPr="00F315D1">
        <w:t>cenario</w:t>
      </w:r>
      <w:bookmarkEnd w:id="55"/>
    </w:p>
    <w:p w:rsidR="00640079" w:rsidRDefault="00285228" w:rsidP="00285228">
      <w:pPr>
        <w:jc w:val="center"/>
        <w:rPr>
          <w:sz w:val="20"/>
        </w:rPr>
      </w:pPr>
      <w:r>
        <w:rPr>
          <w:noProof/>
          <w:sz w:val="20"/>
          <w:lang w:eastAsia="en-GB"/>
        </w:rPr>
        <w:drawing>
          <wp:inline distT="0" distB="0" distL="0" distR="0" wp14:anchorId="3E56C6BF" wp14:editId="221364FB">
            <wp:extent cx="3694430" cy="1640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4430" cy="1640205"/>
                    </a:xfrm>
                    <a:prstGeom prst="rect">
                      <a:avLst/>
                    </a:prstGeom>
                    <a:noFill/>
                  </pic:spPr>
                </pic:pic>
              </a:graphicData>
            </a:graphic>
          </wp:inline>
        </w:drawing>
      </w:r>
    </w:p>
    <w:p w:rsidR="003A64BC" w:rsidRPr="003A64BC" w:rsidRDefault="003A64BC" w:rsidP="00F315D1">
      <w:pPr>
        <w:pStyle w:val="Heading3"/>
      </w:pPr>
      <w:bookmarkStart w:id="56" w:name="_Toc483900168"/>
      <w:r>
        <w:t xml:space="preserve">Indirect reporting through the NCB to the ECB </w:t>
      </w:r>
      <w:r w:rsidR="00D2585F">
        <w:t>s</w:t>
      </w:r>
      <w:r>
        <w:t>cenario</w:t>
      </w:r>
      <w:bookmarkEnd w:id="56"/>
    </w:p>
    <w:p w:rsidR="00D146C6" w:rsidRDefault="00D146C6" w:rsidP="00285228">
      <w:pPr>
        <w:ind w:left="720"/>
        <w:jc w:val="center"/>
        <w:rPr>
          <w:sz w:val="20"/>
        </w:rPr>
      </w:pPr>
    </w:p>
    <w:p w:rsidR="00D146C6" w:rsidRDefault="00E11FDB" w:rsidP="00D146C6">
      <w:r>
        <w:rPr>
          <w:noProof/>
          <w:lang w:eastAsia="en-GB"/>
        </w:rPr>
        <w:drawing>
          <wp:inline distT="0" distB="0" distL="0" distR="0" wp14:anchorId="5D15B19F" wp14:editId="244C02B2">
            <wp:extent cx="5900468" cy="3433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0450" cy="3432999"/>
                    </a:xfrm>
                    <a:prstGeom prst="rect">
                      <a:avLst/>
                    </a:prstGeom>
                    <a:noFill/>
                  </pic:spPr>
                </pic:pic>
              </a:graphicData>
            </a:graphic>
          </wp:inline>
        </w:drawing>
      </w:r>
    </w:p>
    <w:p w:rsidR="003A64BC" w:rsidRDefault="003A64BC" w:rsidP="003A64BC">
      <w:pPr>
        <w:ind w:left="720"/>
        <w:jc w:val="both"/>
        <w:rPr>
          <w:sz w:val="20"/>
        </w:rPr>
      </w:pPr>
    </w:p>
    <w:p w:rsidR="00F315D1" w:rsidRPr="005A67A3" w:rsidRDefault="00F315D1" w:rsidP="00F315D1">
      <w:pPr>
        <w:pStyle w:val="Heading2"/>
      </w:pPr>
      <w:bookmarkStart w:id="57" w:name="_Toc483900169"/>
      <w:r w:rsidRPr="005A67A3">
        <w:lastRenderedPageBreak/>
        <w:t xml:space="preserve">Unsecured Market Statistical Reporting </w:t>
      </w:r>
      <w:proofErr w:type="spellStart"/>
      <w:r w:rsidRPr="005A67A3">
        <w:t>BusinessTransaction</w:t>
      </w:r>
      <w:bookmarkEnd w:id="57"/>
      <w:proofErr w:type="spellEnd"/>
    </w:p>
    <w:p w:rsidR="00F315D1" w:rsidRPr="003A64BC" w:rsidRDefault="00F315D1" w:rsidP="00F315D1">
      <w:pPr>
        <w:pStyle w:val="Heading3"/>
      </w:pPr>
      <w:bookmarkStart w:id="58" w:name="_Toc483900170"/>
      <w:r>
        <w:t xml:space="preserve">Direct reporting to the ECB </w:t>
      </w:r>
      <w:r w:rsidR="00D2585F">
        <w:t>s</w:t>
      </w:r>
      <w:r>
        <w:t>cenario</w:t>
      </w:r>
      <w:bookmarkEnd w:id="58"/>
    </w:p>
    <w:p w:rsidR="00F315D1" w:rsidRDefault="00285228" w:rsidP="00285228">
      <w:pPr>
        <w:jc w:val="center"/>
        <w:rPr>
          <w:sz w:val="20"/>
        </w:rPr>
      </w:pPr>
      <w:r>
        <w:rPr>
          <w:noProof/>
          <w:sz w:val="20"/>
          <w:lang w:eastAsia="en-GB"/>
        </w:rPr>
        <w:drawing>
          <wp:inline distT="0" distB="0" distL="0" distR="0" wp14:anchorId="131029A7" wp14:editId="6E1AADFA">
            <wp:extent cx="3694430" cy="1640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4430" cy="1640205"/>
                    </a:xfrm>
                    <a:prstGeom prst="rect">
                      <a:avLst/>
                    </a:prstGeom>
                    <a:noFill/>
                  </pic:spPr>
                </pic:pic>
              </a:graphicData>
            </a:graphic>
          </wp:inline>
        </w:drawing>
      </w:r>
    </w:p>
    <w:p w:rsidR="00F315D1" w:rsidRPr="003A64BC" w:rsidRDefault="00F315D1" w:rsidP="00F315D1">
      <w:pPr>
        <w:pStyle w:val="Heading3"/>
      </w:pPr>
      <w:bookmarkStart w:id="59" w:name="_Toc483900171"/>
      <w:r>
        <w:t xml:space="preserve">Indirect reporting through the NCB to the ECB </w:t>
      </w:r>
      <w:r w:rsidR="00D2585F">
        <w:t>s</w:t>
      </w:r>
      <w:r>
        <w:t>cenario</w:t>
      </w:r>
      <w:bookmarkEnd w:id="59"/>
    </w:p>
    <w:p w:rsidR="00D146C6" w:rsidRDefault="00285228" w:rsidP="00F315D1">
      <w:pPr>
        <w:ind w:left="720"/>
        <w:jc w:val="both"/>
        <w:rPr>
          <w:sz w:val="20"/>
        </w:rPr>
      </w:pPr>
      <w:r>
        <w:rPr>
          <w:noProof/>
          <w:sz w:val="20"/>
          <w:lang w:eastAsia="en-GB"/>
        </w:rPr>
        <w:drawing>
          <wp:inline distT="0" distB="0" distL="0" distR="0" wp14:anchorId="10914683" wp14:editId="304AB847">
            <wp:extent cx="5723071" cy="332979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0401" cy="3328244"/>
                    </a:xfrm>
                    <a:prstGeom prst="rect">
                      <a:avLst/>
                    </a:prstGeom>
                    <a:noFill/>
                  </pic:spPr>
                </pic:pic>
              </a:graphicData>
            </a:graphic>
          </wp:inline>
        </w:drawing>
      </w:r>
    </w:p>
    <w:p w:rsidR="00D146C6" w:rsidRDefault="00D146C6" w:rsidP="00D146C6">
      <w:r>
        <w:br w:type="page"/>
      </w:r>
    </w:p>
    <w:p w:rsidR="00F315D1" w:rsidRDefault="00F315D1" w:rsidP="00F315D1">
      <w:pPr>
        <w:ind w:left="720"/>
        <w:jc w:val="both"/>
        <w:rPr>
          <w:sz w:val="20"/>
        </w:rPr>
      </w:pPr>
    </w:p>
    <w:p w:rsidR="00F315D1" w:rsidRPr="005A67A3" w:rsidRDefault="00F315D1" w:rsidP="00F315D1">
      <w:pPr>
        <w:pStyle w:val="Heading2"/>
      </w:pPr>
      <w:bookmarkStart w:id="60" w:name="_Toc483900172"/>
      <w:r w:rsidRPr="005A67A3">
        <w:t xml:space="preserve">Foreign Exchange Swaps Statistical Reporting </w:t>
      </w:r>
      <w:proofErr w:type="spellStart"/>
      <w:r w:rsidRPr="005A67A3">
        <w:t>BusinessTransaction</w:t>
      </w:r>
      <w:bookmarkEnd w:id="60"/>
      <w:proofErr w:type="spellEnd"/>
    </w:p>
    <w:p w:rsidR="00F315D1" w:rsidRPr="003A64BC" w:rsidRDefault="00F315D1" w:rsidP="00F315D1">
      <w:pPr>
        <w:pStyle w:val="Heading3"/>
      </w:pPr>
      <w:bookmarkStart w:id="61" w:name="_Toc483900173"/>
      <w:r>
        <w:t xml:space="preserve">Direct reporting to the ECB </w:t>
      </w:r>
      <w:r w:rsidR="00D2585F">
        <w:t>s</w:t>
      </w:r>
      <w:r>
        <w:t>cenario</w:t>
      </w:r>
      <w:bookmarkEnd w:id="61"/>
    </w:p>
    <w:p w:rsidR="00F315D1" w:rsidRDefault="00285228" w:rsidP="00285228">
      <w:pPr>
        <w:jc w:val="center"/>
        <w:rPr>
          <w:sz w:val="20"/>
        </w:rPr>
      </w:pPr>
      <w:r>
        <w:rPr>
          <w:noProof/>
          <w:sz w:val="20"/>
          <w:lang w:eastAsia="en-GB"/>
        </w:rPr>
        <w:drawing>
          <wp:inline distT="0" distB="0" distL="0" distR="0" wp14:anchorId="3D8C4779" wp14:editId="499EB1F7">
            <wp:extent cx="3694430" cy="1640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4430" cy="1640205"/>
                    </a:xfrm>
                    <a:prstGeom prst="rect">
                      <a:avLst/>
                    </a:prstGeom>
                    <a:noFill/>
                  </pic:spPr>
                </pic:pic>
              </a:graphicData>
            </a:graphic>
          </wp:inline>
        </w:drawing>
      </w:r>
    </w:p>
    <w:p w:rsidR="00F315D1" w:rsidRPr="003A64BC" w:rsidRDefault="00F315D1" w:rsidP="00F315D1">
      <w:pPr>
        <w:pStyle w:val="Heading3"/>
      </w:pPr>
      <w:bookmarkStart w:id="62" w:name="_Toc483900174"/>
      <w:r>
        <w:t xml:space="preserve">Indirect reporting through the NCB to the ECB </w:t>
      </w:r>
      <w:r w:rsidR="00D2585F">
        <w:t>s</w:t>
      </w:r>
      <w:r>
        <w:t>cenario</w:t>
      </w:r>
      <w:bookmarkEnd w:id="62"/>
    </w:p>
    <w:p w:rsidR="00D146C6" w:rsidRDefault="00285228" w:rsidP="00F315D1">
      <w:pPr>
        <w:ind w:left="720"/>
        <w:jc w:val="both"/>
        <w:rPr>
          <w:sz w:val="20"/>
        </w:rPr>
      </w:pPr>
      <w:r>
        <w:rPr>
          <w:noProof/>
          <w:sz w:val="20"/>
          <w:lang w:eastAsia="en-GB"/>
        </w:rPr>
        <w:drawing>
          <wp:inline distT="0" distB="0" distL="0" distR="0" wp14:anchorId="681E35BB" wp14:editId="6A004170">
            <wp:extent cx="5589631" cy="325215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7024" cy="3250642"/>
                    </a:xfrm>
                    <a:prstGeom prst="rect">
                      <a:avLst/>
                    </a:prstGeom>
                    <a:noFill/>
                  </pic:spPr>
                </pic:pic>
              </a:graphicData>
            </a:graphic>
          </wp:inline>
        </w:drawing>
      </w:r>
    </w:p>
    <w:p w:rsidR="00D146C6" w:rsidRDefault="00D146C6" w:rsidP="00D146C6">
      <w:r>
        <w:br w:type="page"/>
      </w:r>
    </w:p>
    <w:p w:rsidR="00F315D1" w:rsidRDefault="00F315D1" w:rsidP="00F315D1">
      <w:pPr>
        <w:ind w:left="720"/>
        <w:jc w:val="both"/>
        <w:rPr>
          <w:sz w:val="20"/>
        </w:rPr>
      </w:pPr>
    </w:p>
    <w:p w:rsidR="00F315D1" w:rsidRPr="005A67A3" w:rsidRDefault="00F315D1" w:rsidP="00F315D1">
      <w:pPr>
        <w:pStyle w:val="Heading2"/>
      </w:pPr>
      <w:bookmarkStart w:id="63" w:name="_Toc483900175"/>
      <w:r w:rsidRPr="005A67A3">
        <w:t xml:space="preserve">Overnight Index Swaps Statistical Reporting </w:t>
      </w:r>
      <w:proofErr w:type="spellStart"/>
      <w:r w:rsidRPr="005A67A3">
        <w:t>BusinessTransaction</w:t>
      </w:r>
      <w:bookmarkEnd w:id="63"/>
      <w:proofErr w:type="spellEnd"/>
    </w:p>
    <w:p w:rsidR="00F315D1" w:rsidRPr="003A64BC" w:rsidRDefault="00F315D1" w:rsidP="00F315D1">
      <w:pPr>
        <w:pStyle w:val="Heading3"/>
      </w:pPr>
      <w:bookmarkStart w:id="64" w:name="_Toc483900176"/>
      <w:r>
        <w:t xml:space="preserve">Direct reporting to the ECB </w:t>
      </w:r>
      <w:r w:rsidR="00D2585F">
        <w:t>s</w:t>
      </w:r>
      <w:r>
        <w:t>cenario</w:t>
      </w:r>
      <w:bookmarkEnd w:id="64"/>
    </w:p>
    <w:p w:rsidR="00F315D1" w:rsidRDefault="00285228" w:rsidP="00285228">
      <w:pPr>
        <w:jc w:val="center"/>
        <w:rPr>
          <w:sz w:val="20"/>
        </w:rPr>
      </w:pPr>
      <w:r>
        <w:rPr>
          <w:noProof/>
          <w:sz w:val="20"/>
          <w:lang w:eastAsia="en-GB"/>
        </w:rPr>
        <w:drawing>
          <wp:inline distT="0" distB="0" distL="0" distR="0" wp14:anchorId="26DB6538" wp14:editId="49C6CEAA">
            <wp:extent cx="3694430" cy="1640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4430" cy="1640205"/>
                    </a:xfrm>
                    <a:prstGeom prst="rect">
                      <a:avLst/>
                    </a:prstGeom>
                    <a:noFill/>
                  </pic:spPr>
                </pic:pic>
              </a:graphicData>
            </a:graphic>
          </wp:inline>
        </w:drawing>
      </w:r>
    </w:p>
    <w:p w:rsidR="00F315D1" w:rsidRPr="003A64BC" w:rsidRDefault="00F315D1" w:rsidP="00F315D1">
      <w:pPr>
        <w:pStyle w:val="Heading3"/>
      </w:pPr>
      <w:bookmarkStart w:id="65" w:name="_Toc483900177"/>
      <w:r>
        <w:t xml:space="preserve">Indirect reporting through the NCB to the ECB </w:t>
      </w:r>
      <w:r w:rsidR="00D2585F">
        <w:t>s</w:t>
      </w:r>
      <w:r>
        <w:t>cenario</w:t>
      </w:r>
      <w:bookmarkEnd w:id="65"/>
    </w:p>
    <w:p w:rsidR="00F315D1" w:rsidRDefault="00F315D1" w:rsidP="00F315D1">
      <w:pPr>
        <w:ind w:left="720"/>
        <w:jc w:val="both"/>
        <w:rPr>
          <w:sz w:val="20"/>
        </w:rPr>
      </w:pPr>
    </w:p>
    <w:p w:rsidR="00D146C6" w:rsidRDefault="00285228" w:rsidP="00D146C6">
      <w:r>
        <w:rPr>
          <w:noProof/>
          <w:lang w:eastAsia="en-GB"/>
        </w:rPr>
        <w:drawing>
          <wp:inline distT="0" distB="0" distL="0" distR="0" wp14:anchorId="6AF327DF" wp14:editId="0D4D873B">
            <wp:extent cx="5619284" cy="326941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6663" cy="3267887"/>
                    </a:xfrm>
                    <a:prstGeom prst="rect">
                      <a:avLst/>
                    </a:prstGeom>
                    <a:noFill/>
                  </pic:spPr>
                </pic:pic>
              </a:graphicData>
            </a:graphic>
          </wp:inline>
        </w:drawing>
      </w:r>
      <w:r w:rsidR="00D146C6">
        <w:br w:type="page"/>
      </w:r>
    </w:p>
    <w:p w:rsidR="00F315D1" w:rsidRDefault="00F315D1" w:rsidP="00F315D1"/>
    <w:p w:rsidR="000579F3" w:rsidRPr="00D726F7" w:rsidRDefault="000579F3" w:rsidP="000579F3">
      <w:pPr>
        <w:pStyle w:val="Heading1"/>
        <w:widowControl w:val="0"/>
      </w:pPr>
      <w:bookmarkStart w:id="66" w:name="_Toc483900178"/>
      <w:r w:rsidRPr="00D726F7">
        <w:t>Examples</w:t>
      </w:r>
      <w:bookmarkEnd w:id="51"/>
      <w:bookmarkEnd w:id="52"/>
      <w:bookmarkEnd w:id="53"/>
      <w:bookmarkEnd w:id="66"/>
    </w:p>
    <w:p w:rsidR="000579F3" w:rsidRPr="005A67A3" w:rsidRDefault="000579F3" w:rsidP="000579F3">
      <w:pPr>
        <w:spacing w:before="0"/>
        <w:rPr>
          <w:rFonts w:ascii="TimesNewRomanPSMT" w:hAnsi="TimesNewRomanPSMT" w:cs="TimesNewRomanPSMT"/>
          <w:sz w:val="20"/>
        </w:rPr>
      </w:pPr>
      <w:r w:rsidRPr="005A67A3">
        <w:rPr>
          <w:rFonts w:ascii="TimesNewRomanPSMT" w:hAnsi="TimesNewRomanPSMT" w:cs="TimesNewRomanPSMT"/>
          <w:sz w:val="20"/>
        </w:rPr>
        <w:t xml:space="preserve">This section describes business examples of the use of the various </w:t>
      </w:r>
      <w:proofErr w:type="spellStart"/>
      <w:r w:rsidR="009708C3" w:rsidRPr="005A67A3">
        <w:rPr>
          <w:rFonts w:ascii="TimesNewRomanPSMT" w:hAnsi="TimesNewRomanPSMT" w:cs="TimesNewRomanPSMT"/>
          <w:sz w:val="20"/>
        </w:rPr>
        <w:t>M</w:t>
      </w:r>
      <w:r w:rsidRPr="005A67A3">
        <w:rPr>
          <w:rFonts w:ascii="TimesNewRomanPSMT" w:hAnsi="TimesNewRomanPSMT" w:cs="TimesNewRomanPSMT"/>
          <w:sz w:val="20"/>
        </w:rPr>
        <w:t>essage</w:t>
      </w:r>
      <w:r w:rsidR="009708C3" w:rsidRPr="005A67A3">
        <w:rPr>
          <w:rFonts w:ascii="TimesNewRomanPSMT" w:hAnsi="TimesNewRomanPSMT" w:cs="TimesNewRomanPSMT"/>
          <w:sz w:val="20"/>
        </w:rPr>
        <w:t>D</w:t>
      </w:r>
      <w:r w:rsidRPr="005A67A3">
        <w:rPr>
          <w:rFonts w:ascii="TimesNewRomanPSMT" w:hAnsi="TimesNewRomanPSMT" w:cs="TimesNewRomanPSMT"/>
          <w:sz w:val="20"/>
        </w:rPr>
        <w:t>efinitions</w:t>
      </w:r>
      <w:proofErr w:type="spellEnd"/>
      <w:r w:rsidRPr="005A67A3">
        <w:rPr>
          <w:rFonts w:ascii="TimesNewRomanPSMT" w:hAnsi="TimesNewRomanPSMT" w:cs="TimesNewRomanPSMT"/>
          <w:sz w:val="20"/>
        </w:rPr>
        <w:t xml:space="preserve">. Each example starts with a description of the example scenario followed by the actual </w:t>
      </w:r>
      <w:proofErr w:type="spellStart"/>
      <w:r w:rsidR="009708C3" w:rsidRPr="005A67A3">
        <w:rPr>
          <w:rFonts w:ascii="TimesNewRomanPSMT" w:hAnsi="TimesNewRomanPSMT" w:cs="TimesNewRomanPSMT"/>
          <w:sz w:val="20"/>
        </w:rPr>
        <w:t>M</w:t>
      </w:r>
      <w:r w:rsidRPr="005A67A3">
        <w:rPr>
          <w:rFonts w:ascii="TimesNewRomanPSMT" w:hAnsi="TimesNewRomanPSMT" w:cs="TimesNewRomanPSMT"/>
          <w:sz w:val="20"/>
        </w:rPr>
        <w:t>essage</w:t>
      </w:r>
      <w:r w:rsidR="009708C3" w:rsidRPr="005A67A3">
        <w:rPr>
          <w:rFonts w:ascii="TimesNewRomanPSMT" w:hAnsi="TimesNewRomanPSMT" w:cs="TimesNewRomanPSMT"/>
          <w:sz w:val="20"/>
        </w:rPr>
        <w:t>I</w:t>
      </w:r>
      <w:r w:rsidRPr="005A67A3">
        <w:rPr>
          <w:rFonts w:ascii="TimesNewRomanPSMT" w:hAnsi="TimesNewRomanPSMT" w:cs="TimesNewRomanPSMT"/>
          <w:sz w:val="20"/>
        </w:rPr>
        <w:t>nstance</w:t>
      </w:r>
      <w:proofErr w:type="spellEnd"/>
      <w:r w:rsidRPr="005A67A3">
        <w:rPr>
          <w:rFonts w:ascii="TimesNewRomanPSMT" w:hAnsi="TimesNewRomanPSMT" w:cs="TimesNewRomanPSMT"/>
          <w:sz w:val="20"/>
        </w:rPr>
        <w:t xml:space="preserve">. </w:t>
      </w:r>
    </w:p>
    <w:p w:rsidR="000579F3" w:rsidRPr="000F2358" w:rsidRDefault="00A025F9" w:rsidP="000579F3">
      <w:pPr>
        <w:pStyle w:val="Heading2"/>
        <w:widowControl w:val="0"/>
      </w:pPr>
      <w:bookmarkStart w:id="67" w:name="_Toc259630497"/>
      <w:bookmarkStart w:id="68" w:name="_Toc373227233"/>
      <w:bookmarkStart w:id="69" w:name="_Toc373486624"/>
      <w:bookmarkStart w:id="70" w:name="_Toc483900179"/>
      <w:r w:rsidRPr="000F2358">
        <w:t>MMSR Secured Market Report</w:t>
      </w:r>
      <w:r w:rsidR="000579F3" w:rsidRPr="000F2358">
        <w:t xml:space="preserve"> - </w:t>
      </w:r>
      <w:r w:rsidRPr="000F2358">
        <w:t>auth</w:t>
      </w:r>
      <w:r w:rsidR="000579F3" w:rsidRPr="000F2358">
        <w:t>.0</w:t>
      </w:r>
      <w:r w:rsidRPr="000F2358">
        <w:t>12</w:t>
      </w:r>
      <w:r w:rsidR="000579F3" w:rsidRPr="000F2358">
        <w:t>.001.</w:t>
      </w:r>
      <w:bookmarkEnd w:id="67"/>
      <w:bookmarkEnd w:id="68"/>
      <w:bookmarkEnd w:id="69"/>
      <w:r w:rsidR="00236F25" w:rsidRPr="000F2358">
        <w:t>0</w:t>
      </w:r>
      <w:r w:rsidR="00236F25">
        <w:t>2</w:t>
      </w:r>
      <w:bookmarkEnd w:id="70"/>
    </w:p>
    <w:p w:rsidR="000579F3" w:rsidRPr="000F2358" w:rsidRDefault="000579F3" w:rsidP="000579F3">
      <w:pPr>
        <w:pStyle w:val="StyleBlockLabelLeft0"/>
      </w:pPr>
      <w:r w:rsidRPr="000F2358">
        <w:t>Description</w:t>
      </w:r>
    </w:p>
    <w:p w:rsidR="00DF74F7" w:rsidRPr="000F2358" w:rsidRDefault="00DF74F7" w:rsidP="003F1DD8">
      <w:pPr>
        <w:jc w:val="both"/>
        <w:rPr>
          <w:rFonts w:ascii="Arial" w:hAnsi="Arial" w:cs="Arial"/>
          <w:sz w:val="20"/>
        </w:rPr>
      </w:pPr>
      <w:r w:rsidRPr="005A67A3">
        <w:rPr>
          <w:rFonts w:ascii="Arial" w:hAnsi="Arial" w:cs="Arial"/>
          <w:sz w:val="20"/>
        </w:rPr>
        <w:t xml:space="preserve">The following </w:t>
      </w:r>
      <w:proofErr w:type="spellStart"/>
      <w:r w:rsidR="00D10DC1" w:rsidRPr="005A67A3">
        <w:rPr>
          <w:rFonts w:ascii="Arial" w:hAnsi="Arial" w:cs="Arial"/>
          <w:sz w:val="20"/>
        </w:rPr>
        <w:t>M</w:t>
      </w:r>
      <w:r w:rsidRPr="005A67A3">
        <w:rPr>
          <w:rFonts w:ascii="Arial" w:hAnsi="Arial" w:cs="Arial"/>
          <w:sz w:val="20"/>
        </w:rPr>
        <w:t>essage</w:t>
      </w:r>
      <w:r w:rsidR="00D10DC1" w:rsidRPr="005A67A3">
        <w:rPr>
          <w:rFonts w:ascii="Arial" w:hAnsi="Arial" w:cs="Arial"/>
          <w:sz w:val="20"/>
        </w:rPr>
        <w:t>I</w:t>
      </w:r>
      <w:r w:rsidRPr="005A67A3">
        <w:rPr>
          <w:rFonts w:ascii="Arial" w:hAnsi="Arial" w:cs="Arial"/>
          <w:sz w:val="20"/>
        </w:rPr>
        <w:t>nstance</w:t>
      </w:r>
      <w:proofErr w:type="spellEnd"/>
      <w:r w:rsidRPr="005A67A3">
        <w:rPr>
          <w:rFonts w:ascii="Arial" w:hAnsi="Arial" w:cs="Arial"/>
          <w:sz w:val="20"/>
        </w:rPr>
        <w:t xml:space="preserve"> provides an example for the use of the report for the secured market</w:t>
      </w:r>
      <w:r w:rsidRPr="000F2358">
        <w:rPr>
          <w:rFonts w:ascii="Arial" w:hAnsi="Arial" w:cs="Arial"/>
          <w:sz w:val="20"/>
        </w:rPr>
        <w:t xml:space="preserve"> segment for the case of a repurchase agreement </w:t>
      </w:r>
      <w:r w:rsidR="009A4A5B">
        <w:rPr>
          <w:rFonts w:ascii="Arial" w:hAnsi="Arial" w:cs="Arial"/>
          <w:sz w:val="20"/>
        </w:rPr>
        <w:t xml:space="preserve">conducted against general collateral </w:t>
      </w:r>
      <w:r w:rsidRPr="000F2358">
        <w:rPr>
          <w:rFonts w:ascii="Arial" w:hAnsi="Arial" w:cs="Arial"/>
          <w:sz w:val="20"/>
        </w:rPr>
        <w:t xml:space="preserve">with a nominal value of </w:t>
      </w:r>
      <w:r w:rsidR="005D5F31" w:rsidRPr="000F2358">
        <w:rPr>
          <w:rFonts w:ascii="Arial" w:hAnsi="Arial" w:cs="Arial"/>
          <w:sz w:val="20"/>
        </w:rPr>
        <w:t>10</w:t>
      </w:r>
      <w:r w:rsidR="003F1DD8" w:rsidRPr="000F2358">
        <w:rPr>
          <w:rFonts w:ascii="Arial" w:hAnsi="Arial" w:cs="Arial"/>
          <w:sz w:val="20"/>
        </w:rPr>
        <w:t>,</w:t>
      </w:r>
      <w:r w:rsidR="005D5F31" w:rsidRPr="000F2358">
        <w:rPr>
          <w:rFonts w:ascii="Arial" w:hAnsi="Arial" w:cs="Arial"/>
          <w:sz w:val="20"/>
        </w:rPr>
        <w:t>000</w:t>
      </w:r>
      <w:r w:rsidR="003F1DD8" w:rsidRPr="000F2358">
        <w:rPr>
          <w:rFonts w:ascii="Arial" w:hAnsi="Arial" w:cs="Arial"/>
          <w:sz w:val="20"/>
        </w:rPr>
        <w:t>,</w:t>
      </w:r>
      <w:r w:rsidR="005D5F31" w:rsidRPr="000F2358">
        <w:rPr>
          <w:rFonts w:ascii="Arial" w:hAnsi="Arial" w:cs="Arial"/>
          <w:sz w:val="20"/>
        </w:rPr>
        <w:t xml:space="preserve">000 and a collateral nominal amount of </w:t>
      </w:r>
      <w:r w:rsidR="005D5F31" w:rsidRPr="000F2358">
        <w:rPr>
          <w:rFonts w:ascii="Arial" w:hAnsi="Arial" w:cs="Arial"/>
          <w:sz w:val="20"/>
          <w:highlight w:val="white"/>
          <w:lang w:eastAsia="en-GB"/>
        </w:rPr>
        <w:t>12</w:t>
      </w:r>
      <w:r w:rsidR="003F1DD8" w:rsidRPr="000F2358">
        <w:rPr>
          <w:rFonts w:ascii="Arial" w:hAnsi="Arial" w:cs="Arial"/>
          <w:sz w:val="20"/>
          <w:highlight w:val="white"/>
          <w:lang w:eastAsia="en-GB"/>
        </w:rPr>
        <w:t>,</w:t>
      </w:r>
      <w:r w:rsidR="005D5F31" w:rsidRPr="000F2358">
        <w:rPr>
          <w:rFonts w:ascii="Arial" w:hAnsi="Arial" w:cs="Arial"/>
          <w:sz w:val="20"/>
          <w:highlight w:val="white"/>
          <w:lang w:eastAsia="en-GB"/>
        </w:rPr>
        <w:t>000</w:t>
      </w:r>
      <w:r w:rsidR="003F1DD8" w:rsidRPr="000F2358">
        <w:rPr>
          <w:rFonts w:ascii="Arial" w:hAnsi="Arial" w:cs="Arial"/>
          <w:sz w:val="20"/>
          <w:highlight w:val="white"/>
          <w:lang w:eastAsia="en-GB"/>
        </w:rPr>
        <w:t>,</w:t>
      </w:r>
      <w:r w:rsidR="005D5F31" w:rsidRPr="000F2358">
        <w:rPr>
          <w:rFonts w:ascii="Arial" w:hAnsi="Arial" w:cs="Arial"/>
          <w:sz w:val="20"/>
          <w:highlight w:val="white"/>
          <w:lang w:eastAsia="en-GB"/>
        </w:rPr>
        <w:t>000</w:t>
      </w:r>
      <w:r w:rsidR="005D5F31" w:rsidRPr="000F2358">
        <w:rPr>
          <w:rFonts w:ascii="Arial" w:hAnsi="Arial" w:cs="Arial"/>
          <w:sz w:val="20"/>
          <w:lang w:eastAsia="en-GB"/>
        </w:rPr>
        <w:t>.</w:t>
      </w:r>
    </w:p>
    <w:p w:rsidR="000579F3" w:rsidRPr="0000051E" w:rsidRDefault="000579F3" w:rsidP="000579F3">
      <w:pPr>
        <w:pStyle w:val="BlockLabel"/>
        <w:ind w:left="0"/>
      </w:pPr>
      <w:proofErr w:type="spellStart"/>
      <w:r w:rsidRPr="0000051E">
        <w:t>MessageInstance</w:t>
      </w:r>
      <w:proofErr w:type="spellEnd"/>
    </w:p>
    <w:p w:rsidR="00A025F9" w:rsidRDefault="00A025F9" w:rsidP="00A025F9">
      <w:pPr>
        <w:autoSpaceDE w:val="0"/>
        <w:autoSpaceDN w:val="0"/>
        <w:adjustRightInd w:val="0"/>
        <w:spacing w:before="0"/>
        <w:rPr>
          <w:rFonts w:ascii="Arial" w:hAnsi="Arial" w:cs="Arial"/>
          <w:color w:val="000000"/>
          <w:sz w:val="20"/>
          <w:highlight w:val="white"/>
          <w:lang w:eastAsia="en-GB"/>
        </w:rPr>
      </w:pPr>
      <w:r>
        <w:rPr>
          <w:rFonts w:ascii="Arial" w:hAnsi="Arial" w:cs="Arial"/>
          <w:color w:val="0000FF"/>
          <w:sz w:val="20"/>
          <w:highlight w:val="white"/>
          <w:lang w:eastAsia="en-GB"/>
        </w:rPr>
        <w:t>&lt;</w:t>
      </w:r>
      <w:r>
        <w:rPr>
          <w:rFonts w:ascii="Arial" w:hAnsi="Arial" w:cs="Arial"/>
          <w:color w:val="800000"/>
          <w:sz w:val="20"/>
          <w:highlight w:val="white"/>
          <w:lang w:eastAsia="en-GB"/>
        </w:rPr>
        <w:t>Document</w:t>
      </w:r>
      <w:r>
        <w:rPr>
          <w:rFonts w:ascii="Arial" w:hAnsi="Arial" w:cs="Arial"/>
          <w:color w:val="FF0000"/>
          <w:sz w:val="20"/>
          <w:highlight w:val="white"/>
          <w:lang w:eastAsia="en-GB"/>
        </w:rPr>
        <w:t xml:space="preserve"> </w:t>
      </w:r>
      <w:proofErr w:type="spellStart"/>
      <w:r>
        <w:rPr>
          <w:rFonts w:ascii="Arial" w:hAnsi="Arial" w:cs="Arial"/>
          <w:color w:val="FF0000"/>
          <w:sz w:val="20"/>
          <w:highlight w:val="white"/>
          <w:lang w:eastAsia="en-GB"/>
        </w:rPr>
        <w:t>xmlns</w:t>
      </w:r>
      <w:proofErr w:type="spellEnd"/>
      <w:r>
        <w:rPr>
          <w:rFonts w:ascii="Arial" w:hAnsi="Arial" w:cs="Arial"/>
          <w:color w:val="0000FF"/>
          <w:sz w:val="20"/>
          <w:highlight w:val="white"/>
          <w:lang w:eastAsia="en-GB"/>
        </w:rPr>
        <w:t>="</w:t>
      </w:r>
      <w:r>
        <w:rPr>
          <w:rFonts w:ascii="Arial" w:hAnsi="Arial" w:cs="Arial"/>
          <w:color w:val="000000"/>
          <w:sz w:val="20"/>
          <w:highlight w:val="white"/>
          <w:lang w:eastAsia="en-GB"/>
        </w:rPr>
        <w:t>urn</w:t>
      </w:r>
      <w:proofErr w:type="gramStart"/>
      <w:r>
        <w:rPr>
          <w:rFonts w:ascii="Arial" w:hAnsi="Arial" w:cs="Arial"/>
          <w:color w:val="000000"/>
          <w:sz w:val="20"/>
          <w:highlight w:val="white"/>
          <w:lang w:eastAsia="en-GB"/>
        </w:rPr>
        <w:t>:i</w:t>
      </w:r>
      <w:r w:rsidR="0080188A">
        <w:rPr>
          <w:rFonts w:ascii="Arial" w:hAnsi="Arial" w:cs="Arial"/>
          <w:color w:val="000000"/>
          <w:sz w:val="20"/>
          <w:highlight w:val="white"/>
          <w:lang w:eastAsia="en-GB"/>
        </w:rPr>
        <w:t>so:std:iso:20022:tech:xsd:</w:t>
      </w:r>
      <w:r>
        <w:rPr>
          <w:rFonts w:ascii="Arial" w:hAnsi="Arial" w:cs="Arial"/>
          <w:color w:val="000000"/>
          <w:sz w:val="20"/>
          <w:highlight w:val="white"/>
          <w:lang w:eastAsia="en-GB"/>
        </w:rPr>
        <w:t>auth.012.001.</w:t>
      </w:r>
      <w:r w:rsidR="00236F25">
        <w:rPr>
          <w:rFonts w:ascii="Arial" w:hAnsi="Arial" w:cs="Arial"/>
          <w:color w:val="000000"/>
          <w:sz w:val="20"/>
          <w:highlight w:val="white"/>
          <w:lang w:eastAsia="en-GB"/>
        </w:rPr>
        <w:t>02</w:t>
      </w:r>
      <w:proofErr w:type="gramEnd"/>
      <w:r>
        <w:rPr>
          <w:rFonts w:ascii="Arial" w:hAnsi="Arial" w:cs="Arial"/>
          <w:color w:val="0000FF"/>
          <w:sz w:val="20"/>
          <w:highlight w:val="white"/>
          <w:lang w:eastAsia="en-GB"/>
        </w:rPr>
        <w:t>"&gt;</w:t>
      </w:r>
    </w:p>
    <w:p w:rsidR="00A025F9" w:rsidRDefault="00A025F9" w:rsidP="00A025F9">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MnyMktScrdMktSttstclRpt</w:t>
      </w:r>
      <w:proofErr w:type="spellEnd"/>
      <w:r>
        <w:rPr>
          <w:rFonts w:ascii="Arial" w:hAnsi="Arial" w:cs="Arial"/>
          <w:color w:val="0000FF"/>
          <w:sz w:val="20"/>
          <w:highlight w:val="white"/>
          <w:lang w:eastAsia="en-GB"/>
        </w:rPr>
        <w:t>&gt;</w:t>
      </w:r>
    </w:p>
    <w:p w:rsidR="00A025F9" w:rsidRPr="00CE4232" w:rsidRDefault="00A025F9" w:rsidP="00A025F9">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RptHdr</w:t>
      </w:r>
      <w:proofErr w:type="spellEnd"/>
      <w:r w:rsidRPr="00CE4232">
        <w:rPr>
          <w:rFonts w:ascii="Arial" w:hAnsi="Arial" w:cs="Arial"/>
          <w:color w:val="0000FF"/>
          <w:sz w:val="20"/>
          <w:highlight w:val="white"/>
          <w:lang w:eastAsia="en-GB"/>
        </w:rPr>
        <w:t>&gt;</w:t>
      </w:r>
    </w:p>
    <w:p w:rsidR="00A025F9" w:rsidRPr="00CE4232" w:rsidRDefault="00A025F9" w:rsidP="00A025F9">
      <w:pPr>
        <w:autoSpaceDE w:val="0"/>
        <w:autoSpaceDN w:val="0"/>
        <w:adjustRightInd w:val="0"/>
        <w:spacing w:before="0"/>
        <w:rPr>
          <w:rFonts w:ascii="Arial" w:hAnsi="Arial" w:cs="Arial"/>
          <w:color w:val="000000"/>
          <w:sz w:val="20"/>
          <w:highlight w:val="white"/>
          <w:lang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RptgAgt</w:t>
      </w:r>
      <w:proofErr w:type="spellEnd"/>
      <w:r w:rsidRPr="00CE4232">
        <w:rPr>
          <w:rFonts w:ascii="Arial" w:hAnsi="Arial" w:cs="Arial"/>
          <w:color w:val="0000FF"/>
          <w:sz w:val="20"/>
          <w:highlight w:val="white"/>
          <w:lang w:eastAsia="en-GB"/>
        </w:rPr>
        <w:t>&gt;</w:t>
      </w:r>
      <w:r w:rsidRPr="00CE4232">
        <w:rPr>
          <w:rFonts w:ascii="Arial" w:hAnsi="Arial" w:cs="Arial"/>
          <w:color w:val="000000"/>
          <w:sz w:val="20"/>
          <w:highlight w:val="white"/>
          <w:lang w:eastAsia="en-GB"/>
        </w:rPr>
        <w:t>BEREPORTINGAGENT1234</w:t>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RptgAgt</w:t>
      </w:r>
      <w:proofErr w:type="spellEnd"/>
      <w:r w:rsidRPr="00CE4232">
        <w:rPr>
          <w:rFonts w:ascii="Arial" w:hAnsi="Arial" w:cs="Arial"/>
          <w:color w:val="0000FF"/>
          <w:sz w:val="20"/>
          <w:highlight w:val="white"/>
          <w:lang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RefPrd</w:t>
      </w:r>
      <w:proofErr w:type="spellEnd"/>
      <w:r w:rsidRPr="009A7EED">
        <w:rPr>
          <w:rFonts w:ascii="Arial" w:hAnsi="Arial" w:cs="Arial"/>
          <w:color w:val="0000FF"/>
          <w:sz w:val="20"/>
          <w:highlight w:val="white"/>
          <w:lang w:val="de-DE"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FrDtTm</w:t>
      </w:r>
      <w:proofErr w:type="spellEnd"/>
      <w:r w:rsidRPr="009A7EED">
        <w:rPr>
          <w:rFonts w:ascii="Arial" w:hAnsi="Arial" w:cs="Arial"/>
          <w:color w:val="0000FF"/>
          <w:sz w:val="20"/>
          <w:highlight w:val="white"/>
          <w:lang w:val="de-DE" w:eastAsia="en-GB"/>
        </w:rPr>
        <w:t>&gt;</w:t>
      </w:r>
      <w:r w:rsidR="00430102">
        <w:rPr>
          <w:rFonts w:ascii="Arial" w:hAnsi="Arial" w:cs="Arial"/>
          <w:color w:val="000000"/>
          <w:sz w:val="20"/>
          <w:highlight w:val="white"/>
          <w:lang w:val="de-DE" w:eastAsia="en-GB"/>
        </w:rPr>
        <w:t>2016-04-04T18:00:00+01:00</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FrDtTm</w:t>
      </w:r>
      <w:proofErr w:type="spellEnd"/>
      <w:r w:rsidRPr="009A7EED">
        <w:rPr>
          <w:rFonts w:ascii="Arial" w:hAnsi="Arial" w:cs="Arial"/>
          <w:color w:val="0000FF"/>
          <w:sz w:val="20"/>
          <w:highlight w:val="white"/>
          <w:lang w:val="de-DE"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ToDtTm</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w:t>
      </w:r>
      <w:r w:rsidR="00430102">
        <w:rPr>
          <w:rFonts w:ascii="Arial" w:hAnsi="Arial" w:cs="Arial"/>
          <w:color w:val="000000"/>
          <w:sz w:val="20"/>
          <w:highlight w:val="white"/>
          <w:lang w:val="de-DE" w:eastAsia="en-GB"/>
        </w:rPr>
        <w:t>2016-04-05</w:t>
      </w:r>
      <w:r w:rsidR="00430102" w:rsidRPr="009A7EED">
        <w:rPr>
          <w:rFonts w:ascii="Arial" w:hAnsi="Arial" w:cs="Arial"/>
          <w:color w:val="000000"/>
          <w:sz w:val="20"/>
          <w:highlight w:val="white"/>
          <w:lang w:val="de-DE" w:eastAsia="en-GB"/>
        </w:rPr>
        <w:t>T</w:t>
      </w:r>
      <w:r w:rsidR="00430102">
        <w:rPr>
          <w:rFonts w:ascii="Arial" w:hAnsi="Arial" w:cs="Arial"/>
          <w:color w:val="000000"/>
          <w:sz w:val="20"/>
          <w:highlight w:val="white"/>
          <w:lang w:val="de-DE" w:eastAsia="en-GB"/>
        </w:rPr>
        <w:t>18:00:00+01:00</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ToDtTm</w:t>
      </w:r>
      <w:proofErr w:type="spellEnd"/>
      <w:r w:rsidRPr="009A7EED">
        <w:rPr>
          <w:rFonts w:ascii="Arial" w:hAnsi="Arial" w:cs="Arial"/>
          <w:color w:val="0000FF"/>
          <w:sz w:val="20"/>
          <w:highlight w:val="white"/>
          <w:lang w:val="de-DE"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RefPrd</w:t>
      </w:r>
      <w:proofErr w:type="spellEnd"/>
      <w:r w:rsidRPr="009A7EED">
        <w:rPr>
          <w:rFonts w:ascii="Arial" w:hAnsi="Arial" w:cs="Arial"/>
          <w:color w:val="0000FF"/>
          <w:sz w:val="20"/>
          <w:highlight w:val="white"/>
          <w:lang w:val="de-DE"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RptHdr</w:t>
      </w:r>
      <w:proofErr w:type="spellEnd"/>
      <w:r w:rsidRPr="009A7EED">
        <w:rPr>
          <w:rFonts w:ascii="Arial" w:hAnsi="Arial" w:cs="Arial"/>
          <w:color w:val="0000FF"/>
          <w:sz w:val="20"/>
          <w:highlight w:val="white"/>
          <w:lang w:val="de-DE"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ScrdMktRpt</w:t>
      </w:r>
      <w:proofErr w:type="spellEnd"/>
      <w:r w:rsidRPr="009A7EED">
        <w:rPr>
          <w:rFonts w:ascii="Arial" w:hAnsi="Arial" w:cs="Arial"/>
          <w:color w:val="0000FF"/>
          <w:sz w:val="20"/>
          <w:highlight w:val="white"/>
          <w:lang w:val="de-DE"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Tx</w:t>
      </w:r>
      <w:proofErr w:type="spellEnd"/>
      <w:r w:rsidRPr="009A7EED">
        <w:rPr>
          <w:rFonts w:ascii="Arial" w:hAnsi="Arial" w:cs="Arial"/>
          <w:color w:val="0000FF"/>
          <w:sz w:val="20"/>
          <w:highlight w:val="white"/>
          <w:lang w:val="de-DE" w:eastAsia="en-GB"/>
        </w:rPr>
        <w:t>&gt;</w:t>
      </w:r>
    </w:p>
    <w:p w:rsidR="00A025F9" w:rsidRDefault="00A025F9" w:rsidP="00A025F9">
      <w:pPr>
        <w:autoSpaceDE w:val="0"/>
        <w:autoSpaceDN w:val="0"/>
        <w:adjustRightInd w:val="0"/>
        <w:spacing w:before="0"/>
        <w:rPr>
          <w:rFonts w:ascii="Arial" w:hAnsi="Arial" w:cs="Arial"/>
          <w:color w:val="0000FF"/>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RptdTxSts</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NEWT</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RptdTxSts</w:t>
      </w:r>
      <w:proofErr w:type="spellEnd"/>
      <w:r w:rsidRPr="009A7EED">
        <w:rPr>
          <w:rFonts w:ascii="Arial" w:hAnsi="Arial" w:cs="Arial"/>
          <w:color w:val="0000FF"/>
          <w:sz w:val="20"/>
          <w:highlight w:val="white"/>
          <w:lang w:val="de-DE"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UnqTxIdr</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UNI-TRN-ID-001</w:t>
      </w:r>
      <w:r w:rsidR="009A4A5B">
        <w:rPr>
          <w:rFonts w:ascii="Arial" w:hAnsi="Arial" w:cs="Arial"/>
          <w:color w:val="000000"/>
          <w:sz w:val="20"/>
          <w:highlight w:val="white"/>
          <w:lang w:val="de-DE" w:eastAsia="en-GB"/>
        </w:rPr>
        <w:t>a</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UnqTxIdr</w:t>
      </w:r>
      <w:proofErr w:type="spellEnd"/>
      <w:r w:rsidRPr="009A7EED">
        <w:rPr>
          <w:rFonts w:ascii="Arial" w:hAnsi="Arial" w:cs="Arial"/>
          <w:color w:val="0000FF"/>
          <w:sz w:val="20"/>
          <w:highlight w:val="white"/>
          <w:lang w:val="de-DE"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PrtryTxId</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PRTY-TRN-ID-001</w:t>
      </w:r>
      <w:r w:rsidR="009A4A5B">
        <w:rPr>
          <w:rFonts w:ascii="Arial" w:hAnsi="Arial" w:cs="Arial"/>
          <w:color w:val="000000"/>
          <w:sz w:val="20"/>
          <w:highlight w:val="white"/>
          <w:lang w:val="de-DE" w:eastAsia="en-GB"/>
        </w:rPr>
        <w:t>a</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PrtryTxId</w:t>
      </w:r>
      <w:proofErr w:type="spellEnd"/>
      <w:r w:rsidRPr="009A7EED">
        <w:rPr>
          <w:rFonts w:ascii="Arial" w:hAnsi="Arial" w:cs="Arial"/>
          <w:color w:val="0000FF"/>
          <w:sz w:val="20"/>
          <w:highlight w:val="white"/>
          <w:lang w:val="de-DE"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CtrPtyPrtryTxId</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CPTY-TRN-ID-001</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CtrPtyPrtryTxId</w:t>
      </w:r>
      <w:proofErr w:type="spellEnd"/>
      <w:r w:rsidRPr="009A7EED">
        <w:rPr>
          <w:rFonts w:ascii="Arial" w:hAnsi="Arial" w:cs="Arial"/>
          <w:color w:val="0000FF"/>
          <w:sz w:val="20"/>
          <w:highlight w:val="white"/>
          <w:lang w:val="de-DE" w:eastAsia="en-GB"/>
        </w:rPr>
        <w:t>&gt;</w:t>
      </w:r>
    </w:p>
    <w:p w:rsidR="00A025F9" w:rsidRDefault="00A025F9" w:rsidP="00A025F9">
      <w:pPr>
        <w:autoSpaceDE w:val="0"/>
        <w:autoSpaceDN w:val="0"/>
        <w:adjustRightInd w:val="0"/>
        <w:spacing w:before="0"/>
        <w:rPr>
          <w:rFonts w:ascii="Arial" w:hAnsi="Arial" w:cs="Arial"/>
          <w:color w:val="000000"/>
          <w:sz w:val="20"/>
          <w:highlight w:val="white"/>
          <w:lang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CtrPtyId</w:t>
      </w:r>
      <w:proofErr w:type="spellEnd"/>
      <w:r>
        <w:rPr>
          <w:rFonts w:ascii="Arial" w:hAnsi="Arial" w:cs="Arial"/>
          <w:color w:val="0000FF"/>
          <w:sz w:val="20"/>
          <w:highlight w:val="white"/>
          <w:lang w:eastAsia="en-GB"/>
        </w:rPr>
        <w:t>&gt;</w:t>
      </w:r>
    </w:p>
    <w:p w:rsidR="00A025F9" w:rsidRDefault="00A025F9" w:rsidP="00A025F9">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r>
        <w:rPr>
          <w:rFonts w:ascii="Arial" w:hAnsi="Arial" w:cs="Arial"/>
          <w:color w:val="800000"/>
          <w:sz w:val="20"/>
          <w:highlight w:val="white"/>
          <w:lang w:eastAsia="en-GB"/>
        </w:rPr>
        <w:t>LEI</w:t>
      </w:r>
      <w:r>
        <w:rPr>
          <w:rFonts w:ascii="Arial" w:hAnsi="Arial" w:cs="Arial"/>
          <w:color w:val="0000FF"/>
          <w:sz w:val="20"/>
          <w:highlight w:val="white"/>
          <w:lang w:eastAsia="en-GB"/>
        </w:rPr>
        <w:t>&gt;</w:t>
      </w:r>
      <w:r>
        <w:rPr>
          <w:rFonts w:ascii="Arial" w:hAnsi="Arial" w:cs="Arial"/>
          <w:color w:val="000000"/>
          <w:sz w:val="20"/>
          <w:highlight w:val="white"/>
          <w:lang w:eastAsia="en-GB"/>
        </w:rPr>
        <w:t>BECOUNTERPARTY123456</w:t>
      </w:r>
      <w:r>
        <w:rPr>
          <w:rFonts w:ascii="Arial" w:hAnsi="Arial" w:cs="Arial"/>
          <w:color w:val="0000FF"/>
          <w:sz w:val="20"/>
          <w:highlight w:val="white"/>
          <w:lang w:eastAsia="en-GB"/>
        </w:rPr>
        <w:t>&lt;/</w:t>
      </w:r>
      <w:r>
        <w:rPr>
          <w:rFonts w:ascii="Arial" w:hAnsi="Arial" w:cs="Arial"/>
          <w:color w:val="800000"/>
          <w:sz w:val="20"/>
          <w:highlight w:val="white"/>
          <w:lang w:eastAsia="en-GB"/>
        </w:rPr>
        <w:t>LEI</w:t>
      </w:r>
      <w:r>
        <w:rPr>
          <w:rFonts w:ascii="Arial" w:hAnsi="Arial" w:cs="Arial"/>
          <w:color w:val="0000FF"/>
          <w:sz w:val="20"/>
          <w:highlight w:val="white"/>
          <w:lang w:eastAsia="en-GB"/>
        </w:rPr>
        <w:t>&gt;</w:t>
      </w:r>
    </w:p>
    <w:p w:rsidR="00A025F9" w:rsidRDefault="00A025F9" w:rsidP="00A025F9">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CtrPtyId</w:t>
      </w:r>
      <w:proofErr w:type="spellEnd"/>
      <w:r>
        <w:rPr>
          <w:rFonts w:ascii="Arial" w:hAnsi="Arial" w:cs="Arial"/>
          <w:color w:val="0000FF"/>
          <w:sz w:val="20"/>
          <w:highlight w:val="white"/>
          <w:lang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TradDt</w:t>
      </w:r>
      <w:proofErr w:type="spellEnd"/>
      <w:r w:rsidRPr="009A7EED">
        <w:rPr>
          <w:rFonts w:ascii="Arial" w:hAnsi="Arial" w:cs="Arial"/>
          <w:color w:val="0000FF"/>
          <w:sz w:val="20"/>
          <w:highlight w:val="white"/>
          <w:lang w:val="de-DE"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DtTm</w:t>
      </w:r>
      <w:proofErr w:type="spellEnd"/>
      <w:r w:rsidRPr="009A7EED">
        <w:rPr>
          <w:rFonts w:ascii="Arial" w:hAnsi="Arial" w:cs="Arial"/>
          <w:color w:val="0000FF"/>
          <w:sz w:val="20"/>
          <w:highlight w:val="white"/>
          <w:lang w:val="de-DE" w:eastAsia="en-GB"/>
        </w:rPr>
        <w:t>&gt;</w:t>
      </w:r>
      <w:r w:rsidR="00430102">
        <w:rPr>
          <w:rFonts w:ascii="Arial" w:hAnsi="Arial" w:cs="Arial"/>
          <w:color w:val="000000"/>
          <w:sz w:val="20"/>
          <w:highlight w:val="white"/>
          <w:lang w:val="de-DE" w:eastAsia="en-GB"/>
        </w:rPr>
        <w:t>2016-04-05T14:20:10+01:00</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DtTm</w:t>
      </w:r>
      <w:proofErr w:type="spellEnd"/>
      <w:r w:rsidRPr="009A7EED">
        <w:rPr>
          <w:rFonts w:ascii="Arial" w:hAnsi="Arial" w:cs="Arial"/>
          <w:color w:val="0000FF"/>
          <w:sz w:val="20"/>
          <w:highlight w:val="white"/>
          <w:lang w:val="de-DE"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TradDt</w:t>
      </w:r>
      <w:proofErr w:type="spellEnd"/>
      <w:r w:rsidRPr="009A7EED">
        <w:rPr>
          <w:rFonts w:ascii="Arial" w:hAnsi="Arial" w:cs="Arial"/>
          <w:color w:val="0000FF"/>
          <w:sz w:val="20"/>
          <w:highlight w:val="white"/>
          <w:lang w:val="de-DE"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SttlmDt</w:t>
      </w:r>
      <w:proofErr w:type="spellEnd"/>
      <w:r w:rsidRPr="009A7EED">
        <w:rPr>
          <w:rFonts w:ascii="Arial" w:hAnsi="Arial" w:cs="Arial"/>
          <w:color w:val="0000FF"/>
          <w:sz w:val="20"/>
          <w:highlight w:val="white"/>
          <w:lang w:val="de-DE" w:eastAsia="en-GB"/>
        </w:rPr>
        <w:t>&gt;</w:t>
      </w:r>
      <w:r w:rsidR="00430102">
        <w:rPr>
          <w:rFonts w:ascii="Arial" w:hAnsi="Arial" w:cs="Arial"/>
          <w:color w:val="000000"/>
          <w:sz w:val="20"/>
          <w:highlight w:val="white"/>
          <w:lang w:val="de-DE" w:eastAsia="en-GB"/>
        </w:rPr>
        <w:t>2016-04-05</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SttlmDt</w:t>
      </w:r>
      <w:proofErr w:type="spellEnd"/>
      <w:r w:rsidRPr="009A7EED">
        <w:rPr>
          <w:rFonts w:ascii="Arial" w:hAnsi="Arial" w:cs="Arial"/>
          <w:color w:val="0000FF"/>
          <w:sz w:val="20"/>
          <w:highlight w:val="white"/>
          <w:lang w:val="de-DE"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MtrtyDt</w:t>
      </w:r>
      <w:proofErr w:type="spellEnd"/>
      <w:r w:rsidRPr="009A7EED">
        <w:rPr>
          <w:rFonts w:ascii="Arial" w:hAnsi="Arial" w:cs="Arial"/>
          <w:color w:val="0000FF"/>
          <w:sz w:val="20"/>
          <w:highlight w:val="white"/>
          <w:lang w:val="de-DE" w:eastAsia="en-GB"/>
        </w:rPr>
        <w:t>&gt;</w:t>
      </w:r>
      <w:r w:rsidR="00430102">
        <w:rPr>
          <w:rFonts w:ascii="Arial" w:hAnsi="Arial" w:cs="Arial"/>
          <w:color w:val="000000"/>
          <w:sz w:val="20"/>
          <w:highlight w:val="white"/>
          <w:lang w:val="de-DE" w:eastAsia="en-GB"/>
        </w:rPr>
        <w:t>2016-04-06</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MtrtyDt</w:t>
      </w:r>
      <w:proofErr w:type="spellEnd"/>
      <w:r w:rsidRPr="009A7EED">
        <w:rPr>
          <w:rFonts w:ascii="Arial" w:hAnsi="Arial" w:cs="Arial"/>
          <w:color w:val="0000FF"/>
          <w:sz w:val="20"/>
          <w:highlight w:val="white"/>
          <w:lang w:val="de-DE"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TxTp</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BORR</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TxTp</w:t>
      </w:r>
      <w:proofErr w:type="spellEnd"/>
      <w:r w:rsidRPr="009A7EED">
        <w:rPr>
          <w:rFonts w:ascii="Arial" w:hAnsi="Arial" w:cs="Arial"/>
          <w:color w:val="0000FF"/>
          <w:sz w:val="20"/>
          <w:highlight w:val="white"/>
          <w:lang w:val="de-DE"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TxNmnlAmt</w:t>
      </w:r>
      <w:proofErr w:type="spellEnd"/>
      <w:r w:rsidRPr="009A7EED">
        <w:rPr>
          <w:rFonts w:ascii="Arial" w:hAnsi="Arial" w:cs="Arial"/>
          <w:color w:val="FF0000"/>
          <w:sz w:val="20"/>
          <w:highlight w:val="white"/>
          <w:lang w:val="de-DE" w:eastAsia="en-GB"/>
        </w:rPr>
        <w:t xml:space="preserve"> </w:t>
      </w:r>
      <w:proofErr w:type="spellStart"/>
      <w:r w:rsidRPr="009A7EED">
        <w:rPr>
          <w:rFonts w:ascii="Arial" w:hAnsi="Arial" w:cs="Arial"/>
          <w:color w:val="FF0000"/>
          <w:sz w:val="20"/>
          <w:highlight w:val="white"/>
          <w:lang w:val="de-DE" w:eastAsia="en-GB"/>
        </w:rPr>
        <w:t>Ccy</w:t>
      </w:r>
      <w:proofErr w:type="spellEnd"/>
      <w:r w:rsidRPr="009A7EED">
        <w:rPr>
          <w:rFonts w:ascii="Arial" w:hAnsi="Arial" w:cs="Arial"/>
          <w:color w:val="0000FF"/>
          <w:sz w:val="20"/>
          <w:highlight w:val="white"/>
          <w:lang w:val="de-DE" w:eastAsia="en-GB"/>
        </w:rPr>
        <w:t>="</w:t>
      </w:r>
      <w:r w:rsidRPr="009A7EED">
        <w:rPr>
          <w:rFonts w:ascii="Arial" w:hAnsi="Arial" w:cs="Arial"/>
          <w:color w:val="000000"/>
          <w:sz w:val="20"/>
          <w:highlight w:val="white"/>
          <w:lang w:val="de-DE" w:eastAsia="en-GB"/>
        </w:rPr>
        <w:t>EUR</w:t>
      </w:r>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10000000</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TxNmnlAmt</w:t>
      </w:r>
      <w:proofErr w:type="spellEnd"/>
      <w:r w:rsidRPr="009A7EED">
        <w:rPr>
          <w:rFonts w:ascii="Arial" w:hAnsi="Arial" w:cs="Arial"/>
          <w:color w:val="0000FF"/>
          <w:sz w:val="20"/>
          <w:highlight w:val="white"/>
          <w:lang w:val="de-DE" w:eastAsia="en-GB"/>
        </w:rPr>
        <w:t>&gt;</w:t>
      </w:r>
    </w:p>
    <w:p w:rsidR="00A025F9" w:rsidRPr="009A7EED" w:rsidRDefault="00A025F9" w:rsidP="00A025F9">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RateTp</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FIXE</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RateTp</w:t>
      </w:r>
      <w:proofErr w:type="spellEnd"/>
      <w:r w:rsidRPr="009A7EED">
        <w:rPr>
          <w:rFonts w:ascii="Arial" w:hAnsi="Arial" w:cs="Arial"/>
          <w:color w:val="0000FF"/>
          <w:sz w:val="20"/>
          <w:highlight w:val="white"/>
          <w:lang w:val="de-DE" w:eastAsia="en-GB"/>
        </w:rPr>
        <w:t>&gt;</w:t>
      </w:r>
    </w:p>
    <w:p w:rsidR="00A025F9" w:rsidRPr="00CE4232" w:rsidRDefault="00A025F9" w:rsidP="00A025F9">
      <w:pPr>
        <w:autoSpaceDE w:val="0"/>
        <w:autoSpaceDN w:val="0"/>
        <w:adjustRightInd w:val="0"/>
        <w:spacing w:before="0"/>
        <w:rPr>
          <w:rFonts w:ascii="Arial" w:hAnsi="Arial" w:cs="Arial"/>
          <w:color w:val="000000"/>
          <w:sz w:val="20"/>
          <w:highlight w:val="white"/>
          <w:lang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DealRate</w:t>
      </w:r>
      <w:proofErr w:type="spellEnd"/>
      <w:r w:rsidRPr="00CE4232">
        <w:rPr>
          <w:rFonts w:ascii="Arial" w:hAnsi="Arial" w:cs="Arial"/>
          <w:color w:val="0000FF"/>
          <w:sz w:val="20"/>
          <w:highlight w:val="white"/>
          <w:lang w:eastAsia="en-GB"/>
        </w:rPr>
        <w:t>&gt;</w:t>
      </w:r>
      <w:r w:rsidRPr="00CE4232">
        <w:rPr>
          <w:rFonts w:ascii="Arial" w:hAnsi="Arial" w:cs="Arial"/>
          <w:color w:val="000000"/>
          <w:sz w:val="20"/>
          <w:highlight w:val="white"/>
          <w:lang w:eastAsia="en-GB"/>
        </w:rPr>
        <w:t>1.05</w:t>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DealRate</w:t>
      </w:r>
      <w:proofErr w:type="spellEnd"/>
      <w:r w:rsidRPr="00CE4232">
        <w:rPr>
          <w:rFonts w:ascii="Arial" w:hAnsi="Arial" w:cs="Arial"/>
          <w:color w:val="0000FF"/>
          <w:sz w:val="20"/>
          <w:highlight w:val="white"/>
          <w:lang w:eastAsia="en-GB"/>
        </w:rPr>
        <w:t>&gt;</w:t>
      </w:r>
    </w:p>
    <w:p w:rsidR="00A025F9" w:rsidRPr="00CE4232" w:rsidRDefault="00A025F9" w:rsidP="00A025F9">
      <w:pPr>
        <w:autoSpaceDE w:val="0"/>
        <w:autoSpaceDN w:val="0"/>
        <w:adjustRightInd w:val="0"/>
        <w:spacing w:before="0"/>
        <w:rPr>
          <w:rFonts w:ascii="Arial" w:hAnsi="Arial" w:cs="Arial"/>
          <w:color w:val="000000"/>
          <w:sz w:val="20"/>
          <w:highlight w:val="white"/>
          <w:lang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Coll</w:t>
      </w:r>
      <w:proofErr w:type="spellEnd"/>
      <w:r w:rsidRPr="00CE4232">
        <w:rPr>
          <w:rFonts w:ascii="Arial" w:hAnsi="Arial" w:cs="Arial"/>
          <w:color w:val="0000FF"/>
          <w:sz w:val="20"/>
          <w:highlight w:val="white"/>
          <w:lang w:eastAsia="en-GB"/>
        </w:rPr>
        <w:t>&gt;</w:t>
      </w:r>
    </w:p>
    <w:p w:rsidR="00A025F9" w:rsidRPr="00CE4232" w:rsidRDefault="00A025F9" w:rsidP="00A025F9">
      <w:pPr>
        <w:autoSpaceDE w:val="0"/>
        <w:autoSpaceDN w:val="0"/>
        <w:adjustRightInd w:val="0"/>
        <w:spacing w:before="0"/>
        <w:rPr>
          <w:rFonts w:ascii="Arial" w:hAnsi="Arial" w:cs="Arial"/>
          <w:color w:val="000000"/>
          <w:sz w:val="20"/>
          <w:highlight w:val="white"/>
          <w:lang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Valtn</w:t>
      </w:r>
      <w:proofErr w:type="spellEnd"/>
      <w:r w:rsidRPr="00CE4232">
        <w:rPr>
          <w:rFonts w:ascii="Arial" w:hAnsi="Arial" w:cs="Arial"/>
          <w:color w:val="0000FF"/>
          <w:sz w:val="20"/>
          <w:highlight w:val="white"/>
          <w:lang w:eastAsia="en-GB"/>
        </w:rPr>
        <w:t>&gt;</w:t>
      </w:r>
    </w:p>
    <w:p w:rsidR="00A025F9" w:rsidRPr="00CE4232" w:rsidRDefault="00A025F9" w:rsidP="00A025F9">
      <w:pPr>
        <w:autoSpaceDE w:val="0"/>
        <w:autoSpaceDN w:val="0"/>
        <w:adjustRightInd w:val="0"/>
        <w:spacing w:before="0"/>
        <w:rPr>
          <w:rFonts w:ascii="Arial" w:hAnsi="Arial" w:cs="Arial"/>
          <w:color w:val="000000"/>
          <w:sz w:val="20"/>
          <w:highlight w:val="white"/>
          <w:lang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SnglColl</w:t>
      </w:r>
      <w:proofErr w:type="spellEnd"/>
      <w:r w:rsidRPr="00CE4232">
        <w:rPr>
          <w:rFonts w:ascii="Arial" w:hAnsi="Arial" w:cs="Arial"/>
          <w:color w:val="0000FF"/>
          <w:sz w:val="20"/>
          <w:highlight w:val="white"/>
          <w:lang w:eastAsia="en-GB"/>
        </w:rPr>
        <w:t>&gt;</w:t>
      </w:r>
    </w:p>
    <w:p w:rsidR="00A025F9" w:rsidRPr="00CE4232" w:rsidRDefault="00A025F9" w:rsidP="00A025F9">
      <w:pPr>
        <w:autoSpaceDE w:val="0"/>
        <w:autoSpaceDN w:val="0"/>
        <w:adjustRightInd w:val="0"/>
        <w:spacing w:before="0"/>
        <w:rPr>
          <w:rFonts w:ascii="Arial" w:hAnsi="Arial" w:cs="Arial"/>
          <w:color w:val="800000"/>
          <w:sz w:val="20"/>
          <w:highlight w:val="white"/>
          <w:lang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NmnlAmt</w:t>
      </w:r>
      <w:proofErr w:type="spellEnd"/>
    </w:p>
    <w:p w:rsidR="00A025F9" w:rsidRPr="00CE4232" w:rsidRDefault="00A025F9" w:rsidP="00A025F9">
      <w:pPr>
        <w:autoSpaceDE w:val="0"/>
        <w:autoSpaceDN w:val="0"/>
        <w:adjustRightInd w:val="0"/>
        <w:spacing w:before="0"/>
        <w:rPr>
          <w:rFonts w:ascii="Arial" w:hAnsi="Arial" w:cs="Arial"/>
          <w:color w:val="000000"/>
          <w:sz w:val="20"/>
          <w:highlight w:val="white"/>
          <w:lang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proofErr w:type="spellStart"/>
      <w:r w:rsidRPr="00CE4232">
        <w:rPr>
          <w:rFonts w:ascii="Arial" w:hAnsi="Arial" w:cs="Arial"/>
          <w:color w:val="FF0000"/>
          <w:sz w:val="20"/>
          <w:highlight w:val="white"/>
          <w:lang w:eastAsia="en-GB"/>
        </w:rPr>
        <w:t>Ccy</w:t>
      </w:r>
      <w:proofErr w:type="spellEnd"/>
      <w:r w:rsidRPr="00CE4232">
        <w:rPr>
          <w:rFonts w:ascii="Arial" w:hAnsi="Arial" w:cs="Arial"/>
          <w:color w:val="0000FF"/>
          <w:sz w:val="20"/>
          <w:highlight w:val="white"/>
          <w:lang w:eastAsia="en-GB"/>
        </w:rPr>
        <w:t>="</w:t>
      </w:r>
      <w:r w:rsidRPr="00CE4232">
        <w:rPr>
          <w:rFonts w:ascii="Arial" w:hAnsi="Arial" w:cs="Arial"/>
          <w:color w:val="000000"/>
          <w:sz w:val="20"/>
          <w:highlight w:val="white"/>
          <w:lang w:eastAsia="en-GB"/>
        </w:rPr>
        <w:t>EUR</w:t>
      </w:r>
      <w:r w:rsidRPr="00CE4232">
        <w:rPr>
          <w:rFonts w:ascii="Arial" w:hAnsi="Arial" w:cs="Arial"/>
          <w:color w:val="0000FF"/>
          <w:sz w:val="20"/>
          <w:highlight w:val="white"/>
          <w:lang w:eastAsia="en-GB"/>
        </w:rPr>
        <w:t>"&gt;</w:t>
      </w:r>
      <w:r w:rsidRPr="00CE4232">
        <w:rPr>
          <w:rFonts w:ascii="Arial" w:hAnsi="Arial" w:cs="Arial"/>
          <w:color w:val="000000"/>
          <w:sz w:val="20"/>
          <w:highlight w:val="white"/>
          <w:lang w:eastAsia="en-GB"/>
        </w:rPr>
        <w:t>12000000</w:t>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NmnlAmt</w:t>
      </w:r>
      <w:proofErr w:type="spellEnd"/>
      <w:r w:rsidRPr="00CE4232">
        <w:rPr>
          <w:rFonts w:ascii="Arial" w:hAnsi="Arial" w:cs="Arial"/>
          <w:color w:val="0000FF"/>
          <w:sz w:val="20"/>
          <w:highlight w:val="white"/>
          <w:lang w:eastAsia="en-GB"/>
        </w:rPr>
        <w:t>&gt;</w:t>
      </w:r>
    </w:p>
    <w:p w:rsidR="00A025F9" w:rsidRDefault="00A025F9" w:rsidP="00A025F9">
      <w:pPr>
        <w:autoSpaceDE w:val="0"/>
        <w:autoSpaceDN w:val="0"/>
        <w:adjustRightInd w:val="0"/>
        <w:spacing w:before="0"/>
        <w:rPr>
          <w:rFonts w:ascii="Arial" w:hAnsi="Arial" w:cs="Arial"/>
          <w:color w:val="000000"/>
          <w:sz w:val="20"/>
          <w:highlight w:val="white"/>
          <w:lang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Pr>
          <w:rFonts w:ascii="Arial" w:hAnsi="Arial" w:cs="Arial"/>
          <w:color w:val="0000FF"/>
          <w:sz w:val="20"/>
          <w:highlight w:val="white"/>
          <w:lang w:eastAsia="en-GB"/>
        </w:rPr>
        <w:t>&lt;</w:t>
      </w:r>
      <w:r>
        <w:rPr>
          <w:rFonts w:ascii="Arial" w:hAnsi="Arial" w:cs="Arial"/>
          <w:color w:val="800000"/>
          <w:sz w:val="20"/>
          <w:highlight w:val="white"/>
          <w:lang w:eastAsia="en-GB"/>
        </w:rPr>
        <w:t>ISIN</w:t>
      </w:r>
      <w:r>
        <w:rPr>
          <w:rFonts w:ascii="Arial" w:hAnsi="Arial" w:cs="Arial"/>
          <w:color w:val="0000FF"/>
          <w:sz w:val="20"/>
          <w:highlight w:val="white"/>
          <w:lang w:eastAsia="en-GB"/>
        </w:rPr>
        <w:t>&gt;</w:t>
      </w:r>
      <w:r>
        <w:rPr>
          <w:rFonts w:ascii="Arial" w:hAnsi="Arial" w:cs="Arial"/>
          <w:color w:val="000000"/>
          <w:sz w:val="20"/>
          <w:highlight w:val="white"/>
          <w:lang w:eastAsia="en-GB"/>
        </w:rPr>
        <w:t>BE0000000001</w:t>
      </w:r>
      <w:r>
        <w:rPr>
          <w:rFonts w:ascii="Arial" w:hAnsi="Arial" w:cs="Arial"/>
          <w:color w:val="0000FF"/>
          <w:sz w:val="20"/>
          <w:highlight w:val="white"/>
          <w:lang w:eastAsia="en-GB"/>
        </w:rPr>
        <w:t>&lt;/</w:t>
      </w:r>
      <w:r>
        <w:rPr>
          <w:rFonts w:ascii="Arial" w:hAnsi="Arial" w:cs="Arial"/>
          <w:color w:val="800000"/>
          <w:sz w:val="20"/>
          <w:highlight w:val="white"/>
          <w:lang w:eastAsia="en-GB"/>
        </w:rPr>
        <w:t>ISIN</w:t>
      </w:r>
      <w:r>
        <w:rPr>
          <w:rFonts w:ascii="Arial" w:hAnsi="Arial" w:cs="Arial"/>
          <w:color w:val="0000FF"/>
          <w:sz w:val="20"/>
          <w:highlight w:val="white"/>
          <w:lang w:eastAsia="en-GB"/>
        </w:rPr>
        <w:t>&gt;</w:t>
      </w:r>
    </w:p>
    <w:p w:rsidR="00A025F9" w:rsidRDefault="00A025F9" w:rsidP="00A025F9">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SnglColl</w:t>
      </w:r>
      <w:proofErr w:type="spellEnd"/>
      <w:r>
        <w:rPr>
          <w:rFonts w:ascii="Arial" w:hAnsi="Arial" w:cs="Arial"/>
          <w:color w:val="0000FF"/>
          <w:sz w:val="20"/>
          <w:highlight w:val="white"/>
          <w:lang w:eastAsia="en-GB"/>
        </w:rPr>
        <w:t>&gt;</w:t>
      </w:r>
    </w:p>
    <w:p w:rsidR="00A025F9" w:rsidRDefault="00A025F9" w:rsidP="00A025F9">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Valtn</w:t>
      </w:r>
      <w:proofErr w:type="spellEnd"/>
      <w:r>
        <w:rPr>
          <w:rFonts w:ascii="Arial" w:hAnsi="Arial" w:cs="Arial"/>
          <w:color w:val="0000FF"/>
          <w:sz w:val="20"/>
          <w:highlight w:val="white"/>
          <w:lang w:eastAsia="en-GB"/>
        </w:rPr>
        <w:t>&gt;</w:t>
      </w:r>
    </w:p>
    <w:p w:rsidR="00A025F9" w:rsidRDefault="00A025F9" w:rsidP="00A025F9">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Hrcut</w:t>
      </w:r>
      <w:proofErr w:type="spellEnd"/>
      <w:r>
        <w:rPr>
          <w:rFonts w:ascii="Arial" w:hAnsi="Arial" w:cs="Arial"/>
          <w:color w:val="0000FF"/>
          <w:sz w:val="20"/>
          <w:highlight w:val="white"/>
          <w:lang w:eastAsia="en-GB"/>
        </w:rPr>
        <w:t>&gt;</w:t>
      </w:r>
      <w:r w:rsidR="00DF74F7">
        <w:rPr>
          <w:rFonts w:ascii="Arial" w:hAnsi="Arial" w:cs="Arial"/>
          <w:color w:val="000000"/>
          <w:sz w:val="20"/>
          <w:highlight w:val="white"/>
          <w:lang w:eastAsia="en-GB"/>
        </w:rPr>
        <w:t>16.6666</w:t>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Hrcut</w:t>
      </w:r>
      <w:proofErr w:type="spellEnd"/>
      <w:r>
        <w:rPr>
          <w:rFonts w:ascii="Arial" w:hAnsi="Arial" w:cs="Arial"/>
          <w:color w:val="0000FF"/>
          <w:sz w:val="20"/>
          <w:highlight w:val="white"/>
          <w:lang w:eastAsia="en-GB"/>
        </w:rPr>
        <w:t>&gt;</w:t>
      </w:r>
    </w:p>
    <w:p w:rsidR="00A025F9" w:rsidRDefault="00A025F9" w:rsidP="00A025F9">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SpclCollInd</w:t>
      </w:r>
      <w:proofErr w:type="spellEnd"/>
      <w:r>
        <w:rPr>
          <w:rFonts w:ascii="Arial" w:hAnsi="Arial" w:cs="Arial"/>
          <w:color w:val="0000FF"/>
          <w:sz w:val="20"/>
          <w:highlight w:val="white"/>
          <w:lang w:eastAsia="en-GB"/>
        </w:rPr>
        <w:t>&gt;</w:t>
      </w:r>
      <w:r>
        <w:rPr>
          <w:rFonts w:ascii="Arial" w:hAnsi="Arial" w:cs="Arial"/>
          <w:color w:val="000000"/>
          <w:sz w:val="20"/>
          <w:highlight w:val="white"/>
          <w:lang w:eastAsia="en-GB"/>
        </w:rPr>
        <w:t>GENE</w:t>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SpclCollInd</w:t>
      </w:r>
      <w:proofErr w:type="spellEnd"/>
      <w:r>
        <w:rPr>
          <w:rFonts w:ascii="Arial" w:hAnsi="Arial" w:cs="Arial"/>
          <w:color w:val="0000FF"/>
          <w:sz w:val="20"/>
          <w:highlight w:val="white"/>
          <w:lang w:eastAsia="en-GB"/>
        </w:rPr>
        <w:t>&gt;</w:t>
      </w:r>
    </w:p>
    <w:p w:rsidR="00A025F9" w:rsidRDefault="00A025F9" w:rsidP="00A025F9">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Coll</w:t>
      </w:r>
      <w:proofErr w:type="spellEnd"/>
      <w:r>
        <w:rPr>
          <w:rFonts w:ascii="Arial" w:hAnsi="Arial" w:cs="Arial"/>
          <w:color w:val="0000FF"/>
          <w:sz w:val="20"/>
          <w:highlight w:val="white"/>
          <w:lang w:eastAsia="en-GB"/>
        </w:rPr>
        <w:t>&gt;</w:t>
      </w:r>
    </w:p>
    <w:p w:rsidR="00A025F9" w:rsidRDefault="00A025F9" w:rsidP="00A025F9">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proofErr w:type="gramStart"/>
      <w:r>
        <w:rPr>
          <w:rFonts w:ascii="Arial" w:hAnsi="Arial" w:cs="Arial"/>
          <w:color w:val="800000"/>
          <w:sz w:val="20"/>
          <w:highlight w:val="white"/>
          <w:lang w:eastAsia="en-GB"/>
        </w:rPr>
        <w:t>Tx</w:t>
      </w:r>
      <w:proofErr w:type="spellEnd"/>
      <w:proofErr w:type="gramEnd"/>
      <w:r>
        <w:rPr>
          <w:rFonts w:ascii="Arial" w:hAnsi="Arial" w:cs="Arial"/>
          <w:color w:val="0000FF"/>
          <w:sz w:val="20"/>
          <w:highlight w:val="white"/>
          <w:lang w:eastAsia="en-GB"/>
        </w:rPr>
        <w:t>&gt;</w:t>
      </w:r>
    </w:p>
    <w:p w:rsidR="00A025F9" w:rsidRDefault="00A025F9" w:rsidP="00A025F9">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ScrdMktRpt</w:t>
      </w:r>
      <w:proofErr w:type="spellEnd"/>
      <w:r>
        <w:rPr>
          <w:rFonts w:ascii="Arial" w:hAnsi="Arial" w:cs="Arial"/>
          <w:color w:val="0000FF"/>
          <w:sz w:val="20"/>
          <w:highlight w:val="white"/>
          <w:lang w:eastAsia="en-GB"/>
        </w:rPr>
        <w:t>&gt;</w:t>
      </w:r>
    </w:p>
    <w:p w:rsidR="00A025F9" w:rsidRDefault="00A025F9" w:rsidP="00A025F9">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MnyMktScrdMktSttstclRpt</w:t>
      </w:r>
      <w:proofErr w:type="spellEnd"/>
      <w:r>
        <w:rPr>
          <w:rFonts w:ascii="Arial" w:hAnsi="Arial" w:cs="Arial"/>
          <w:color w:val="0000FF"/>
          <w:sz w:val="20"/>
          <w:highlight w:val="white"/>
          <w:lang w:eastAsia="en-GB"/>
        </w:rPr>
        <w:t>&gt;</w:t>
      </w:r>
    </w:p>
    <w:p w:rsidR="005B2E5D" w:rsidRDefault="00A025F9" w:rsidP="003F1DD8">
      <w:pPr>
        <w:jc w:val="both"/>
        <w:rPr>
          <w:rFonts w:ascii="Arial" w:hAnsi="Arial" w:cs="Arial"/>
          <w:color w:val="0000FF"/>
          <w:sz w:val="20"/>
          <w:lang w:eastAsia="en-GB"/>
        </w:rPr>
      </w:pPr>
      <w:r>
        <w:rPr>
          <w:rFonts w:ascii="Arial" w:hAnsi="Arial" w:cs="Arial"/>
          <w:color w:val="0000FF"/>
          <w:sz w:val="20"/>
          <w:highlight w:val="white"/>
          <w:lang w:eastAsia="en-GB"/>
        </w:rPr>
        <w:t>&lt;/</w:t>
      </w:r>
      <w:r>
        <w:rPr>
          <w:rFonts w:ascii="Arial" w:hAnsi="Arial" w:cs="Arial"/>
          <w:color w:val="800000"/>
          <w:sz w:val="20"/>
          <w:highlight w:val="white"/>
          <w:lang w:eastAsia="en-GB"/>
        </w:rPr>
        <w:t>Document</w:t>
      </w:r>
      <w:r>
        <w:rPr>
          <w:rFonts w:ascii="Arial" w:hAnsi="Arial" w:cs="Arial"/>
          <w:color w:val="0000FF"/>
          <w:sz w:val="20"/>
          <w:highlight w:val="white"/>
          <w:lang w:eastAsia="en-GB"/>
        </w:rPr>
        <w:t>&gt;</w:t>
      </w:r>
      <w:bookmarkEnd w:id="39"/>
      <w:bookmarkEnd w:id="40"/>
      <w:bookmarkEnd w:id="41"/>
      <w:bookmarkEnd w:id="42"/>
      <w:bookmarkEnd w:id="43"/>
      <w:bookmarkEnd w:id="44"/>
      <w:bookmarkEnd w:id="45"/>
      <w:bookmarkEnd w:id="46"/>
      <w:bookmarkEnd w:id="47"/>
      <w:bookmarkEnd w:id="48"/>
    </w:p>
    <w:p w:rsidR="00464C97" w:rsidRDefault="00464C97" w:rsidP="003F1DD8">
      <w:pPr>
        <w:jc w:val="both"/>
        <w:rPr>
          <w:rFonts w:ascii="Arial" w:hAnsi="Arial" w:cs="Arial"/>
          <w:color w:val="0000FF"/>
          <w:sz w:val="20"/>
          <w:lang w:eastAsia="en-GB"/>
        </w:rPr>
      </w:pPr>
    </w:p>
    <w:p w:rsidR="009A4A5B" w:rsidRPr="000F2358" w:rsidRDefault="009A4A5B" w:rsidP="009A4A5B">
      <w:pPr>
        <w:pStyle w:val="StyleBlockLabelLeft0"/>
      </w:pPr>
      <w:r w:rsidRPr="000F2358">
        <w:t>Description</w:t>
      </w:r>
    </w:p>
    <w:p w:rsidR="009A4A5B" w:rsidRPr="000F2358" w:rsidRDefault="009A4A5B" w:rsidP="009A4A5B">
      <w:pPr>
        <w:jc w:val="both"/>
        <w:rPr>
          <w:rFonts w:ascii="Arial" w:hAnsi="Arial" w:cs="Arial"/>
          <w:sz w:val="20"/>
        </w:rPr>
      </w:pPr>
      <w:r w:rsidRPr="005A67A3">
        <w:rPr>
          <w:rFonts w:ascii="Arial" w:hAnsi="Arial" w:cs="Arial"/>
          <w:sz w:val="20"/>
        </w:rPr>
        <w:t xml:space="preserve">The following </w:t>
      </w:r>
      <w:proofErr w:type="spellStart"/>
      <w:r w:rsidRPr="005A67A3">
        <w:rPr>
          <w:rFonts w:ascii="Arial" w:hAnsi="Arial" w:cs="Arial"/>
          <w:sz w:val="20"/>
        </w:rPr>
        <w:t>MessageInstance</w:t>
      </w:r>
      <w:proofErr w:type="spellEnd"/>
      <w:r w:rsidRPr="005A67A3">
        <w:rPr>
          <w:rFonts w:ascii="Arial" w:hAnsi="Arial" w:cs="Arial"/>
          <w:sz w:val="20"/>
        </w:rPr>
        <w:t xml:space="preserve"> provides an example for the use of the report for the secured market</w:t>
      </w:r>
      <w:r w:rsidRPr="000F2358">
        <w:rPr>
          <w:rFonts w:ascii="Arial" w:hAnsi="Arial" w:cs="Arial"/>
          <w:sz w:val="20"/>
        </w:rPr>
        <w:t xml:space="preserve"> segment for the case of a </w:t>
      </w:r>
      <w:r>
        <w:rPr>
          <w:rFonts w:ascii="Arial" w:hAnsi="Arial" w:cs="Arial"/>
          <w:sz w:val="20"/>
        </w:rPr>
        <w:t xml:space="preserve">securities lending transaction </w:t>
      </w:r>
      <w:r w:rsidRPr="000F2358">
        <w:rPr>
          <w:rFonts w:ascii="Arial" w:hAnsi="Arial" w:cs="Arial"/>
          <w:sz w:val="20"/>
        </w:rPr>
        <w:t>with a nominal value of 1</w:t>
      </w:r>
      <w:r>
        <w:rPr>
          <w:rFonts w:ascii="Arial" w:hAnsi="Arial" w:cs="Arial"/>
          <w:sz w:val="20"/>
        </w:rPr>
        <w:t>1</w:t>
      </w:r>
      <w:r w:rsidRPr="000F2358">
        <w:rPr>
          <w:rFonts w:ascii="Arial" w:hAnsi="Arial" w:cs="Arial"/>
          <w:sz w:val="20"/>
        </w:rPr>
        <w:t xml:space="preserve">,000,000 and a collateral nominal amount of </w:t>
      </w:r>
      <w:r w:rsidRPr="000F2358">
        <w:rPr>
          <w:rFonts w:ascii="Arial" w:hAnsi="Arial" w:cs="Arial"/>
          <w:sz w:val="20"/>
          <w:highlight w:val="white"/>
          <w:lang w:eastAsia="en-GB"/>
        </w:rPr>
        <w:t>1</w:t>
      </w:r>
      <w:r>
        <w:rPr>
          <w:rFonts w:ascii="Arial" w:hAnsi="Arial" w:cs="Arial"/>
          <w:sz w:val="20"/>
          <w:highlight w:val="white"/>
          <w:lang w:eastAsia="en-GB"/>
        </w:rPr>
        <w:t>1</w:t>
      </w:r>
      <w:r w:rsidRPr="000F2358">
        <w:rPr>
          <w:rFonts w:ascii="Arial" w:hAnsi="Arial" w:cs="Arial"/>
          <w:sz w:val="20"/>
          <w:highlight w:val="white"/>
          <w:lang w:eastAsia="en-GB"/>
        </w:rPr>
        <w:t>,000,000</w:t>
      </w:r>
      <w:r w:rsidRPr="000F2358">
        <w:rPr>
          <w:rFonts w:ascii="Arial" w:hAnsi="Arial" w:cs="Arial"/>
          <w:sz w:val="20"/>
          <w:lang w:eastAsia="en-GB"/>
        </w:rPr>
        <w:t>.</w:t>
      </w:r>
    </w:p>
    <w:p w:rsidR="009A4A5B" w:rsidRPr="0000051E" w:rsidRDefault="009A4A5B" w:rsidP="009A4A5B">
      <w:pPr>
        <w:pStyle w:val="BlockLabel"/>
        <w:ind w:left="0"/>
      </w:pPr>
      <w:proofErr w:type="spellStart"/>
      <w:r w:rsidRPr="0000051E">
        <w:t>MessageInstance</w:t>
      </w:r>
      <w:proofErr w:type="spellEnd"/>
    </w:p>
    <w:p w:rsidR="009A4A5B" w:rsidRDefault="009A4A5B" w:rsidP="009A4A5B">
      <w:pPr>
        <w:autoSpaceDE w:val="0"/>
        <w:autoSpaceDN w:val="0"/>
        <w:adjustRightInd w:val="0"/>
        <w:spacing w:before="0"/>
        <w:rPr>
          <w:rFonts w:ascii="Arial" w:hAnsi="Arial" w:cs="Arial"/>
          <w:color w:val="000000"/>
          <w:sz w:val="20"/>
          <w:highlight w:val="white"/>
          <w:lang w:eastAsia="en-GB"/>
        </w:rPr>
      </w:pPr>
      <w:r>
        <w:rPr>
          <w:rFonts w:ascii="Arial" w:hAnsi="Arial" w:cs="Arial"/>
          <w:color w:val="0000FF"/>
          <w:sz w:val="20"/>
          <w:highlight w:val="white"/>
          <w:lang w:eastAsia="en-GB"/>
        </w:rPr>
        <w:t>&lt;</w:t>
      </w:r>
      <w:r>
        <w:rPr>
          <w:rFonts w:ascii="Arial" w:hAnsi="Arial" w:cs="Arial"/>
          <w:color w:val="800000"/>
          <w:sz w:val="20"/>
          <w:highlight w:val="white"/>
          <w:lang w:eastAsia="en-GB"/>
        </w:rPr>
        <w:t>Document</w:t>
      </w:r>
      <w:r>
        <w:rPr>
          <w:rFonts w:ascii="Arial" w:hAnsi="Arial" w:cs="Arial"/>
          <w:color w:val="FF0000"/>
          <w:sz w:val="20"/>
          <w:highlight w:val="white"/>
          <w:lang w:eastAsia="en-GB"/>
        </w:rPr>
        <w:t xml:space="preserve"> </w:t>
      </w:r>
      <w:proofErr w:type="spellStart"/>
      <w:r>
        <w:rPr>
          <w:rFonts w:ascii="Arial" w:hAnsi="Arial" w:cs="Arial"/>
          <w:color w:val="FF0000"/>
          <w:sz w:val="20"/>
          <w:highlight w:val="white"/>
          <w:lang w:eastAsia="en-GB"/>
        </w:rPr>
        <w:t>xmlns</w:t>
      </w:r>
      <w:proofErr w:type="spellEnd"/>
      <w:r>
        <w:rPr>
          <w:rFonts w:ascii="Arial" w:hAnsi="Arial" w:cs="Arial"/>
          <w:color w:val="0000FF"/>
          <w:sz w:val="20"/>
          <w:highlight w:val="white"/>
          <w:lang w:eastAsia="en-GB"/>
        </w:rPr>
        <w:t>="</w:t>
      </w:r>
      <w:r>
        <w:rPr>
          <w:rFonts w:ascii="Arial" w:hAnsi="Arial" w:cs="Arial"/>
          <w:color w:val="000000"/>
          <w:sz w:val="20"/>
          <w:highlight w:val="white"/>
          <w:lang w:eastAsia="en-GB"/>
        </w:rPr>
        <w:t>urn</w:t>
      </w:r>
      <w:proofErr w:type="gramStart"/>
      <w:r>
        <w:rPr>
          <w:rFonts w:ascii="Arial" w:hAnsi="Arial" w:cs="Arial"/>
          <w:color w:val="000000"/>
          <w:sz w:val="20"/>
          <w:highlight w:val="white"/>
          <w:lang w:eastAsia="en-GB"/>
        </w:rPr>
        <w:t>:iso:std:iso:20022:tech:xsd:auth.012.001.02</w:t>
      </w:r>
      <w:proofErr w:type="gramEnd"/>
      <w:r>
        <w:rPr>
          <w:rFonts w:ascii="Arial" w:hAnsi="Arial" w:cs="Arial"/>
          <w:color w:val="0000FF"/>
          <w:sz w:val="20"/>
          <w:highlight w:val="white"/>
          <w:lang w:eastAsia="en-GB"/>
        </w:rPr>
        <w:t>"&gt;</w:t>
      </w:r>
    </w:p>
    <w:p w:rsidR="009A4A5B" w:rsidRDefault="009A4A5B" w:rsidP="009A4A5B">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MnyMktScrdMktSttstclRpt</w:t>
      </w:r>
      <w:proofErr w:type="spellEnd"/>
      <w:r>
        <w:rPr>
          <w:rFonts w:ascii="Arial" w:hAnsi="Arial" w:cs="Arial"/>
          <w:color w:val="0000FF"/>
          <w:sz w:val="20"/>
          <w:highlight w:val="white"/>
          <w:lang w:eastAsia="en-GB"/>
        </w:rPr>
        <w:t>&gt;</w:t>
      </w:r>
    </w:p>
    <w:p w:rsidR="009A4A5B" w:rsidRPr="009A4A5B" w:rsidRDefault="009A4A5B" w:rsidP="009A4A5B">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sidRPr="009A4A5B">
        <w:rPr>
          <w:rFonts w:ascii="Arial" w:hAnsi="Arial" w:cs="Arial"/>
          <w:color w:val="0000FF"/>
          <w:sz w:val="20"/>
          <w:highlight w:val="white"/>
          <w:lang w:eastAsia="en-GB"/>
        </w:rPr>
        <w:t>&lt;</w:t>
      </w:r>
      <w:proofErr w:type="spellStart"/>
      <w:r w:rsidRPr="009A4A5B">
        <w:rPr>
          <w:rFonts w:ascii="Arial" w:hAnsi="Arial" w:cs="Arial"/>
          <w:color w:val="800000"/>
          <w:sz w:val="20"/>
          <w:highlight w:val="white"/>
          <w:lang w:eastAsia="en-GB"/>
        </w:rPr>
        <w:t>RptHdr</w:t>
      </w:r>
      <w:proofErr w:type="spellEnd"/>
      <w:r w:rsidRPr="009A4A5B">
        <w:rPr>
          <w:rFonts w:ascii="Arial" w:hAnsi="Arial" w:cs="Arial"/>
          <w:color w:val="0000FF"/>
          <w:sz w:val="20"/>
          <w:highlight w:val="white"/>
          <w:lang w:eastAsia="en-GB"/>
        </w:rPr>
        <w:t>&gt;</w:t>
      </w:r>
    </w:p>
    <w:p w:rsidR="009A4A5B" w:rsidRPr="009A4A5B" w:rsidRDefault="009A4A5B" w:rsidP="009A4A5B">
      <w:pPr>
        <w:autoSpaceDE w:val="0"/>
        <w:autoSpaceDN w:val="0"/>
        <w:adjustRightInd w:val="0"/>
        <w:spacing w:before="0"/>
        <w:rPr>
          <w:rFonts w:ascii="Arial" w:hAnsi="Arial" w:cs="Arial"/>
          <w:color w:val="000000"/>
          <w:sz w:val="20"/>
          <w:highlight w:val="white"/>
          <w:lang w:eastAsia="en-GB"/>
        </w:rPr>
      </w:pP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FF"/>
          <w:sz w:val="20"/>
          <w:highlight w:val="white"/>
          <w:lang w:eastAsia="en-GB"/>
        </w:rPr>
        <w:t>&lt;</w:t>
      </w:r>
      <w:proofErr w:type="spellStart"/>
      <w:r w:rsidRPr="009A4A5B">
        <w:rPr>
          <w:rFonts w:ascii="Arial" w:hAnsi="Arial" w:cs="Arial"/>
          <w:color w:val="800000"/>
          <w:sz w:val="20"/>
          <w:highlight w:val="white"/>
          <w:lang w:eastAsia="en-GB"/>
        </w:rPr>
        <w:t>RptgAgt</w:t>
      </w:r>
      <w:proofErr w:type="spellEnd"/>
      <w:r w:rsidRPr="009A4A5B">
        <w:rPr>
          <w:rFonts w:ascii="Arial" w:hAnsi="Arial" w:cs="Arial"/>
          <w:color w:val="0000FF"/>
          <w:sz w:val="20"/>
          <w:highlight w:val="white"/>
          <w:lang w:eastAsia="en-GB"/>
        </w:rPr>
        <w:t>&gt;</w:t>
      </w:r>
      <w:r w:rsidRPr="009A4A5B">
        <w:rPr>
          <w:rFonts w:ascii="Arial" w:hAnsi="Arial" w:cs="Arial"/>
          <w:color w:val="000000"/>
          <w:sz w:val="20"/>
          <w:highlight w:val="white"/>
          <w:lang w:eastAsia="en-GB"/>
        </w:rPr>
        <w:t>BEREPORTINGAGENT1234</w:t>
      </w:r>
      <w:r w:rsidRPr="009A4A5B">
        <w:rPr>
          <w:rFonts w:ascii="Arial" w:hAnsi="Arial" w:cs="Arial"/>
          <w:color w:val="0000FF"/>
          <w:sz w:val="20"/>
          <w:highlight w:val="white"/>
          <w:lang w:eastAsia="en-GB"/>
        </w:rPr>
        <w:t>&lt;/</w:t>
      </w:r>
      <w:proofErr w:type="spellStart"/>
      <w:r w:rsidRPr="009A4A5B">
        <w:rPr>
          <w:rFonts w:ascii="Arial" w:hAnsi="Arial" w:cs="Arial"/>
          <w:color w:val="800000"/>
          <w:sz w:val="20"/>
          <w:highlight w:val="white"/>
          <w:lang w:eastAsia="en-GB"/>
        </w:rPr>
        <w:t>RptgAgt</w:t>
      </w:r>
      <w:proofErr w:type="spellEnd"/>
      <w:r w:rsidRPr="009A4A5B">
        <w:rPr>
          <w:rFonts w:ascii="Arial" w:hAnsi="Arial" w:cs="Arial"/>
          <w:color w:val="0000FF"/>
          <w:sz w:val="20"/>
          <w:highlight w:val="white"/>
          <w:lang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RefPrd</w:t>
      </w:r>
      <w:proofErr w:type="spellEnd"/>
      <w:r w:rsidRPr="009A7EED">
        <w:rPr>
          <w:rFonts w:ascii="Arial" w:hAnsi="Arial" w:cs="Arial"/>
          <w:color w:val="0000FF"/>
          <w:sz w:val="20"/>
          <w:highlight w:val="white"/>
          <w:lang w:val="de-DE"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FrDtTm</w:t>
      </w:r>
      <w:proofErr w:type="spellEnd"/>
      <w:r w:rsidRPr="009A7EED">
        <w:rPr>
          <w:rFonts w:ascii="Arial" w:hAnsi="Arial" w:cs="Arial"/>
          <w:color w:val="0000FF"/>
          <w:sz w:val="20"/>
          <w:highlight w:val="white"/>
          <w:lang w:val="de-DE" w:eastAsia="en-GB"/>
        </w:rPr>
        <w:t>&gt;</w:t>
      </w:r>
      <w:r>
        <w:rPr>
          <w:rFonts w:ascii="Arial" w:hAnsi="Arial" w:cs="Arial"/>
          <w:color w:val="000000"/>
          <w:sz w:val="20"/>
          <w:highlight w:val="white"/>
          <w:lang w:val="de-DE" w:eastAsia="en-GB"/>
        </w:rPr>
        <w:t>2016-04-04T18:00:00+01:00</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FrDtTm</w:t>
      </w:r>
      <w:proofErr w:type="spellEnd"/>
      <w:r w:rsidRPr="009A7EED">
        <w:rPr>
          <w:rFonts w:ascii="Arial" w:hAnsi="Arial" w:cs="Arial"/>
          <w:color w:val="0000FF"/>
          <w:sz w:val="20"/>
          <w:highlight w:val="white"/>
          <w:lang w:val="de-DE"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ToDtTm</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w:t>
      </w:r>
      <w:r>
        <w:rPr>
          <w:rFonts w:ascii="Arial" w:hAnsi="Arial" w:cs="Arial"/>
          <w:color w:val="000000"/>
          <w:sz w:val="20"/>
          <w:highlight w:val="white"/>
          <w:lang w:val="de-DE" w:eastAsia="en-GB"/>
        </w:rPr>
        <w:t>2016-04-05</w:t>
      </w:r>
      <w:r w:rsidRPr="009A7EED">
        <w:rPr>
          <w:rFonts w:ascii="Arial" w:hAnsi="Arial" w:cs="Arial"/>
          <w:color w:val="000000"/>
          <w:sz w:val="20"/>
          <w:highlight w:val="white"/>
          <w:lang w:val="de-DE" w:eastAsia="en-GB"/>
        </w:rPr>
        <w:t>T</w:t>
      </w:r>
      <w:r>
        <w:rPr>
          <w:rFonts w:ascii="Arial" w:hAnsi="Arial" w:cs="Arial"/>
          <w:color w:val="000000"/>
          <w:sz w:val="20"/>
          <w:highlight w:val="white"/>
          <w:lang w:val="de-DE" w:eastAsia="en-GB"/>
        </w:rPr>
        <w:t>18:00:00+01:00</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ToDtTm</w:t>
      </w:r>
      <w:proofErr w:type="spellEnd"/>
      <w:r w:rsidRPr="009A7EED">
        <w:rPr>
          <w:rFonts w:ascii="Arial" w:hAnsi="Arial" w:cs="Arial"/>
          <w:color w:val="0000FF"/>
          <w:sz w:val="20"/>
          <w:highlight w:val="white"/>
          <w:lang w:val="de-DE"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RefPrd</w:t>
      </w:r>
      <w:proofErr w:type="spellEnd"/>
      <w:r w:rsidRPr="009A7EED">
        <w:rPr>
          <w:rFonts w:ascii="Arial" w:hAnsi="Arial" w:cs="Arial"/>
          <w:color w:val="0000FF"/>
          <w:sz w:val="20"/>
          <w:highlight w:val="white"/>
          <w:lang w:val="de-DE"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RptHdr</w:t>
      </w:r>
      <w:proofErr w:type="spellEnd"/>
      <w:r w:rsidRPr="009A7EED">
        <w:rPr>
          <w:rFonts w:ascii="Arial" w:hAnsi="Arial" w:cs="Arial"/>
          <w:color w:val="0000FF"/>
          <w:sz w:val="20"/>
          <w:highlight w:val="white"/>
          <w:lang w:val="de-DE"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ScrdMktRpt</w:t>
      </w:r>
      <w:proofErr w:type="spellEnd"/>
      <w:r w:rsidRPr="009A7EED">
        <w:rPr>
          <w:rFonts w:ascii="Arial" w:hAnsi="Arial" w:cs="Arial"/>
          <w:color w:val="0000FF"/>
          <w:sz w:val="20"/>
          <w:highlight w:val="white"/>
          <w:lang w:val="de-DE"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Tx</w:t>
      </w:r>
      <w:proofErr w:type="spellEnd"/>
      <w:r w:rsidRPr="009A7EED">
        <w:rPr>
          <w:rFonts w:ascii="Arial" w:hAnsi="Arial" w:cs="Arial"/>
          <w:color w:val="0000FF"/>
          <w:sz w:val="20"/>
          <w:highlight w:val="white"/>
          <w:lang w:val="de-DE" w:eastAsia="en-GB"/>
        </w:rPr>
        <w:t>&gt;</w:t>
      </w:r>
    </w:p>
    <w:p w:rsidR="009A4A5B" w:rsidRDefault="009A4A5B" w:rsidP="009A4A5B">
      <w:pPr>
        <w:autoSpaceDE w:val="0"/>
        <w:autoSpaceDN w:val="0"/>
        <w:adjustRightInd w:val="0"/>
        <w:spacing w:before="0"/>
        <w:rPr>
          <w:rFonts w:ascii="Arial" w:hAnsi="Arial" w:cs="Arial"/>
          <w:color w:val="0000FF"/>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RptdTxSts</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NEWT</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RptdTxSts</w:t>
      </w:r>
      <w:proofErr w:type="spellEnd"/>
      <w:r w:rsidRPr="009A7EED">
        <w:rPr>
          <w:rFonts w:ascii="Arial" w:hAnsi="Arial" w:cs="Arial"/>
          <w:color w:val="0000FF"/>
          <w:sz w:val="20"/>
          <w:highlight w:val="white"/>
          <w:lang w:val="de-DE"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UnqTxIdr</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UNI-TRN-ID-00</w:t>
      </w:r>
      <w:r>
        <w:rPr>
          <w:rFonts w:ascii="Arial" w:hAnsi="Arial" w:cs="Arial"/>
          <w:color w:val="000000"/>
          <w:sz w:val="20"/>
          <w:highlight w:val="white"/>
          <w:lang w:val="de-DE" w:eastAsia="en-GB"/>
        </w:rPr>
        <w:t>1b</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UnqTxIdr</w:t>
      </w:r>
      <w:proofErr w:type="spellEnd"/>
      <w:r w:rsidRPr="009A7EED">
        <w:rPr>
          <w:rFonts w:ascii="Arial" w:hAnsi="Arial" w:cs="Arial"/>
          <w:color w:val="0000FF"/>
          <w:sz w:val="20"/>
          <w:highlight w:val="white"/>
          <w:lang w:val="de-DE" w:eastAsia="en-GB"/>
        </w:rPr>
        <w:t>&gt;</w:t>
      </w:r>
    </w:p>
    <w:p w:rsidR="009A4A5B" w:rsidRPr="009A4A5B" w:rsidRDefault="009A4A5B" w:rsidP="009A4A5B">
      <w:pPr>
        <w:autoSpaceDE w:val="0"/>
        <w:autoSpaceDN w:val="0"/>
        <w:adjustRightInd w:val="0"/>
        <w:spacing w:before="0"/>
        <w:rPr>
          <w:rFonts w:ascii="Arial" w:hAnsi="Arial" w:cs="Arial"/>
          <w:color w:val="000000"/>
          <w:sz w:val="20"/>
          <w:highlight w:val="white"/>
          <w:lang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4A5B">
        <w:rPr>
          <w:rFonts w:ascii="Arial" w:hAnsi="Arial" w:cs="Arial"/>
          <w:color w:val="0000FF"/>
          <w:sz w:val="20"/>
          <w:highlight w:val="white"/>
          <w:lang w:eastAsia="en-GB"/>
        </w:rPr>
        <w:t>&lt;</w:t>
      </w:r>
      <w:proofErr w:type="spellStart"/>
      <w:r w:rsidRPr="009A4A5B">
        <w:rPr>
          <w:rFonts w:ascii="Arial" w:hAnsi="Arial" w:cs="Arial"/>
          <w:color w:val="800000"/>
          <w:sz w:val="20"/>
          <w:highlight w:val="white"/>
          <w:lang w:eastAsia="en-GB"/>
        </w:rPr>
        <w:t>PrtryTxId</w:t>
      </w:r>
      <w:proofErr w:type="spellEnd"/>
      <w:r w:rsidRPr="009A4A5B">
        <w:rPr>
          <w:rFonts w:ascii="Arial" w:hAnsi="Arial" w:cs="Arial"/>
          <w:color w:val="0000FF"/>
          <w:sz w:val="20"/>
          <w:highlight w:val="white"/>
          <w:lang w:eastAsia="en-GB"/>
        </w:rPr>
        <w:t>&gt;</w:t>
      </w:r>
      <w:r w:rsidRPr="009A4A5B">
        <w:rPr>
          <w:rFonts w:ascii="Arial" w:hAnsi="Arial" w:cs="Arial"/>
          <w:color w:val="000000"/>
          <w:sz w:val="20"/>
          <w:highlight w:val="white"/>
          <w:lang w:eastAsia="en-GB"/>
        </w:rPr>
        <w:t>PRTY-TRN-ID-001b</w:t>
      </w:r>
      <w:r w:rsidRPr="009A4A5B">
        <w:rPr>
          <w:rFonts w:ascii="Arial" w:hAnsi="Arial" w:cs="Arial"/>
          <w:color w:val="0000FF"/>
          <w:sz w:val="20"/>
          <w:highlight w:val="white"/>
          <w:lang w:eastAsia="en-GB"/>
        </w:rPr>
        <w:t>&lt;/</w:t>
      </w:r>
      <w:proofErr w:type="spellStart"/>
      <w:r w:rsidRPr="009A4A5B">
        <w:rPr>
          <w:rFonts w:ascii="Arial" w:hAnsi="Arial" w:cs="Arial"/>
          <w:color w:val="800000"/>
          <w:sz w:val="20"/>
          <w:highlight w:val="white"/>
          <w:lang w:eastAsia="en-GB"/>
        </w:rPr>
        <w:t>PrtryTxId</w:t>
      </w:r>
      <w:proofErr w:type="spellEnd"/>
      <w:r w:rsidRPr="009A4A5B">
        <w:rPr>
          <w:rFonts w:ascii="Arial" w:hAnsi="Arial" w:cs="Arial"/>
          <w:color w:val="0000FF"/>
          <w:sz w:val="20"/>
          <w:highlight w:val="white"/>
          <w:lang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CtrPtyPrtryTxId</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CPTY-TRN-ID-001</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CtrPtyPrtryTxId</w:t>
      </w:r>
      <w:proofErr w:type="spellEnd"/>
      <w:r w:rsidRPr="009A7EED">
        <w:rPr>
          <w:rFonts w:ascii="Arial" w:hAnsi="Arial" w:cs="Arial"/>
          <w:color w:val="0000FF"/>
          <w:sz w:val="20"/>
          <w:highlight w:val="white"/>
          <w:lang w:val="de-DE" w:eastAsia="en-GB"/>
        </w:rPr>
        <w:t>&gt;</w:t>
      </w:r>
    </w:p>
    <w:p w:rsidR="009A4A5B" w:rsidRDefault="009A4A5B" w:rsidP="009A4A5B">
      <w:pPr>
        <w:autoSpaceDE w:val="0"/>
        <w:autoSpaceDN w:val="0"/>
        <w:adjustRightInd w:val="0"/>
        <w:spacing w:before="0"/>
        <w:rPr>
          <w:rFonts w:ascii="Arial" w:hAnsi="Arial" w:cs="Arial"/>
          <w:color w:val="000000"/>
          <w:sz w:val="20"/>
          <w:highlight w:val="white"/>
          <w:lang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CtrPtyId</w:t>
      </w:r>
      <w:proofErr w:type="spellEnd"/>
      <w:r>
        <w:rPr>
          <w:rFonts w:ascii="Arial" w:hAnsi="Arial" w:cs="Arial"/>
          <w:color w:val="0000FF"/>
          <w:sz w:val="20"/>
          <w:highlight w:val="white"/>
          <w:lang w:eastAsia="en-GB"/>
        </w:rPr>
        <w:t>&gt;</w:t>
      </w:r>
    </w:p>
    <w:p w:rsidR="009A4A5B" w:rsidRDefault="009A4A5B" w:rsidP="009A4A5B">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r>
        <w:rPr>
          <w:rFonts w:ascii="Arial" w:hAnsi="Arial" w:cs="Arial"/>
          <w:color w:val="800000"/>
          <w:sz w:val="20"/>
          <w:highlight w:val="white"/>
          <w:lang w:eastAsia="en-GB"/>
        </w:rPr>
        <w:t>LEI</w:t>
      </w:r>
      <w:r>
        <w:rPr>
          <w:rFonts w:ascii="Arial" w:hAnsi="Arial" w:cs="Arial"/>
          <w:color w:val="0000FF"/>
          <w:sz w:val="20"/>
          <w:highlight w:val="white"/>
          <w:lang w:eastAsia="en-GB"/>
        </w:rPr>
        <w:t>&gt;</w:t>
      </w:r>
      <w:r>
        <w:rPr>
          <w:rFonts w:ascii="Arial" w:hAnsi="Arial" w:cs="Arial"/>
          <w:color w:val="000000"/>
          <w:sz w:val="20"/>
          <w:highlight w:val="white"/>
          <w:lang w:eastAsia="en-GB"/>
        </w:rPr>
        <w:t>BECOUNTERPARTY123456</w:t>
      </w:r>
      <w:r>
        <w:rPr>
          <w:rFonts w:ascii="Arial" w:hAnsi="Arial" w:cs="Arial"/>
          <w:color w:val="0000FF"/>
          <w:sz w:val="20"/>
          <w:highlight w:val="white"/>
          <w:lang w:eastAsia="en-GB"/>
        </w:rPr>
        <w:t>&lt;/</w:t>
      </w:r>
      <w:r>
        <w:rPr>
          <w:rFonts w:ascii="Arial" w:hAnsi="Arial" w:cs="Arial"/>
          <w:color w:val="800000"/>
          <w:sz w:val="20"/>
          <w:highlight w:val="white"/>
          <w:lang w:eastAsia="en-GB"/>
        </w:rPr>
        <w:t>LEI</w:t>
      </w:r>
      <w:r>
        <w:rPr>
          <w:rFonts w:ascii="Arial" w:hAnsi="Arial" w:cs="Arial"/>
          <w:color w:val="0000FF"/>
          <w:sz w:val="20"/>
          <w:highlight w:val="white"/>
          <w:lang w:eastAsia="en-GB"/>
        </w:rPr>
        <w:t>&gt;</w:t>
      </w:r>
    </w:p>
    <w:p w:rsidR="009A4A5B" w:rsidRDefault="009A4A5B" w:rsidP="009A4A5B">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CtrPtyId</w:t>
      </w:r>
      <w:proofErr w:type="spellEnd"/>
      <w:r>
        <w:rPr>
          <w:rFonts w:ascii="Arial" w:hAnsi="Arial" w:cs="Arial"/>
          <w:color w:val="0000FF"/>
          <w:sz w:val="20"/>
          <w:highlight w:val="white"/>
          <w:lang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TradDt</w:t>
      </w:r>
      <w:proofErr w:type="spellEnd"/>
      <w:r w:rsidRPr="009A7EED">
        <w:rPr>
          <w:rFonts w:ascii="Arial" w:hAnsi="Arial" w:cs="Arial"/>
          <w:color w:val="0000FF"/>
          <w:sz w:val="20"/>
          <w:highlight w:val="white"/>
          <w:lang w:val="de-DE"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DtTm</w:t>
      </w:r>
      <w:proofErr w:type="spellEnd"/>
      <w:r w:rsidRPr="009A7EED">
        <w:rPr>
          <w:rFonts w:ascii="Arial" w:hAnsi="Arial" w:cs="Arial"/>
          <w:color w:val="0000FF"/>
          <w:sz w:val="20"/>
          <w:highlight w:val="white"/>
          <w:lang w:val="de-DE" w:eastAsia="en-GB"/>
        </w:rPr>
        <w:t>&gt;</w:t>
      </w:r>
      <w:r>
        <w:rPr>
          <w:rFonts w:ascii="Arial" w:hAnsi="Arial" w:cs="Arial"/>
          <w:color w:val="000000"/>
          <w:sz w:val="20"/>
          <w:highlight w:val="white"/>
          <w:lang w:val="de-DE" w:eastAsia="en-GB"/>
        </w:rPr>
        <w:t>2016-04-05T14:20:10+01:00</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DtTm</w:t>
      </w:r>
      <w:proofErr w:type="spellEnd"/>
      <w:r w:rsidRPr="009A7EED">
        <w:rPr>
          <w:rFonts w:ascii="Arial" w:hAnsi="Arial" w:cs="Arial"/>
          <w:color w:val="0000FF"/>
          <w:sz w:val="20"/>
          <w:highlight w:val="white"/>
          <w:lang w:val="de-DE"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TradDt</w:t>
      </w:r>
      <w:proofErr w:type="spellEnd"/>
      <w:r w:rsidRPr="009A7EED">
        <w:rPr>
          <w:rFonts w:ascii="Arial" w:hAnsi="Arial" w:cs="Arial"/>
          <w:color w:val="0000FF"/>
          <w:sz w:val="20"/>
          <w:highlight w:val="white"/>
          <w:lang w:val="de-DE"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SttlmDt</w:t>
      </w:r>
      <w:proofErr w:type="spellEnd"/>
      <w:r w:rsidRPr="009A7EED">
        <w:rPr>
          <w:rFonts w:ascii="Arial" w:hAnsi="Arial" w:cs="Arial"/>
          <w:color w:val="0000FF"/>
          <w:sz w:val="20"/>
          <w:highlight w:val="white"/>
          <w:lang w:val="de-DE" w:eastAsia="en-GB"/>
        </w:rPr>
        <w:t>&gt;</w:t>
      </w:r>
      <w:r>
        <w:rPr>
          <w:rFonts w:ascii="Arial" w:hAnsi="Arial" w:cs="Arial"/>
          <w:color w:val="000000"/>
          <w:sz w:val="20"/>
          <w:highlight w:val="white"/>
          <w:lang w:val="de-DE" w:eastAsia="en-GB"/>
        </w:rPr>
        <w:t>2016-04-05</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SttlmDt</w:t>
      </w:r>
      <w:proofErr w:type="spellEnd"/>
      <w:r w:rsidRPr="009A7EED">
        <w:rPr>
          <w:rFonts w:ascii="Arial" w:hAnsi="Arial" w:cs="Arial"/>
          <w:color w:val="0000FF"/>
          <w:sz w:val="20"/>
          <w:highlight w:val="white"/>
          <w:lang w:val="de-DE"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MtrtyDt</w:t>
      </w:r>
      <w:proofErr w:type="spellEnd"/>
      <w:r w:rsidRPr="009A7EED">
        <w:rPr>
          <w:rFonts w:ascii="Arial" w:hAnsi="Arial" w:cs="Arial"/>
          <w:color w:val="0000FF"/>
          <w:sz w:val="20"/>
          <w:highlight w:val="white"/>
          <w:lang w:val="de-DE" w:eastAsia="en-GB"/>
        </w:rPr>
        <w:t>&gt;</w:t>
      </w:r>
      <w:r>
        <w:rPr>
          <w:rFonts w:ascii="Arial" w:hAnsi="Arial" w:cs="Arial"/>
          <w:color w:val="000000"/>
          <w:sz w:val="20"/>
          <w:highlight w:val="white"/>
          <w:lang w:val="de-DE" w:eastAsia="en-GB"/>
        </w:rPr>
        <w:t>2016-04-06</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MtrtyDt</w:t>
      </w:r>
      <w:proofErr w:type="spellEnd"/>
      <w:r w:rsidRPr="009A7EED">
        <w:rPr>
          <w:rFonts w:ascii="Arial" w:hAnsi="Arial" w:cs="Arial"/>
          <w:color w:val="0000FF"/>
          <w:sz w:val="20"/>
          <w:highlight w:val="white"/>
          <w:lang w:val="de-DE"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TxTp</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BORR</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TxTp</w:t>
      </w:r>
      <w:proofErr w:type="spellEnd"/>
      <w:r w:rsidRPr="009A7EED">
        <w:rPr>
          <w:rFonts w:ascii="Arial" w:hAnsi="Arial" w:cs="Arial"/>
          <w:color w:val="0000FF"/>
          <w:sz w:val="20"/>
          <w:highlight w:val="white"/>
          <w:lang w:val="de-DE"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TxNmnlAmt</w:t>
      </w:r>
      <w:proofErr w:type="spellEnd"/>
      <w:r w:rsidRPr="009A7EED">
        <w:rPr>
          <w:rFonts w:ascii="Arial" w:hAnsi="Arial" w:cs="Arial"/>
          <w:color w:val="FF0000"/>
          <w:sz w:val="20"/>
          <w:highlight w:val="white"/>
          <w:lang w:val="de-DE" w:eastAsia="en-GB"/>
        </w:rPr>
        <w:t xml:space="preserve"> </w:t>
      </w:r>
      <w:proofErr w:type="spellStart"/>
      <w:r w:rsidRPr="009A7EED">
        <w:rPr>
          <w:rFonts w:ascii="Arial" w:hAnsi="Arial" w:cs="Arial"/>
          <w:color w:val="FF0000"/>
          <w:sz w:val="20"/>
          <w:highlight w:val="white"/>
          <w:lang w:val="de-DE" w:eastAsia="en-GB"/>
        </w:rPr>
        <w:t>Ccy</w:t>
      </w:r>
      <w:proofErr w:type="spellEnd"/>
      <w:r w:rsidRPr="009A7EED">
        <w:rPr>
          <w:rFonts w:ascii="Arial" w:hAnsi="Arial" w:cs="Arial"/>
          <w:color w:val="0000FF"/>
          <w:sz w:val="20"/>
          <w:highlight w:val="white"/>
          <w:lang w:val="de-DE" w:eastAsia="en-GB"/>
        </w:rPr>
        <w:t>="</w:t>
      </w:r>
      <w:r w:rsidRPr="009A7EED">
        <w:rPr>
          <w:rFonts w:ascii="Arial" w:hAnsi="Arial" w:cs="Arial"/>
          <w:color w:val="000000"/>
          <w:sz w:val="20"/>
          <w:highlight w:val="white"/>
          <w:lang w:val="de-DE" w:eastAsia="en-GB"/>
        </w:rPr>
        <w:t>EUR</w:t>
      </w:r>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1</w:t>
      </w:r>
      <w:r>
        <w:rPr>
          <w:rFonts w:ascii="Arial" w:hAnsi="Arial" w:cs="Arial"/>
          <w:color w:val="000000"/>
          <w:sz w:val="20"/>
          <w:highlight w:val="white"/>
          <w:lang w:val="de-DE" w:eastAsia="en-GB"/>
        </w:rPr>
        <w:t>1</w:t>
      </w:r>
      <w:r w:rsidRPr="009A7EED">
        <w:rPr>
          <w:rFonts w:ascii="Arial" w:hAnsi="Arial" w:cs="Arial"/>
          <w:color w:val="000000"/>
          <w:sz w:val="20"/>
          <w:highlight w:val="white"/>
          <w:lang w:val="de-DE" w:eastAsia="en-GB"/>
        </w:rPr>
        <w:t>000000</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TxNmnlAmt</w:t>
      </w:r>
      <w:proofErr w:type="spellEnd"/>
      <w:r w:rsidRPr="009A7EED">
        <w:rPr>
          <w:rFonts w:ascii="Arial" w:hAnsi="Arial" w:cs="Arial"/>
          <w:color w:val="0000FF"/>
          <w:sz w:val="20"/>
          <w:highlight w:val="white"/>
          <w:lang w:val="de-DE" w:eastAsia="en-GB"/>
        </w:rPr>
        <w:t>&gt;</w:t>
      </w:r>
    </w:p>
    <w:p w:rsidR="009A4A5B" w:rsidRPr="009A7EED" w:rsidRDefault="009A4A5B" w:rsidP="009A4A5B">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RateTp</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FIXE</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RateTp</w:t>
      </w:r>
      <w:proofErr w:type="spellEnd"/>
      <w:r w:rsidRPr="009A7EED">
        <w:rPr>
          <w:rFonts w:ascii="Arial" w:hAnsi="Arial" w:cs="Arial"/>
          <w:color w:val="0000FF"/>
          <w:sz w:val="20"/>
          <w:highlight w:val="white"/>
          <w:lang w:val="de-DE" w:eastAsia="en-GB"/>
        </w:rPr>
        <w:t>&gt;</w:t>
      </w:r>
    </w:p>
    <w:p w:rsidR="009A4A5B" w:rsidRPr="009A4A5B" w:rsidRDefault="009A4A5B" w:rsidP="009A4A5B">
      <w:pPr>
        <w:autoSpaceDE w:val="0"/>
        <w:autoSpaceDN w:val="0"/>
        <w:adjustRightInd w:val="0"/>
        <w:spacing w:before="0"/>
        <w:rPr>
          <w:rFonts w:ascii="Arial" w:hAnsi="Arial" w:cs="Arial"/>
          <w:color w:val="000000"/>
          <w:sz w:val="20"/>
          <w:highlight w:val="white"/>
          <w:lang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4A5B">
        <w:rPr>
          <w:rFonts w:ascii="Arial" w:hAnsi="Arial" w:cs="Arial"/>
          <w:color w:val="0000FF"/>
          <w:sz w:val="20"/>
          <w:highlight w:val="white"/>
          <w:lang w:eastAsia="en-GB"/>
        </w:rPr>
        <w:t>&lt;</w:t>
      </w:r>
      <w:proofErr w:type="spellStart"/>
      <w:r w:rsidRPr="009A4A5B">
        <w:rPr>
          <w:rFonts w:ascii="Arial" w:hAnsi="Arial" w:cs="Arial"/>
          <w:color w:val="800000"/>
          <w:sz w:val="20"/>
          <w:highlight w:val="white"/>
          <w:lang w:eastAsia="en-GB"/>
        </w:rPr>
        <w:t>DealRate</w:t>
      </w:r>
      <w:proofErr w:type="spellEnd"/>
      <w:r w:rsidRPr="009A4A5B">
        <w:rPr>
          <w:rFonts w:ascii="Arial" w:hAnsi="Arial" w:cs="Arial"/>
          <w:color w:val="0000FF"/>
          <w:sz w:val="20"/>
          <w:highlight w:val="white"/>
          <w:lang w:eastAsia="en-GB"/>
        </w:rPr>
        <w:t>&gt;</w:t>
      </w:r>
      <w:r w:rsidRPr="009A4A5B">
        <w:rPr>
          <w:rFonts w:ascii="Arial" w:hAnsi="Arial" w:cs="Arial"/>
          <w:color w:val="000000"/>
          <w:sz w:val="20"/>
          <w:highlight w:val="white"/>
          <w:lang w:eastAsia="en-GB"/>
        </w:rPr>
        <w:t>1.05</w:t>
      </w:r>
      <w:r w:rsidRPr="009A4A5B">
        <w:rPr>
          <w:rFonts w:ascii="Arial" w:hAnsi="Arial" w:cs="Arial"/>
          <w:color w:val="0000FF"/>
          <w:sz w:val="20"/>
          <w:highlight w:val="white"/>
          <w:lang w:eastAsia="en-GB"/>
        </w:rPr>
        <w:t>&lt;/</w:t>
      </w:r>
      <w:proofErr w:type="spellStart"/>
      <w:r w:rsidRPr="009A4A5B">
        <w:rPr>
          <w:rFonts w:ascii="Arial" w:hAnsi="Arial" w:cs="Arial"/>
          <w:color w:val="800000"/>
          <w:sz w:val="20"/>
          <w:highlight w:val="white"/>
          <w:lang w:eastAsia="en-GB"/>
        </w:rPr>
        <w:t>DealRate</w:t>
      </w:r>
      <w:proofErr w:type="spellEnd"/>
      <w:r w:rsidRPr="009A4A5B">
        <w:rPr>
          <w:rFonts w:ascii="Arial" w:hAnsi="Arial" w:cs="Arial"/>
          <w:color w:val="0000FF"/>
          <w:sz w:val="20"/>
          <w:highlight w:val="white"/>
          <w:lang w:eastAsia="en-GB"/>
        </w:rPr>
        <w:t>&gt;</w:t>
      </w:r>
    </w:p>
    <w:p w:rsidR="009A4A5B" w:rsidRPr="009A4A5B" w:rsidRDefault="009A4A5B" w:rsidP="009A4A5B">
      <w:pPr>
        <w:autoSpaceDE w:val="0"/>
        <w:autoSpaceDN w:val="0"/>
        <w:adjustRightInd w:val="0"/>
        <w:spacing w:before="0"/>
        <w:rPr>
          <w:rFonts w:ascii="Arial" w:hAnsi="Arial" w:cs="Arial"/>
          <w:color w:val="000000"/>
          <w:sz w:val="20"/>
          <w:highlight w:val="white"/>
          <w:lang w:eastAsia="en-GB"/>
        </w:rPr>
      </w:pP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FF"/>
          <w:sz w:val="20"/>
          <w:highlight w:val="white"/>
          <w:lang w:eastAsia="en-GB"/>
        </w:rPr>
        <w:t>&lt;</w:t>
      </w:r>
      <w:proofErr w:type="spellStart"/>
      <w:r w:rsidRPr="009A4A5B">
        <w:rPr>
          <w:rFonts w:ascii="Arial" w:hAnsi="Arial" w:cs="Arial"/>
          <w:color w:val="800000"/>
          <w:sz w:val="20"/>
          <w:highlight w:val="white"/>
          <w:lang w:eastAsia="en-GB"/>
        </w:rPr>
        <w:t>Coll</w:t>
      </w:r>
      <w:proofErr w:type="spellEnd"/>
      <w:r w:rsidRPr="009A4A5B">
        <w:rPr>
          <w:rFonts w:ascii="Arial" w:hAnsi="Arial" w:cs="Arial"/>
          <w:color w:val="0000FF"/>
          <w:sz w:val="20"/>
          <w:highlight w:val="white"/>
          <w:lang w:eastAsia="en-GB"/>
        </w:rPr>
        <w:t>&gt;</w:t>
      </w:r>
    </w:p>
    <w:p w:rsidR="009A4A5B" w:rsidRPr="009A4A5B" w:rsidRDefault="009A4A5B" w:rsidP="009A4A5B">
      <w:pPr>
        <w:autoSpaceDE w:val="0"/>
        <w:autoSpaceDN w:val="0"/>
        <w:adjustRightInd w:val="0"/>
        <w:spacing w:before="0"/>
        <w:rPr>
          <w:rFonts w:ascii="Arial" w:hAnsi="Arial" w:cs="Arial"/>
          <w:color w:val="000000"/>
          <w:sz w:val="20"/>
          <w:highlight w:val="white"/>
          <w:lang w:eastAsia="en-GB"/>
        </w:rPr>
      </w:pP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FF"/>
          <w:sz w:val="20"/>
          <w:highlight w:val="white"/>
          <w:lang w:eastAsia="en-GB"/>
        </w:rPr>
        <w:t>&lt;</w:t>
      </w:r>
      <w:proofErr w:type="spellStart"/>
      <w:r w:rsidRPr="009A4A5B">
        <w:rPr>
          <w:rFonts w:ascii="Arial" w:hAnsi="Arial" w:cs="Arial"/>
          <w:color w:val="800000"/>
          <w:sz w:val="20"/>
          <w:highlight w:val="white"/>
          <w:lang w:eastAsia="en-GB"/>
        </w:rPr>
        <w:t>Valtn</w:t>
      </w:r>
      <w:proofErr w:type="spellEnd"/>
      <w:r w:rsidRPr="009A4A5B">
        <w:rPr>
          <w:rFonts w:ascii="Arial" w:hAnsi="Arial" w:cs="Arial"/>
          <w:color w:val="0000FF"/>
          <w:sz w:val="20"/>
          <w:highlight w:val="white"/>
          <w:lang w:eastAsia="en-GB"/>
        </w:rPr>
        <w:t>&gt;</w:t>
      </w:r>
    </w:p>
    <w:p w:rsidR="009A4A5B" w:rsidRPr="009A4A5B" w:rsidRDefault="009A4A5B" w:rsidP="009A4A5B">
      <w:pPr>
        <w:autoSpaceDE w:val="0"/>
        <w:autoSpaceDN w:val="0"/>
        <w:adjustRightInd w:val="0"/>
        <w:spacing w:before="0"/>
        <w:rPr>
          <w:rFonts w:ascii="Arial" w:hAnsi="Arial" w:cs="Arial"/>
          <w:color w:val="000000"/>
          <w:sz w:val="20"/>
          <w:highlight w:val="white"/>
          <w:lang w:eastAsia="en-GB"/>
        </w:rPr>
      </w:pP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FF"/>
          <w:sz w:val="20"/>
          <w:highlight w:val="white"/>
          <w:lang w:eastAsia="en-GB"/>
        </w:rPr>
        <w:t>&lt;</w:t>
      </w:r>
      <w:proofErr w:type="spellStart"/>
      <w:r w:rsidRPr="009A4A5B">
        <w:rPr>
          <w:rFonts w:ascii="Arial" w:hAnsi="Arial" w:cs="Arial"/>
          <w:color w:val="800000"/>
          <w:sz w:val="20"/>
          <w:highlight w:val="white"/>
          <w:lang w:eastAsia="en-GB"/>
        </w:rPr>
        <w:t>SnglColl</w:t>
      </w:r>
      <w:proofErr w:type="spellEnd"/>
      <w:r w:rsidRPr="009A4A5B">
        <w:rPr>
          <w:rFonts w:ascii="Arial" w:hAnsi="Arial" w:cs="Arial"/>
          <w:color w:val="0000FF"/>
          <w:sz w:val="20"/>
          <w:highlight w:val="white"/>
          <w:lang w:eastAsia="en-GB"/>
        </w:rPr>
        <w:t>&gt;</w:t>
      </w:r>
    </w:p>
    <w:p w:rsidR="009A4A5B" w:rsidRPr="009A4A5B" w:rsidRDefault="009A4A5B" w:rsidP="009A4A5B">
      <w:pPr>
        <w:autoSpaceDE w:val="0"/>
        <w:autoSpaceDN w:val="0"/>
        <w:adjustRightInd w:val="0"/>
        <w:spacing w:before="0"/>
        <w:rPr>
          <w:rFonts w:ascii="Arial" w:hAnsi="Arial" w:cs="Arial"/>
          <w:color w:val="800000"/>
          <w:sz w:val="20"/>
          <w:highlight w:val="white"/>
          <w:lang w:eastAsia="en-GB"/>
        </w:rPr>
      </w:pP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FF"/>
          <w:sz w:val="20"/>
          <w:highlight w:val="white"/>
          <w:lang w:eastAsia="en-GB"/>
        </w:rPr>
        <w:t>&lt;</w:t>
      </w:r>
      <w:proofErr w:type="spellStart"/>
      <w:r w:rsidRPr="009A4A5B">
        <w:rPr>
          <w:rFonts w:ascii="Arial" w:hAnsi="Arial" w:cs="Arial"/>
          <w:color w:val="800000"/>
          <w:sz w:val="20"/>
          <w:highlight w:val="white"/>
          <w:lang w:eastAsia="en-GB"/>
        </w:rPr>
        <w:t>NmnlAmt</w:t>
      </w:r>
      <w:proofErr w:type="spellEnd"/>
    </w:p>
    <w:p w:rsidR="009A4A5B" w:rsidRPr="009A4A5B" w:rsidRDefault="009A4A5B" w:rsidP="009A4A5B">
      <w:pPr>
        <w:autoSpaceDE w:val="0"/>
        <w:autoSpaceDN w:val="0"/>
        <w:adjustRightInd w:val="0"/>
        <w:spacing w:before="0"/>
        <w:rPr>
          <w:rFonts w:ascii="Arial" w:hAnsi="Arial" w:cs="Arial"/>
          <w:color w:val="000000"/>
          <w:sz w:val="20"/>
          <w:highlight w:val="white"/>
          <w:lang w:eastAsia="en-GB"/>
        </w:rPr>
      </w:pP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proofErr w:type="spellStart"/>
      <w:r w:rsidRPr="009A4A5B">
        <w:rPr>
          <w:rFonts w:ascii="Arial" w:hAnsi="Arial" w:cs="Arial"/>
          <w:color w:val="FF0000"/>
          <w:sz w:val="20"/>
          <w:highlight w:val="white"/>
          <w:lang w:eastAsia="en-GB"/>
        </w:rPr>
        <w:t>Ccy</w:t>
      </w:r>
      <w:proofErr w:type="spellEnd"/>
      <w:r w:rsidRPr="009A4A5B">
        <w:rPr>
          <w:rFonts w:ascii="Arial" w:hAnsi="Arial" w:cs="Arial"/>
          <w:color w:val="0000FF"/>
          <w:sz w:val="20"/>
          <w:highlight w:val="white"/>
          <w:lang w:eastAsia="en-GB"/>
        </w:rPr>
        <w:t>="</w:t>
      </w:r>
      <w:r w:rsidRPr="009A4A5B">
        <w:rPr>
          <w:rFonts w:ascii="Arial" w:hAnsi="Arial" w:cs="Arial"/>
          <w:color w:val="000000"/>
          <w:sz w:val="20"/>
          <w:highlight w:val="white"/>
          <w:lang w:eastAsia="en-GB"/>
        </w:rPr>
        <w:t>EUR</w:t>
      </w:r>
      <w:r w:rsidRPr="009A4A5B">
        <w:rPr>
          <w:rFonts w:ascii="Arial" w:hAnsi="Arial" w:cs="Arial"/>
          <w:color w:val="0000FF"/>
          <w:sz w:val="20"/>
          <w:highlight w:val="white"/>
          <w:lang w:eastAsia="en-GB"/>
        </w:rPr>
        <w:t>"&gt;</w:t>
      </w:r>
      <w:r w:rsidRPr="009A4A5B">
        <w:rPr>
          <w:rFonts w:ascii="Arial" w:hAnsi="Arial" w:cs="Arial"/>
          <w:color w:val="000000"/>
          <w:sz w:val="20"/>
          <w:highlight w:val="white"/>
          <w:lang w:eastAsia="en-GB"/>
        </w:rPr>
        <w:t>1</w:t>
      </w:r>
      <w:r>
        <w:rPr>
          <w:rFonts w:ascii="Arial" w:hAnsi="Arial" w:cs="Arial"/>
          <w:color w:val="000000"/>
          <w:sz w:val="20"/>
          <w:highlight w:val="white"/>
          <w:lang w:val="de-DE" w:eastAsia="en-GB"/>
        </w:rPr>
        <w:t>1</w:t>
      </w:r>
      <w:r w:rsidRPr="009A4A5B">
        <w:rPr>
          <w:rFonts w:ascii="Arial" w:hAnsi="Arial" w:cs="Arial"/>
          <w:color w:val="000000"/>
          <w:sz w:val="20"/>
          <w:highlight w:val="white"/>
          <w:lang w:eastAsia="en-GB"/>
        </w:rPr>
        <w:t>000000</w:t>
      </w:r>
      <w:r w:rsidRPr="009A4A5B">
        <w:rPr>
          <w:rFonts w:ascii="Arial" w:hAnsi="Arial" w:cs="Arial"/>
          <w:color w:val="0000FF"/>
          <w:sz w:val="20"/>
          <w:highlight w:val="white"/>
          <w:lang w:eastAsia="en-GB"/>
        </w:rPr>
        <w:t>&lt;/</w:t>
      </w:r>
      <w:proofErr w:type="spellStart"/>
      <w:r w:rsidRPr="009A4A5B">
        <w:rPr>
          <w:rFonts w:ascii="Arial" w:hAnsi="Arial" w:cs="Arial"/>
          <w:color w:val="800000"/>
          <w:sz w:val="20"/>
          <w:highlight w:val="white"/>
          <w:lang w:eastAsia="en-GB"/>
        </w:rPr>
        <w:t>NmnlAmt</w:t>
      </w:r>
      <w:proofErr w:type="spellEnd"/>
      <w:r w:rsidRPr="009A4A5B">
        <w:rPr>
          <w:rFonts w:ascii="Arial" w:hAnsi="Arial" w:cs="Arial"/>
          <w:color w:val="0000FF"/>
          <w:sz w:val="20"/>
          <w:highlight w:val="white"/>
          <w:lang w:eastAsia="en-GB"/>
        </w:rPr>
        <w:t>&gt;</w:t>
      </w:r>
    </w:p>
    <w:p w:rsidR="009A4A5B" w:rsidRDefault="009A4A5B" w:rsidP="009A4A5B">
      <w:pPr>
        <w:autoSpaceDE w:val="0"/>
        <w:autoSpaceDN w:val="0"/>
        <w:adjustRightInd w:val="0"/>
        <w:spacing w:before="0"/>
        <w:rPr>
          <w:rFonts w:ascii="Arial" w:hAnsi="Arial" w:cs="Arial"/>
          <w:color w:val="000000"/>
          <w:sz w:val="20"/>
          <w:highlight w:val="white"/>
          <w:lang w:eastAsia="en-GB"/>
        </w:rPr>
      </w:pP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sidRPr="009A4A5B">
        <w:rPr>
          <w:rFonts w:ascii="Arial" w:hAnsi="Arial" w:cs="Arial"/>
          <w:color w:val="000000"/>
          <w:sz w:val="20"/>
          <w:highlight w:val="white"/>
          <w:lang w:eastAsia="en-GB"/>
        </w:rPr>
        <w:tab/>
      </w:r>
      <w:r>
        <w:rPr>
          <w:rFonts w:ascii="Arial" w:hAnsi="Arial" w:cs="Arial"/>
          <w:color w:val="0000FF"/>
          <w:sz w:val="20"/>
          <w:highlight w:val="white"/>
          <w:lang w:eastAsia="en-GB"/>
        </w:rPr>
        <w:t>&lt;</w:t>
      </w:r>
      <w:r>
        <w:rPr>
          <w:rFonts w:ascii="Arial" w:hAnsi="Arial" w:cs="Arial"/>
          <w:color w:val="800000"/>
          <w:sz w:val="20"/>
          <w:highlight w:val="white"/>
          <w:lang w:eastAsia="en-GB"/>
        </w:rPr>
        <w:t>ISIN</w:t>
      </w:r>
      <w:r>
        <w:rPr>
          <w:rFonts w:ascii="Arial" w:hAnsi="Arial" w:cs="Arial"/>
          <w:color w:val="0000FF"/>
          <w:sz w:val="20"/>
          <w:highlight w:val="white"/>
          <w:lang w:eastAsia="en-GB"/>
        </w:rPr>
        <w:t>&gt;</w:t>
      </w:r>
      <w:r>
        <w:rPr>
          <w:rFonts w:ascii="Arial" w:hAnsi="Arial" w:cs="Arial"/>
          <w:color w:val="000000"/>
          <w:sz w:val="20"/>
          <w:highlight w:val="white"/>
          <w:lang w:eastAsia="en-GB"/>
        </w:rPr>
        <w:t>BE0000000001</w:t>
      </w:r>
      <w:r>
        <w:rPr>
          <w:rFonts w:ascii="Arial" w:hAnsi="Arial" w:cs="Arial"/>
          <w:color w:val="0000FF"/>
          <w:sz w:val="20"/>
          <w:highlight w:val="white"/>
          <w:lang w:eastAsia="en-GB"/>
        </w:rPr>
        <w:t>&lt;/</w:t>
      </w:r>
      <w:r>
        <w:rPr>
          <w:rFonts w:ascii="Arial" w:hAnsi="Arial" w:cs="Arial"/>
          <w:color w:val="800000"/>
          <w:sz w:val="20"/>
          <w:highlight w:val="white"/>
          <w:lang w:eastAsia="en-GB"/>
        </w:rPr>
        <w:t>ISIN</w:t>
      </w:r>
      <w:r>
        <w:rPr>
          <w:rFonts w:ascii="Arial" w:hAnsi="Arial" w:cs="Arial"/>
          <w:color w:val="0000FF"/>
          <w:sz w:val="20"/>
          <w:highlight w:val="white"/>
          <w:lang w:eastAsia="en-GB"/>
        </w:rPr>
        <w:t>&gt;</w:t>
      </w:r>
    </w:p>
    <w:p w:rsidR="009A4A5B" w:rsidRDefault="009A4A5B" w:rsidP="009A4A5B">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SnglColl</w:t>
      </w:r>
      <w:proofErr w:type="spellEnd"/>
      <w:r>
        <w:rPr>
          <w:rFonts w:ascii="Arial" w:hAnsi="Arial" w:cs="Arial"/>
          <w:color w:val="0000FF"/>
          <w:sz w:val="20"/>
          <w:highlight w:val="white"/>
          <w:lang w:eastAsia="en-GB"/>
        </w:rPr>
        <w:t>&gt;</w:t>
      </w:r>
    </w:p>
    <w:p w:rsidR="009A4A5B" w:rsidRDefault="009A4A5B" w:rsidP="009A4A5B">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Valtn</w:t>
      </w:r>
      <w:proofErr w:type="spellEnd"/>
      <w:r>
        <w:rPr>
          <w:rFonts w:ascii="Arial" w:hAnsi="Arial" w:cs="Arial"/>
          <w:color w:val="0000FF"/>
          <w:sz w:val="20"/>
          <w:highlight w:val="white"/>
          <w:lang w:eastAsia="en-GB"/>
        </w:rPr>
        <w:t>&gt;</w:t>
      </w:r>
    </w:p>
    <w:p w:rsidR="009A4A5B" w:rsidRDefault="009A4A5B" w:rsidP="009A4A5B">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Hrcut</w:t>
      </w:r>
      <w:proofErr w:type="spellEnd"/>
      <w:r>
        <w:rPr>
          <w:rFonts w:ascii="Arial" w:hAnsi="Arial" w:cs="Arial"/>
          <w:color w:val="0000FF"/>
          <w:sz w:val="20"/>
          <w:highlight w:val="white"/>
          <w:lang w:eastAsia="en-GB"/>
        </w:rPr>
        <w:t>&gt;</w:t>
      </w:r>
      <w:r w:rsidR="00FD1616">
        <w:rPr>
          <w:rFonts w:ascii="Arial" w:hAnsi="Arial" w:cs="Arial"/>
          <w:color w:val="000000"/>
          <w:sz w:val="20"/>
          <w:highlight w:val="white"/>
          <w:lang w:eastAsia="en-GB"/>
        </w:rPr>
        <w:t>0</w:t>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Hrcut</w:t>
      </w:r>
      <w:proofErr w:type="spellEnd"/>
      <w:r>
        <w:rPr>
          <w:rFonts w:ascii="Arial" w:hAnsi="Arial" w:cs="Arial"/>
          <w:color w:val="0000FF"/>
          <w:sz w:val="20"/>
          <w:highlight w:val="white"/>
          <w:lang w:eastAsia="en-GB"/>
        </w:rPr>
        <w:t>&gt;</w:t>
      </w:r>
    </w:p>
    <w:p w:rsidR="009A4A5B" w:rsidRDefault="009A4A5B" w:rsidP="009A4A5B">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SpclCollInd</w:t>
      </w:r>
      <w:proofErr w:type="spellEnd"/>
      <w:r>
        <w:rPr>
          <w:rFonts w:ascii="Arial" w:hAnsi="Arial" w:cs="Arial"/>
          <w:color w:val="0000FF"/>
          <w:sz w:val="20"/>
          <w:highlight w:val="white"/>
          <w:lang w:eastAsia="en-GB"/>
        </w:rPr>
        <w:t>&gt;</w:t>
      </w:r>
      <w:r>
        <w:rPr>
          <w:rFonts w:ascii="Arial" w:hAnsi="Arial" w:cs="Arial"/>
          <w:color w:val="000000"/>
          <w:sz w:val="20"/>
          <w:highlight w:val="white"/>
          <w:lang w:eastAsia="en-GB"/>
        </w:rPr>
        <w:t>MRRP</w:t>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SpclCollInd</w:t>
      </w:r>
      <w:proofErr w:type="spellEnd"/>
      <w:r>
        <w:rPr>
          <w:rFonts w:ascii="Arial" w:hAnsi="Arial" w:cs="Arial"/>
          <w:color w:val="0000FF"/>
          <w:sz w:val="20"/>
          <w:highlight w:val="white"/>
          <w:lang w:eastAsia="en-GB"/>
        </w:rPr>
        <w:t>&gt;</w:t>
      </w:r>
    </w:p>
    <w:p w:rsidR="009A4A5B" w:rsidRDefault="009A4A5B" w:rsidP="009A4A5B">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Coll</w:t>
      </w:r>
      <w:proofErr w:type="spellEnd"/>
      <w:r>
        <w:rPr>
          <w:rFonts w:ascii="Arial" w:hAnsi="Arial" w:cs="Arial"/>
          <w:color w:val="0000FF"/>
          <w:sz w:val="20"/>
          <w:highlight w:val="white"/>
          <w:lang w:eastAsia="en-GB"/>
        </w:rPr>
        <w:t>&gt;</w:t>
      </w:r>
    </w:p>
    <w:p w:rsidR="009A4A5B" w:rsidRDefault="009A4A5B" w:rsidP="009A4A5B">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proofErr w:type="gramStart"/>
      <w:r>
        <w:rPr>
          <w:rFonts w:ascii="Arial" w:hAnsi="Arial" w:cs="Arial"/>
          <w:color w:val="800000"/>
          <w:sz w:val="20"/>
          <w:highlight w:val="white"/>
          <w:lang w:eastAsia="en-GB"/>
        </w:rPr>
        <w:t>Tx</w:t>
      </w:r>
      <w:proofErr w:type="spellEnd"/>
      <w:proofErr w:type="gramEnd"/>
      <w:r>
        <w:rPr>
          <w:rFonts w:ascii="Arial" w:hAnsi="Arial" w:cs="Arial"/>
          <w:color w:val="0000FF"/>
          <w:sz w:val="20"/>
          <w:highlight w:val="white"/>
          <w:lang w:eastAsia="en-GB"/>
        </w:rPr>
        <w:t>&gt;</w:t>
      </w:r>
    </w:p>
    <w:p w:rsidR="009A4A5B" w:rsidRDefault="009A4A5B" w:rsidP="009A4A5B">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ScrdMktRpt</w:t>
      </w:r>
      <w:proofErr w:type="spellEnd"/>
      <w:r>
        <w:rPr>
          <w:rFonts w:ascii="Arial" w:hAnsi="Arial" w:cs="Arial"/>
          <w:color w:val="0000FF"/>
          <w:sz w:val="20"/>
          <w:highlight w:val="white"/>
          <w:lang w:eastAsia="en-GB"/>
        </w:rPr>
        <w:t>&gt;</w:t>
      </w:r>
    </w:p>
    <w:p w:rsidR="009A4A5B" w:rsidRDefault="009A4A5B" w:rsidP="009A4A5B">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MnyMktScrdMktSttstclRpt</w:t>
      </w:r>
      <w:proofErr w:type="spellEnd"/>
      <w:r>
        <w:rPr>
          <w:rFonts w:ascii="Arial" w:hAnsi="Arial" w:cs="Arial"/>
          <w:color w:val="0000FF"/>
          <w:sz w:val="20"/>
          <w:highlight w:val="white"/>
          <w:lang w:eastAsia="en-GB"/>
        </w:rPr>
        <w:t>&gt;</w:t>
      </w:r>
    </w:p>
    <w:p w:rsidR="009A4A5B" w:rsidRDefault="009A4A5B" w:rsidP="009A4A5B">
      <w:pPr>
        <w:jc w:val="both"/>
        <w:rPr>
          <w:rFonts w:ascii="Arial" w:hAnsi="Arial" w:cs="Arial"/>
          <w:color w:val="0000FF"/>
          <w:sz w:val="20"/>
          <w:lang w:eastAsia="en-GB"/>
        </w:rPr>
      </w:pPr>
      <w:r>
        <w:rPr>
          <w:rFonts w:ascii="Arial" w:hAnsi="Arial" w:cs="Arial"/>
          <w:color w:val="0000FF"/>
          <w:sz w:val="20"/>
          <w:highlight w:val="white"/>
          <w:lang w:eastAsia="en-GB"/>
        </w:rPr>
        <w:t>&lt;/</w:t>
      </w:r>
      <w:r>
        <w:rPr>
          <w:rFonts w:ascii="Arial" w:hAnsi="Arial" w:cs="Arial"/>
          <w:color w:val="800000"/>
          <w:sz w:val="20"/>
          <w:highlight w:val="white"/>
          <w:lang w:eastAsia="en-GB"/>
        </w:rPr>
        <w:t>Document</w:t>
      </w:r>
      <w:r>
        <w:rPr>
          <w:rFonts w:ascii="Arial" w:hAnsi="Arial" w:cs="Arial"/>
          <w:color w:val="0000FF"/>
          <w:sz w:val="20"/>
          <w:highlight w:val="white"/>
          <w:lang w:eastAsia="en-GB"/>
        </w:rPr>
        <w:t>&gt;</w:t>
      </w:r>
    </w:p>
    <w:p w:rsidR="009A4A5B" w:rsidRDefault="009A4A5B" w:rsidP="003F1DD8">
      <w:pPr>
        <w:jc w:val="both"/>
        <w:rPr>
          <w:rFonts w:ascii="Arial" w:hAnsi="Arial" w:cs="Arial"/>
          <w:color w:val="0000FF"/>
          <w:sz w:val="20"/>
          <w:lang w:eastAsia="en-GB"/>
        </w:rPr>
      </w:pPr>
    </w:p>
    <w:p w:rsidR="00FD1616" w:rsidRPr="000F2358" w:rsidRDefault="00FD1616" w:rsidP="00FD1616">
      <w:pPr>
        <w:pStyle w:val="StyleBlockLabelLeft0"/>
      </w:pPr>
      <w:r w:rsidRPr="000F2358">
        <w:t>Description</w:t>
      </w:r>
    </w:p>
    <w:p w:rsidR="00464C97" w:rsidRDefault="00464C97" w:rsidP="00464C97">
      <w:pPr>
        <w:jc w:val="both"/>
        <w:rPr>
          <w:rFonts w:ascii="Arial" w:hAnsi="Arial" w:cs="Arial"/>
          <w:sz w:val="20"/>
        </w:rPr>
      </w:pPr>
      <w:r w:rsidRPr="005A67A3">
        <w:rPr>
          <w:rFonts w:ascii="Arial" w:hAnsi="Arial" w:cs="Arial"/>
          <w:sz w:val="20"/>
        </w:rPr>
        <w:t xml:space="preserve">The following </w:t>
      </w:r>
      <w:proofErr w:type="spellStart"/>
      <w:r w:rsidRPr="005A67A3">
        <w:rPr>
          <w:rFonts w:ascii="Arial" w:hAnsi="Arial" w:cs="Arial"/>
          <w:sz w:val="20"/>
        </w:rPr>
        <w:t>MessageInstance</w:t>
      </w:r>
      <w:proofErr w:type="spellEnd"/>
      <w:r w:rsidRPr="005A67A3">
        <w:rPr>
          <w:rFonts w:ascii="Arial" w:hAnsi="Arial" w:cs="Arial"/>
          <w:sz w:val="20"/>
        </w:rPr>
        <w:t xml:space="preserve"> provides an example for the use of the report for the secured market</w:t>
      </w:r>
      <w:r w:rsidRPr="000F2358">
        <w:rPr>
          <w:rFonts w:ascii="Arial" w:hAnsi="Arial" w:cs="Arial"/>
          <w:sz w:val="20"/>
        </w:rPr>
        <w:t xml:space="preserve"> segment for the case </w:t>
      </w:r>
      <w:r>
        <w:rPr>
          <w:rFonts w:ascii="Arial" w:hAnsi="Arial" w:cs="Arial"/>
          <w:sz w:val="20"/>
        </w:rPr>
        <w:t>that no transaction is reported by the reporting agent (NOTX):</w:t>
      </w:r>
    </w:p>
    <w:p w:rsidR="00464C97" w:rsidRDefault="00464C97" w:rsidP="00464C97">
      <w:pPr>
        <w:jc w:val="both"/>
        <w:rPr>
          <w:rFonts w:ascii="Arial" w:hAnsi="Arial" w:cs="Arial"/>
          <w:sz w:val="20"/>
        </w:rPr>
      </w:pPr>
    </w:p>
    <w:p w:rsidR="00FD1616" w:rsidRPr="0000051E" w:rsidRDefault="00FD1616" w:rsidP="00FD1616">
      <w:pPr>
        <w:pStyle w:val="BlockLabel"/>
        <w:ind w:left="0"/>
      </w:pPr>
      <w:proofErr w:type="spellStart"/>
      <w:r w:rsidRPr="0000051E">
        <w:lastRenderedPageBreak/>
        <w:t>MessageInstance</w:t>
      </w:r>
      <w:proofErr w:type="spellEnd"/>
    </w:p>
    <w:p w:rsidR="00464C97" w:rsidRDefault="00464C97" w:rsidP="00464C97">
      <w:pPr>
        <w:autoSpaceDE w:val="0"/>
        <w:autoSpaceDN w:val="0"/>
        <w:adjustRightInd w:val="0"/>
        <w:spacing w:before="0"/>
        <w:rPr>
          <w:rFonts w:ascii="Arial" w:hAnsi="Arial" w:cs="Arial"/>
          <w:color w:val="000000"/>
          <w:sz w:val="20"/>
          <w:highlight w:val="white"/>
          <w:lang w:eastAsia="en-GB"/>
        </w:rPr>
      </w:pPr>
      <w:r>
        <w:rPr>
          <w:rFonts w:ascii="Arial" w:hAnsi="Arial" w:cs="Arial"/>
          <w:color w:val="0000FF"/>
          <w:sz w:val="20"/>
          <w:highlight w:val="white"/>
          <w:lang w:eastAsia="en-GB"/>
        </w:rPr>
        <w:t>&lt;</w:t>
      </w:r>
      <w:r>
        <w:rPr>
          <w:rFonts w:ascii="Arial" w:hAnsi="Arial" w:cs="Arial"/>
          <w:color w:val="800000"/>
          <w:sz w:val="20"/>
          <w:highlight w:val="white"/>
          <w:lang w:eastAsia="en-GB"/>
        </w:rPr>
        <w:t>Document</w:t>
      </w:r>
      <w:r>
        <w:rPr>
          <w:rFonts w:ascii="Arial" w:hAnsi="Arial" w:cs="Arial"/>
          <w:color w:val="FF0000"/>
          <w:sz w:val="20"/>
          <w:highlight w:val="white"/>
          <w:lang w:eastAsia="en-GB"/>
        </w:rPr>
        <w:t xml:space="preserve"> </w:t>
      </w:r>
      <w:proofErr w:type="spellStart"/>
      <w:r>
        <w:rPr>
          <w:rFonts w:ascii="Arial" w:hAnsi="Arial" w:cs="Arial"/>
          <w:color w:val="FF0000"/>
          <w:sz w:val="20"/>
          <w:highlight w:val="white"/>
          <w:lang w:eastAsia="en-GB"/>
        </w:rPr>
        <w:t>xmlns</w:t>
      </w:r>
      <w:proofErr w:type="spellEnd"/>
      <w:r>
        <w:rPr>
          <w:rFonts w:ascii="Arial" w:hAnsi="Arial" w:cs="Arial"/>
          <w:color w:val="0000FF"/>
          <w:sz w:val="20"/>
          <w:highlight w:val="white"/>
          <w:lang w:eastAsia="en-GB"/>
        </w:rPr>
        <w:t>="</w:t>
      </w:r>
      <w:r>
        <w:rPr>
          <w:rFonts w:ascii="Arial" w:hAnsi="Arial" w:cs="Arial"/>
          <w:color w:val="000000"/>
          <w:sz w:val="20"/>
          <w:highlight w:val="white"/>
          <w:lang w:eastAsia="en-GB"/>
        </w:rPr>
        <w:t>urn</w:t>
      </w:r>
      <w:proofErr w:type="gramStart"/>
      <w:r>
        <w:rPr>
          <w:rFonts w:ascii="Arial" w:hAnsi="Arial" w:cs="Arial"/>
          <w:color w:val="000000"/>
          <w:sz w:val="20"/>
          <w:highlight w:val="white"/>
          <w:lang w:eastAsia="en-GB"/>
        </w:rPr>
        <w:t>:iso:std:iso:20022:tech:xsd:auth.012.001.02</w:t>
      </w:r>
      <w:proofErr w:type="gramEnd"/>
      <w:r>
        <w:rPr>
          <w:rFonts w:ascii="Arial" w:hAnsi="Arial" w:cs="Arial"/>
          <w:color w:val="0000FF"/>
          <w:sz w:val="20"/>
          <w:highlight w:val="white"/>
          <w:lang w:eastAsia="en-GB"/>
        </w:rPr>
        <w:t>"&gt;</w:t>
      </w:r>
    </w:p>
    <w:p w:rsidR="00464C97" w:rsidRDefault="00464C97" w:rsidP="00464C97">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MnyMktScrdMktSttstclRpt</w:t>
      </w:r>
      <w:proofErr w:type="spellEnd"/>
      <w:r>
        <w:rPr>
          <w:rFonts w:ascii="Arial" w:hAnsi="Arial" w:cs="Arial"/>
          <w:color w:val="0000FF"/>
          <w:sz w:val="20"/>
          <w:highlight w:val="white"/>
          <w:lang w:eastAsia="en-GB"/>
        </w:rPr>
        <w:t>&gt;</w:t>
      </w:r>
    </w:p>
    <w:p w:rsidR="00464C97" w:rsidRPr="00711960" w:rsidRDefault="00464C97" w:rsidP="00464C97">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sidRPr="00711960">
        <w:rPr>
          <w:rFonts w:ascii="Arial" w:hAnsi="Arial" w:cs="Arial"/>
          <w:color w:val="0000FF"/>
          <w:sz w:val="20"/>
          <w:highlight w:val="white"/>
          <w:lang w:eastAsia="en-GB"/>
        </w:rPr>
        <w:t>&lt;</w:t>
      </w:r>
      <w:proofErr w:type="spellStart"/>
      <w:r w:rsidRPr="00711960">
        <w:rPr>
          <w:rFonts w:ascii="Arial" w:hAnsi="Arial" w:cs="Arial"/>
          <w:color w:val="800000"/>
          <w:sz w:val="20"/>
          <w:highlight w:val="white"/>
          <w:lang w:eastAsia="en-GB"/>
        </w:rPr>
        <w:t>RptHdr</w:t>
      </w:r>
      <w:proofErr w:type="spellEnd"/>
      <w:r w:rsidRPr="00711960">
        <w:rPr>
          <w:rFonts w:ascii="Arial" w:hAnsi="Arial" w:cs="Arial"/>
          <w:color w:val="0000FF"/>
          <w:sz w:val="20"/>
          <w:highlight w:val="white"/>
          <w:lang w:eastAsia="en-GB"/>
        </w:rPr>
        <w:t>&gt;</w:t>
      </w:r>
    </w:p>
    <w:p w:rsidR="00464C97" w:rsidRPr="00711960" w:rsidRDefault="00464C97" w:rsidP="00464C97">
      <w:pPr>
        <w:autoSpaceDE w:val="0"/>
        <w:autoSpaceDN w:val="0"/>
        <w:adjustRightInd w:val="0"/>
        <w:spacing w:before="0"/>
        <w:rPr>
          <w:rFonts w:ascii="Arial" w:hAnsi="Arial" w:cs="Arial"/>
          <w:color w:val="000000"/>
          <w:sz w:val="20"/>
          <w:highlight w:val="white"/>
          <w:lang w:eastAsia="en-GB"/>
        </w:rPr>
      </w:pPr>
      <w:r w:rsidRPr="00711960">
        <w:rPr>
          <w:rFonts w:ascii="Arial" w:hAnsi="Arial" w:cs="Arial"/>
          <w:color w:val="000000"/>
          <w:sz w:val="20"/>
          <w:highlight w:val="white"/>
          <w:lang w:eastAsia="en-GB"/>
        </w:rPr>
        <w:tab/>
      </w:r>
      <w:r w:rsidRPr="00711960">
        <w:rPr>
          <w:rFonts w:ascii="Arial" w:hAnsi="Arial" w:cs="Arial"/>
          <w:color w:val="000000"/>
          <w:sz w:val="20"/>
          <w:highlight w:val="white"/>
          <w:lang w:eastAsia="en-GB"/>
        </w:rPr>
        <w:tab/>
      </w:r>
      <w:r w:rsidRPr="00711960">
        <w:rPr>
          <w:rFonts w:ascii="Arial" w:hAnsi="Arial" w:cs="Arial"/>
          <w:color w:val="000000"/>
          <w:sz w:val="20"/>
          <w:highlight w:val="white"/>
          <w:lang w:eastAsia="en-GB"/>
        </w:rPr>
        <w:tab/>
      </w:r>
      <w:r w:rsidRPr="00711960">
        <w:rPr>
          <w:rFonts w:ascii="Arial" w:hAnsi="Arial" w:cs="Arial"/>
          <w:color w:val="0000FF"/>
          <w:sz w:val="20"/>
          <w:highlight w:val="white"/>
          <w:lang w:eastAsia="en-GB"/>
        </w:rPr>
        <w:t>&lt;</w:t>
      </w:r>
      <w:proofErr w:type="spellStart"/>
      <w:r w:rsidRPr="00711960">
        <w:rPr>
          <w:rFonts w:ascii="Arial" w:hAnsi="Arial" w:cs="Arial"/>
          <w:color w:val="800000"/>
          <w:sz w:val="20"/>
          <w:highlight w:val="white"/>
          <w:lang w:eastAsia="en-GB"/>
        </w:rPr>
        <w:t>RptgAgt</w:t>
      </w:r>
      <w:proofErr w:type="spellEnd"/>
      <w:r w:rsidRPr="00711960">
        <w:rPr>
          <w:rFonts w:ascii="Arial" w:hAnsi="Arial" w:cs="Arial"/>
          <w:color w:val="0000FF"/>
          <w:sz w:val="20"/>
          <w:highlight w:val="white"/>
          <w:lang w:eastAsia="en-GB"/>
        </w:rPr>
        <w:t>&gt;</w:t>
      </w:r>
      <w:r w:rsidRPr="00711960">
        <w:rPr>
          <w:rFonts w:ascii="Arial" w:hAnsi="Arial" w:cs="Arial"/>
          <w:color w:val="000000"/>
          <w:sz w:val="20"/>
          <w:highlight w:val="white"/>
          <w:lang w:eastAsia="en-GB"/>
        </w:rPr>
        <w:t>BEREPORTINGAGENT1234</w:t>
      </w:r>
      <w:r w:rsidRPr="00711960">
        <w:rPr>
          <w:rFonts w:ascii="Arial" w:hAnsi="Arial" w:cs="Arial"/>
          <w:color w:val="0000FF"/>
          <w:sz w:val="20"/>
          <w:highlight w:val="white"/>
          <w:lang w:eastAsia="en-GB"/>
        </w:rPr>
        <w:t>&lt;/</w:t>
      </w:r>
      <w:proofErr w:type="spellStart"/>
      <w:r w:rsidRPr="00711960">
        <w:rPr>
          <w:rFonts w:ascii="Arial" w:hAnsi="Arial" w:cs="Arial"/>
          <w:color w:val="800000"/>
          <w:sz w:val="20"/>
          <w:highlight w:val="white"/>
          <w:lang w:eastAsia="en-GB"/>
        </w:rPr>
        <w:t>RptgAgt</w:t>
      </w:r>
      <w:proofErr w:type="spellEnd"/>
      <w:r w:rsidRPr="00711960">
        <w:rPr>
          <w:rFonts w:ascii="Arial" w:hAnsi="Arial" w:cs="Arial"/>
          <w:color w:val="0000FF"/>
          <w:sz w:val="20"/>
          <w:highlight w:val="white"/>
          <w:lang w:eastAsia="en-GB"/>
        </w:rPr>
        <w:t>&gt;</w:t>
      </w:r>
    </w:p>
    <w:p w:rsidR="00464C97" w:rsidRPr="009A7EED" w:rsidRDefault="00464C97" w:rsidP="00464C97">
      <w:pPr>
        <w:autoSpaceDE w:val="0"/>
        <w:autoSpaceDN w:val="0"/>
        <w:adjustRightInd w:val="0"/>
        <w:spacing w:before="0"/>
        <w:rPr>
          <w:rFonts w:ascii="Arial" w:hAnsi="Arial" w:cs="Arial"/>
          <w:color w:val="000000"/>
          <w:sz w:val="20"/>
          <w:highlight w:val="white"/>
          <w:lang w:val="de-DE" w:eastAsia="en-GB"/>
        </w:rPr>
      </w:pPr>
      <w:r w:rsidRPr="00711960">
        <w:rPr>
          <w:rFonts w:ascii="Arial" w:hAnsi="Arial" w:cs="Arial"/>
          <w:color w:val="000000"/>
          <w:sz w:val="20"/>
          <w:highlight w:val="white"/>
          <w:lang w:eastAsia="en-GB"/>
        </w:rPr>
        <w:tab/>
      </w:r>
      <w:r w:rsidRPr="00711960">
        <w:rPr>
          <w:rFonts w:ascii="Arial" w:hAnsi="Arial" w:cs="Arial"/>
          <w:color w:val="000000"/>
          <w:sz w:val="20"/>
          <w:highlight w:val="white"/>
          <w:lang w:eastAsia="en-GB"/>
        </w:rPr>
        <w:tab/>
      </w:r>
      <w:r w:rsidRPr="00711960">
        <w:rPr>
          <w:rFonts w:ascii="Arial" w:hAnsi="Arial" w:cs="Arial"/>
          <w:color w:val="000000"/>
          <w:sz w:val="20"/>
          <w:highlight w:val="white"/>
          <w:lang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RefPrd</w:t>
      </w:r>
      <w:proofErr w:type="spellEnd"/>
      <w:r w:rsidRPr="009A7EED">
        <w:rPr>
          <w:rFonts w:ascii="Arial" w:hAnsi="Arial" w:cs="Arial"/>
          <w:color w:val="0000FF"/>
          <w:sz w:val="20"/>
          <w:highlight w:val="white"/>
          <w:lang w:val="de-DE" w:eastAsia="en-GB"/>
        </w:rPr>
        <w:t>&gt;</w:t>
      </w:r>
    </w:p>
    <w:p w:rsidR="00464C97" w:rsidRPr="009A7EED" w:rsidRDefault="00464C97" w:rsidP="00464C97">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FrDtTm</w:t>
      </w:r>
      <w:proofErr w:type="spellEnd"/>
      <w:r w:rsidRPr="009A7EED">
        <w:rPr>
          <w:rFonts w:ascii="Arial" w:hAnsi="Arial" w:cs="Arial"/>
          <w:color w:val="0000FF"/>
          <w:sz w:val="20"/>
          <w:highlight w:val="white"/>
          <w:lang w:val="de-DE" w:eastAsia="en-GB"/>
        </w:rPr>
        <w:t>&gt;</w:t>
      </w:r>
      <w:r>
        <w:rPr>
          <w:rFonts w:ascii="Arial" w:hAnsi="Arial" w:cs="Arial"/>
          <w:color w:val="000000"/>
          <w:sz w:val="20"/>
          <w:highlight w:val="white"/>
          <w:lang w:val="de-DE" w:eastAsia="en-GB"/>
        </w:rPr>
        <w:t>2016-04-04T18:00:00+01:00</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FrDtTm</w:t>
      </w:r>
      <w:proofErr w:type="spellEnd"/>
      <w:r w:rsidRPr="009A7EED">
        <w:rPr>
          <w:rFonts w:ascii="Arial" w:hAnsi="Arial" w:cs="Arial"/>
          <w:color w:val="0000FF"/>
          <w:sz w:val="20"/>
          <w:highlight w:val="white"/>
          <w:lang w:val="de-DE" w:eastAsia="en-GB"/>
        </w:rPr>
        <w:t>&gt;</w:t>
      </w:r>
    </w:p>
    <w:p w:rsidR="00464C97" w:rsidRPr="009A7EED" w:rsidRDefault="00464C97" w:rsidP="00464C97">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ToDtTm</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w:t>
      </w:r>
      <w:r>
        <w:rPr>
          <w:rFonts w:ascii="Arial" w:hAnsi="Arial" w:cs="Arial"/>
          <w:color w:val="000000"/>
          <w:sz w:val="20"/>
          <w:highlight w:val="white"/>
          <w:lang w:val="de-DE" w:eastAsia="en-GB"/>
        </w:rPr>
        <w:t>2016-04-05</w:t>
      </w:r>
      <w:r w:rsidRPr="009A7EED">
        <w:rPr>
          <w:rFonts w:ascii="Arial" w:hAnsi="Arial" w:cs="Arial"/>
          <w:color w:val="000000"/>
          <w:sz w:val="20"/>
          <w:highlight w:val="white"/>
          <w:lang w:val="de-DE" w:eastAsia="en-GB"/>
        </w:rPr>
        <w:t>T</w:t>
      </w:r>
      <w:r>
        <w:rPr>
          <w:rFonts w:ascii="Arial" w:hAnsi="Arial" w:cs="Arial"/>
          <w:color w:val="000000"/>
          <w:sz w:val="20"/>
          <w:highlight w:val="white"/>
          <w:lang w:val="de-DE" w:eastAsia="en-GB"/>
        </w:rPr>
        <w:t>18:00:00+01:00</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ToDtTm</w:t>
      </w:r>
      <w:proofErr w:type="spellEnd"/>
      <w:r w:rsidRPr="009A7EED">
        <w:rPr>
          <w:rFonts w:ascii="Arial" w:hAnsi="Arial" w:cs="Arial"/>
          <w:color w:val="0000FF"/>
          <w:sz w:val="20"/>
          <w:highlight w:val="white"/>
          <w:lang w:val="de-DE" w:eastAsia="en-GB"/>
        </w:rPr>
        <w:t>&gt;</w:t>
      </w:r>
    </w:p>
    <w:p w:rsidR="00464C97" w:rsidRPr="009A7EED" w:rsidRDefault="00464C97" w:rsidP="00464C97">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RefPrd</w:t>
      </w:r>
      <w:proofErr w:type="spellEnd"/>
      <w:r w:rsidRPr="009A7EED">
        <w:rPr>
          <w:rFonts w:ascii="Arial" w:hAnsi="Arial" w:cs="Arial"/>
          <w:color w:val="0000FF"/>
          <w:sz w:val="20"/>
          <w:highlight w:val="white"/>
          <w:lang w:val="de-DE" w:eastAsia="en-GB"/>
        </w:rPr>
        <w:t>&gt;</w:t>
      </w:r>
    </w:p>
    <w:p w:rsidR="00464C97" w:rsidRPr="009A7EED" w:rsidRDefault="00464C97" w:rsidP="00464C97">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RptHdr</w:t>
      </w:r>
      <w:proofErr w:type="spellEnd"/>
      <w:r w:rsidRPr="009A7EED">
        <w:rPr>
          <w:rFonts w:ascii="Arial" w:hAnsi="Arial" w:cs="Arial"/>
          <w:color w:val="0000FF"/>
          <w:sz w:val="20"/>
          <w:highlight w:val="white"/>
          <w:lang w:val="de-DE" w:eastAsia="en-GB"/>
        </w:rPr>
        <w:t>&gt;</w:t>
      </w:r>
    </w:p>
    <w:p w:rsidR="00464C97" w:rsidRPr="009A7EED" w:rsidRDefault="00464C97" w:rsidP="00464C97">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ScrdMktRpt</w:t>
      </w:r>
      <w:proofErr w:type="spellEnd"/>
      <w:r w:rsidRPr="009A7EED">
        <w:rPr>
          <w:rFonts w:ascii="Arial" w:hAnsi="Arial" w:cs="Arial"/>
          <w:color w:val="0000FF"/>
          <w:sz w:val="20"/>
          <w:highlight w:val="white"/>
          <w:lang w:val="de-DE" w:eastAsia="en-GB"/>
        </w:rPr>
        <w:t>&gt;</w:t>
      </w:r>
    </w:p>
    <w:p w:rsidR="00464C97" w:rsidRPr="00CE4232" w:rsidRDefault="00464C97" w:rsidP="00464C97">
      <w:pPr>
        <w:autoSpaceDE w:val="0"/>
        <w:autoSpaceDN w:val="0"/>
        <w:adjustRightInd w:val="0"/>
        <w:spacing w:before="0"/>
        <w:rPr>
          <w:rFonts w:ascii="Arial" w:hAnsi="Arial" w:cs="Arial"/>
          <w:color w:val="000000"/>
          <w:sz w:val="20"/>
          <w:highlight w:val="white"/>
          <w:lang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Pr>
          <w:rFonts w:ascii="Arial" w:hAnsi="Arial" w:cs="Arial"/>
          <w:color w:val="800000"/>
          <w:sz w:val="20"/>
          <w:highlight w:val="white"/>
          <w:lang w:val="de-DE" w:eastAsia="en-GB"/>
        </w:rPr>
        <w:t>DataSetAction</w:t>
      </w:r>
      <w:proofErr w:type="spellEnd"/>
      <w:r w:rsidRPr="009A7EED">
        <w:rPr>
          <w:rFonts w:ascii="Arial" w:hAnsi="Arial" w:cs="Arial"/>
          <w:color w:val="0000FF"/>
          <w:sz w:val="20"/>
          <w:highlight w:val="white"/>
          <w:lang w:val="de-DE" w:eastAsia="en-GB"/>
        </w:rPr>
        <w:t>&gt;</w:t>
      </w:r>
      <w:r w:rsidR="0022484A" w:rsidRPr="00CE4232">
        <w:rPr>
          <w:rFonts w:ascii="Arial" w:hAnsi="Arial" w:cs="Arial"/>
          <w:color w:val="000000"/>
          <w:sz w:val="20"/>
          <w:highlight w:val="white"/>
          <w:lang w:eastAsia="en-GB"/>
        </w:rPr>
        <w:t>NOTX</w:t>
      </w:r>
      <w:r w:rsidRPr="00CE4232">
        <w:rPr>
          <w:rFonts w:ascii="Arial" w:hAnsi="Arial" w:cs="Arial"/>
          <w:color w:val="0000FF"/>
          <w:sz w:val="20"/>
          <w:highlight w:val="white"/>
          <w:lang w:eastAsia="en-GB"/>
        </w:rPr>
        <w:t>&lt;/</w:t>
      </w:r>
      <w:proofErr w:type="spellStart"/>
      <w:r>
        <w:rPr>
          <w:rFonts w:ascii="Arial" w:hAnsi="Arial" w:cs="Arial"/>
          <w:color w:val="800000"/>
          <w:sz w:val="20"/>
          <w:highlight w:val="white"/>
          <w:lang w:val="de-DE" w:eastAsia="en-GB"/>
        </w:rPr>
        <w:t>DataSetAction</w:t>
      </w:r>
      <w:proofErr w:type="spellEnd"/>
      <w:r w:rsidRPr="00CE4232">
        <w:rPr>
          <w:rFonts w:ascii="Arial" w:hAnsi="Arial" w:cs="Arial"/>
          <w:color w:val="0000FF"/>
          <w:sz w:val="20"/>
          <w:highlight w:val="white"/>
          <w:lang w:eastAsia="en-GB"/>
        </w:rPr>
        <w:t>&gt;</w:t>
      </w:r>
    </w:p>
    <w:p w:rsidR="00464C97" w:rsidRDefault="00464C97" w:rsidP="00464C97">
      <w:pPr>
        <w:autoSpaceDE w:val="0"/>
        <w:autoSpaceDN w:val="0"/>
        <w:adjustRightInd w:val="0"/>
        <w:spacing w:before="0"/>
        <w:rPr>
          <w:rFonts w:ascii="Arial" w:hAnsi="Arial" w:cs="Arial"/>
          <w:color w:val="000000"/>
          <w:sz w:val="20"/>
          <w:highlight w:val="white"/>
          <w:lang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ScrdMktRpt</w:t>
      </w:r>
      <w:proofErr w:type="spellEnd"/>
      <w:r>
        <w:rPr>
          <w:rFonts w:ascii="Arial" w:hAnsi="Arial" w:cs="Arial"/>
          <w:color w:val="0000FF"/>
          <w:sz w:val="20"/>
          <w:highlight w:val="white"/>
          <w:lang w:eastAsia="en-GB"/>
        </w:rPr>
        <w:t>&gt;</w:t>
      </w:r>
    </w:p>
    <w:p w:rsidR="00464C97" w:rsidRDefault="00464C97" w:rsidP="00464C97">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MnyMktScrdMktSttstclRpt</w:t>
      </w:r>
      <w:proofErr w:type="spellEnd"/>
      <w:r>
        <w:rPr>
          <w:rFonts w:ascii="Arial" w:hAnsi="Arial" w:cs="Arial"/>
          <w:color w:val="0000FF"/>
          <w:sz w:val="20"/>
          <w:highlight w:val="white"/>
          <w:lang w:eastAsia="en-GB"/>
        </w:rPr>
        <w:t>&gt;</w:t>
      </w:r>
    </w:p>
    <w:p w:rsidR="00464C97" w:rsidRDefault="00464C97" w:rsidP="00464C97">
      <w:pPr>
        <w:jc w:val="both"/>
        <w:rPr>
          <w:rFonts w:ascii="Arial" w:hAnsi="Arial" w:cs="Arial"/>
          <w:color w:val="0000FF"/>
          <w:sz w:val="20"/>
          <w:lang w:eastAsia="en-GB"/>
        </w:rPr>
      </w:pPr>
      <w:r>
        <w:rPr>
          <w:rFonts w:ascii="Arial" w:hAnsi="Arial" w:cs="Arial"/>
          <w:color w:val="0000FF"/>
          <w:sz w:val="20"/>
          <w:highlight w:val="white"/>
          <w:lang w:eastAsia="en-GB"/>
        </w:rPr>
        <w:t>&lt;/</w:t>
      </w:r>
      <w:r>
        <w:rPr>
          <w:rFonts w:ascii="Arial" w:hAnsi="Arial" w:cs="Arial"/>
          <w:color w:val="800000"/>
          <w:sz w:val="20"/>
          <w:highlight w:val="white"/>
          <w:lang w:eastAsia="en-GB"/>
        </w:rPr>
        <w:t>Document</w:t>
      </w:r>
      <w:r>
        <w:rPr>
          <w:rFonts w:ascii="Arial" w:hAnsi="Arial" w:cs="Arial"/>
          <w:color w:val="0000FF"/>
          <w:sz w:val="20"/>
          <w:highlight w:val="white"/>
          <w:lang w:eastAsia="en-GB"/>
        </w:rPr>
        <w:t>&gt;</w:t>
      </w:r>
    </w:p>
    <w:p w:rsidR="00464C97" w:rsidRDefault="00464C97" w:rsidP="00464C97">
      <w:pPr>
        <w:jc w:val="both"/>
        <w:rPr>
          <w:rFonts w:ascii="Arial" w:hAnsi="Arial" w:cs="Arial"/>
          <w:sz w:val="20"/>
        </w:rPr>
      </w:pPr>
    </w:p>
    <w:p w:rsidR="00FD1616" w:rsidRPr="000F2358" w:rsidRDefault="00FD1616" w:rsidP="00FD1616">
      <w:pPr>
        <w:pStyle w:val="StyleBlockLabelLeft0"/>
      </w:pPr>
      <w:r w:rsidRPr="000F2358">
        <w:t>Description</w:t>
      </w:r>
    </w:p>
    <w:p w:rsidR="00464C97" w:rsidRDefault="00464C97" w:rsidP="00464C97">
      <w:pPr>
        <w:jc w:val="both"/>
        <w:rPr>
          <w:rFonts w:ascii="Arial" w:hAnsi="Arial" w:cs="Arial"/>
          <w:sz w:val="20"/>
        </w:rPr>
      </w:pPr>
      <w:r w:rsidRPr="005A67A3">
        <w:rPr>
          <w:rFonts w:ascii="Arial" w:hAnsi="Arial" w:cs="Arial"/>
          <w:sz w:val="20"/>
        </w:rPr>
        <w:t xml:space="preserve">The following </w:t>
      </w:r>
      <w:proofErr w:type="spellStart"/>
      <w:r w:rsidRPr="005A67A3">
        <w:rPr>
          <w:rFonts w:ascii="Arial" w:hAnsi="Arial" w:cs="Arial"/>
          <w:sz w:val="20"/>
        </w:rPr>
        <w:t>MessageInstance</w:t>
      </w:r>
      <w:proofErr w:type="spellEnd"/>
      <w:r w:rsidRPr="005A67A3">
        <w:rPr>
          <w:rFonts w:ascii="Arial" w:hAnsi="Arial" w:cs="Arial"/>
          <w:sz w:val="20"/>
        </w:rPr>
        <w:t xml:space="preserve"> provides an example for the use of the report for the secured market</w:t>
      </w:r>
      <w:r w:rsidRPr="000F2358">
        <w:rPr>
          <w:rFonts w:ascii="Arial" w:hAnsi="Arial" w:cs="Arial"/>
          <w:sz w:val="20"/>
        </w:rPr>
        <w:t xml:space="preserve"> segment for the case </w:t>
      </w:r>
      <w:r>
        <w:rPr>
          <w:rFonts w:ascii="Arial" w:hAnsi="Arial" w:cs="Arial"/>
          <w:sz w:val="20"/>
        </w:rPr>
        <w:t xml:space="preserve">that no report was received by the NCB from the reporting agent and the NCB reports to the ECB </w:t>
      </w:r>
      <w:r w:rsidR="002C19BD">
        <w:rPr>
          <w:rFonts w:ascii="Arial" w:hAnsi="Arial" w:cs="Arial"/>
          <w:sz w:val="20"/>
        </w:rPr>
        <w:t xml:space="preserve">that the report is missing </w:t>
      </w:r>
      <w:r>
        <w:rPr>
          <w:rFonts w:ascii="Arial" w:hAnsi="Arial" w:cs="Arial"/>
          <w:sz w:val="20"/>
        </w:rPr>
        <w:t>(NORA):</w:t>
      </w:r>
    </w:p>
    <w:p w:rsidR="0022484A" w:rsidRDefault="0022484A" w:rsidP="00464C97">
      <w:pPr>
        <w:jc w:val="both"/>
        <w:rPr>
          <w:rFonts w:ascii="Arial" w:hAnsi="Arial" w:cs="Arial"/>
          <w:sz w:val="20"/>
        </w:rPr>
      </w:pPr>
    </w:p>
    <w:p w:rsidR="00FD1616" w:rsidRPr="0000051E" w:rsidRDefault="00FD1616" w:rsidP="00FD1616">
      <w:pPr>
        <w:pStyle w:val="BlockLabel"/>
        <w:ind w:left="0"/>
      </w:pPr>
      <w:proofErr w:type="spellStart"/>
      <w:r w:rsidRPr="0000051E">
        <w:t>MessageInstance</w:t>
      </w:r>
      <w:proofErr w:type="spellEnd"/>
    </w:p>
    <w:p w:rsidR="0022484A" w:rsidRDefault="0022484A" w:rsidP="0022484A">
      <w:pPr>
        <w:autoSpaceDE w:val="0"/>
        <w:autoSpaceDN w:val="0"/>
        <w:adjustRightInd w:val="0"/>
        <w:spacing w:before="0"/>
        <w:rPr>
          <w:rFonts w:ascii="Arial" w:hAnsi="Arial" w:cs="Arial"/>
          <w:color w:val="000000"/>
          <w:sz w:val="20"/>
          <w:highlight w:val="white"/>
          <w:lang w:eastAsia="en-GB"/>
        </w:rPr>
      </w:pPr>
      <w:r>
        <w:rPr>
          <w:rFonts w:ascii="Arial" w:hAnsi="Arial" w:cs="Arial"/>
          <w:color w:val="0000FF"/>
          <w:sz w:val="20"/>
          <w:highlight w:val="white"/>
          <w:lang w:eastAsia="en-GB"/>
        </w:rPr>
        <w:t>&lt;</w:t>
      </w:r>
      <w:r>
        <w:rPr>
          <w:rFonts w:ascii="Arial" w:hAnsi="Arial" w:cs="Arial"/>
          <w:color w:val="800000"/>
          <w:sz w:val="20"/>
          <w:highlight w:val="white"/>
          <w:lang w:eastAsia="en-GB"/>
        </w:rPr>
        <w:t>Document</w:t>
      </w:r>
      <w:r>
        <w:rPr>
          <w:rFonts w:ascii="Arial" w:hAnsi="Arial" w:cs="Arial"/>
          <w:color w:val="FF0000"/>
          <w:sz w:val="20"/>
          <w:highlight w:val="white"/>
          <w:lang w:eastAsia="en-GB"/>
        </w:rPr>
        <w:t xml:space="preserve"> </w:t>
      </w:r>
      <w:proofErr w:type="spellStart"/>
      <w:r>
        <w:rPr>
          <w:rFonts w:ascii="Arial" w:hAnsi="Arial" w:cs="Arial"/>
          <w:color w:val="FF0000"/>
          <w:sz w:val="20"/>
          <w:highlight w:val="white"/>
          <w:lang w:eastAsia="en-GB"/>
        </w:rPr>
        <w:t>xmlns</w:t>
      </w:r>
      <w:proofErr w:type="spellEnd"/>
      <w:r>
        <w:rPr>
          <w:rFonts w:ascii="Arial" w:hAnsi="Arial" w:cs="Arial"/>
          <w:color w:val="0000FF"/>
          <w:sz w:val="20"/>
          <w:highlight w:val="white"/>
          <w:lang w:eastAsia="en-GB"/>
        </w:rPr>
        <w:t>="</w:t>
      </w:r>
      <w:r>
        <w:rPr>
          <w:rFonts w:ascii="Arial" w:hAnsi="Arial" w:cs="Arial"/>
          <w:color w:val="000000"/>
          <w:sz w:val="20"/>
          <w:highlight w:val="white"/>
          <w:lang w:eastAsia="en-GB"/>
        </w:rPr>
        <w:t>urn</w:t>
      </w:r>
      <w:proofErr w:type="gramStart"/>
      <w:r>
        <w:rPr>
          <w:rFonts w:ascii="Arial" w:hAnsi="Arial" w:cs="Arial"/>
          <w:color w:val="000000"/>
          <w:sz w:val="20"/>
          <w:highlight w:val="white"/>
          <w:lang w:eastAsia="en-GB"/>
        </w:rPr>
        <w:t>:iso:std:iso:20022:tech:xsd:auth.012.001.02</w:t>
      </w:r>
      <w:proofErr w:type="gramEnd"/>
      <w:r>
        <w:rPr>
          <w:rFonts w:ascii="Arial" w:hAnsi="Arial" w:cs="Arial"/>
          <w:color w:val="0000FF"/>
          <w:sz w:val="20"/>
          <w:highlight w:val="white"/>
          <w:lang w:eastAsia="en-GB"/>
        </w:rPr>
        <w:t>"&gt;</w:t>
      </w:r>
    </w:p>
    <w:p w:rsidR="0022484A" w:rsidRDefault="0022484A" w:rsidP="0022484A">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MnyMktScrdMktSttstclRpt</w:t>
      </w:r>
      <w:proofErr w:type="spellEnd"/>
      <w:r>
        <w:rPr>
          <w:rFonts w:ascii="Arial" w:hAnsi="Arial" w:cs="Arial"/>
          <w:color w:val="0000FF"/>
          <w:sz w:val="20"/>
          <w:highlight w:val="white"/>
          <w:lang w:eastAsia="en-GB"/>
        </w:rPr>
        <w:t>&gt;</w:t>
      </w:r>
    </w:p>
    <w:p w:rsidR="0022484A" w:rsidRPr="00711960" w:rsidRDefault="0022484A" w:rsidP="0022484A">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sidRPr="00711960">
        <w:rPr>
          <w:rFonts w:ascii="Arial" w:hAnsi="Arial" w:cs="Arial"/>
          <w:color w:val="0000FF"/>
          <w:sz w:val="20"/>
          <w:highlight w:val="white"/>
          <w:lang w:eastAsia="en-GB"/>
        </w:rPr>
        <w:t>&lt;</w:t>
      </w:r>
      <w:proofErr w:type="spellStart"/>
      <w:r w:rsidRPr="00711960">
        <w:rPr>
          <w:rFonts w:ascii="Arial" w:hAnsi="Arial" w:cs="Arial"/>
          <w:color w:val="800000"/>
          <w:sz w:val="20"/>
          <w:highlight w:val="white"/>
          <w:lang w:eastAsia="en-GB"/>
        </w:rPr>
        <w:t>RptHdr</w:t>
      </w:r>
      <w:proofErr w:type="spellEnd"/>
      <w:r w:rsidRPr="00711960">
        <w:rPr>
          <w:rFonts w:ascii="Arial" w:hAnsi="Arial" w:cs="Arial"/>
          <w:color w:val="0000FF"/>
          <w:sz w:val="20"/>
          <w:highlight w:val="white"/>
          <w:lang w:eastAsia="en-GB"/>
        </w:rPr>
        <w:t>&gt;</w:t>
      </w:r>
    </w:p>
    <w:p w:rsidR="0022484A" w:rsidRPr="00711960" w:rsidRDefault="0022484A" w:rsidP="0022484A">
      <w:pPr>
        <w:autoSpaceDE w:val="0"/>
        <w:autoSpaceDN w:val="0"/>
        <w:adjustRightInd w:val="0"/>
        <w:spacing w:before="0"/>
        <w:rPr>
          <w:rFonts w:ascii="Arial" w:hAnsi="Arial" w:cs="Arial"/>
          <w:color w:val="000000"/>
          <w:sz w:val="20"/>
          <w:highlight w:val="white"/>
          <w:lang w:eastAsia="en-GB"/>
        </w:rPr>
      </w:pPr>
      <w:r w:rsidRPr="00711960">
        <w:rPr>
          <w:rFonts w:ascii="Arial" w:hAnsi="Arial" w:cs="Arial"/>
          <w:color w:val="000000"/>
          <w:sz w:val="20"/>
          <w:highlight w:val="white"/>
          <w:lang w:eastAsia="en-GB"/>
        </w:rPr>
        <w:tab/>
      </w:r>
      <w:r w:rsidRPr="00711960">
        <w:rPr>
          <w:rFonts w:ascii="Arial" w:hAnsi="Arial" w:cs="Arial"/>
          <w:color w:val="000000"/>
          <w:sz w:val="20"/>
          <w:highlight w:val="white"/>
          <w:lang w:eastAsia="en-GB"/>
        </w:rPr>
        <w:tab/>
      </w:r>
      <w:r w:rsidRPr="00711960">
        <w:rPr>
          <w:rFonts w:ascii="Arial" w:hAnsi="Arial" w:cs="Arial"/>
          <w:color w:val="000000"/>
          <w:sz w:val="20"/>
          <w:highlight w:val="white"/>
          <w:lang w:eastAsia="en-GB"/>
        </w:rPr>
        <w:tab/>
      </w:r>
      <w:r w:rsidRPr="00711960">
        <w:rPr>
          <w:rFonts w:ascii="Arial" w:hAnsi="Arial" w:cs="Arial"/>
          <w:color w:val="0000FF"/>
          <w:sz w:val="20"/>
          <w:highlight w:val="white"/>
          <w:lang w:eastAsia="en-GB"/>
        </w:rPr>
        <w:t>&lt;</w:t>
      </w:r>
      <w:proofErr w:type="spellStart"/>
      <w:r w:rsidRPr="00711960">
        <w:rPr>
          <w:rFonts w:ascii="Arial" w:hAnsi="Arial" w:cs="Arial"/>
          <w:color w:val="800000"/>
          <w:sz w:val="20"/>
          <w:highlight w:val="white"/>
          <w:lang w:eastAsia="en-GB"/>
        </w:rPr>
        <w:t>RptgAgt</w:t>
      </w:r>
      <w:proofErr w:type="spellEnd"/>
      <w:r w:rsidRPr="00711960">
        <w:rPr>
          <w:rFonts w:ascii="Arial" w:hAnsi="Arial" w:cs="Arial"/>
          <w:color w:val="0000FF"/>
          <w:sz w:val="20"/>
          <w:highlight w:val="white"/>
          <w:lang w:eastAsia="en-GB"/>
        </w:rPr>
        <w:t>&gt;</w:t>
      </w:r>
      <w:r w:rsidRPr="00711960">
        <w:rPr>
          <w:rFonts w:ascii="Arial" w:hAnsi="Arial" w:cs="Arial"/>
          <w:color w:val="000000"/>
          <w:sz w:val="20"/>
          <w:highlight w:val="white"/>
          <w:lang w:eastAsia="en-GB"/>
        </w:rPr>
        <w:t>BEREPORTINGAGENT1234</w:t>
      </w:r>
      <w:r w:rsidRPr="00711960">
        <w:rPr>
          <w:rFonts w:ascii="Arial" w:hAnsi="Arial" w:cs="Arial"/>
          <w:color w:val="0000FF"/>
          <w:sz w:val="20"/>
          <w:highlight w:val="white"/>
          <w:lang w:eastAsia="en-GB"/>
        </w:rPr>
        <w:t>&lt;/</w:t>
      </w:r>
      <w:proofErr w:type="spellStart"/>
      <w:r w:rsidRPr="00711960">
        <w:rPr>
          <w:rFonts w:ascii="Arial" w:hAnsi="Arial" w:cs="Arial"/>
          <w:color w:val="800000"/>
          <w:sz w:val="20"/>
          <w:highlight w:val="white"/>
          <w:lang w:eastAsia="en-GB"/>
        </w:rPr>
        <w:t>RptgAgt</w:t>
      </w:r>
      <w:proofErr w:type="spellEnd"/>
      <w:r w:rsidRPr="00711960">
        <w:rPr>
          <w:rFonts w:ascii="Arial" w:hAnsi="Arial" w:cs="Arial"/>
          <w:color w:val="0000FF"/>
          <w:sz w:val="20"/>
          <w:highlight w:val="white"/>
          <w:lang w:eastAsia="en-GB"/>
        </w:rPr>
        <w:t>&gt;</w:t>
      </w:r>
    </w:p>
    <w:p w:rsidR="0022484A" w:rsidRPr="009A7EED" w:rsidRDefault="0022484A" w:rsidP="0022484A">
      <w:pPr>
        <w:autoSpaceDE w:val="0"/>
        <w:autoSpaceDN w:val="0"/>
        <w:adjustRightInd w:val="0"/>
        <w:spacing w:before="0"/>
        <w:rPr>
          <w:rFonts w:ascii="Arial" w:hAnsi="Arial" w:cs="Arial"/>
          <w:color w:val="000000"/>
          <w:sz w:val="20"/>
          <w:highlight w:val="white"/>
          <w:lang w:val="de-DE" w:eastAsia="en-GB"/>
        </w:rPr>
      </w:pPr>
      <w:r w:rsidRPr="00711960">
        <w:rPr>
          <w:rFonts w:ascii="Arial" w:hAnsi="Arial" w:cs="Arial"/>
          <w:color w:val="000000"/>
          <w:sz w:val="20"/>
          <w:highlight w:val="white"/>
          <w:lang w:eastAsia="en-GB"/>
        </w:rPr>
        <w:tab/>
      </w:r>
      <w:r w:rsidRPr="00711960">
        <w:rPr>
          <w:rFonts w:ascii="Arial" w:hAnsi="Arial" w:cs="Arial"/>
          <w:color w:val="000000"/>
          <w:sz w:val="20"/>
          <w:highlight w:val="white"/>
          <w:lang w:eastAsia="en-GB"/>
        </w:rPr>
        <w:tab/>
      </w:r>
      <w:r w:rsidRPr="00711960">
        <w:rPr>
          <w:rFonts w:ascii="Arial" w:hAnsi="Arial" w:cs="Arial"/>
          <w:color w:val="000000"/>
          <w:sz w:val="20"/>
          <w:highlight w:val="white"/>
          <w:lang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RefPrd</w:t>
      </w:r>
      <w:proofErr w:type="spellEnd"/>
      <w:r w:rsidRPr="009A7EED">
        <w:rPr>
          <w:rFonts w:ascii="Arial" w:hAnsi="Arial" w:cs="Arial"/>
          <w:color w:val="0000FF"/>
          <w:sz w:val="20"/>
          <w:highlight w:val="white"/>
          <w:lang w:val="de-DE" w:eastAsia="en-GB"/>
        </w:rPr>
        <w:t>&gt;</w:t>
      </w:r>
    </w:p>
    <w:p w:rsidR="0022484A" w:rsidRPr="009A7EED" w:rsidRDefault="0022484A" w:rsidP="0022484A">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FrDtTm</w:t>
      </w:r>
      <w:proofErr w:type="spellEnd"/>
      <w:r w:rsidRPr="009A7EED">
        <w:rPr>
          <w:rFonts w:ascii="Arial" w:hAnsi="Arial" w:cs="Arial"/>
          <w:color w:val="0000FF"/>
          <w:sz w:val="20"/>
          <w:highlight w:val="white"/>
          <w:lang w:val="de-DE" w:eastAsia="en-GB"/>
        </w:rPr>
        <w:t>&gt;</w:t>
      </w:r>
      <w:r>
        <w:rPr>
          <w:rFonts w:ascii="Arial" w:hAnsi="Arial" w:cs="Arial"/>
          <w:color w:val="000000"/>
          <w:sz w:val="20"/>
          <w:highlight w:val="white"/>
          <w:lang w:val="de-DE" w:eastAsia="en-GB"/>
        </w:rPr>
        <w:t>2016-04-04T18:00:00+01:00</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FrDtTm</w:t>
      </w:r>
      <w:proofErr w:type="spellEnd"/>
      <w:r w:rsidRPr="009A7EED">
        <w:rPr>
          <w:rFonts w:ascii="Arial" w:hAnsi="Arial" w:cs="Arial"/>
          <w:color w:val="0000FF"/>
          <w:sz w:val="20"/>
          <w:highlight w:val="white"/>
          <w:lang w:val="de-DE" w:eastAsia="en-GB"/>
        </w:rPr>
        <w:t>&gt;</w:t>
      </w:r>
    </w:p>
    <w:p w:rsidR="0022484A" w:rsidRPr="009A7EED" w:rsidRDefault="0022484A" w:rsidP="0022484A">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ToDtTm</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w:t>
      </w:r>
      <w:r>
        <w:rPr>
          <w:rFonts w:ascii="Arial" w:hAnsi="Arial" w:cs="Arial"/>
          <w:color w:val="000000"/>
          <w:sz w:val="20"/>
          <w:highlight w:val="white"/>
          <w:lang w:val="de-DE" w:eastAsia="en-GB"/>
        </w:rPr>
        <w:t>2016-04-05</w:t>
      </w:r>
      <w:r w:rsidRPr="009A7EED">
        <w:rPr>
          <w:rFonts w:ascii="Arial" w:hAnsi="Arial" w:cs="Arial"/>
          <w:color w:val="000000"/>
          <w:sz w:val="20"/>
          <w:highlight w:val="white"/>
          <w:lang w:val="de-DE" w:eastAsia="en-GB"/>
        </w:rPr>
        <w:t>T</w:t>
      </w:r>
      <w:r>
        <w:rPr>
          <w:rFonts w:ascii="Arial" w:hAnsi="Arial" w:cs="Arial"/>
          <w:color w:val="000000"/>
          <w:sz w:val="20"/>
          <w:highlight w:val="white"/>
          <w:lang w:val="de-DE" w:eastAsia="en-GB"/>
        </w:rPr>
        <w:t>18:00:00+01:00</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ToDtTm</w:t>
      </w:r>
      <w:proofErr w:type="spellEnd"/>
      <w:r w:rsidRPr="009A7EED">
        <w:rPr>
          <w:rFonts w:ascii="Arial" w:hAnsi="Arial" w:cs="Arial"/>
          <w:color w:val="0000FF"/>
          <w:sz w:val="20"/>
          <w:highlight w:val="white"/>
          <w:lang w:val="de-DE" w:eastAsia="en-GB"/>
        </w:rPr>
        <w:t>&gt;</w:t>
      </w:r>
    </w:p>
    <w:p w:rsidR="0022484A" w:rsidRPr="009A7EED" w:rsidRDefault="0022484A" w:rsidP="0022484A">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RefPrd</w:t>
      </w:r>
      <w:proofErr w:type="spellEnd"/>
      <w:r w:rsidRPr="009A7EED">
        <w:rPr>
          <w:rFonts w:ascii="Arial" w:hAnsi="Arial" w:cs="Arial"/>
          <w:color w:val="0000FF"/>
          <w:sz w:val="20"/>
          <w:highlight w:val="white"/>
          <w:lang w:val="de-DE" w:eastAsia="en-GB"/>
        </w:rPr>
        <w:t>&gt;</w:t>
      </w:r>
    </w:p>
    <w:p w:rsidR="0022484A" w:rsidRPr="009A7EED" w:rsidRDefault="0022484A" w:rsidP="0022484A">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RptHdr</w:t>
      </w:r>
      <w:proofErr w:type="spellEnd"/>
      <w:r w:rsidRPr="009A7EED">
        <w:rPr>
          <w:rFonts w:ascii="Arial" w:hAnsi="Arial" w:cs="Arial"/>
          <w:color w:val="0000FF"/>
          <w:sz w:val="20"/>
          <w:highlight w:val="white"/>
          <w:lang w:val="de-DE" w:eastAsia="en-GB"/>
        </w:rPr>
        <w:t>&gt;</w:t>
      </w:r>
    </w:p>
    <w:p w:rsidR="0022484A" w:rsidRPr="009A7EED" w:rsidRDefault="0022484A" w:rsidP="0022484A">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ScrdMktRpt</w:t>
      </w:r>
      <w:proofErr w:type="spellEnd"/>
      <w:r w:rsidRPr="009A7EED">
        <w:rPr>
          <w:rFonts w:ascii="Arial" w:hAnsi="Arial" w:cs="Arial"/>
          <w:color w:val="0000FF"/>
          <w:sz w:val="20"/>
          <w:highlight w:val="white"/>
          <w:lang w:val="de-DE" w:eastAsia="en-GB"/>
        </w:rPr>
        <w:t>&gt;</w:t>
      </w:r>
    </w:p>
    <w:p w:rsidR="0022484A" w:rsidRPr="00CE4232" w:rsidRDefault="0022484A" w:rsidP="0022484A">
      <w:pPr>
        <w:autoSpaceDE w:val="0"/>
        <w:autoSpaceDN w:val="0"/>
        <w:adjustRightInd w:val="0"/>
        <w:spacing w:before="0"/>
        <w:rPr>
          <w:rFonts w:ascii="Arial" w:hAnsi="Arial" w:cs="Arial"/>
          <w:color w:val="000000"/>
          <w:sz w:val="20"/>
          <w:highlight w:val="white"/>
          <w:lang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Pr>
          <w:rFonts w:ascii="Arial" w:hAnsi="Arial" w:cs="Arial"/>
          <w:color w:val="800000"/>
          <w:sz w:val="20"/>
          <w:highlight w:val="white"/>
          <w:lang w:val="de-DE" w:eastAsia="en-GB"/>
        </w:rPr>
        <w:t>DataSetAction</w:t>
      </w:r>
      <w:proofErr w:type="spellEnd"/>
      <w:r w:rsidRPr="009A7EED">
        <w:rPr>
          <w:rFonts w:ascii="Arial" w:hAnsi="Arial" w:cs="Arial"/>
          <w:color w:val="0000FF"/>
          <w:sz w:val="20"/>
          <w:highlight w:val="white"/>
          <w:lang w:val="de-DE" w:eastAsia="en-GB"/>
        </w:rPr>
        <w:t>&gt;</w:t>
      </w:r>
      <w:r w:rsidRPr="00CE4232">
        <w:rPr>
          <w:rFonts w:ascii="Arial" w:hAnsi="Arial" w:cs="Arial"/>
          <w:color w:val="000000"/>
          <w:sz w:val="20"/>
          <w:highlight w:val="white"/>
          <w:lang w:eastAsia="en-GB"/>
        </w:rPr>
        <w:t>NORA</w:t>
      </w:r>
      <w:r w:rsidRPr="00CE4232">
        <w:rPr>
          <w:rFonts w:ascii="Arial" w:hAnsi="Arial" w:cs="Arial"/>
          <w:color w:val="0000FF"/>
          <w:sz w:val="20"/>
          <w:highlight w:val="white"/>
          <w:lang w:eastAsia="en-GB"/>
        </w:rPr>
        <w:t>&lt;/</w:t>
      </w:r>
      <w:proofErr w:type="spellStart"/>
      <w:r>
        <w:rPr>
          <w:rFonts w:ascii="Arial" w:hAnsi="Arial" w:cs="Arial"/>
          <w:color w:val="800000"/>
          <w:sz w:val="20"/>
          <w:highlight w:val="white"/>
          <w:lang w:val="de-DE" w:eastAsia="en-GB"/>
        </w:rPr>
        <w:t>DataSetAction</w:t>
      </w:r>
      <w:proofErr w:type="spellEnd"/>
      <w:r w:rsidRPr="00CE4232">
        <w:rPr>
          <w:rFonts w:ascii="Arial" w:hAnsi="Arial" w:cs="Arial"/>
          <w:color w:val="0000FF"/>
          <w:sz w:val="20"/>
          <w:highlight w:val="white"/>
          <w:lang w:eastAsia="en-GB"/>
        </w:rPr>
        <w:t>&gt;</w:t>
      </w:r>
    </w:p>
    <w:p w:rsidR="0022484A" w:rsidRPr="00CE4232" w:rsidRDefault="0022484A" w:rsidP="0022484A">
      <w:pPr>
        <w:autoSpaceDE w:val="0"/>
        <w:autoSpaceDN w:val="0"/>
        <w:adjustRightInd w:val="0"/>
        <w:spacing w:before="0"/>
        <w:rPr>
          <w:rFonts w:ascii="Arial" w:hAnsi="Arial" w:cs="Arial"/>
          <w:color w:val="000000"/>
          <w:sz w:val="20"/>
          <w:highlight w:val="white"/>
          <w:lang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ScrdMktRpt</w:t>
      </w:r>
      <w:proofErr w:type="spellEnd"/>
      <w:r w:rsidRPr="00CE4232">
        <w:rPr>
          <w:rFonts w:ascii="Arial" w:hAnsi="Arial" w:cs="Arial"/>
          <w:color w:val="0000FF"/>
          <w:sz w:val="20"/>
          <w:highlight w:val="white"/>
          <w:lang w:eastAsia="en-GB"/>
        </w:rPr>
        <w:t>&gt;</w:t>
      </w:r>
    </w:p>
    <w:p w:rsidR="0022484A" w:rsidRPr="00CE4232" w:rsidRDefault="0022484A" w:rsidP="0022484A">
      <w:pPr>
        <w:autoSpaceDE w:val="0"/>
        <w:autoSpaceDN w:val="0"/>
        <w:adjustRightInd w:val="0"/>
        <w:spacing w:before="0"/>
        <w:rPr>
          <w:rFonts w:ascii="Arial" w:hAnsi="Arial" w:cs="Arial"/>
          <w:color w:val="000000"/>
          <w:sz w:val="20"/>
          <w:highlight w:val="white"/>
          <w:lang w:eastAsia="en-GB"/>
        </w:rPr>
      </w:pPr>
      <w:r w:rsidRPr="00CE4232">
        <w:rPr>
          <w:rFonts w:ascii="Arial" w:hAnsi="Arial" w:cs="Arial"/>
          <w:color w:val="000000"/>
          <w:sz w:val="20"/>
          <w:highlight w:val="white"/>
          <w:lang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MnyMktScrdMktSttstclRpt</w:t>
      </w:r>
      <w:proofErr w:type="spellEnd"/>
      <w:r w:rsidRPr="00CE4232">
        <w:rPr>
          <w:rFonts w:ascii="Arial" w:hAnsi="Arial" w:cs="Arial"/>
          <w:color w:val="0000FF"/>
          <w:sz w:val="20"/>
          <w:highlight w:val="white"/>
          <w:lang w:eastAsia="en-GB"/>
        </w:rPr>
        <w:t>&gt;</w:t>
      </w:r>
    </w:p>
    <w:p w:rsidR="0022484A" w:rsidRDefault="0022484A" w:rsidP="0022484A">
      <w:pPr>
        <w:jc w:val="both"/>
        <w:rPr>
          <w:rFonts w:ascii="Arial" w:hAnsi="Arial" w:cs="Arial"/>
          <w:color w:val="0000FF"/>
          <w:sz w:val="20"/>
          <w:lang w:eastAsia="en-GB"/>
        </w:rPr>
      </w:pPr>
      <w:r>
        <w:rPr>
          <w:rFonts w:ascii="Arial" w:hAnsi="Arial" w:cs="Arial"/>
          <w:color w:val="0000FF"/>
          <w:sz w:val="20"/>
          <w:highlight w:val="white"/>
          <w:lang w:eastAsia="en-GB"/>
        </w:rPr>
        <w:t>&lt;/</w:t>
      </w:r>
      <w:r>
        <w:rPr>
          <w:rFonts w:ascii="Arial" w:hAnsi="Arial" w:cs="Arial"/>
          <w:color w:val="800000"/>
          <w:sz w:val="20"/>
          <w:highlight w:val="white"/>
          <w:lang w:eastAsia="en-GB"/>
        </w:rPr>
        <w:t>Document</w:t>
      </w:r>
      <w:r>
        <w:rPr>
          <w:rFonts w:ascii="Arial" w:hAnsi="Arial" w:cs="Arial"/>
          <w:color w:val="0000FF"/>
          <w:sz w:val="20"/>
          <w:highlight w:val="white"/>
          <w:lang w:eastAsia="en-GB"/>
        </w:rPr>
        <w:t>&gt;</w:t>
      </w:r>
    </w:p>
    <w:p w:rsidR="00464C97" w:rsidRDefault="00464C97" w:rsidP="003F1DD8">
      <w:pPr>
        <w:jc w:val="both"/>
      </w:pPr>
    </w:p>
    <w:p w:rsidR="005D5F31" w:rsidRPr="000F2358" w:rsidRDefault="005D5F31" w:rsidP="005D5F31">
      <w:pPr>
        <w:pStyle w:val="Heading2"/>
        <w:widowControl w:val="0"/>
      </w:pPr>
      <w:bookmarkStart w:id="71" w:name="_Toc483900180"/>
      <w:r w:rsidRPr="000F2358">
        <w:t>MMSR Unsecured Market Report - auth.013.001.</w:t>
      </w:r>
      <w:r w:rsidR="00236F25" w:rsidRPr="000F2358">
        <w:t>0</w:t>
      </w:r>
      <w:r w:rsidR="00236F25">
        <w:t>2</w:t>
      </w:r>
      <w:bookmarkEnd w:id="71"/>
    </w:p>
    <w:p w:rsidR="005D5F31" w:rsidRPr="000F2358" w:rsidRDefault="005D5F31" w:rsidP="005D5F31">
      <w:pPr>
        <w:pStyle w:val="StyleBlockLabelLeft0"/>
      </w:pPr>
      <w:r w:rsidRPr="000F2358">
        <w:t>Description</w:t>
      </w:r>
    </w:p>
    <w:p w:rsidR="005D5F31" w:rsidRPr="005A67A3" w:rsidRDefault="005D5F31" w:rsidP="003F1DD8">
      <w:pPr>
        <w:jc w:val="both"/>
        <w:rPr>
          <w:rFonts w:ascii="Arial" w:hAnsi="Arial" w:cs="Arial"/>
          <w:sz w:val="20"/>
        </w:rPr>
      </w:pPr>
      <w:r w:rsidRPr="005A67A3">
        <w:rPr>
          <w:rFonts w:ascii="Arial" w:hAnsi="Arial" w:cs="Arial"/>
          <w:sz w:val="20"/>
        </w:rPr>
        <w:t xml:space="preserve">The following </w:t>
      </w:r>
      <w:proofErr w:type="spellStart"/>
      <w:r w:rsidR="00D10DC1" w:rsidRPr="005A67A3">
        <w:rPr>
          <w:rFonts w:ascii="Arial" w:hAnsi="Arial" w:cs="Arial"/>
          <w:sz w:val="20"/>
        </w:rPr>
        <w:t>M</w:t>
      </w:r>
      <w:r w:rsidRPr="005A67A3">
        <w:rPr>
          <w:rFonts w:ascii="Arial" w:hAnsi="Arial" w:cs="Arial"/>
          <w:sz w:val="20"/>
        </w:rPr>
        <w:t>essage</w:t>
      </w:r>
      <w:r w:rsidR="00D10DC1" w:rsidRPr="005A67A3">
        <w:rPr>
          <w:rFonts w:ascii="Arial" w:hAnsi="Arial" w:cs="Arial"/>
          <w:sz w:val="20"/>
        </w:rPr>
        <w:t>I</w:t>
      </w:r>
      <w:r w:rsidRPr="005A67A3">
        <w:rPr>
          <w:rFonts w:ascii="Arial" w:hAnsi="Arial" w:cs="Arial"/>
          <w:sz w:val="20"/>
        </w:rPr>
        <w:t>nstance</w:t>
      </w:r>
      <w:proofErr w:type="spellEnd"/>
      <w:r w:rsidRPr="005A67A3">
        <w:rPr>
          <w:rFonts w:ascii="Arial" w:hAnsi="Arial" w:cs="Arial"/>
          <w:sz w:val="20"/>
        </w:rPr>
        <w:t xml:space="preserve"> provides an example for the use of the report for the </w:t>
      </w:r>
      <w:r w:rsidR="00311921" w:rsidRPr="005A67A3">
        <w:rPr>
          <w:rFonts w:ascii="Arial" w:hAnsi="Arial" w:cs="Arial"/>
          <w:sz w:val="20"/>
        </w:rPr>
        <w:t>un</w:t>
      </w:r>
      <w:r w:rsidRPr="005A67A3">
        <w:rPr>
          <w:rFonts w:ascii="Arial" w:hAnsi="Arial" w:cs="Arial"/>
          <w:sz w:val="20"/>
        </w:rPr>
        <w:t>secured m</w:t>
      </w:r>
      <w:r w:rsidR="00311921" w:rsidRPr="005A67A3">
        <w:rPr>
          <w:rFonts w:ascii="Arial" w:hAnsi="Arial" w:cs="Arial"/>
          <w:sz w:val="20"/>
        </w:rPr>
        <w:t xml:space="preserve">arket segment for the case of an unsecured transaction </w:t>
      </w:r>
      <w:r w:rsidRPr="005A67A3">
        <w:rPr>
          <w:rFonts w:ascii="Arial" w:hAnsi="Arial" w:cs="Arial"/>
          <w:sz w:val="20"/>
        </w:rPr>
        <w:t>with a nominal value of 10</w:t>
      </w:r>
      <w:r w:rsidR="003F1DD8" w:rsidRPr="005A67A3">
        <w:rPr>
          <w:rFonts w:ascii="Arial" w:hAnsi="Arial" w:cs="Arial"/>
          <w:sz w:val="20"/>
        </w:rPr>
        <w:t>,</w:t>
      </w:r>
      <w:r w:rsidRPr="005A67A3">
        <w:rPr>
          <w:rFonts w:ascii="Arial" w:hAnsi="Arial" w:cs="Arial"/>
          <w:sz w:val="20"/>
        </w:rPr>
        <w:t>000</w:t>
      </w:r>
      <w:r w:rsidR="003F1DD8" w:rsidRPr="005A67A3">
        <w:rPr>
          <w:rFonts w:ascii="Arial" w:hAnsi="Arial" w:cs="Arial"/>
          <w:sz w:val="20"/>
        </w:rPr>
        <w:t>,</w:t>
      </w:r>
      <w:r w:rsidRPr="005A67A3">
        <w:rPr>
          <w:rFonts w:ascii="Arial" w:hAnsi="Arial" w:cs="Arial"/>
          <w:sz w:val="20"/>
        </w:rPr>
        <w:t>000</w:t>
      </w:r>
      <w:r w:rsidRPr="005A67A3">
        <w:rPr>
          <w:rFonts w:ascii="Arial" w:hAnsi="Arial" w:cs="Arial"/>
          <w:sz w:val="20"/>
          <w:lang w:eastAsia="en-GB"/>
        </w:rPr>
        <w:t>.</w:t>
      </w:r>
    </w:p>
    <w:p w:rsidR="005D5F31" w:rsidRPr="005A67A3" w:rsidRDefault="005D5F31" w:rsidP="005D5F31">
      <w:pPr>
        <w:pStyle w:val="BlockLabel"/>
        <w:ind w:left="0"/>
      </w:pPr>
      <w:proofErr w:type="spellStart"/>
      <w:r w:rsidRPr="005A67A3">
        <w:t>MessageInstance</w:t>
      </w:r>
      <w:proofErr w:type="spellEnd"/>
    </w:p>
    <w:p w:rsidR="005D5F31" w:rsidRDefault="005D5F31" w:rsidP="005D5F31">
      <w:pPr>
        <w:autoSpaceDE w:val="0"/>
        <w:autoSpaceDN w:val="0"/>
        <w:adjustRightInd w:val="0"/>
        <w:spacing w:before="0"/>
        <w:rPr>
          <w:rFonts w:ascii="Arial" w:hAnsi="Arial" w:cs="Arial"/>
          <w:color w:val="000000"/>
          <w:sz w:val="20"/>
          <w:highlight w:val="white"/>
          <w:lang w:eastAsia="en-GB"/>
        </w:rPr>
      </w:pPr>
      <w:r>
        <w:rPr>
          <w:rFonts w:ascii="Arial" w:hAnsi="Arial" w:cs="Arial"/>
          <w:color w:val="0000FF"/>
          <w:sz w:val="20"/>
          <w:highlight w:val="white"/>
          <w:lang w:eastAsia="en-GB"/>
        </w:rPr>
        <w:t>&lt;</w:t>
      </w:r>
      <w:r>
        <w:rPr>
          <w:rFonts w:ascii="Arial" w:hAnsi="Arial" w:cs="Arial"/>
          <w:color w:val="800000"/>
          <w:sz w:val="20"/>
          <w:highlight w:val="white"/>
          <w:lang w:eastAsia="en-GB"/>
        </w:rPr>
        <w:t>Document</w:t>
      </w:r>
      <w:r>
        <w:rPr>
          <w:rFonts w:ascii="Arial" w:hAnsi="Arial" w:cs="Arial"/>
          <w:color w:val="FF0000"/>
          <w:sz w:val="20"/>
          <w:highlight w:val="white"/>
          <w:lang w:eastAsia="en-GB"/>
        </w:rPr>
        <w:t xml:space="preserve"> </w:t>
      </w:r>
      <w:proofErr w:type="spellStart"/>
      <w:r>
        <w:rPr>
          <w:rFonts w:ascii="Arial" w:hAnsi="Arial" w:cs="Arial"/>
          <w:color w:val="FF0000"/>
          <w:sz w:val="20"/>
          <w:highlight w:val="white"/>
          <w:lang w:eastAsia="en-GB"/>
        </w:rPr>
        <w:t>xmlns</w:t>
      </w:r>
      <w:proofErr w:type="spellEnd"/>
      <w:r>
        <w:rPr>
          <w:rFonts w:ascii="Arial" w:hAnsi="Arial" w:cs="Arial"/>
          <w:color w:val="0000FF"/>
          <w:sz w:val="20"/>
          <w:highlight w:val="white"/>
          <w:lang w:eastAsia="en-GB"/>
        </w:rPr>
        <w:t>="</w:t>
      </w:r>
      <w:r>
        <w:rPr>
          <w:rFonts w:ascii="Arial" w:hAnsi="Arial" w:cs="Arial"/>
          <w:color w:val="000000"/>
          <w:sz w:val="20"/>
          <w:highlight w:val="white"/>
          <w:lang w:eastAsia="en-GB"/>
        </w:rPr>
        <w:t>urn</w:t>
      </w:r>
      <w:proofErr w:type="gramStart"/>
      <w:r>
        <w:rPr>
          <w:rFonts w:ascii="Arial" w:hAnsi="Arial" w:cs="Arial"/>
          <w:color w:val="000000"/>
          <w:sz w:val="20"/>
          <w:highlight w:val="white"/>
          <w:lang w:eastAsia="en-GB"/>
        </w:rPr>
        <w:t>:iso:std:iso:20022:tech:xsd:auth.01</w:t>
      </w:r>
      <w:r w:rsidR="00311921">
        <w:rPr>
          <w:rFonts w:ascii="Arial" w:hAnsi="Arial" w:cs="Arial"/>
          <w:color w:val="000000"/>
          <w:sz w:val="20"/>
          <w:highlight w:val="white"/>
          <w:lang w:eastAsia="en-GB"/>
        </w:rPr>
        <w:t>3</w:t>
      </w:r>
      <w:r>
        <w:rPr>
          <w:rFonts w:ascii="Arial" w:hAnsi="Arial" w:cs="Arial"/>
          <w:color w:val="000000"/>
          <w:sz w:val="20"/>
          <w:highlight w:val="white"/>
          <w:lang w:eastAsia="en-GB"/>
        </w:rPr>
        <w:t>.001.</w:t>
      </w:r>
      <w:r w:rsidR="00236F25">
        <w:rPr>
          <w:rFonts w:ascii="Arial" w:hAnsi="Arial" w:cs="Arial"/>
          <w:color w:val="000000"/>
          <w:sz w:val="20"/>
          <w:highlight w:val="white"/>
          <w:lang w:eastAsia="en-GB"/>
        </w:rPr>
        <w:t>02</w:t>
      </w:r>
      <w:proofErr w:type="gramEnd"/>
      <w:r>
        <w:rPr>
          <w:rFonts w:ascii="Arial" w:hAnsi="Arial" w:cs="Arial"/>
          <w:color w:val="0000FF"/>
          <w:sz w:val="20"/>
          <w:highlight w:val="white"/>
          <w:lang w:eastAsia="en-GB"/>
        </w:rPr>
        <w:t>"&gt;</w:t>
      </w:r>
    </w:p>
    <w:p w:rsidR="005D5F31" w:rsidRDefault="005D5F31" w:rsidP="005D5F31">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MnyMkt</w:t>
      </w:r>
      <w:r w:rsidR="00B87926">
        <w:rPr>
          <w:rFonts w:ascii="Arial" w:hAnsi="Arial" w:cs="Arial"/>
          <w:color w:val="800000"/>
          <w:sz w:val="20"/>
          <w:highlight w:val="white"/>
          <w:lang w:eastAsia="en-GB"/>
        </w:rPr>
        <w:t>U</w:t>
      </w:r>
      <w:r w:rsidR="00090283">
        <w:rPr>
          <w:rFonts w:ascii="Arial" w:hAnsi="Arial" w:cs="Arial"/>
          <w:color w:val="800000"/>
          <w:sz w:val="20"/>
          <w:highlight w:val="white"/>
          <w:lang w:eastAsia="en-GB"/>
        </w:rPr>
        <w:t>s</w:t>
      </w:r>
      <w:r>
        <w:rPr>
          <w:rFonts w:ascii="Arial" w:hAnsi="Arial" w:cs="Arial"/>
          <w:color w:val="800000"/>
          <w:sz w:val="20"/>
          <w:highlight w:val="white"/>
          <w:lang w:eastAsia="en-GB"/>
        </w:rPr>
        <w:t>crdMktSttstclRpt</w:t>
      </w:r>
      <w:proofErr w:type="spellEnd"/>
      <w:r>
        <w:rPr>
          <w:rFonts w:ascii="Arial" w:hAnsi="Arial" w:cs="Arial"/>
          <w:color w:val="0000FF"/>
          <w:sz w:val="20"/>
          <w:highlight w:val="white"/>
          <w:lang w:eastAsia="en-GB"/>
        </w:rPr>
        <w:t>&gt;</w:t>
      </w:r>
    </w:p>
    <w:p w:rsidR="005D5F31" w:rsidRPr="00CE4232" w:rsidRDefault="005D5F31" w:rsidP="005D5F31">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RptHdr</w:t>
      </w:r>
      <w:proofErr w:type="spellEnd"/>
      <w:r w:rsidRPr="00CE4232">
        <w:rPr>
          <w:rFonts w:ascii="Arial" w:hAnsi="Arial" w:cs="Arial"/>
          <w:color w:val="0000FF"/>
          <w:sz w:val="20"/>
          <w:highlight w:val="white"/>
          <w:lang w:eastAsia="en-GB"/>
        </w:rPr>
        <w:t>&gt;</w:t>
      </w:r>
    </w:p>
    <w:p w:rsidR="005D5F31" w:rsidRPr="00CE4232" w:rsidRDefault="005D5F31" w:rsidP="005D5F31">
      <w:pPr>
        <w:autoSpaceDE w:val="0"/>
        <w:autoSpaceDN w:val="0"/>
        <w:adjustRightInd w:val="0"/>
        <w:spacing w:before="0"/>
        <w:rPr>
          <w:rFonts w:ascii="Arial" w:hAnsi="Arial" w:cs="Arial"/>
          <w:color w:val="000000"/>
          <w:sz w:val="20"/>
          <w:highlight w:val="white"/>
          <w:lang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RptgAgt</w:t>
      </w:r>
      <w:proofErr w:type="spellEnd"/>
      <w:r w:rsidRPr="00CE4232">
        <w:rPr>
          <w:rFonts w:ascii="Arial" w:hAnsi="Arial" w:cs="Arial"/>
          <w:color w:val="0000FF"/>
          <w:sz w:val="20"/>
          <w:highlight w:val="white"/>
          <w:lang w:eastAsia="en-GB"/>
        </w:rPr>
        <w:t>&gt;</w:t>
      </w:r>
      <w:r w:rsidRPr="00CE4232">
        <w:rPr>
          <w:rFonts w:ascii="Arial" w:hAnsi="Arial" w:cs="Arial"/>
          <w:color w:val="000000"/>
          <w:sz w:val="20"/>
          <w:highlight w:val="white"/>
          <w:lang w:eastAsia="en-GB"/>
        </w:rPr>
        <w:t>BEREPORTINGAGENT1234</w:t>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RptgAgt</w:t>
      </w:r>
      <w:proofErr w:type="spellEnd"/>
      <w:r w:rsidRPr="00CE4232">
        <w:rPr>
          <w:rFonts w:ascii="Arial" w:hAnsi="Arial" w:cs="Arial"/>
          <w:color w:val="0000FF"/>
          <w:sz w:val="20"/>
          <w:highlight w:val="white"/>
          <w:lang w:eastAsia="en-GB"/>
        </w:rPr>
        <w:t>&gt;</w:t>
      </w:r>
    </w:p>
    <w:p w:rsidR="005D5F31" w:rsidRPr="009A7EED" w:rsidRDefault="005D5F31" w:rsidP="005D5F31">
      <w:pPr>
        <w:autoSpaceDE w:val="0"/>
        <w:autoSpaceDN w:val="0"/>
        <w:adjustRightInd w:val="0"/>
        <w:spacing w:before="0"/>
        <w:rPr>
          <w:rFonts w:ascii="Arial" w:hAnsi="Arial" w:cs="Arial"/>
          <w:color w:val="000000"/>
          <w:sz w:val="20"/>
          <w:highlight w:val="white"/>
          <w:lang w:val="de-DE"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RefPrd</w:t>
      </w:r>
      <w:proofErr w:type="spellEnd"/>
      <w:r w:rsidRPr="009A7EED">
        <w:rPr>
          <w:rFonts w:ascii="Arial" w:hAnsi="Arial" w:cs="Arial"/>
          <w:color w:val="0000FF"/>
          <w:sz w:val="20"/>
          <w:highlight w:val="white"/>
          <w:lang w:val="de-DE" w:eastAsia="en-GB"/>
        </w:rPr>
        <w:t>&gt;</w:t>
      </w:r>
    </w:p>
    <w:p w:rsidR="005D5F31" w:rsidRPr="009A7EED" w:rsidRDefault="005D5F31" w:rsidP="005D5F31">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FrDtTm</w:t>
      </w:r>
      <w:proofErr w:type="spellEnd"/>
      <w:r w:rsidRPr="009A7EED">
        <w:rPr>
          <w:rFonts w:ascii="Arial" w:hAnsi="Arial" w:cs="Arial"/>
          <w:color w:val="0000FF"/>
          <w:sz w:val="20"/>
          <w:highlight w:val="white"/>
          <w:lang w:val="de-DE" w:eastAsia="en-GB"/>
        </w:rPr>
        <w:t>&gt;</w:t>
      </w:r>
      <w:r>
        <w:rPr>
          <w:rFonts w:ascii="Arial" w:hAnsi="Arial" w:cs="Arial"/>
          <w:color w:val="000000"/>
          <w:sz w:val="20"/>
          <w:highlight w:val="white"/>
          <w:lang w:val="de-DE" w:eastAsia="en-GB"/>
        </w:rPr>
        <w:t>2016-04-04T18:00:00+01:00</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FrDtTm</w:t>
      </w:r>
      <w:proofErr w:type="spellEnd"/>
      <w:r w:rsidRPr="009A7EED">
        <w:rPr>
          <w:rFonts w:ascii="Arial" w:hAnsi="Arial" w:cs="Arial"/>
          <w:color w:val="0000FF"/>
          <w:sz w:val="20"/>
          <w:highlight w:val="white"/>
          <w:lang w:val="de-DE" w:eastAsia="en-GB"/>
        </w:rPr>
        <w:t>&gt;</w:t>
      </w:r>
    </w:p>
    <w:p w:rsidR="005D5F31" w:rsidRPr="009A7EED" w:rsidRDefault="005D5F31" w:rsidP="005D5F31">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ToDtTm</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w:t>
      </w:r>
      <w:r>
        <w:rPr>
          <w:rFonts w:ascii="Arial" w:hAnsi="Arial" w:cs="Arial"/>
          <w:color w:val="000000"/>
          <w:sz w:val="20"/>
          <w:highlight w:val="white"/>
          <w:lang w:val="de-DE" w:eastAsia="en-GB"/>
        </w:rPr>
        <w:t>2016-04-05</w:t>
      </w:r>
      <w:r w:rsidRPr="009A7EED">
        <w:rPr>
          <w:rFonts w:ascii="Arial" w:hAnsi="Arial" w:cs="Arial"/>
          <w:color w:val="000000"/>
          <w:sz w:val="20"/>
          <w:highlight w:val="white"/>
          <w:lang w:val="de-DE" w:eastAsia="en-GB"/>
        </w:rPr>
        <w:t>T</w:t>
      </w:r>
      <w:r>
        <w:rPr>
          <w:rFonts w:ascii="Arial" w:hAnsi="Arial" w:cs="Arial"/>
          <w:color w:val="000000"/>
          <w:sz w:val="20"/>
          <w:highlight w:val="white"/>
          <w:lang w:val="de-DE" w:eastAsia="en-GB"/>
        </w:rPr>
        <w:t>18:00:00+01:00</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ToDtTm</w:t>
      </w:r>
      <w:proofErr w:type="spellEnd"/>
      <w:r w:rsidRPr="009A7EED">
        <w:rPr>
          <w:rFonts w:ascii="Arial" w:hAnsi="Arial" w:cs="Arial"/>
          <w:color w:val="0000FF"/>
          <w:sz w:val="20"/>
          <w:highlight w:val="white"/>
          <w:lang w:val="de-DE" w:eastAsia="en-GB"/>
        </w:rPr>
        <w:t>&gt;</w:t>
      </w:r>
    </w:p>
    <w:p w:rsidR="005D5F31" w:rsidRPr="009A7EED" w:rsidRDefault="005D5F31" w:rsidP="005D5F31">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RefPrd</w:t>
      </w:r>
      <w:proofErr w:type="spellEnd"/>
      <w:r w:rsidRPr="009A7EED">
        <w:rPr>
          <w:rFonts w:ascii="Arial" w:hAnsi="Arial" w:cs="Arial"/>
          <w:color w:val="0000FF"/>
          <w:sz w:val="20"/>
          <w:highlight w:val="white"/>
          <w:lang w:val="de-DE" w:eastAsia="en-GB"/>
        </w:rPr>
        <w:t>&gt;</w:t>
      </w:r>
    </w:p>
    <w:p w:rsidR="005D5F31" w:rsidRPr="009A7EED" w:rsidRDefault="005D5F31" w:rsidP="005D5F31">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lastRenderedPageBreak/>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RptHdr</w:t>
      </w:r>
      <w:proofErr w:type="spellEnd"/>
      <w:r w:rsidRPr="009A7EED">
        <w:rPr>
          <w:rFonts w:ascii="Arial" w:hAnsi="Arial" w:cs="Arial"/>
          <w:color w:val="0000FF"/>
          <w:sz w:val="20"/>
          <w:highlight w:val="white"/>
          <w:lang w:val="de-DE" w:eastAsia="en-GB"/>
        </w:rPr>
        <w:t>&gt;</w:t>
      </w:r>
    </w:p>
    <w:p w:rsidR="005D5F31" w:rsidRPr="009A7EED" w:rsidRDefault="005D5F31" w:rsidP="005D5F31">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00B87926">
        <w:rPr>
          <w:rFonts w:ascii="Arial" w:hAnsi="Arial" w:cs="Arial"/>
          <w:color w:val="800000"/>
          <w:sz w:val="20"/>
          <w:highlight w:val="white"/>
          <w:lang w:val="de-DE" w:eastAsia="en-GB"/>
        </w:rPr>
        <w:t>U</w:t>
      </w:r>
      <w:r w:rsidR="00090283" w:rsidRPr="003F1DD8">
        <w:rPr>
          <w:rFonts w:ascii="Arial" w:hAnsi="Arial" w:cs="Arial"/>
          <w:color w:val="800000"/>
          <w:sz w:val="20"/>
          <w:highlight w:val="white"/>
          <w:lang w:val="de-DE" w:eastAsia="en-GB"/>
        </w:rPr>
        <w:t>s</w:t>
      </w:r>
      <w:r w:rsidRPr="009A7EED">
        <w:rPr>
          <w:rFonts w:ascii="Arial" w:hAnsi="Arial" w:cs="Arial"/>
          <w:color w:val="800000"/>
          <w:sz w:val="20"/>
          <w:highlight w:val="white"/>
          <w:lang w:val="de-DE" w:eastAsia="en-GB"/>
        </w:rPr>
        <w:t>crdMktRpt</w:t>
      </w:r>
      <w:proofErr w:type="spellEnd"/>
      <w:r w:rsidRPr="009A7EED">
        <w:rPr>
          <w:rFonts w:ascii="Arial" w:hAnsi="Arial" w:cs="Arial"/>
          <w:color w:val="0000FF"/>
          <w:sz w:val="20"/>
          <w:highlight w:val="white"/>
          <w:lang w:val="de-DE" w:eastAsia="en-GB"/>
        </w:rPr>
        <w:t>&gt;</w:t>
      </w:r>
    </w:p>
    <w:p w:rsidR="005D5F31" w:rsidRPr="009A7EED" w:rsidRDefault="005D5F31" w:rsidP="005D5F31">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Tx</w:t>
      </w:r>
      <w:proofErr w:type="spellEnd"/>
      <w:r w:rsidRPr="009A7EED">
        <w:rPr>
          <w:rFonts w:ascii="Arial" w:hAnsi="Arial" w:cs="Arial"/>
          <w:color w:val="0000FF"/>
          <w:sz w:val="20"/>
          <w:highlight w:val="white"/>
          <w:lang w:val="de-DE" w:eastAsia="en-GB"/>
        </w:rPr>
        <w:t>&gt;</w:t>
      </w:r>
    </w:p>
    <w:p w:rsidR="005D5F31" w:rsidRDefault="005D5F31" w:rsidP="005D5F31">
      <w:pPr>
        <w:autoSpaceDE w:val="0"/>
        <w:autoSpaceDN w:val="0"/>
        <w:adjustRightInd w:val="0"/>
        <w:spacing w:before="0"/>
        <w:rPr>
          <w:rFonts w:ascii="Arial" w:hAnsi="Arial" w:cs="Arial"/>
          <w:color w:val="0000FF"/>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RptdTxSts</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NEWT</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RptdTxSts</w:t>
      </w:r>
      <w:proofErr w:type="spellEnd"/>
      <w:r w:rsidRPr="009A7EED">
        <w:rPr>
          <w:rFonts w:ascii="Arial" w:hAnsi="Arial" w:cs="Arial"/>
          <w:color w:val="0000FF"/>
          <w:sz w:val="20"/>
          <w:highlight w:val="white"/>
          <w:lang w:val="de-DE" w:eastAsia="en-GB"/>
        </w:rPr>
        <w:t>&gt;</w:t>
      </w:r>
    </w:p>
    <w:p w:rsidR="00992187" w:rsidRPr="009A7EED" w:rsidRDefault="00992187" w:rsidP="005D5F31">
      <w:pPr>
        <w:autoSpaceDE w:val="0"/>
        <w:autoSpaceDN w:val="0"/>
        <w:adjustRightInd w:val="0"/>
        <w:spacing w:before="0"/>
        <w:rPr>
          <w:rFonts w:ascii="Arial" w:hAnsi="Arial" w:cs="Arial"/>
          <w:color w:val="000000"/>
          <w:sz w:val="20"/>
          <w:highlight w:val="white"/>
          <w:lang w:val="de-DE" w:eastAsia="en-GB"/>
        </w:rPr>
      </w:pPr>
      <w:r>
        <w:rPr>
          <w:rFonts w:ascii="Arial" w:hAnsi="Arial" w:cs="Arial"/>
          <w:color w:val="000000"/>
          <w:sz w:val="20"/>
          <w:highlight w:val="white"/>
          <w:lang w:val="de-DE" w:eastAsia="en-GB"/>
        </w:rPr>
        <w:tab/>
      </w:r>
      <w:r>
        <w:rPr>
          <w:rFonts w:ascii="Arial" w:hAnsi="Arial" w:cs="Arial"/>
          <w:color w:val="000000"/>
          <w:sz w:val="20"/>
          <w:highlight w:val="white"/>
          <w:lang w:val="de-DE" w:eastAsia="en-GB"/>
        </w:rPr>
        <w:tab/>
      </w:r>
      <w:r>
        <w:rPr>
          <w:rFonts w:ascii="Arial" w:hAnsi="Arial" w:cs="Arial"/>
          <w:color w:val="000000"/>
          <w:sz w:val="20"/>
          <w:highlight w:val="white"/>
          <w:lang w:val="de-DE" w:eastAsia="en-GB"/>
        </w:rPr>
        <w:tab/>
      </w:r>
      <w:r>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Pr>
          <w:rFonts w:ascii="Arial" w:hAnsi="Arial" w:cs="Arial"/>
          <w:color w:val="800000"/>
          <w:sz w:val="20"/>
          <w:highlight w:val="white"/>
          <w:lang w:val="de-DE" w:eastAsia="en-GB"/>
        </w:rPr>
        <w:t>NvtnSts</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N</w:t>
      </w:r>
      <w:r>
        <w:rPr>
          <w:rFonts w:ascii="Arial" w:hAnsi="Arial" w:cs="Arial"/>
          <w:color w:val="000000"/>
          <w:sz w:val="20"/>
          <w:highlight w:val="white"/>
          <w:lang w:val="de-DE" w:eastAsia="en-GB"/>
        </w:rPr>
        <w:t>OVA</w:t>
      </w:r>
      <w:r w:rsidRPr="009A7EED">
        <w:rPr>
          <w:rFonts w:ascii="Arial" w:hAnsi="Arial" w:cs="Arial"/>
          <w:color w:val="0000FF"/>
          <w:sz w:val="20"/>
          <w:highlight w:val="white"/>
          <w:lang w:val="de-DE" w:eastAsia="en-GB"/>
        </w:rPr>
        <w:t>&lt;</w:t>
      </w:r>
      <w:r>
        <w:rPr>
          <w:rFonts w:ascii="Arial" w:hAnsi="Arial" w:cs="Arial"/>
          <w:color w:val="0000FF"/>
          <w:sz w:val="20"/>
          <w:highlight w:val="white"/>
          <w:lang w:val="de-DE" w:eastAsia="en-GB"/>
        </w:rPr>
        <w:t>/</w:t>
      </w:r>
      <w:proofErr w:type="spellStart"/>
      <w:r>
        <w:rPr>
          <w:rFonts w:ascii="Arial" w:hAnsi="Arial" w:cs="Arial"/>
          <w:color w:val="800000"/>
          <w:sz w:val="20"/>
          <w:highlight w:val="white"/>
          <w:lang w:val="de-DE" w:eastAsia="en-GB"/>
        </w:rPr>
        <w:t>NvtnSts</w:t>
      </w:r>
      <w:proofErr w:type="spellEnd"/>
      <w:r w:rsidRPr="009A7EED">
        <w:rPr>
          <w:rFonts w:ascii="Arial" w:hAnsi="Arial" w:cs="Arial"/>
          <w:color w:val="0000FF"/>
          <w:sz w:val="20"/>
          <w:highlight w:val="white"/>
          <w:lang w:val="de-DE" w:eastAsia="en-GB"/>
        </w:rPr>
        <w:t>&gt;</w:t>
      </w:r>
    </w:p>
    <w:p w:rsidR="005D5F31" w:rsidRPr="009A7EED" w:rsidRDefault="005D5F31" w:rsidP="005D5F31">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UnqTxIdr</w:t>
      </w:r>
      <w:proofErr w:type="spellEnd"/>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UNI-TRN-ID-00</w:t>
      </w:r>
      <w:r w:rsidR="00311921" w:rsidRPr="009A7EED">
        <w:rPr>
          <w:rFonts w:ascii="Arial" w:hAnsi="Arial" w:cs="Arial"/>
          <w:color w:val="000000"/>
          <w:sz w:val="20"/>
          <w:highlight w:val="white"/>
          <w:lang w:val="de-DE" w:eastAsia="en-GB"/>
        </w:rPr>
        <w:t>2</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UnqTxIdr</w:t>
      </w:r>
      <w:proofErr w:type="spellEnd"/>
      <w:r w:rsidRPr="009A7EED">
        <w:rPr>
          <w:rFonts w:ascii="Arial" w:hAnsi="Arial" w:cs="Arial"/>
          <w:color w:val="0000FF"/>
          <w:sz w:val="20"/>
          <w:highlight w:val="white"/>
          <w:lang w:val="de-DE" w:eastAsia="en-GB"/>
        </w:rPr>
        <w:t>&gt;</w:t>
      </w:r>
    </w:p>
    <w:p w:rsidR="005D5F31" w:rsidRPr="00CE4232" w:rsidRDefault="005D5F31" w:rsidP="005D5F31">
      <w:pPr>
        <w:autoSpaceDE w:val="0"/>
        <w:autoSpaceDN w:val="0"/>
        <w:adjustRightInd w:val="0"/>
        <w:spacing w:before="0"/>
        <w:rPr>
          <w:rFonts w:ascii="Arial" w:hAnsi="Arial" w:cs="Arial"/>
          <w:color w:val="0000FF"/>
          <w:sz w:val="20"/>
          <w:highlight w:val="white"/>
          <w:lang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PrtryTxId</w:t>
      </w:r>
      <w:proofErr w:type="spellEnd"/>
      <w:r w:rsidRPr="00CE4232">
        <w:rPr>
          <w:rFonts w:ascii="Arial" w:hAnsi="Arial" w:cs="Arial"/>
          <w:color w:val="0000FF"/>
          <w:sz w:val="20"/>
          <w:highlight w:val="white"/>
          <w:lang w:eastAsia="en-GB"/>
        </w:rPr>
        <w:t>&gt;</w:t>
      </w:r>
      <w:r w:rsidRPr="00CE4232">
        <w:rPr>
          <w:rFonts w:ascii="Arial" w:hAnsi="Arial" w:cs="Arial"/>
          <w:color w:val="000000"/>
          <w:sz w:val="20"/>
          <w:highlight w:val="white"/>
          <w:lang w:eastAsia="en-GB"/>
        </w:rPr>
        <w:t>PRTY-TRN-ID-00</w:t>
      </w:r>
      <w:r w:rsidR="00311921" w:rsidRPr="00CE4232">
        <w:rPr>
          <w:rFonts w:ascii="Arial" w:hAnsi="Arial" w:cs="Arial"/>
          <w:color w:val="000000"/>
          <w:sz w:val="20"/>
          <w:highlight w:val="white"/>
          <w:lang w:eastAsia="en-GB"/>
        </w:rPr>
        <w:t>2</w:t>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PrtryTxId</w:t>
      </w:r>
      <w:proofErr w:type="spellEnd"/>
      <w:r w:rsidRPr="00CE4232">
        <w:rPr>
          <w:rFonts w:ascii="Arial" w:hAnsi="Arial" w:cs="Arial"/>
          <w:color w:val="0000FF"/>
          <w:sz w:val="20"/>
          <w:highlight w:val="white"/>
          <w:lang w:eastAsia="en-GB"/>
        </w:rPr>
        <w:t>&gt;</w:t>
      </w:r>
    </w:p>
    <w:p w:rsidR="00992187" w:rsidRPr="00084F3E" w:rsidRDefault="00992187" w:rsidP="005D5F31">
      <w:pPr>
        <w:autoSpaceDE w:val="0"/>
        <w:autoSpaceDN w:val="0"/>
        <w:adjustRightInd w:val="0"/>
        <w:spacing w:before="0"/>
        <w:rPr>
          <w:rFonts w:ascii="Arial" w:hAnsi="Arial" w:cs="Arial"/>
          <w:color w:val="000000"/>
          <w:sz w:val="20"/>
          <w:highlight w:val="white"/>
          <w:lang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084F3E">
        <w:rPr>
          <w:rFonts w:ascii="Arial" w:hAnsi="Arial" w:cs="Arial"/>
          <w:color w:val="0000FF"/>
          <w:sz w:val="20"/>
          <w:highlight w:val="white"/>
          <w:lang w:eastAsia="en-GB"/>
        </w:rPr>
        <w:t>&lt;</w:t>
      </w:r>
      <w:proofErr w:type="spellStart"/>
      <w:r w:rsidRPr="00084F3E">
        <w:rPr>
          <w:rFonts w:ascii="Arial" w:hAnsi="Arial" w:cs="Arial"/>
          <w:color w:val="800000"/>
          <w:sz w:val="20"/>
          <w:highlight w:val="white"/>
          <w:lang w:eastAsia="en-GB"/>
        </w:rPr>
        <w:t>R</w:t>
      </w:r>
      <w:r w:rsidR="00084F3E" w:rsidRPr="00084F3E">
        <w:rPr>
          <w:rFonts w:ascii="Arial" w:hAnsi="Arial" w:cs="Arial"/>
          <w:color w:val="800000"/>
          <w:sz w:val="20"/>
          <w:highlight w:val="white"/>
          <w:lang w:eastAsia="en-GB"/>
        </w:rPr>
        <w:t>ltdPrtryTxId</w:t>
      </w:r>
      <w:proofErr w:type="spellEnd"/>
      <w:r w:rsidRPr="00084F3E">
        <w:rPr>
          <w:rFonts w:ascii="Arial" w:hAnsi="Arial" w:cs="Arial"/>
          <w:color w:val="0000FF"/>
          <w:sz w:val="20"/>
          <w:highlight w:val="white"/>
          <w:lang w:eastAsia="en-GB"/>
        </w:rPr>
        <w:t>&gt;</w:t>
      </w:r>
      <w:r w:rsidR="00084F3E" w:rsidRPr="00084F3E">
        <w:rPr>
          <w:rFonts w:ascii="Arial" w:hAnsi="Arial" w:cs="Arial"/>
          <w:color w:val="000000"/>
          <w:sz w:val="20"/>
          <w:highlight w:val="white"/>
          <w:lang w:eastAsia="en-GB"/>
        </w:rPr>
        <w:t>RELATED-</w:t>
      </w:r>
      <w:r w:rsidR="00084F3E">
        <w:rPr>
          <w:rFonts w:ascii="Arial" w:hAnsi="Arial" w:cs="Arial"/>
          <w:color w:val="000000"/>
          <w:sz w:val="20"/>
          <w:highlight w:val="white"/>
          <w:lang w:eastAsia="en-GB"/>
        </w:rPr>
        <w:t>PRTY-</w:t>
      </w:r>
      <w:r w:rsidR="00084F3E" w:rsidRPr="00084F3E">
        <w:rPr>
          <w:rFonts w:ascii="Arial" w:hAnsi="Arial" w:cs="Arial"/>
          <w:color w:val="000000"/>
          <w:sz w:val="20"/>
          <w:highlight w:val="white"/>
          <w:lang w:eastAsia="en-GB"/>
        </w:rPr>
        <w:t>TRN-ID-</w:t>
      </w:r>
      <w:r w:rsidR="00084F3E">
        <w:rPr>
          <w:rFonts w:ascii="Arial" w:hAnsi="Arial" w:cs="Arial"/>
          <w:color w:val="000000"/>
          <w:sz w:val="20"/>
          <w:highlight w:val="white"/>
          <w:lang w:eastAsia="en-GB"/>
        </w:rPr>
        <w:t>1</w:t>
      </w:r>
      <w:r w:rsidR="00084F3E" w:rsidRPr="00084F3E">
        <w:rPr>
          <w:rFonts w:ascii="Arial" w:hAnsi="Arial" w:cs="Arial"/>
          <w:color w:val="000000"/>
          <w:sz w:val="20"/>
          <w:highlight w:val="white"/>
          <w:lang w:eastAsia="en-GB"/>
        </w:rPr>
        <w:t>0</w:t>
      </w:r>
      <w:r w:rsidR="00084F3E">
        <w:rPr>
          <w:rFonts w:ascii="Arial" w:hAnsi="Arial" w:cs="Arial"/>
          <w:color w:val="000000"/>
          <w:sz w:val="20"/>
          <w:highlight w:val="white"/>
          <w:lang w:eastAsia="en-GB"/>
        </w:rPr>
        <w:t>2</w:t>
      </w:r>
      <w:r w:rsidRPr="00084F3E">
        <w:rPr>
          <w:rFonts w:ascii="Arial" w:hAnsi="Arial" w:cs="Arial"/>
          <w:color w:val="0000FF"/>
          <w:sz w:val="20"/>
          <w:highlight w:val="white"/>
          <w:lang w:eastAsia="en-GB"/>
        </w:rPr>
        <w:t>&lt;/</w:t>
      </w:r>
      <w:proofErr w:type="spellStart"/>
      <w:r w:rsidR="00084F3E" w:rsidRPr="00084F3E">
        <w:rPr>
          <w:rFonts w:ascii="Arial" w:hAnsi="Arial" w:cs="Arial"/>
          <w:color w:val="800000"/>
          <w:sz w:val="20"/>
          <w:highlight w:val="white"/>
          <w:lang w:eastAsia="en-GB"/>
        </w:rPr>
        <w:t>RltdPrtryTxId</w:t>
      </w:r>
      <w:proofErr w:type="spellEnd"/>
      <w:r w:rsidRPr="00084F3E">
        <w:rPr>
          <w:rFonts w:ascii="Arial" w:hAnsi="Arial" w:cs="Arial"/>
          <w:color w:val="0000FF"/>
          <w:sz w:val="20"/>
          <w:highlight w:val="white"/>
          <w:lang w:eastAsia="en-GB"/>
        </w:rPr>
        <w:t>&gt;</w:t>
      </w:r>
    </w:p>
    <w:p w:rsidR="005D5F31" w:rsidRPr="00CE4232" w:rsidRDefault="005D5F31" w:rsidP="005D5F31">
      <w:pPr>
        <w:autoSpaceDE w:val="0"/>
        <w:autoSpaceDN w:val="0"/>
        <w:adjustRightInd w:val="0"/>
        <w:spacing w:before="0"/>
        <w:rPr>
          <w:rFonts w:ascii="Arial" w:hAnsi="Arial" w:cs="Arial"/>
          <w:color w:val="000000"/>
          <w:sz w:val="20"/>
          <w:highlight w:val="white"/>
          <w:lang w:eastAsia="en-GB"/>
        </w:rPr>
      </w:pPr>
      <w:r w:rsidRPr="00084F3E">
        <w:rPr>
          <w:rFonts w:ascii="Arial" w:hAnsi="Arial" w:cs="Arial"/>
          <w:color w:val="000000"/>
          <w:sz w:val="20"/>
          <w:highlight w:val="white"/>
          <w:lang w:eastAsia="en-GB"/>
        </w:rPr>
        <w:tab/>
      </w:r>
      <w:r w:rsidRPr="00084F3E">
        <w:rPr>
          <w:rFonts w:ascii="Arial" w:hAnsi="Arial" w:cs="Arial"/>
          <w:color w:val="000000"/>
          <w:sz w:val="20"/>
          <w:highlight w:val="white"/>
          <w:lang w:eastAsia="en-GB"/>
        </w:rPr>
        <w:tab/>
      </w:r>
      <w:r w:rsidRPr="00084F3E">
        <w:rPr>
          <w:rFonts w:ascii="Arial" w:hAnsi="Arial" w:cs="Arial"/>
          <w:color w:val="000000"/>
          <w:sz w:val="20"/>
          <w:highlight w:val="white"/>
          <w:lang w:eastAsia="en-GB"/>
        </w:rPr>
        <w:tab/>
      </w:r>
      <w:r w:rsidRPr="00084F3E">
        <w:rPr>
          <w:rFonts w:ascii="Arial" w:hAnsi="Arial" w:cs="Arial"/>
          <w:color w:val="000000"/>
          <w:sz w:val="20"/>
          <w:highlight w:val="white"/>
          <w:lang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CtrPtyPrtryTxId</w:t>
      </w:r>
      <w:proofErr w:type="spellEnd"/>
      <w:r w:rsidRPr="00CE4232">
        <w:rPr>
          <w:rFonts w:ascii="Arial" w:hAnsi="Arial" w:cs="Arial"/>
          <w:color w:val="0000FF"/>
          <w:sz w:val="20"/>
          <w:highlight w:val="white"/>
          <w:lang w:eastAsia="en-GB"/>
        </w:rPr>
        <w:t>&gt;</w:t>
      </w:r>
      <w:r w:rsidRPr="00CE4232">
        <w:rPr>
          <w:rFonts w:ascii="Arial" w:hAnsi="Arial" w:cs="Arial"/>
          <w:color w:val="000000"/>
          <w:sz w:val="20"/>
          <w:highlight w:val="white"/>
          <w:lang w:eastAsia="en-GB"/>
        </w:rPr>
        <w:t>CPTY-TRN-ID-00</w:t>
      </w:r>
      <w:r w:rsidR="00311921" w:rsidRPr="00CE4232">
        <w:rPr>
          <w:rFonts w:ascii="Arial" w:hAnsi="Arial" w:cs="Arial"/>
          <w:color w:val="000000"/>
          <w:sz w:val="20"/>
          <w:highlight w:val="white"/>
          <w:lang w:eastAsia="en-GB"/>
        </w:rPr>
        <w:t>2</w:t>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CtrPtyPrtryTxId</w:t>
      </w:r>
      <w:proofErr w:type="spellEnd"/>
      <w:r w:rsidRPr="00CE4232">
        <w:rPr>
          <w:rFonts w:ascii="Arial" w:hAnsi="Arial" w:cs="Arial"/>
          <w:color w:val="0000FF"/>
          <w:sz w:val="20"/>
          <w:highlight w:val="white"/>
          <w:lang w:eastAsia="en-GB"/>
        </w:rPr>
        <w:t>&gt;</w:t>
      </w:r>
    </w:p>
    <w:p w:rsidR="005D5F31" w:rsidRDefault="005D5F31" w:rsidP="005D5F31">
      <w:pPr>
        <w:autoSpaceDE w:val="0"/>
        <w:autoSpaceDN w:val="0"/>
        <w:adjustRightInd w:val="0"/>
        <w:spacing w:before="0"/>
        <w:rPr>
          <w:rFonts w:ascii="Arial" w:hAnsi="Arial" w:cs="Arial"/>
          <w:color w:val="000000"/>
          <w:sz w:val="20"/>
          <w:highlight w:val="white"/>
          <w:lang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CtrPtyId</w:t>
      </w:r>
      <w:proofErr w:type="spellEnd"/>
      <w:r>
        <w:rPr>
          <w:rFonts w:ascii="Arial" w:hAnsi="Arial" w:cs="Arial"/>
          <w:color w:val="0000FF"/>
          <w:sz w:val="20"/>
          <w:highlight w:val="white"/>
          <w:lang w:eastAsia="en-GB"/>
        </w:rPr>
        <w:t>&gt;</w:t>
      </w:r>
    </w:p>
    <w:p w:rsidR="005D5F31" w:rsidRDefault="005D5F31" w:rsidP="005D5F31">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r>
        <w:rPr>
          <w:rFonts w:ascii="Arial" w:hAnsi="Arial" w:cs="Arial"/>
          <w:color w:val="800000"/>
          <w:sz w:val="20"/>
          <w:highlight w:val="white"/>
          <w:lang w:eastAsia="en-GB"/>
        </w:rPr>
        <w:t>LEI</w:t>
      </w:r>
      <w:r>
        <w:rPr>
          <w:rFonts w:ascii="Arial" w:hAnsi="Arial" w:cs="Arial"/>
          <w:color w:val="0000FF"/>
          <w:sz w:val="20"/>
          <w:highlight w:val="white"/>
          <w:lang w:eastAsia="en-GB"/>
        </w:rPr>
        <w:t>&gt;</w:t>
      </w:r>
      <w:r>
        <w:rPr>
          <w:rFonts w:ascii="Arial" w:hAnsi="Arial" w:cs="Arial"/>
          <w:color w:val="000000"/>
          <w:sz w:val="20"/>
          <w:highlight w:val="white"/>
          <w:lang w:eastAsia="en-GB"/>
        </w:rPr>
        <w:t>BECOUNTERPARTY123456</w:t>
      </w:r>
      <w:r>
        <w:rPr>
          <w:rFonts w:ascii="Arial" w:hAnsi="Arial" w:cs="Arial"/>
          <w:color w:val="0000FF"/>
          <w:sz w:val="20"/>
          <w:highlight w:val="white"/>
          <w:lang w:eastAsia="en-GB"/>
        </w:rPr>
        <w:t>&lt;/</w:t>
      </w:r>
      <w:r>
        <w:rPr>
          <w:rFonts w:ascii="Arial" w:hAnsi="Arial" w:cs="Arial"/>
          <w:color w:val="800000"/>
          <w:sz w:val="20"/>
          <w:highlight w:val="white"/>
          <w:lang w:eastAsia="en-GB"/>
        </w:rPr>
        <w:t>LEI</w:t>
      </w:r>
      <w:r>
        <w:rPr>
          <w:rFonts w:ascii="Arial" w:hAnsi="Arial" w:cs="Arial"/>
          <w:color w:val="0000FF"/>
          <w:sz w:val="20"/>
          <w:highlight w:val="white"/>
          <w:lang w:eastAsia="en-GB"/>
        </w:rPr>
        <w:t>&gt;</w:t>
      </w:r>
    </w:p>
    <w:p w:rsidR="005D5F31" w:rsidRDefault="005D5F31" w:rsidP="005D5F31">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CtrPtyId</w:t>
      </w:r>
      <w:proofErr w:type="spellEnd"/>
      <w:r>
        <w:rPr>
          <w:rFonts w:ascii="Arial" w:hAnsi="Arial" w:cs="Arial"/>
          <w:color w:val="0000FF"/>
          <w:sz w:val="20"/>
          <w:highlight w:val="white"/>
          <w:lang w:eastAsia="en-GB"/>
        </w:rPr>
        <w:t>&gt;</w:t>
      </w:r>
    </w:p>
    <w:p w:rsidR="005D5F31" w:rsidRPr="009A7EED" w:rsidRDefault="005D5F31" w:rsidP="005D5F31">
      <w:pPr>
        <w:autoSpaceDE w:val="0"/>
        <w:autoSpaceDN w:val="0"/>
        <w:adjustRightInd w:val="0"/>
        <w:spacing w:before="0"/>
        <w:rPr>
          <w:rFonts w:ascii="Arial" w:hAnsi="Arial" w:cs="Arial"/>
          <w:color w:val="000000"/>
          <w:sz w:val="20"/>
          <w:highlight w:val="white"/>
          <w:lang w:val="de-DE"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TradDt</w:t>
      </w:r>
      <w:proofErr w:type="spellEnd"/>
      <w:r w:rsidRPr="009A7EED">
        <w:rPr>
          <w:rFonts w:ascii="Arial" w:hAnsi="Arial" w:cs="Arial"/>
          <w:color w:val="0000FF"/>
          <w:sz w:val="20"/>
          <w:highlight w:val="white"/>
          <w:lang w:val="de-DE" w:eastAsia="en-GB"/>
        </w:rPr>
        <w:t>&gt;</w:t>
      </w:r>
    </w:p>
    <w:p w:rsidR="005D5F31" w:rsidRPr="009A7EED" w:rsidRDefault="005D5F31" w:rsidP="005D5F31">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DtTm</w:t>
      </w:r>
      <w:proofErr w:type="spellEnd"/>
      <w:r w:rsidRPr="009A7EED">
        <w:rPr>
          <w:rFonts w:ascii="Arial" w:hAnsi="Arial" w:cs="Arial"/>
          <w:color w:val="0000FF"/>
          <w:sz w:val="20"/>
          <w:highlight w:val="white"/>
          <w:lang w:val="de-DE" w:eastAsia="en-GB"/>
        </w:rPr>
        <w:t>&gt;</w:t>
      </w:r>
      <w:r>
        <w:rPr>
          <w:rFonts w:ascii="Arial" w:hAnsi="Arial" w:cs="Arial"/>
          <w:color w:val="000000"/>
          <w:sz w:val="20"/>
          <w:highlight w:val="white"/>
          <w:lang w:val="de-DE" w:eastAsia="en-GB"/>
        </w:rPr>
        <w:t>2016-04-05T1</w:t>
      </w:r>
      <w:r w:rsidR="00311921">
        <w:rPr>
          <w:rFonts w:ascii="Arial" w:hAnsi="Arial" w:cs="Arial"/>
          <w:color w:val="000000"/>
          <w:sz w:val="20"/>
          <w:highlight w:val="white"/>
          <w:lang w:val="de-DE" w:eastAsia="en-GB"/>
        </w:rPr>
        <w:t>6</w:t>
      </w:r>
      <w:r>
        <w:rPr>
          <w:rFonts w:ascii="Arial" w:hAnsi="Arial" w:cs="Arial"/>
          <w:color w:val="000000"/>
          <w:sz w:val="20"/>
          <w:highlight w:val="white"/>
          <w:lang w:val="de-DE" w:eastAsia="en-GB"/>
        </w:rPr>
        <w:t>:</w:t>
      </w:r>
      <w:r w:rsidR="00311921">
        <w:rPr>
          <w:rFonts w:ascii="Arial" w:hAnsi="Arial" w:cs="Arial"/>
          <w:color w:val="000000"/>
          <w:sz w:val="20"/>
          <w:highlight w:val="white"/>
          <w:lang w:val="de-DE" w:eastAsia="en-GB"/>
        </w:rPr>
        <w:t>33</w:t>
      </w:r>
      <w:r>
        <w:rPr>
          <w:rFonts w:ascii="Arial" w:hAnsi="Arial" w:cs="Arial"/>
          <w:color w:val="000000"/>
          <w:sz w:val="20"/>
          <w:highlight w:val="white"/>
          <w:lang w:val="de-DE" w:eastAsia="en-GB"/>
        </w:rPr>
        <w:t>:10+01:00</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DtTm</w:t>
      </w:r>
      <w:proofErr w:type="spellEnd"/>
      <w:r w:rsidRPr="009A7EED">
        <w:rPr>
          <w:rFonts w:ascii="Arial" w:hAnsi="Arial" w:cs="Arial"/>
          <w:color w:val="0000FF"/>
          <w:sz w:val="20"/>
          <w:highlight w:val="white"/>
          <w:lang w:val="de-DE" w:eastAsia="en-GB"/>
        </w:rPr>
        <w:t>&gt;</w:t>
      </w:r>
    </w:p>
    <w:p w:rsidR="005D5F31" w:rsidRPr="009A7EED" w:rsidRDefault="005D5F31" w:rsidP="005D5F31">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TradDt</w:t>
      </w:r>
      <w:proofErr w:type="spellEnd"/>
      <w:r w:rsidRPr="009A7EED">
        <w:rPr>
          <w:rFonts w:ascii="Arial" w:hAnsi="Arial" w:cs="Arial"/>
          <w:color w:val="0000FF"/>
          <w:sz w:val="20"/>
          <w:highlight w:val="white"/>
          <w:lang w:val="de-DE" w:eastAsia="en-GB"/>
        </w:rPr>
        <w:t>&gt;</w:t>
      </w:r>
    </w:p>
    <w:p w:rsidR="005D5F31" w:rsidRPr="009A7EED" w:rsidRDefault="005D5F31" w:rsidP="005D5F31">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SttlmDt</w:t>
      </w:r>
      <w:proofErr w:type="spellEnd"/>
      <w:r w:rsidRPr="009A7EED">
        <w:rPr>
          <w:rFonts w:ascii="Arial" w:hAnsi="Arial" w:cs="Arial"/>
          <w:color w:val="0000FF"/>
          <w:sz w:val="20"/>
          <w:highlight w:val="white"/>
          <w:lang w:val="de-DE" w:eastAsia="en-GB"/>
        </w:rPr>
        <w:t>&gt;</w:t>
      </w:r>
      <w:r>
        <w:rPr>
          <w:rFonts w:ascii="Arial" w:hAnsi="Arial" w:cs="Arial"/>
          <w:color w:val="000000"/>
          <w:sz w:val="20"/>
          <w:highlight w:val="white"/>
          <w:lang w:val="de-DE" w:eastAsia="en-GB"/>
        </w:rPr>
        <w:t>2016-04-</w:t>
      </w:r>
      <w:r w:rsidR="00311921">
        <w:rPr>
          <w:rFonts w:ascii="Arial" w:hAnsi="Arial" w:cs="Arial"/>
          <w:color w:val="000000"/>
          <w:sz w:val="20"/>
          <w:highlight w:val="white"/>
          <w:lang w:val="de-DE" w:eastAsia="en-GB"/>
        </w:rPr>
        <w:t>11</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SttlmDt</w:t>
      </w:r>
      <w:proofErr w:type="spellEnd"/>
      <w:r w:rsidRPr="009A7EED">
        <w:rPr>
          <w:rFonts w:ascii="Arial" w:hAnsi="Arial" w:cs="Arial"/>
          <w:color w:val="0000FF"/>
          <w:sz w:val="20"/>
          <w:highlight w:val="white"/>
          <w:lang w:val="de-DE" w:eastAsia="en-GB"/>
        </w:rPr>
        <w:t>&gt;</w:t>
      </w:r>
    </w:p>
    <w:p w:rsidR="005D5F31" w:rsidRPr="009A7EED" w:rsidRDefault="005D5F31" w:rsidP="005D5F31">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MtrtyDt</w:t>
      </w:r>
      <w:proofErr w:type="spellEnd"/>
      <w:r w:rsidRPr="009A7EED">
        <w:rPr>
          <w:rFonts w:ascii="Arial" w:hAnsi="Arial" w:cs="Arial"/>
          <w:color w:val="0000FF"/>
          <w:sz w:val="20"/>
          <w:highlight w:val="white"/>
          <w:lang w:val="de-DE" w:eastAsia="en-GB"/>
        </w:rPr>
        <w:t>&gt;</w:t>
      </w:r>
      <w:r>
        <w:rPr>
          <w:rFonts w:ascii="Arial" w:hAnsi="Arial" w:cs="Arial"/>
          <w:color w:val="000000"/>
          <w:sz w:val="20"/>
          <w:highlight w:val="white"/>
          <w:lang w:val="de-DE" w:eastAsia="en-GB"/>
        </w:rPr>
        <w:t>2016-04-</w:t>
      </w:r>
      <w:r w:rsidR="00311921">
        <w:rPr>
          <w:rFonts w:ascii="Arial" w:hAnsi="Arial" w:cs="Arial"/>
          <w:color w:val="000000"/>
          <w:sz w:val="20"/>
          <w:highlight w:val="white"/>
          <w:lang w:val="de-DE" w:eastAsia="en-GB"/>
        </w:rPr>
        <w:t>12</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MtrtyDt</w:t>
      </w:r>
      <w:proofErr w:type="spellEnd"/>
      <w:r w:rsidRPr="009A7EED">
        <w:rPr>
          <w:rFonts w:ascii="Arial" w:hAnsi="Arial" w:cs="Arial"/>
          <w:color w:val="0000FF"/>
          <w:sz w:val="20"/>
          <w:highlight w:val="white"/>
          <w:lang w:val="de-DE" w:eastAsia="en-GB"/>
        </w:rPr>
        <w:t>&gt;</w:t>
      </w:r>
    </w:p>
    <w:p w:rsidR="005D5F31" w:rsidRPr="009A7EED" w:rsidRDefault="005D5F31" w:rsidP="005D5F31">
      <w:pPr>
        <w:autoSpaceDE w:val="0"/>
        <w:autoSpaceDN w:val="0"/>
        <w:adjustRightInd w:val="0"/>
        <w:spacing w:before="0"/>
        <w:rPr>
          <w:rFonts w:ascii="Arial" w:hAnsi="Arial" w:cs="Arial"/>
          <w:color w:val="0000FF"/>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TxTp</w:t>
      </w:r>
      <w:proofErr w:type="spellEnd"/>
      <w:r w:rsidRPr="009A7EED">
        <w:rPr>
          <w:rFonts w:ascii="Arial" w:hAnsi="Arial" w:cs="Arial"/>
          <w:color w:val="0000FF"/>
          <w:sz w:val="20"/>
          <w:highlight w:val="white"/>
          <w:lang w:val="de-DE" w:eastAsia="en-GB"/>
        </w:rPr>
        <w:t>&gt;</w:t>
      </w:r>
      <w:r w:rsidR="00311921" w:rsidRPr="009A7EED">
        <w:rPr>
          <w:rFonts w:ascii="Arial" w:hAnsi="Arial" w:cs="Arial"/>
          <w:color w:val="000000"/>
          <w:sz w:val="20"/>
          <w:highlight w:val="white"/>
          <w:lang w:val="de-DE" w:eastAsia="en-GB"/>
        </w:rPr>
        <w:t>LEND</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TxTp</w:t>
      </w:r>
      <w:proofErr w:type="spellEnd"/>
      <w:r w:rsidRPr="009A7EED">
        <w:rPr>
          <w:rFonts w:ascii="Arial" w:hAnsi="Arial" w:cs="Arial"/>
          <w:color w:val="0000FF"/>
          <w:sz w:val="20"/>
          <w:highlight w:val="white"/>
          <w:lang w:val="de-DE" w:eastAsia="en-GB"/>
        </w:rPr>
        <w:t>&gt;</w:t>
      </w:r>
    </w:p>
    <w:p w:rsidR="00311921" w:rsidRPr="009A7EED" w:rsidRDefault="00311921" w:rsidP="005D5F31">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FF"/>
          <w:sz w:val="20"/>
          <w:highlight w:val="white"/>
          <w:lang w:val="de-DE" w:eastAsia="en-GB"/>
        </w:rPr>
        <w:tab/>
      </w:r>
      <w:r w:rsidRPr="009A7EED">
        <w:rPr>
          <w:rFonts w:ascii="Arial" w:hAnsi="Arial" w:cs="Arial"/>
          <w:color w:val="0000FF"/>
          <w:sz w:val="20"/>
          <w:highlight w:val="white"/>
          <w:lang w:val="de-DE" w:eastAsia="en-GB"/>
        </w:rPr>
        <w:tab/>
      </w:r>
      <w:r w:rsidRPr="009A7EED">
        <w:rPr>
          <w:rFonts w:ascii="Arial" w:hAnsi="Arial" w:cs="Arial"/>
          <w:color w:val="0000FF"/>
          <w:sz w:val="20"/>
          <w:highlight w:val="white"/>
          <w:lang w:val="de-DE" w:eastAsia="en-GB"/>
        </w:rPr>
        <w:tab/>
      </w:r>
      <w:r w:rsidRPr="009A7EED">
        <w:rPr>
          <w:rFonts w:ascii="Arial" w:hAnsi="Arial" w:cs="Arial"/>
          <w:color w:val="0000FF"/>
          <w:sz w:val="20"/>
          <w:highlight w:val="white"/>
          <w:lang w:val="de-DE" w:eastAsia="en-GB"/>
        </w:rPr>
        <w:tab/>
      </w:r>
      <w:r w:rsidRPr="009A7EED">
        <w:rPr>
          <w:rFonts w:ascii="Arial" w:hAnsi="Arial" w:cs="Arial"/>
          <w:color w:val="0000FF"/>
          <w:sz w:val="20"/>
          <w:lang w:val="de-DE" w:eastAsia="en-GB"/>
        </w:rPr>
        <w:t>&lt;</w:t>
      </w:r>
      <w:proofErr w:type="spellStart"/>
      <w:r w:rsidRPr="003F1DD8">
        <w:rPr>
          <w:rFonts w:ascii="Arial" w:hAnsi="Arial" w:cs="Arial"/>
          <w:color w:val="800000"/>
          <w:sz w:val="20"/>
          <w:highlight w:val="white"/>
          <w:lang w:val="de-DE" w:eastAsia="en-GB"/>
        </w:rPr>
        <w:t>InstrmTp</w:t>
      </w:r>
      <w:proofErr w:type="spellEnd"/>
      <w:r w:rsidRPr="009A7EED">
        <w:rPr>
          <w:rFonts w:ascii="Arial" w:hAnsi="Arial" w:cs="Arial"/>
          <w:color w:val="0000FF"/>
          <w:sz w:val="20"/>
          <w:lang w:val="de-DE" w:eastAsia="en-GB"/>
        </w:rPr>
        <w:t>&gt;</w:t>
      </w:r>
      <w:r w:rsidRPr="001453DB">
        <w:rPr>
          <w:rFonts w:ascii="Arial" w:hAnsi="Arial" w:cs="Arial"/>
          <w:color w:val="000000"/>
          <w:sz w:val="20"/>
          <w:highlight w:val="white"/>
          <w:lang w:val="de-DE" w:eastAsia="en-GB"/>
        </w:rPr>
        <w:t>DPST</w:t>
      </w:r>
      <w:r w:rsidRPr="009A7EED">
        <w:rPr>
          <w:rFonts w:ascii="Arial" w:hAnsi="Arial" w:cs="Arial"/>
          <w:color w:val="0000FF"/>
          <w:sz w:val="20"/>
          <w:lang w:val="de-DE" w:eastAsia="en-GB"/>
        </w:rPr>
        <w:t>&lt;</w:t>
      </w:r>
      <w:r w:rsidR="003B23AA" w:rsidRPr="009A7EED">
        <w:rPr>
          <w:rFonts w:ascii="Arial" w:hAnsi="Arial" w:cs="Arial"/>
          <w:color w:val="0000FF"/>
          <w:sz w:val="20"/>
          <w:highlight w:val="white"/>
          <w:lang w:val="de-DE" w:eastAsia="en-GB"/>
        </w:rPr>
        <w:t>/</w:t>
      </w:r>
      <w:proofErr w:type="spellStart"/>
      <w:r w:rsidRPr="003F1DD8">
        <w:rPr>
          <w:rFonts w:ascii="Arial" w:hAnsi="Arial" w:cs="Arial"/>
          <w:color w:val="800000"/>
          <w:sz w:val="20"/>
          <w:highlight w:val="white"/>
          <w:lang w:val="de-DE" w:eastAsia="en-GB"/>
        </w:rPr>
        <w:t>InstrmTp</w:t>
      </w:r>
      <w:proofErr w:type="spellEnd"/>
      <w:r w:rsidRPr="009A7EED">
        <w:rPr>
          <w:rFonts w:ascii="Arial" w:hAnsi="Arial" w:cs="Arial"/>
          <w:color w:val="0000FF"/>
          <w:sz w:val="20"/>
          <w:lang w:val="de-DE" w:eastAsia="en-GB"/>
        </w:rPr>
        <w:t>&gt;</w:t>
      </w:r>
    </w:p>
    <w:p w:rsidR="005D5F31" w:rsidRPr="009A7EED" w:rsidRDefault="005D5F31" w:rsidP="005D5F31">
      <w:pPr>
        <w:autoSpaceDE w:val="0"/>
        <w:autoSpaceDN w:val="0"/>
        <w:adjustRightInd w:val="0"/>
        <w:spacing w:before="0"/>
        <w:rPr>
          <w:rFonts w:ascii="Arial" w:hAnsi="Arial" w:cs="Arial"/>
          <w:color w:val="000000"/>
          <w:sz w:val="20"/>
          <w:highlight w:val="white"/>
          <w:lang w:val="de-DE" w:eastAsia="en-GB"/>
        </w:rPr>
      </w:pP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00"/>
          <w:sz w:val="20"/>
          <w:highlight w:val="white"/>
          <w:lang w:val="de-DE" w:eastAsia="en-GB"/>
        </w:rPr>
        <w:tab/>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TxNmnlAmt</w:t>
      </w:r>
      <w:proofErr w:type="spellEnd"/>
      <w:r w:rsidRPr="009A7EED">
        <w:rPr>
          <w:rFonts w:ascii="Arial" w:hAnsi="Arial" w:cs="Arial"/>
          <w:color w:val="FF0000"/>
          <w:sz w:val="20"/>
          <w:highlight w:val="white"/>
          <w:lang w:val="de-DE" w:eastAsia="en-GB"/>
        </w:rPr>
        <w:t xml:space="preserve"> </w:t>
      </w:r>
      <w:proofErr w:type="spellStart"/>
      <w:r w:rsidRPr="009A7EED">
        <w:rPr>
          <w:rFonts w:ascii="Arial" w:hAnsi="Arial" w:cs="Arial"/>
          <w:color w:val="FF0000"/>
          <w:sz w:val="20"/>
          <w:highlight w:val="white"/>
          <w:lang w:val="de-DE" w:eastAsia="en-GB"/>
        </w:rPr>
        <w:t>Ccy</w:t>
      </w:r>
      <w:proofErr w:type="spellEnd"/>
      <w:r w:rsidRPr="009A7EED">
        <w:rPr>
          <w:rFonts w:ascii="Arial" w:hAnsi="Arial" w:cs="Arial"/>
          <w:color w:val="0000FF"/>
          <w:sz w:val="20"/>
          <w:highlight w:val="white"/>
          <w:lang w:val="de-DE" w:eastAsia="en-GB"/>
        </w:rPr>
        <w:t>="</w:t>
      </w:r>
      <w:r w:rsidRPr="009A7EED">
        <w:rPr>
          <w:rFonts w:ascii="Arial" w:hAnsi="Arial" w:cs="Arial"/>
          <w:color w:val="000000"/>
          <w:sz w:val="20"/>
          <w:highlight w:val="white"/>
          <w:lang w:val="de-DE" w:eastAsia="en-GB"/>
        </w:rPr>
        <w:t>EUR</w:t>
      </w:r>
      <w:r w:rsidRPr="009A7EED">
        <w:rPr>
          <w:rFonts w:ascii="Arial" w:hAnsi="Arial" w:cs="Arial"/>
          <w:color w:val="0000FF"/>
          <w:sz w:val="20"/>
          <w:highlight w:val="white"/>
          <w:lang w:val="de-DE" w:eastAsia="en-GB"/>
        </w:rPr>
        <w:t>"&gt;</w:t>
      </w:r>
      <w:r w:rsidRPr="009A7EED">
        <w:rPr>
          <w:rFonts w:ascii="Arial" w:hAnsi="Arial" w:cs="Arial"/>
          <w:color w:val="000000"/>
          <w:sz w:val="20"/>
          <w:highlight w:val="white"/>
          <w:lang w:val="de-DE" w:eastAsia="en-GB"/>
        </w:rPr>
        <w:t>1</w:t>
      </w:r>
      <w:r w:rsidR="00311921" w:rsidRPr="009A7EED">
        <w:rPr>
          <w:rFonts w:ascii="Arial" w:hAnsi="Arial" w:cs="Arial"/>
          <w:color w:val="000000"/>
          <w:sz w:val="20"/>
          <w:highlight w:val="white"/>
          <w:lang w:val="de-DE" w:eastAsia="en-GB"/>
        </w:rPr>
        <w:t>0</w:t>
      </w:r>
      <w:r w:rsidRPr="009A7EED">
        <w:rPr>
          <w:rFonts w:ascii="Arial" w:hAnsi="Arial" w:cs="Arial"/>
          <w:color w:val="000000"/>
          <w:sz w:val="20"/>
          <w:highlight w:val="white"/>
          <w:lang w:val="de-DE" w:eastAsia="en-GB"/>
        </w:rPr>
        <w:t>0000000</w:t>
      </w:r>
      <w:r w:rsidRPr="009A7EED">
        <w:rPr>
          <w:rFonts w:ascii="Arial" w:hAnsi="Arial" w:cs="Arial"/>
          <w:color w:val="0000FF"/>
          <w:sz w:val="20"/>
          <w:highlight w:val="white"/>
          <w:lang w:val="de-DE" w:eastAsia="en-GB"/>
        </w:rPr>
        <w:t>&lt;/</w:t>
      </w:r>
      <w:proofErr w:type="spellStart"/>
      <w:r w:rsidRPr="009A7EED">
        <w:rPr>
          <w:rFonts w:ascii="Arial" w:hAnsi="Arial" w:cs="Arial"/>
          <w:color w:val="800000"/>
          <w:sz w:val="20"/>
          <w:highlight w:val="white"/>
          <w:lang w:val="de-DE" w:eastAsia="en-GB"/>
        </w:rPr>
        <w:t>TxNmnlAmt</w:t>
      </w:r>
      <w:proofErr w:type="spellEnd"/>
      <w:r w:rsidRPr="009A7EED">
        <w:rPr>
          <w:rFonts w:ascii="Arial" w:hAnsi="Arial" w:cs="Arial"/>
          <w:color w:val="0000FF"/>
          <w:sz w:val="20"/>
          <w:highlight w:val="white"/>
          <w:lang w:val="de-DE" w:eastAsia="en-GB"/>
        </w:rPr>
        <w:t>&gt;</w:t>
      </w:r>
    </w:p>
    <w:p w:rsidR="00B87926" w:rsidRPr="001453DB" w:rsidRDefault="005D5F31" w:rsidP="005D5F31">
      <w:pPr>
        <w:autoSpaceDE w:val="0"/>
        <w:autoSpaceDN w:val="0"/>
        <w:adjustRightInd w:val="0"/>
        <w:spacing w:before="0"/>
        <w:rPr>
          <w:rFonts w:ascii="Arial" w:hAnsi="Arial" w:cs="Arial"/>
          <w:color w:val="0000FF"/>
          <w:sz w:val="20"/>
          <w:lang w:eastAsia="en-GB"/>
        </w:rPr>
      </w:pPr>
      <w:r w:rsidRPr="001453DB">
        <w:rPr>
          <w:rFonts w:ascii="Arial" w:hAnsi="Arial" w:cs="Arial"/>
          <w:color w:val="000000"/>
          <w:sz w:val="20"/>
          <w:lang w:val="de-DE" w:eastAsia="en-GB"/>
        </w:rPr>
        <w:tab/>
      </w:r>
      <w:r w:rsidRPr="001453DB">
        <w:rPr>
          <w:rFonts w:ascii="Arial" w:hAnsi="Arial" w:cs="Arial"/>
          <w:color w:val="000000"/>
          <w:sz w:val="20"/>
          <w:lang w:val="de-DE" w:eastAsia="en-GB"/>
        </w:rPr>
        <w:tab/>
      </w:r>
      <w:r w:rsidRPr="001453DB">
        <w:rPr>
          <w:rFonts w:ascii="Arial" w:hAnsi="Arial" w:cs="Arial"/>
          <w:color w:val="000000"/>
          <w:sz w:val="20"/>
          <w:lang w:val="de-DE" w:eastAsia="en-GB"/>
        </w:rPr>
        <w:tab/>
      </w:r>
      <w:r w:rsidRPr="001453DB">
        <w:rPr>
          <w:rFonts w:ascii="Arial" w:hAnsi="Arial" w:cs="Arial"/>
          <w:color w:val="000000"/>
          <w:sz w:val="20"/>
          <w:lang w:val="de-DE" w:eastAsia="en-GB"/>
        </w:rPr>
        <w:tab/>
      </w:r>
      <w:r w:rsidR="00B87926" w:rsidRPr="001453DB">
        <w:rPr>
          <w:rFonts w:ascii="Arial" w:hAnsi="Arial" w:cs="Arial"/>
          <w:color w:val="0000FF"/>
          <w:sz w:val="20"/>
          <w:lang w:eastAsia="en-GB"/>
        </w:rPr>
        <w:t>&lt;</w:t>
      </w:r>
      <w:proofErr w:type="spellStart"/>
      <w:r w:rsidR="00B87926" w:rsidRPr="001453DB">
        <w:rPr>
          <w:rFonts w:ascii="Arial" w:hAnsi="Arial" w:cs="Arial"/>
          <w:color w:val="800000"/>
          <w:sz w:val="20"/>
          <w:lang w:eastAsia="en-GB"/>
        </w:rPr>
        <w:t>DealPric</w:t>
      </w:r>
      <w:proofErr w:type="spellEnd"/>
      <w:r w:rsidR="00B87926" w:rsidRPr="001453DB">
        <w:rPr>
          <w:rFonts w:ascii="Arial" w:hAnsi="Arial" w:cs="Arial"/>
          <w:color w:val="0000FF"/>
          <w:sz w:val="20"/>
          <w:lang w:eastAsia="en-GB"/>
        </w:rPr>
        <w:t>&gt;</w:t>
      </w:r>
      <w:r w:rsidR="001453DB" w:rsidRPr="001453DB">
        <w:rPr>
          <w:rFonts w:ascii="Arial" w:hAnsi="Arial" w:cs="Arial"/>
          <w:color w:val="000000"/>
          <w:sz w:val="20"/>
          <w:lang w:eastAsia="en-GB"/>
        </w:rPr>
        <w:t>100</w:t>
      </w:r>
      <w:r w:rsidR="00B87926" w:rsidRPr="001453DB">
        <w:rPr>
          <w:rFonts w:ascii="Arial" w:hAnsi="Arial" w:cs="Arial"/>
          <w:color w:val="0000FF"/>
          <w:sz w:val="20"/>
          <w:lang w:eastAsia="en-GB"/>
        </w:rPr>
        <w:t>&lt;/</w:t>
      </w:r>
      <w:proofErr w:type="spellStart"/>
      <w:r w:rsidR="00B87926" w:rsidRPr="001453DB">
        <w:rPr>
          <w:rFonts w:ascii="Arial" w:hAnsi="Arial" w:cs="Arial"/>
          <w:color w:val="800000"/>
          <w:sz w:val="20"/>
          <w:lang w:eastAsia="en-GB"/>
        </w:rPr>
        <w:t>DealPric</w:t>
      </w:r>
      <w:proofErr w:type="spellEnd"/>
      <w:r w:rsidR="00B87926" w:rsidRPr="001453DB">
        <w:rPr>
          <w:rFonts w:ascii="Arial" w:hAnsi="Arial" w:cs="Arial"/>
          <w:color w:val="0000FF"/>
          <w:sz w:val="20"/>
          <w:lang w:eastAsia="en-GB"/>
        </w:rPr>
        <w:t>&gt;</w:t>
      </w:r>
    </w:p>
    <w:p w:rsidR="005D5F31" w:rsidRPr="005D5F31" w:rsidRDefault="00B87926" w:rsidP="00B87926">
      <w:pPr>
        <w:autoSpaceDE w:val="0"/>
        <w:autoSpaceDN w:val="0"/>
        <w:adjustRightInd w:val="0"/>
        <w:spacing w:before="0"/>
        <w:rPr>
          <w:rFonts w:ascii="Arial" w:hAnsi="Arial" w:cs="Arial"/>
          <w:color w:val="000000"/>
          <w:sz w:val="20"/>
          <w:highlight w:val="white"/>
          <w:lang w:eastAsia="en-GB"/>
        </w:rPr>
      </w:pPr>
      <w:r w:rsidRPr="000F2358">
        <w:rPr>
          <w:rFonts w:ascii="Arial" w:hAnsi="Arial" w:cs="Arial"/>
          <w:color w:val="000000"/>
          <w:sz w:val="20"/>
          <w:highlight w:val="white"/>
          <w:lang w:eastAsia="en-GB"/>
        </w:rPr>
        <w:tab/>
      </w:r>
      <w:r w:rsidRPr="000F2358">
        <w:rPr>
          <w:rFonts w:ascii="Arial" w:hAnsi="Arial" w:cs="Arial"/>
          <w:color w:val="000000"/>
          <w:sz w:val="20"/>
          <w:highlight w:val="white"/>
          <w:lang w:eastAsia="en-GB"/>
        </w:rPr>
        <w:tab/>
      </w:r>
      <w:r w:rsidRPr="000F2358">
        <w:rPr>
          <w:rFonts w:ascii="Arial" w:hAnsi="Arial" w:cs="Arial"/>
          <w:color w:val="000000"/>
          <w:sz w:val="20"/>
          <w:highlight w:val="white"/>
          <w:lang w:eastAsia="en-GB"/>
        </w:rPr>
        <w:tab/>
      </w:r>
      <w:r w:rsidRPr="000F2358">
        <w:rPr>
          <w:rFonts w:ascii="Arial" w:hAnsi="Arial" w:cs="Arial"/>
          <w:color w:val="000000"/>
          <w:sz w:val="20"/>
          <w:highlight w:val="white"/>
          <w:lang w:eastAsia="en-GB"/>
        </w:rPr>
        <w:tab/>
      </w:r>
      <w:r w:rsidR="005D5F31" w:rsidRPr="005D5F31">
        <w:rPr>
          <w:rFonts w:ascii="Arial" w:hAnsi="Arial" w:cs="Arial"/>
          <w:color w:val="0000FF"/>
          <w:sz w:val="20"/>
          <w:highlight w:val="white"/>
          <w:lang w:eastAsia="en-GB"/>
        </w:rPr>
        <w:t>&lt;</w:t>
      </w:r>
      <w:proofErr w:type="spellStart"/>
      <w:r w:rsidR="005D5F31" w:rsidRPr="005D5F31">
        <w:rPr>
          <w:rFonts w:ascii="Arial" w:hAnsi="Arial" w:cs="Arial"/>
          <w:color w:val="800000"/>
          <w:sz w:val="20"/>
          <w:highlight w:val="white"/>
          <w:lang w:eastAsia="en-GB"/>
        </w:rPr>
        <w:t>RateTp</w:t>
      </w:r>
      <w:proofErr w:type="spellEnd"/>
      <w:r w:rsidR="005D5F31" w:rsidRPr="005D5F31">
        <w:rPr>
          <w:rFonts w:ascii="Arial" w:hAnsi="Arial" w:cs="Arial"/>
          <w:color w:val="0000FF"/>
          <w:sz w:val="20"/>
          <w:highlight w:val="white"/>
          <w:lang w:eastAsia="en-GB"/>
        </w:rPr>
        <w:t>&gt;</w:t>
      </w:r>
      <w:r w:rsidR="00311921">
        <w:rPr>
          <w:rFonts w:ascii="Arial" w:hAnsi="Arial" w:cs="Arial"/>
          <w:color w:val="000000"/>
          <w:sz w:val="20"/>
          <w:highlight w:val="white"/>
          <w:lang w:eastAsia="en-GB"/>
        </w:rPr>
        <w:t>FIXE</w:t>
      </w:r>
      <w:r w:rsidR="005D5F31" w:rsidRPr="005D5F31">
        <w:rPr>
          <w:rFonts w:ascii="Arial" w:hAnsi="Arial" w:cs="Arial"/>
          <w:color w:val="0000FF"/>
          <w:sz w:val="20"/>
          <w:highlight w:val="white"/>
          <w:lang w:eastAsia="en-GB"/>
        </w:rPr>
        <w:t>&lt;/</w:t>
      </w:r>
      <w:proofErr w:type="spellStart"/>
      <w:r w:rsidR="005D5F31" w:rsidRPr="005D5F31">
        <w:rPr>
          <w:rFonts w:ascii="Arial" w:hAnsi="Arial" w:cs="Arial"/>
          <w:color w:val="800000"/>
          <w:sz w:val="20"/>
          <w:highlight w:val="white"/>
          <w:lang w:eastAsia="en-GB"/>
        </w:rPr>
        <w:t>RateTp</w:t>
      </w:r>
      <w:proofErr w:type="spellEnd"/>
      <w:r w:rsidR="005D5F31" w:rsidRPr="005D5F31">
        <w:rPr>
          <w:rFonts w:ascii="Arial" w:hAnsi="Arial" w:cs="Arial"/>
          <w:color w:val="0000FF"/>
          <w:sz w:val="20"/>
          <w:highlight w:val="white"/>
          <w:lang w:eastAsia="en-GB"/>
        </w:rPr>
        <w:t>&gt;</w:t>
      </w:r>
    </w:p>
    <w:p w:rsidR="005D5F31" w:rsidRDefault="005D5F31" w:rsidP="005D5F31">
      <w:pPr>
        <w:autoSpaceDE w:val="0"/>
        <w:autoSpaceDN w:val="0"/>
        <w:adjustRightInd w:val="0"/>
        <w:spacing w:before="0"/>
        <w:rPr>
          <w:rFonts w:ascii="Arial" w:hAnsi="Arial" w:cs="Arial"/>
          <w:color w:val="000000"/>
          <w:sz w:val="20"/>
          <w:highlight w:val="white"/>
          <w:lang w:eastAsia="en-GB"/>
        </w:rPr>
      </w:pPr>
      <w:r w:rsidRPr="005D5F31">
        <w:rPr>
          <w:rFonts w:ascii="Arial" w:hAnsi="Arial" w:cs="Arial"/>
          <w:color w:val="000000"/>
          <w:sz w:val="20"/>
          <w:highlight w:val="white"/>
          <w:lang w:eastAsia="en-GB"/>
        </w:rPr>
        <w:tab/>
      </w:r>
      <w:r w:rsidRPr="005D5F31">
        <w:rPr>
          <w:rFonts w:ascii="Arial" w:hAnsi="Arial" w:cs="Arial"/>
          <w:color w:val="000000"/>
          <w:sz w:val="20"/>
          <w:highlight w:val="white"/>
          <w:lang w:eastAsia="en-GB"/>
        </w:rPr>
        <w:tab/>
      </w:r>
      <w:r w:rsidRPr="005D5F31">
        <w:rPr>
          <w:rFonts w:ascii="Arial" w:hAnsi="Arial" w:cs="Arial"/>
          <w:color w:val="000000"/>
          <w:sz w:val="20"/>
          <w:highlight w:val="white"/>
          <w:lang w:eastAsia="en-GB"/>
        </w:rPr>
        <w:tab/>
      </w:r>
      <w:r w:rsidRPr="005D5F31">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DealRate</w:t>
      </w:r>
      <w:proofErr w:type="spellEnd"/>
      <w:r>
        <w:rPr>
          <w:rFonts w:ascii="Arial" w:hAnsi="Arial" w:cs="Arial"/>
          <w:color w:val="0000FF"/>
          <w:sz w:val="20"/>
          <w:highlight w:val="white"/>
          <w:lang w:eastAsia="en-GB"/>
        </w:rPr>
        <w:t>&gt;</w:t>
      </w:r>
      <w:r w:rsidR="00BC2682">
        <w:rPr>
          <w:rFonts w:ascii="Arial" w:hAnsi="Arial" w:cs="Arial"/>
          <w:color w:val="0000FF"/>
          <w:sz w:val="20"/>
          <w:highlight w:val="white"/>
          <w:lang w:eastAsia="en-GB"/>
        </w:rPr>
        <w:t>-</w:t>
      </w:r>
      <w:r w:rsidR="00311921">
        <w:rPr>
          <w:rFonts w:ascii="Arial" w:hAnsi="Arial" w:cs="Arial"/>
          <w:color w:val="000000"/>
          <w:sz w:val="20"/>
          <w:highlight w:val="white"/>
          <w:lang w:eastAsia="en-GB"/>
        </w:rPr>
        <w:t>0</w:t>
      </w:r>
      <w:r>
        <w:rPr>
          <w:rFonts w:ascii="Arial" w:hAnsi="Arial" w:cs="Arial"/>
          <w:color w:val="000000"/>
          <w:sz w:val="20"/>
          <w:highlight w:val="white"/>
          <w:lang w:eastAsia="en-GB"/>
        </w:rPr>
        <w:t>.05</w:t>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DealRate</w:t>
      </w:r>
      <w:proofErr w:type="spellEnd"/>
      <w:r>
        <w:rPr>
          <w:rFonts w:ascii="Arial" w:hAnsi="Arial" w:cs="Arial"/>
          <w:color w:val="0000FF"/>
          <w:sz w:val="20"/>
          <w:highlight w:val="white"/>
          <w:lang w:eastAsia="en-GB"/>
        </w:rPr>
        <w:t>&gt;</w:t>
      </w:r>
    </w:p>
    <w:p w:rsidR="005D5F31" w:rsidRDefault="005D5F31" w:rsidP="005D5F31">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proofErr w:type="gramStart"/>
      <w:r>
        <w:rPr>
          <w:rFonts w:ascii="Arial" w:hAnsi="Arial" w:cs="Arial"/>
          <w:color w:val="800000"/>
          <w:sz w:val="20"/>
          <w:highlight w:val="white"/>
          <w:lang w:eastAsia="en-GB"/>
        </w:rPr>
        <w:t>Tx</w:t>
      </w:r>
      <w:proofErr w:type="spellEnd"/>
      <w:proofErr w:type="gramEnd"/>
      <w:r>
        <w:rPr>
          <w:rFonts w:ascii="Arial" w:hAnsi="Arial" w:cs="Arial"/>
          <w:color w:val="0000FF"/>
          <w:sz w:val="20"/>
          <w:highlight w:val="white"/>
          <w:lang w:eastAsia="en-GB"/>
        </w:rPr>
        <w:t>&gt;</w:t>
      </w:r>
    </w:p>
    <w:p w:rsidR="005D5F31" w:rsidRDefault="005D5F31" w:rsidP="005D5F31">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sidR="00B87926">
        <w:rPr>
          <w:rFonts w:ascii="Arial" w:hAnsi="Arial" w:cs="Arial"/>
          <w:color w:val="800000"/>
          <w:sz w:val="20"/>
          <w:highlight w:val="white"/>
          <w:lang w:eastAsia="en-GB"/>
        </w:rPr>
        <w:t>U</w:t>
      </w:r>
      <w:r w:rsidR="00090283" w:rsidRPr="003F1DD8">
        <w:rPr>
          <w:rFonts w:ascii="Arial" w:hAnsi="Arial" w:cs="Arial"/>
          <w:color w:val="800000"/>
          <w:sz w:val="20"/>
          <w:highlight w:val="white"/>
          <w:lang w:eastAsia="en-GB"/>
        </w:rPr>
        <w:t>s</w:t>
      </w:r>
      <w:r>
        <w:rPr>
          <w:rFonts w:ascii="Arial" w:hAnsi="Arial" w:cs="Arial"/>
          <w:color w:val="800000"/>
          <w:sz w:val="20"/>
          <w:highlight w:val="white"/>
          <w:lang w:eastAsia="en-GB"/>
        </w:rPr>
        <w:t>crdMktRpt</w:t>
      </w:r>
      <w:proofErr w:type="spellEnd"/>
      <w:r>
        <w:rPr>
          <w:rFonts w:ascii="Arial" w:hAnsi="Arial" w:cs="Arial"/>
          <w:color w:val="0000FF"/>
          <w:sz w:val="20"/>
          <w:highlight w:val="white"/>
          <w:lang w:eastAsia="en-GB"/>
        </w:rPr>
        <w:t>&gt;</w:t>
      </w:r>
    </w:p>
    <w:p w:rsidR="005D5F31" w:rsidRDefault="005D5F31" w:rsidP="005D5F31">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MnyMkt</w:t>
      </w:r>
      <w:r w:rsidR="00B87926">
        <w:rPr>
          <w:rFonts w:ascii="Arial" w:hAnsi="Arial" w:cs="Arial"/>
          <w:color w:val="800000"/>
          <w:sz w:val="20"/>
          <w:highlight w:val="white"/>
          <w:lang w:eastAsia="en-GB"/>
        </w:rPr>
        <w:t>U</w:t>
      </w:r>
      <w:r w:rsidR="00090283">
        <w:rPr>
          <w:rFonts w:ascii="Arial" w:hAnsi="Arial" w:cs="Arial"/>
          <w:color w:val="800000"/>
          <w:sz w:val="20"/>
          <w:highlight w:val="white"/>
          <w:lang w:eastAsia="en-GB"/>
        </w:rPr>
        <w:t>s</w:t>
      </w:r>
      <w:r>
        <w:rPr>
          <w:rFonts w:ascii="Arial" w:hAnsi="Arial" w:cs="Arial"/>
          <w:color w:val="800000"/>
          <w:sz w:val="20"/>
          <w:highlight w:val="white"/>
          <w:lang w:eastAsia="en-GB"/>
        </w:rPr>
        <w:t>crdMktSttstclRpt</w:t>
      </w:r>
      <w:proofErr w:type="spellEnd"/>
      <w:r>
        <w:rPr>
          <w:rFonts w:ascii="Arial" w:hAnsi="Arial" w:cs="Arial"/>
          <w:color w:val="0000FF"/>
          <w:sz w:val="20"/>
          <w:highlight w:val="white"/>
          <w:lang w:eastAsia="en-GB"/>
        </w:rPr>
        <w:t>&gt;</w:t>
      </w:r>
    </w:p>
    <w:p w:rsidR="005D5F31" w:rsidRPr="00FA36C3" w:rsidRDefault="005D5F31" w:rsidP="005D5F31">
      <w:pPr>
        <w:jc w:val="both"/>
        <w:rPr>
          <w:rFonts w:ascii="Arial" w:hAnsi="Arial" w:cs="Arial"/>
          <w:sz w:val="20"/>
        </w:rPr>
      </w:pPr>
      <w:r>
        <w:rPr>
          <w:rFonts w:ascii="Arial" w:hAnsi="Arial" w:cs="Arial"/>
          <w:color w:val="0000FF"/>
          <w:sz w:val="20"/>
          <w:highlight w:val="white"/>
          <w:lang w:eastAsia="en-GB"/>
        </w:rPr>
        <w:t>&lt;/</w:t>
      </w:r>
      <w:r>
        <w:rPr>
          <w:rFonts w:ascii="Arial" w:hAnsi="Arial" w:cs="Arial"/>
          <w:color w:val="800000"/>
          <w:sz w:val="20"/>
          <w:highlight w:val="white"/>
          <w:lang w:eastAsia="en-GB"/>
        </w:rPr>
        <w:t>Document</w:t>
      </w:r>
      <w:r>
        <w:rPr>
          <w:rFonts w:ascii="Arial" w:hAnsi="Arial" w:cs="Arial"/>
          <w:color w:val="0000FF"/>
          <w:sz w:val="20"/>
          <w:highlight w:val="white"/>
          <w:lang w:eastAsia="en-GB"/>
        </w:rPr>
        <w:t>&gt;</w:t>
      </w:r>
    </w:p>
    <w:p w:rsidR="00311921" w:rsidRPr="000F2358" w:rsidRDefault="00311921" w:rsidP="00311921">
      <w:pPr>
        <w:pStyle w:val="Heading2"/>
        <w:widowControl w:val="0"/>
      </w:pPr>
      <w:bookmarkStart w:id="72" w:name="_Toc483900181"/>
      <w:r w:rsidRPr="000F2358">
        <w:t xml:space="preserve">MMSR </w:t>
      </w:r>
      <w:r w:rsidR="00090283" w:rsidRPr="000F2358">
        <w:t>Foreign Exchange Swaps</w:t>
      </w:r>
      <w:r w:rsidRPr="000F2358">
        <w:t xml:space="preserve"> Report - auth.014.001.</w:t>
      </w:r>
      <w:r w:rsidR="00236F25" w:rsidRPr="000F2358">
        <w:t>0</w:t>
      </w:r>
      <w:r w:rsidR="00236F25">
        <w:t>2</w:t>
      </w:r>
      <w:bookmarkEnd w:id="72"/>
    </w:p>
    <w:p w:rsidR="00311921" w:rsidRPr="000F2358" w:rsidRDefault="00311921" w:rsidP="00311921">
      <w:pPr>
        <w:pStyle w:val="StyleBlockLabelLeft0"/>
      </w:pPr>
      <w:r w:rsidRPr="000F2358">
        <w:t>Description</w:t>
      </w:r>
    </w:p>
    <w:p w:rsidR="00311921" w:rsidRPr="0000051E" w:rsidRDefault="00311921" w:rsidP="00311921">
      <w:pPr>
        <w:jc w:val="both"/>
        <w:rPr>
          <w:rFonts w:ascii="Arial" w:hAnsi="Arial" w:cs="Arial"/>
          <w:sz w:val="20"/>
        </w:rPr>
      </w:pPr>
      <w:r w:rsidRPr="0000051E">
        <w:rPr>
          <w:rFonts w:ascii="Arial" w:hAnsi="Arial" w:cs="Arial"/>
          <w:sz w:val="20"/>
        </w:rPr>
        <w:t xml:space="preserve">The following </w:t>
      </w:r>
      <w:proofErr w:type="spellStart"/>
      <w:r w:rsidR="00D10DC1" w:rsidRPr="0000051E">
        <w:rPr>
          <w:rFonts w:ascii="Arial" w:hAnsi="Arial" w:cs="Arial"/>
          <w:sz w:val="20"/>
        </w:rPr>
        <w:t>M</w:t>
      </w:r>
      <w:r w:rsidRPr="0000051E">
        <w:rPr>
          <w:rFonts w:ascii="Arial" w:hAnsi="Arial" w:cs="Arial"/>
          <w:sz w:val="20"/>
        </w:rPr>
        <w:t>essage</w:t>
      </w:r>
      <w:r w:rsidR="00D10DC1" w:rsidRPr="0000051E">
        <w:rPr>
          <w:rFonts w:ascii="Arial" w:hAnsi="Arial" w:cs="Arial"/>
          <w:sz w:val="20"/>
        </w:rPr>
        <w:t>I</w:t>
      </w:r>
      <w:r w:rsidRPr="0000051E">
        <w:rPr>
          <w:rFonts w:ascii="Arial" w:hAnsi="Arial" w:cs="Arial"/>
          <w:sz w:val="20"/>
        </w:rPr>
        <w:t>nstance</w:t>
      </w:r>
      <w:proofErr w:type="spellEnd"/>
      <w:r w:rsidRPr="0000051E">
        <w:rPr>
          <w:rFonts w:ascii="Arial" w:hAnsi="Arial" w:cs="Arial"/>
          <w:sz w:val="20"/>
        </w:rPr>
        <w:t xml:space="preserve"> provides an example for the use of the report for the FX swap segment for the case of</w:t>
      </w:r>
      <w:r w:rsidR="003B23AA" w:rsidRPr="0000051E">
        <w:rPr>
          <w:rFonts w:ascii="Arial" w:hAnsi="Arial" w:cs="Arial"/>
          <w:sz w:val="20"/>
        </w:rPr>
        <w:t xml:space="preserve"> a transaction EUR versus JPY</w:t>
      </w:r>
      <w:r w:rsidRPr="0000051E">
        <w:rPr>
          <w:rFonts w:ascii="Arial" w:hAnsi="Arial" w:cs="Arial"/>
          <w:sz w:val="20"/>
          <w:lang w:eastAsia="en-GB"/>
        </w:rPr>
        <w:t>.</w:t>
      </w:r>
    </w:p>
    <w:p w:rsidR="00311921" w:rsidRPr="0000051E" w:rsidRDefault="00311921" w:rsidP="00311921">
      <w:pPr>
        <w:pStyle w:val="BlockLabel"/>
        <w:ind w:left="0"/>
      </w:pPr>
      <w:proofErr w:type="spellStart"/>
      <w:r w:rsidRPr="0000051E">
        <w:t>MessageInstance</w:t>
      </w:r>
      <w:proofErr w:type="spellEnd"/>
    </w:p>
    <w:p w:rsidR="00311921" w:rsidRDefault="00311921" w:rsidP="00311921">
      <w:pPr>
        <w:autoSpaceDE w:val="0"/>
        <w:autoSpaceDN w:val="0"/>
        <w:adjustRightInd w:val="0"/>
        <w:spacing w:before="0"/>
        <w:rPr>
          <w:rFonts w:ascii="Arial" w:hAnsi="Arial" w:cs="Arial"/>
          <w:color w:val="000000"/>
          <w:sz w:val="20"/>
          <w:highlight w:val="white"/>
          <w:lang w:eastAsia="en-GB"/>
        </w:rPr>
      </w:pPr>
      <w:r>
        <w:rPr>
          <w:rFonts w:ascii="Arial" w:hAnsi="Arial" w:cs="Arial"/>
          <w:color w:val="0000FF"/>
          <w:sz w:val="20"/>
          <w:highlight w:val="white"/>
          <w:lang w:eastAsia="en-GB"/>
        </w:rPr>
        <w:t>&lt;</w:t>
      </w:r>
      <w:r>
        <w:rPr>
          <w:rFonts w:ascii="Arial" w:hAnsi="Arial" w:cs="Arial"/>
          <w:color w:val="800000"/>
          <w:sz w:val="20"/>
          <w:highlight w:val="white"/>
          <w:lang w:eastAsia="en-GB"/>
        </w:rPr>
        <w:t>Document</w:t>
      </w:r>
      <w:r>
        <w:rPr>
          <w:rFonts w:ascii="Arial" w:hAnsi="Arial" w:cs="Arial"/>
          <w:color w:val="FF0000"/>
          <w:sz w:val="20"/>
          <w:highlight w:val="white"/>
          <w:lang w:eastAsia="en-GB"/>
        </w:rPr>
        <w:t xml:space="preserve"> </w:t>
      </w:r>
      <w:proofErr w:type="spellStart"/>
      <w:r>
        <w:rPr>
          <w:rFonts w:ascii="Arial" w:hAnsi="Arial" w:cs="Arial"/>
          <w:color w:val="FF0000"/>
          <w:sz w:val="20"/>
          <w:highlight w:val="white"/>
          <w:lang w:eastAsia="en-GB"/>
        </w:rPr>
        <w:t>xmlns</w:t>
      </w:r>
      <w:proofErr w:type="spellEnd"/>
      <w:r>
        <w:rPr>
          <w:rFonts w:ascii="Arial" w:hAnsi="Arial" w:cs="Arial"/>
          <w:color w:val="0000FF"/>
          <w:sz w:val="20"/>
          <w:highlight w:val="white"/>
          <w:lang w:eastAsia="en-GB"/>
        </w:rPr>
        <w:t>="</w:t>
      </w:r>
      <w:r>
        <w:rPr>
          <w:rFonts w:ascii="Arial" w:hAnsi="Arial" w:cs="Arial"/>
          <w:color w:val="000000"/>
          <w:sz w:val="20"/>
          <w:highlight w:val="white"/>
          <w:lang w:eastAsia="en-GB"/>
        </w:rPr>
        <w:t>urn</w:t>
      </w:r>
      <w:proofErr w:type="gramStart"/>
      <w:r>
        <w:rPr>
          <w:rFonts w:ascii="Arial" w:hAnsi="Arial" w:cs="Arial"/>
          <w:color w:val="000000"/>
          <w:sz w:val="20"/>
          <w:highlight w:val="white"/>
          <w:lang w:eastAsia="en-GB"/>
        </w:rPr>
        <w:t>:iso:std:iso:20022:tech:xsd:auth.014.001.</w:t>
      </w:r>
      <w:r w:rsidR="00236F25">
        <w:rPr>
          <w:rFonts w:ascii="Arial" w:hAnsi="Arial" w:cs="Arial"/>
          <w:color w:val="000000"/>
          <w:sz w:val="20"/>
          <w:highlight w:val="white"/>
          <w:lang w:eastAsia="en-GB"/>
        </w:rPr>
        <w:t>02</w:t>
      </w:r>
      <w:proofErr w:type="gramEnd"/>
      <w:r>
        <w:rPr>
          <w:rFonts w:ascii="Arial" w:hAnsi="Arial" w:cs="Arial"/>
          <w:color w:val="0000FF"/>
          <w:sz w:val="20"/>
          <w:highlight w:val="white"/>
          <w:lang w:eastAsia="en-GB"/>
        </w:rPr>
        <w:t>"&gt;</w:t>
      </w:r>
    </w:p>
    <w:p w:rsidR="00B87926" w:rsidRDefault="00B87926" w:rsidP="00B87926">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MnyMktFXSwpsSttstclRpt</w:t>
      </w:r>
      <w:proofErr w:type="spellEnd"/>
      <w:r>
        <w:rPr>
          <w:rFonts w:ascii="Arial" w:hAnsi="Arial" w:cs="Arial"/>
          <w:color w:val="0000FF"/>
          <w:sz w:val="20"/>
          <w:highlight w:val="white"/>
          <w:lang w:eastAsia="en-GB"/>
        </w:rPr>
        <w:t>&gt;</w:t>
      </w:r>
    </w:p>
    <w:p w:rsidR="00B87926" w:rsidRPr="00CE4232" w:rsidRDefault="00B87926" w:rsidP="00B87926">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RptHdr</w:t>
      </w:r>
      <w:proofErr w:type="spellEnd"/>
      <w:r w:rsidRPr="00CE4232">
        <w:rPr>
          <w:rFonts w:ascii="Arial" w:hAnsi="Arial" w:cs="Arial"/>
          <w:color w:val="0000FF"/>
          <w:sz w:val="20"/>
          <w:highlight w:val="white"/>
          <w:lang w:eastAsia="en-GB"/>
        </w:rPr>
        <w:t>&gt;</w:t>
      </w:r>
    </w:p>
    <w:p w:rsidR="00B87926" w:rsidRPr="00CE4232" w:rsidRDefault="00B87926" w:rsidP="00B87926">
      <w:pPr>
        <w:autoSpaceDE w:val="0"/>
        <w:autoSpaceDN w:val="0"/>
        <w:adjustRightInd w:val="0"/>
        <w:spacing w:before="0"/>
        <w:rPr>
          <w:rFonts w:ascii="Arial" w:hAnsi="Arial" w:cs="Arial"/>
          <w:color w:val="000000"/>
          <w:sz w:val="20"/>
          <w:highlight w:val="white"/>
          <w:lang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RptgAgt</w:t>
      </w:r>
      <w:proofErr w:type="spellEnd"/>
      <w:r w:rsidRPr="00CE4232">
        <w:rPr>
          <w:rFonts w:ascii="Arial" w:hAnsi="Arial" w:cs="Arial"/>
          <w:color w:val="0000FF"/>
          <w:sz w:val="20"/>
          <w:highlight w:val="white"/>
          <w:lang w:eastAsia="en-GB"/>
        </w:rPr>
        <w:t>&gt;</w:t>
      </w:r>
      <w:r w:rsidRPr="00CE4232">
        <w:rPr>
          <w:rFonts w:ascii="Arial" w:hAnsi="Arial" w:cs="Arial"/>
          <w:color w:val="000000"/>
          <w:sz w:val="20"/>
          <w:highlight w:val="white"/>
          <w:lang w:eastAsia="en-GB"/>
        </w:rPr>
        <w:t>BEREPORTINGAGENT1234</w:t>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RptgAgt</w:t>
      </w:r>
      <w:proofErr w:type="spellEnd"/>
      <w:r w:rsidRPr="00CE4232">
        <w:rPr>
          <w:rFonts w:ascii="Arial" w:hAnsi="Arial" w:cs="Arial"/>
          <w:color w:val="0000FF"/>
          <w:sz w:val="20"/>
          <w:highlight w:val="white"/>
          <w:lang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RefPrd</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FrDtTm</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2016-04-04T18:00:00+01:00</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FrDtTm</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ToDtTm</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-2016-04-05T18:00:00+01:00</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ToDtTm</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RefPrd</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RptHdr</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FXSwpsRpt</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Tx</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RptdTxSts</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NEWT</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RptdTxSts</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UnqTxIdr</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UNI-TRN-ID-003</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UnqTxIdr</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PrtryTxId</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PRTY-TRN-ID-003</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PrtryTxId</w:t>
      </w:r>
      <w:proofErr w:type="spellEnd"/>
      <w:r w:rsidRPr="001453DB">
        <w:rPr>
          <w:rFonts w:ascii="Arial" w:hAnsi="Arial" w:cs="Arial"/>
          <w:color w:val="0000FF"/>
          <w:sz w:val="20"/>
          <w:highlight w:val="white"/>
          <w:lang w:val="de-DE" w:eastAsia="en-GB"/>
        </w:rPr>
        <w:t>&gt;</w:t>
      </w:r>
    </w:p>
    <w:p w:rsidR="00B87926" w:rsidRDefault="00B87926" w:rsidP="00B87926">
      <w:pPr>
        <w:autoSpaceDE w:val="0"/>
        <w:autoSpaceDN w:val="0"/>
        <w:adjustRightInd w:val="0"/>
        <w:spacing w:before="0"/>
        <w:rPr>
          <w:rFonts w:ascii="Arial" w:hAnsi="Arial" w:cs="Arial"/>
          <w:color w:val="000000"/>
          <w:sz w:val="20"/>
          <w:highlight w:val="white"/>
          <w:lang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CtrPtyId</w:t>
      </w:r>
      <w:proofErr w:type="spellEnd"/>
      <w:r>
        <w:rPr>
          <w:rFonts w:ascii="Arial" w:hAnsi="Arial" w:cs="Arial"/>
          <w:color w:val="0000FF"/>
          <w:sz w:val="20"/>
          <w:highlight w:val="white"/>
          <w:lang w:eastAsia="en-GB"/>
        </w:rPr>
        <w:t>&gt;</w:t>
      </w:r>
    </w:p>
    <w:p w:rsidR="005D4786" w:rsidRDefault="00B87926" w:rsidP="00B87926">
      <w:pPr>
        <w:autoSpaceDE w:val="0"/>
        <w:autoSpaceDN w:val="0"/>
        <w:adjustRightInd w:val="0"/>
        <w:spacing w:before="0"/>
        <w:rPr>
          <w:rFonts w:ascii="Arial" w:hAnsi="Arial" w:cs="Arial"/>
          <w:color w:val="0000FF"/>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sidR="005D4786">
        <w:rPr>
          <w:rFonts w:ascii="Arial" w:hAnsi="Arial" w:cs="Arial"/>
          <w:color w:val="800000"/>
          <w:sz w:val="20"/>
          <w:highlight w:val="white"/>
          <w:lang w:eastAsia="en-GB"/>
        </w:rPr>
        <w:t>SctrAndLctn</w:t>
      </w:r>
      <w:proofErr w:type="spellEnd"/>
      <w:r>
        <w:rPr>
          <w:rFonts w:ascii="Arial" w:hAnsi="Arial" w:cs="Arial"/>
          <w:color w:val="0000FF"/>
          <w:sz w:val="20"/>
          <w:highlight w:val="white"/>
          <w:lang w:eastAsia="en-GB"/>
        </w:rPr>
        <w:t>&gt;</w:t>
      </w:r>
    </w:p>
    <w:p w:rsidR="005D4786" w:rsidRDefault="005D4786" w:rsidP="005D4786">
      <w:pPr>
        <w:autoSpaceDE w:val="0"/>
        <w:autoSpaceDN w:val="0"/>
        <w:adjustRightInd w:val="0"/>
        <w:spacing w:before="0"/>
        <w:ind w:left="3600" w:firstLine="720"/>
        <w:rPr>
          <w:rFonts w:ascii="Arial" w:hAnsi="Arial" w:cs="Arial"/>
          <w:color w:val="0000FF"/>
          <w:sz w:val="20"/>
          <w:highlight w:val="white"/>
          <w:lang w:eastAsia="en-GB"/>
        </w:rPr>
      </w:pP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Sctr</w:t>
      </w:r>
      <w:proofErr w:type="spellEnd"/>
      <w:r>
        <w:rPr>
          <w:rFonts w:ascii="Arial" w:hAnsi="Arial" w:cs="Arial"/>
          <w:color w:val="0000FF"/>
          <w:sz w:val="20"/>
          <w:highlight w:val="white"/>
          <w:lang w:eastAsia="en-GB"/>
        </w:rPr>
        <w:t>&gt;</w:t>
      </w:r>
      <w:r>
        <w:rPr>
          <w:rFonts w:ascii="Arial" w:hAnsi="Arial" w:cs="Arial"/>
          <w:color w:val="000000"/>
          <w:sz w:val="20"/>
          <w:highlight w:val="white"/>
          <w:lang w:eastAsia="en-GB"/>
        </w:rPr>
        <w:t>S11</w:t>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Sctr</w:t>
      </w:r>
      <w:proofErr w:type="spellEnd"/>
      <w:r>
        <w:rPr>
          <w:rFonts w:ascii="Arial" w:hAnsi="Arial" w:cs="Arial"/>
          <w:color w:val="0000FF"/>
          <w:sz w:val="20"/>
          <w:highlight w:val="white"/>
          <w:lang w:eastAsia="en-GB"/>
        </w:rPr>
        <w:t>&gt;</w:t>
      </w:r>
    </w:p>
    <w:p w:rsidR="005D4786" w:rsidRDefault="005D4786" w:rsidP="005D4786">
      <w:pPr>
        <w:autoSpaceDE w:val="0"/>
        <w:autoSpaceDN w:val="0"/>
        <w:adjustRightInd w:val="0"/>
        <w:spacing w:before="0"/>
        <w:ind w:left="3600" w:firstLine="720"/>
        <w:rPr>
          <w:rFonts w:ascii="Arial" w:hAnsi="Arial" w:cs="Arial"/>
          <w:color w:val="000000"/>
          <w:sz w:val="20"/>
          <w:highlight w:val="white"/>
          <w:lang w:eastAsia="en-GB"/>
        </w:rPr>
      </w:pP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Lctn</w:t>
      </w:r>
      <w:proofErr w:type="spellEnd"/>
      <w:r>
        <w:rPr>
          <w:rFonts w:ascii="Arial" w:hAnsi="Arial" w:cs="Arial"/>
          <w:color w:val="0000FF"/>
          <w:sz w:val="20"/>
          <w:highlight w:val="white"/>
          <w:lang w:eastAsia="en-GB"/>
        </w:rPr>
        <w:t>&gt;</w:t>
      </w:r>
      <w:r w:rsidRPr="005D4786">
        <w:rPr>
          <w:rFonts w:ascii="Arial" w:hAnsi="Arial" w:cs="Arial"/>
          <w:color w:val="000000"/>
          <w:sz w:val="20"/>
          <w:highlight w:val="white"/>
          <w:lang w:eastAsia="en-GB"/>
        </w:rPr>
        <w:t>GB</w:t>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Lctn</w:t>
      </w:r>
      <w:proofErr w:type="spellEnd"/>
      <w:r>
        <w:rPr>
          <w:rFonts w:ascii="Arial" w:hAnsi="Arial" w:cs="Arial"/>
          <w:color w:val="0000FF"/>
          <w:sz w:val="20"/>
          <w:highlight w:val="white"/>
          <w:lang w:eastAsia="en-GB"/>
        </w:rPr>
        <w:t>&gt;</w:t>
      </w:r>
    </w:p>
    <w:p w:rsidR="00B87926" w:rsidRDefault="00B87926" w:rsidP="005D4786">
      <w:pPr>
        <w:autoSpaceDE w:val="0"/>
        <w:autoSpaceDN w:val="0"/>
        <w:adjustRightInd w:val="0"/>
        <w:spacing w:before="0"/>
        <w:ind w:left="2880" w:firstLine="720"/>
        <w:rPr>
          <w:rFonts w:ascii="Arial" w:hAnsi="Arial" w:cs="Arial"/>
          <w:color w:val="000000"/>
          <w:sz w:val="20"/>
          <w:highlight w:val="white"/>
          <w:lang w:eastAsia="en-GB"/>
        </w:rPr>
      </w:pPr>
      <w:r>
        <w:rPr>
          <w:rFonts w:ascii="Arial" w:hAnsi="Arial" w:cs="Arial"/>
          <w:color w:val="0000FF"/>
          <w:sz w:val="20"/>
          <w:highlight w:val="white"/>
          <w:lang w:eastAsia="en-GB"/>
        </w:rPr>
        <w:t>&lt;/</w:t>
      </w:r>
      <w:proofErr w:type="spellStart"/>
      <w:r w:rsidR="005D4786">
        <w:rPr>
          <w:rFonts w:ascii="Arial" w:hAnsi="Arial" w:cs="Arial"/>
          <w:color w:val="800000"/>
          <w:sz w:val="20"/>
          <w:highlight w:val="white"/>
          <w:lang w:eastAsia="en-GB"/>
        </w:rPr>
        <w:t>SctrAndLctn</w:t>
      </w:r>
      <w:proofErr w:type="spellEnd"/>
      <w:r>
        <w:rPr>
          <w:rFonts w:ascii="Arial" w:hAnsi="Arial" w:cs="Arial"/>
          <w:color w:val="0000FF"/>
          <w:sz w:val="20"/>
          <w:highlight w:val="white"/>
          <w:lang w:eastAsia="en-GB"/>
        </w:rPr>
        <w:t>&gt;</w:t>
      </w:r>
    </w:p>
    <w:p w:rsidR="00B87926" w:rsidRDefault="00B87926" w:rsidP="00B87926">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CtrPtyId</w:t>
      </w:r>
      <w:proofErr w:type="spellEnd"/>
      <w:r>
        <w:rPr>
          <w:rFonts w:ascii="Arial" w:hAnsi="Arial" w:cs="Arial"/>
          <w:color w:val="0000FF"/>
          <w:sz w:val="20"/>
          <w:highlight w:val="white"/>
          <w:lang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TradDt</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DtTm</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2016-04-05T13:27:10+01:00</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DtTm</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TradDt</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lastRenderedPageBreak/>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SpotValDt</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2016-04-12</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SpotValDt</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MtrtyDt</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2016-05-09</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MtrtyDt</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TxTp</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SELL</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TxTp</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TxNmnlAmt</w:t>
      </w:r>
      <w:proofErr w:type="spellEnd"/>
      <w:r w:rsidRPr="001453DB">
        <w:rPr>
          <w:rFonts w:ascii="Arial" w:hAnsi="Arial" w:cs="Arial"/>
          <w:color w:val="FF0000"/>
          <w:sz w:val="20"/>
          <w:highlight w:val="white"/>
          <w:lang w:val="de-DE" w:eastAsia="en-GB"/>
        </w:rPr>
        <w:t xml:space="preserve"> </w:t>
      </w:r>
      <w:proofErr w:type="spellStart"/>
      <w:r w:rsidRPr="001453DB">
        <w:rPr>
          <w:rFonts w:ascii="Arial" w:hAnsi="Arial" w:cs="Arial"/>
          <w:color w:val="FF0000"/>
          <w:sz w:val="20"/>
          <w:highlight w:val="white"/>
          <w:lang w:val="de-DE" w:eastAsia="en-GB"/>
        </w:rPr>
        <w:t>Ccy</w:t>
      </w:r>
      <w:proofErr w:type="spellEnd"/>
      <w:r w:rsidRPr="001453DB">
        <w:rPr>
          <w:rFonts w:ascii="Arial" w:hAnsi="Arial" w:cs="Arial"/>
          <w:color w:val="0000FF"/>
          <w:sz w:val="20"/>
          <w:highlight w:val="white"/>
          <w:lang w:val="de-DE" w:eastAsia="en-GB"/>
        </w:rPr>
        <w:t>="</w:t>
      </w:r>
      <w:r w:rsidRPr="001453DB">
        <w:rPr>
          <w:rFonts w:ascii="Arial" w:hAnsi="Arial" w:cs="Arial"/>
          <w:color w:val="000000"/>
          <w:sz w:val="20"/>
          <w:highlight w:val="white"/>
          <w:lang w:val="de-DE" w:eastAsia="en-GB"/>
        </w:rPr>
        <w:t>EUR</w:t>
      </w:r>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35000000</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TxNmnlAmt</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r w:rsidRPr="001453DB">
        <w:rPr>
          <w:rFonts w:ascii="Arial" w:hAnsi="Arial" w:cs="Arial"/>
          <w:color w:val="800000"/>
          <w:sz w:val="20"/>
          <w:highlight w:val="white"/>
          <w:lang w:val="de-DE" w:eastAsia="en-GB"/>
        </w:rPr>
        <w:t>FX</w:t>
      </w:r>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FrgnCcy</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JPY</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FrgnCcy</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XchgSpotRate</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141</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XchgSpotRate</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XchgFwdPt</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-4.25</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XchgFwdPt</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r w:rsidRPr="001453DB">
        <w:rPr>
          <w:rFonts w:ascii="Arial" w:hAnsi="Arial" w:cs="Arial"/>
          <w:color w:val="800000"/>
          <w:sz w:val="20"/>
          <w:highlight w:val="white"/>
          <w:lang w:val="de-DE" w:eastAsia="en-GB"/>
        </w:rPr>
        <w:t>FX</w:t>
      </w:r>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Tx</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FXSwpsRpt</w:t>
      </w:r>
      <w:proofErr w:type="spellEnd"/>
      <w:r w:rsidRPr="001453DB">
        <w:rPr>
          <w:rFonts w:ascii="Arial" w:hAnsi="Arial" w:cs="Arial"/>
          <w:color w:val="0000FF"/>
          <w:sz w:val="20"/>
          <w:highlight w:val="white"/>
          <w:lang w:val="de-DE" w:eastAsia="en-GB"/>
        </w:rPr>
        <w:t>&gt;</w:t>
      </w:r>
    </w:p>
    <w:p w:rsidR="00B87926" w:rsidRDefault="00B87926" w:rsidP="00B87926">
      <w:pPr>
        <w:autoSpaceDE w:val="0"/>
        <w:autoSpaceDN w:val="0"/>
        <w:adjustRightInd w:val="0"/>
        <w:spacing w:before="0"/>
        <w:rPr>
          <w:rFonts w:ascii="Arial" w:hAnsi="Arial" w:cs="Arial"/>
          <w:color w:val="000000"/>
          <w:sz w:val="20"/>
          <w:highlight w:val="white"/>
          <w:lang w:eastAsia="en-GB"/>
        </w:rPr>
      </w:pPr>
      <w:r w:rsidRPr="001453DB">
        <w:rPr>
          <w:rFonts w:ascii="Arial" w:hAnsi="Arial" w:cs="Arial"/>
          <w:color w:val="000000"/>
          <w:sz w:val="20"/>
          <w:highlight w:val="white"/>
          <w:lang w:val="de-DE"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MnyMktFXSwpsSttstclRpt</w:t>
      </w:r>
      <w:proofErr w:type="spellEnd"/>
      <w:r>
        <w:rPr>
          <w:rFonts w:ascii="Arial" w:hAnsi="Arial" w:cs="Arial"/>
          <w:color w:val="0000FF"/>
          <w:sz w:val="20"/>
          <w:highlight w:val="white"/>
          <w:lang w:eastAsia="en-GB"/>
        </w:rPr>
        <w:t>&gt;</w:t>
      </w:r>
    </w:p>
    <w:p w:rsidR="00B87926" w:rsidRDefault="00B87926" w:rsidP="00B87926">
      <w:pPr>
        <w:autoSpaceDE w:val="0"/>
        <w:autoSpaceDN w:val="0"/>
        <w:adjustRightInd w:val="0"/>
        <w:spacing w:before="0"/>
        <w:rPr>
          <w:rFonts w:ascii="Arial" w:hAnsi="Arial" w:cs="Arial"/>
          <w:color w:val="000000"/>
          <w:sz w:val="20"/>
          <w:highlight w:val="white"/>
          <w:lang w:eastAsia="en-GB"/>
        </w:rPr>
      </w:pPr>
      <w:r>
        <w:rPr>
          <w:rFonts w:ascii="Arial" w:hAnsi="Arial" w:cs="Arial"/>
          <w:color w:val="0000FF"/>
          <w:sz w:val="20"/>
          <w:highlight w:val="white"/>
          <w:lang w:eastAsia="en-GB"/>
        </w:rPr>
        <w:t>&lt;/</w:t>
      </w:r>
      <w:r>
        <w:rPr>
          <w:rFonts w:ascii="Arial" w:hAnsi="Arial" w:cs="Arial"/>
          <w:color w:val="800000"/>
          <w:sz w:val="20"/>
          <w:highlight w:val="white"/>
          <w:lang w:eastAsia="en-GB"/>
        </w:rPr>
        <w:t>Document</w:t>
      </w:r>
      <w:r>
        <w:rPr>
          <w:rFonts w:ascii="Arial" w:hAnsi="Arial" w:cs="Arial"/>
          <w:color w:val="0000FF"/>
          <w:sz w:val="20"/>
          <w:highlight w:val="white"/>
          <w:lang w:eastAsia="en-GB"/>
        </w:rPr>
        <w:t>&gt;</w:t>
      </w:r>
    </w:p>
    <w:p w:rsidR="00090283" w:rsidRPr="000F2358" w:rsidRDefault="00090283" w:rsidP="00090283">
      <w:pPr>
        <w:pStyle w:val="Heading2"/>
        <w:widowControl w:val="0"/>
      </w:pPr>
      <w:bookmarkStart w:id="73" w:name="_Toc483900182"/>
      <w:r w:rsidRPr="000F2358">
        <w:t>MMSR Overnight Index Swaps Report - auth.015.001.</w:t>
      </w:r>
      <w:r w:rsidR="00236F25" w:rsidRPr="000F2358">
        <w:t>0</w:t>
      </w:r>
      <w:r w:rsidR="00236F25">
        <w:t>2</w:t>
      </w:r>
      <w:bookmarkEnd w:id="73"/>
    </w:p>
    <w:p w:rsidR="00090283" w:rsidRPr="000F2358" w:rsidRDefault="00090283" w:rsidP="00090283">
      <w:pPr>
        <w:pStyle w:val="StyleBlockLabelLeft0"/>
      </w:pPr>
      <w:r w:rsidRPr="000F2358">
        <w:t>Description</w:t>
      </w:r>
    </w:p>
    <w:p w:rsidR="00090283" w:rsidRPr="0000051E" w:rsidRDefault="00090283" w:rsidP="00090283">
      <w:pPr>
        <w:jc w:val="both"/>
        <w:rPr>
          <w:rFonts w:ascii="Arial" w:hAnsi="Arial" w:cs="Arial"/>
          <w:sz w:val="20"/>
        </w:rPr>
      </w:pPr>
      <w:r w:rsidRPr="0000051E">
        <w:rPr>
          <w:rFonts w:ascii="Arial" w:hAnsi="Arial" w:cs="Arial"/>
          <w:sz w:val="20"/>
        </w:rPr>
        <w:t xml:space="preserve">The following </w:t>
      </w:r>
      <w:proofErr w:type="spellStart"/>
      <w:r w:rsidR="00D10DC1" w:rsidRPr="0000051E">
        <w:rPr>
          <w:rFonts w:ascii="Arial" w:hAnsi="Arial" w:cs="Arial"/>
          <w:sz w:val="20"/>
        </w:rPr>
        <w:t>M</w:t>
      </w:r>
      <w:r w:rsidRPr="0000051E">
        <w:rPr>
          <w:rFonts w:ascii="Arial" w:hAnsi="Arial" w:cs="Arial"/>
          <w:sz w:val="20"/>
        </w:rPr>
        <w:t>essage</w:t>
      </w:r>
      <w:r w:rsidR="00D10DC1" w:rsidRPr="0000051E">
        <w:rPr>
          <w:rFonts w:ascii="Arial" w:hAnsi="Arial" w:cs="Arial"/>
          <w:sz w:val="20"/>
        </w:rPr>
        <w:t>I</w:t>
      </w:r>
      <w:r w:rsidRPr="0000051E">
        <w:rPr>
          <w:rFonts w:ascii="Arial" w:hAnsi="Arial" w:cs="Arial"/>
          <w:sz w:val="20"/>
        </w:rPr>
        <w:t>nstance</w:t>
      </w:r>
      <w:proofErr w:type="spellEnd"/>
      <w:r w:rsidRPr="0000051E">
        <w:rPr>
          <w:rFonts w:ascii="Arial" w:hAnsi="Arial" w:cs="Arial"/>
          <w:sz w:val="20"/>
        </w:rPr>
        <w:t xml:space="preserve"> provides an example for the use of the report for the OIS segment for the case of </w:t>
      </w:r>
      <w:r w:rsidR="008B7B0F" w:rsidRPr="0000051E">
        <w:rPr>
          <w:rFonts w:ascii="Arial" w:hAnsi="Arial" w:cs="Arial"/>
          <w:sz w:val="20"/>
        </w:rPr>
        <w:t>paid fixed rate and a received variable rate.</w:t>
      </w:r>
      <w:r w:rsidR="005D4786">
        <w:rPr>
          <w:rFonts w:ascii="Arial" w:hAnsi="Arial" w:cs="Arial"/>
          <w:sz w:val="20"/>
        </w:rPr>
        <w:t xml:space="preserve"> The reporting of the </w:t>
      </w:r>
      <w:proofErr w:type="spellStart"/>
      <w:r w:rsidR="005D4786">
        <w:rPr>
          <w:rFonts w:ascii="Arial" w:hAnsi="Arial" w:cs="Arial"/>
          <w:sz w:val="20"/>
        </w:rPr>
        <w:t>NameAndLocation</w:t>
      </w:r>
      <w:proofErr w:type="spellEnd"/>
      <w:r w:rsidR="005D4786">
        <w:rPr>
          <w:rFonts w:ascii="Arial" w:hAnsi="Arial" w:cs="Arial"/>
          <w:sz w:val="20"/>
        </w:rPr>
        <w:t xml:space="preserve"> element </w:t>
      </w:r>
      <w:r w:rsidR="000A2FE4">
        <w:rPr>
          <w:rFonts w:ascii="Arial" w:hAnsi="Arial" w:cs="Arial"/>
          <w:sz w:val="20"/>
        </w:rPr>
        <w:t xml:space="preserve">is not applicable for the MMSR since for this data collection either the Counterparty LEI or the Counterparty </w:t>
      </w:r>
      <w:proofErr w:type="spellStart"/>
      <w:r w:rsidR="000A2FE4">
        <w:rPr>
          <w:rFonts w:ascii="Arial" w:hAnsi="Arial" w:cs="Arial"/>
          <w:sz w:val="20"/>
        </w:rPr>
        <w:t>SectorAndLocation</w:t>
      </w:r>
      <w:proofErr w:type="spellEnd"/>
      <w:r w:rsidR="000A2FE4">
        <w:rPr>
          <w:rFonts w:ascii="Arial" w:hAnsi="Arial" w:cs="Arial"/>
          <w:sz w:val="20"/>
        </w:rPr>
        <w:t xml:space="preserve"> </w:t>
      </w:r>
      <w:proofErr w:type="gramStart"/>
      <w:r w:rsidR="000A2FE4">
        <w:rPr>
          <w:rFonts w:ascii="Arial" w:hAnsi="Arial" w:cs="Arial"/>
          <w:sz w:val="20"/>
        </w:rPr>
        <w:t>have</w:t>
      </w:r>
      <w:proofErr w:type="gramEnd"/>
      <w:r w:rsidR="000A2FE4">
        <w:rPr>
          <w:rFonts w:ascii="Arial" w:hAnsi="Arial" w:cs="Arial"/>
          <w:sz w:val="20"/>
        </w:rPr>
        <w:t xml:space="preserve"> to be reported.  </w:t>
      </w:r>
    </w:p>
    <w:p w:rsidR="00090283" w:rsidRPr="0000051E" w:rsidRDefault="00090283" w:rsidP="00090283">
      <w:pPr>
        <w:pStyle w:val="BlockLabel"/>
        <w:ind w:left="0"/>
      </w:pPr>
      <w:proofErr w:type="spellStart"/>
      <w:r w:rsidRPr="0000051E">
        <w:t>MessageInstance</w:t>
      </w:r>
      <w:proofErr w:type="spellEnd"/>
    </w:p>
    <w:p w:rsidR="00090283" w:rsidRDefault="00090283" w:rsidP="00090283">
      <w:pPr>
        <w:autoSpaceDE w:val="0"/>
        <w:autoSpaceDN w:val="0"/>
        <w:adjustRightInd w:val="0"/>
        <w:spacing w:before="0"/>
        <w:rPr>
          <w:rFonts w:ascii="Arial" w:hAnsi="Arial" w:cs="Arial"/>
          <w:color w:val="000000"/>
          <w:sz w:val="20"/>
          <w:highlight w:val="white"/>
          <w:lang w:eastAsia="en-GB"/>
        </w:rPr>
      </w:pPr>
      <w:r>
        <w:rPr>
          <w:rFonts w:ascii="Arial" w:hAnsi="Arial" w:cs="Arial"/>
          <w:color w:val="0000FF"/>
          <w:sz w:val="20"/>
          <w:highlight w:val="white"/>
          <w:lang w:eastAsia="en-GB"/>
        </w:rPr>
        <w:t>&lt;</w:t>
      </w:r>
      <w:r>
        <w:rPr>
          <w:rFonts w:ascii="Arial" w:hAnsi="Arial" w:cs="Arial"/>
          <w:color w:val="800000"/>
          <w:sz w:val="20"/>
          <w:highlight w:val="white"/>
          <w:lang w:eastAsia="en-GB"/>
        </w:rPr>
        <w:t>Document</w:t>
      </w:r>
      <w:r>
        <w:rPr>
          <w:rFonts w:ascii="Arial" w:hAnsi="Arial" w:cs="Arial"/>
          <w:color w:val="FF0000"/>
          <w:sz w:val="20"/>
          <w:highlight w:val="white"/>
          <w:lang w:eastAsia="en-GB"/>
        </w:rPr>
        <w:t xml:space="preserve"> </w:t>
      </w:r>
      <w:proofErr w:type="spellStart"/>
      <w:r>
        <w:rPr>
          <w:rFonts w:ascii="Arial" w:hAnsi="Arial" w:cs="Arial"/>
          <w:color w:val="FF0000"/>
          <w:sz w:val="20"/>
          <w:highlight w:val="white"/>
          <w:lang w:eastAsia="en-GB"/>
        </w:rPr>
        <w:t>xmlns</w:t>
      </w:r>
      <w:proofErr w:type="spellEnd"/>
      <w:r>
        <w:rPr>
          <w:rFonts w:ascii="Arial" w:hAnsi="Arial" w:cs="Arial"/>
          <w:color w:val="0000FF"/>
          <w:sz w:val="20"/>
          <w:highlight w:val="white"/>
          <w:lang w:eastAsia="en-GB"/>
        </w:rPr>
        <w:t>="</w:t>
      </w:r>
      <w:r>
        <w:rPr>
          <w:rFonts w:ascii="Arial" w:hAnsi="Arial" w:cs="Arial"/>
          <w:color w:val="000000"/>
          <w:sz w:val="20"/>
          <w:highlight w:val="white"/>
          <w:lang w:eastAsia="en-GB"/>
        </w:rPr>
        <w:t>urn</w:t>
      </w:r>
      <w:proofErr w:type="gramStart"/>
      <w:r>
        <w:rPr>
          <w:rFonts w:ascii="Arial" w:hAnsi="Arial" w:cs="Arial"/>
          <w:color w:val="000000"/>
          <w:sz w:val="20"/>
          <w:highlight w:val="white"/>
          <w:lang w:eastAsia="en-GB"/>
        </w:rPr>
        <w:t>:iso:std:iso:20022:tech:xsd:auth.01</w:t>
      </w:r>
      <w:r w:rsidR="008B7B0F">
        <w:rPr>
          <w:rFonts w:ascii="Arial" w:hAnsi="Arial" w:cs="Arial"/>
          <w:color w:val="000000"/>
          <w:sz w:val="20"/>
          <w:highlight w:val="white"/>
          <w:lang w:eastAsia="en-GB"/>
        </w:rPr>
        <w:t>5</w:t>
      </w:r>
      <w:r>
        <w:rPr>
          <w:rFonts w:ascii="Arial" w:hAnsi="Arial" w:cs="Arial"/>
          <w:color w:val="000000"/>
          <w:sz w:val="20"/>
          <w:highlight w:val="white"/>
          <w:lang w:eastAsia="en-GB"/>
        </w:rPr>
        <w:t>.001.</w:t>
      </w:r>
      <w:r w:rsidR="00236F25">
        <w:rPr>
          <w:rFonts w:ascii="Arial" w:hAnsi="Arial" w:cs="Arial"/>
          <w:color w:val="000000"/>
          <w:sz w:val="20"/>
          <w:highlight w:val="white"/>
          <w:lang w:eastAsia="en-GB"/>
        </w:rPr>
        <w:t>02</w:t>
      </w:r>
      <w:proofErr w:type="gramEnd"/>
      <w:r>
        <w:rPr>
          <w:rFonts w:ascii="Arial" w:hAnsi="Arial" w:cs="Arial"/>
          <w:color w:val="0000FF"/>
          <w:sz w:val="20"/>
          <w:highlight w:val="white"/>
          <w:lang w:eastAsia="en-GB"/>
        </w:rPr>
        <w:t>"&gt;</w:t>
      </w:r>
    </w:p>
    <w:p w:rsidR="00B87926" w:rsidRDefault="00B87926" w:rsidP="00B87926">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MnyMktOvrnghtIndxSwpsSttstclRpt</w:t>
      </w:r>
      <w:proofErr w:type="spellEnd"/>
      <w:r>
        <w:rPr>
          <w:rFonts w:ascii="Arial" w:hAnsi="Arial" w:cs="Arial"/>
          <w:color w:val="0000FF"/>
          <w:sz w:val="20"/>
          <w:highlight w:val="white"/>
          <w:lang w:eastAsia="en-GB"/>
        </w:rPr>
        <w:t>&gt;</w:t>
      </w:r>
    </w:p>
    <w:p w:rsidR="00B87926" w:rsidRPr="00CE4232" w:rsidRDefault="00B87926" w:rsidP="00B87926">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RptHdr</w:t>
      </w:r>
      <w:proofErr w:type="spellEnd"/>
      <w:r w:rsidRPr="00CE4232">
        <w:rPr>
          <w:rFonts w:ascii="Arial" w:hAnsi="Arial" w:cs="Arial"/>
          <w:color w:val="0000FF"/>
          <w:sz w:val="20"/>
          <w:highlight w:val="white"/>
          <w:lang w:eastAsia="en-GB"/>
        </w:rPr>
        <w:t>&gt;</w:t>
      </w:r>
    </w:p>
    <w:p w:rsidR="00B87926" w:rsidRPr="00CE4232" w:rsidRDefault="00B87926" w:rsidP="00B87926">
      <w:pPr>
        <w:autoSpaceDE w:val="0"/>
        <w:autoSpaceDN w:val="0"/>
        <w:adjustRightInd w:val="0"/>
        <w:spacing w:before="0"/>
        <w:rPr>
          <w:rFonts w:ascii="Arial" w:hAnsi="Arial" w:cs="Arial"/>
          <w:color w:val="000000"/>
          <w:sz w:val="20"/>
          <w:highlight w:val="white"/>
          <w:lang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RptgAgt</w:t>
      </w:r>
      <w:proofErr w:type="spellEnd"/>
      <w:r w:rsidRPr="00CE4232">
        <w:rPr>
          <w:rFonts w:ascii="Arial" w:hAnsi="Arial" w:cs="Arial"/>
          <w:color w:val="0000FF"/>
          <w:sz w:val="20"/>
          <w:highlight w:val="white"/>
          <w:lang w:eastAsia="en-GB"/>
        </w:rPr>
        <w:t>&gt;</w:t>
      </w:r>
      <w:r w:rsidRPr="00CE4232">
        <w:rPr>
          <w:rFonts w:ascii="Arial" w:hAnsi="Arial" w:cs="Arial"/>
          <w:color w:val="000000"/>
          <w:sz w:val="20"/>
          <w:highlight w:val="white"/>
          <w:lang w:eastAsia="en-GB"/>
        </w:rPr>
        <w:t>BEREPORTINGAGENT1234</w:t>
      </w:r>
      <w:r w:rsidRPr="00CE4232">
        <w:rPr>
          <w:rFonts w:ascii="Arial" w:hAnsi="Arial" w:cs="Arial"/>
          <w:color w:val="0000FF"/>
          <w:sz w:val="20"/>
          <w:highlight w:val="white"/>
          <w:lang w:eastAsia="en-GB"/>
        </w:rPr>
        <w:t>&lt;/</w:t>
      </w:r>
      <w:proofErr w:type="spellStart"/>
      <w:r w:rsidRPr="00CE4232">
        <w:rPr>
          <w:rFonts w:ascii="Arial" w:hAnsi="Arial" w:cs="Arial"/>
          <w:color w:val="800000"/>
          <w:sz w:val="20"/>
          <w:highlight w:val="white"/>
          <w:lang w:eastAsia="en-GB"/>
        </w:rPr>
        <w:t>RptgAgt</w:t>
      </w:r>
      <w:proofErr w:type="spellEnd"/>
      <w:r w:rsidRPr="00CE4232">
        <w:rPr>
          <w:rFonts w:ascii="Arial" w:hAnsi="Arial" w:cs="Arial"/>
          <w:color w:val="0000FF"/>
          <w:sz w:val="20"/>
          <w:highlight w:val="white"/>
          <w:lang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CE4232">
        <w:rPr>
          <w:rFonts w:ascii="Arial" w:hAnsi="Arial" w:cs="Arial"/>
          <w:color w:val="000000"/>
          <w:sz w:val="20"/>
          <w:highlight w:val="white"/>
          <w:lang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RefPrd</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FrDtTm</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2016-04-04T18:00:00+01:00</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FrDtTm</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ToDtTm</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-2016-04-05T18:00:00+01:00</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ToDtTm</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RefPrd</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RptHdr</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OvrnghtIndxSwpsRpt</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Tx</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RptdTxSts</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NEWT</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RptdTxSts</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UnqTxIdr</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UNI-TRN-ID-004</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UnqTxIdr</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PrtryTxId</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PRTY-TRN-ID-004</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PrtryTxId</w:t>
      </w:r>
      <w:proofErr w:type="spellEnd"/>
      <w:r w:rsidRPr="001453DB">
        <w:rPr>
          <w:rFonts w:ascii="Arial" w:hAnsi="Arial" w:cs="Arial"/>
          <w:color w:val="0000FF"/>
          <w:sz w:val="20"/>
          <w:highlight w:val="white"/>
          <w:lang w:val="de-DE" w:eastAsia="en-GB"/>
        </w:rPr>
        <w:t>&gt;</w:t>
      </w:r>
    </w:p>
    <w:p w:rsidR="00B87926" w:rsidRDefault="00B87926" w:rsidP="00B87926">
      <w:pPr>
        <w:autoSpaceDE w:val="0"/>
        <w:autoSpaceDN w:val="0"/>
        <w:adjustRightInd w:val="0"/>
        <w:spacing w:before="0"/>
        <w:rPr>
          <w:rFonts w:ascii="Arial" w:hAnsi="Arial" w:cs="Arial"/>
          <w:color w:val="000000"/>
          <w:sz w:val="20"/>
          <w:highlight w:val="white"/>
          <w:lang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CtrPtyId</w:t>
      </w:r>
      <w:proofErr w:type="spellEnd"/>
      <w:r>
        <w:rPr>
          <w:rFonts w:ascii="Arial" w:hAnsi="Arial" w:cs="Arial"/>
          <w:color w:val="0000FF"/>
          <w:sz w:val="20"/>
          <w:highlight w:val="white"/>
          <w:lang w:eastAsia="en-GB"/>
        </w:rPr>
        <w:t>&gt;</w:t>
      </w:r>
    </w:p>
    <w:p w:rsidR="005D4786" w:rsidRDefault="00B87926" w:rsidP="005D4786">
      <w:pPr>
        <w:autoSpaceDE w:val="0"/>
        <w:autoSpaceDN w:val="0"/>
        <w:adjustRightInd w:val="0"/>
        <w:spacing w:before="0"/>
        <w:rPr>
          <w:rFonts w:ascii="Arial" w:hAnsi="Arial" w:cs="Arial"/>
          <w:color w:val="0000FF"/>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sidR="005D4786">
        <w:rPr>
          <w:rFonts w:ascii="Arial" w:hAnsi="Arial" w:cs="Arial"/>
          <w:color w:val="0000FF"/>
          <w:sz w:val="20"/>
          <w:highlight w:val="white"/>
          <w:lang w:eastAsia="en-GB"/>
        </w:rPr>
        <w:t>&lt;</w:t>
      </w:r>
      <w:proofErr w:type="spellStart"/>
      <w:r w:rsidR="005D4786">
        <w:rPr>
          <w:rFonts w:ascii="Arial" w:hAnsi="Arial" w:cs="Arial"/>
          <w:color w:val="800000"/>
          <w:sz w:val="20"/>
          <w:highlight w:val="white"/>
          <w:lang w:eastAsia="en-GB"/>
        </w:rPr>
        <w:t>NmAndLctn</w:t>
      </w:r>
      <w:proofErr w:type="spellEnd"/>
      <w:r w:rsidR="005D4786">
        <w:rPr>
          <w:rFonts w:ascii="Arial" w:hAnsi="Arial" w:cs="Arial"/>
          <w:color w:val="0000FF"/>
          <w:sz w:val="20"/>
          <w:highlight w:val="white"/>
          <w:lang w:eastAsia="en-GB"/>
        </w:rPr>
        <w:t>&gt;</w:t>
      </w:r>
    </w:p>
    <w:p w:rsidR="005D4786" w:rsidRDefault="005D4786" w:rsidP="005D4786">
      <w:pPr>
        <w:autoSpaceDE w:val="0"/>
        <w:autoSpaceDN w:val="0"/>
        <w:adjustRightInd w:val="0"/>
        <w:spacing w:before="0"/>
        <w:ind w:left="3600" w:firstLine="720"/>
        <w:rPr>
          <w:rFonts w:ascii="Arial" w:hAnsi="Arial" w:cs="Arial"/>
          <w:color w:val="0000FF"/>
          <w:sz w:val="20"/>
          <w:highlight w:val="white"/>
          <w:lang w:eastAsia="en-GB"/>
        </w:rPr>
      </w:pPr>
      <w:r>
        <w:rPr>
          <w:rFonts w:ascii="Arial" w:hAnsi="Arial" w:cs="Arial"/>
          <w:color w:val="0000FF"/>
          <w:sz w:val="20"/>
          <w:highlight w:val="white"/>
          <w:lang w:eastAsia="en-GB"/>
        </w:rPr>
        <w:t>&lt;</w:t>
      </w:r>
      <w:r>
        <w:rPr>
          <w:rFonts w:ascii="Arial" w:hAnsi="Arial" w:cs="Arial"/>
          <w:color w:val="800000"/>
          <w:sz w:val="20"/>
          <w:highlight w:val="white"/>
          <w:lang w:eastAsia="en-GB"/>
        </w:rPr>
        <w:t>Nm</w:t>
      </w:r>
      <w:r>
        <w:rPr>
          <w:rFonts w:ascii="Arial" w:hAnsi="Arial" w:cs="Arial"/>
          <w:color w:val="0000FF"/>
          <w:sz w:val="20"/>
          <w:highlight w:val="white"/>
          <w:lang w:eastAsia="en-GB"/>
        </w:rPr>
        <w:t>&gt;</w:t>
      </w:r>
      <w:r>
        <w:rPr>
          <w:rFonts w:ascii="Arial" w:hAnsi="Arial" w:cs="Arial"/>
          <w:color w:val="000000"/>
          <w:sz w:val="20"/>
          <w:highlight w:val="white"/>
          <w:lang w:eastAsia="en-GB"/>
        </w:rPr>
        <w:t>ING</w:t>
      </w:r>
      <w:r>
        <w:rPr>
          <w:rFonts w:ascii="Arial" w:hAnsi="Arial" w:cs="Arial"/>
          <w:color w:val="0000FF"/>
          <w:sz w:val="20"/>
          <w:highlight w:val="white"/>
          <w:lang w:eastAsia="en-GB"/>
        </w:rPr>
        <w:t>&lt;/</w:t>
      </w:r>
      <w:r>
        <w:rPr>
          <w:rFonts w:ascii="Arial" w:hAnsi="Arial" w:cs="Arial"/>
          <w:color w:val="800000"/>
          <w:sz w:val="20"/>
          <w:highlight w:val="white"/>
          <w:lang w:eastAsia="en-GB"/>
        </w:rPr>
        <w:t>Nm</w:t>
      </w:r>
      <w:r>
        <w:rPr>
          <w:rFonts w:ascii="Arial" w:hAnsi="Arial" w:cs="Arial"/>
          <w:color w:val="0000FF"/>
          <w:sz w:val="20"/>
          <w:highlight w:val="white"/>
          <w:lang w:eastAsia="en-GB"/>
        </w:rPr>
        <w:t>&gt;</w:t>
      </w:r>
    </w:p>
    <w:p w:rsidR="005D4786" w:rsidRDefault="005D4786" w:rsidP="005D4786">
      <w:pPr>
        <w:autoSpaceDE w:val="0"/>
        <w:autoSpaceDN w:val="0"/>
        <w:adjustRightInd w:val="0"/>
        <w:spacing w:before="0"/>
        <w:ind w:left="3600" w:firstLine="720"/>
        <w:rPr>
          <w:rFonts w:ascii="Arial" w:hAnsi="Arial" w:cs="Arial"/>
          <w:color w:val="000000"/>
          <w:sz w:val="20"/>
          <w:highlight w:val="white"/>
          <w:lang w:eastAsia="en-GB"/>
        </w:rPr>
      </w:pP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Lctn</w:t>
      </w:r>
      <w:proofErr w:type="spellEnd"/>
      <w:r>
        <w:rPr>
          <w:rFonts w:ascii="Arial" w:hAnsi="Arial" w:cs="Arial"/>
          <w:color w:val="0000FF"/>
          <w:sz w:val="20"/>
          <w:highlight w:val="white"/>
          <w:lang w:eastAsia="en-GB"/>
        </w:rPr>
        <w:t>&gt;</w:t>
      </w:r>
      <w:r>
        <w:rPr>
          <w:rFonts w:ascii="Arial" w:hAnsi="Arial" w:cs="Arial"/>
          <w:color w:val="000000"/>
          <w:sz w:val="20"/>
          <w:highlight w:val="white"/>
          <w:lang w:eastAsia="en-GB"/>
        </w:rPr>
        <w:t>NL</w:t>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Lctn</w:t>
      </w:r>
      <w:proofErr w:type="spellEnd"/>
      <w:r>
        <w:rPr>
          <w:rFonts w:ascii="Arial" w:hAnsi="Arial" w:cs="Arial"/>
          <w:color w:val="0000FF"/>
          <w:sz w:val="20"/>
          <w:highlight w:val="white"/>
          <w:lang w:eastAsia="en-GB"/>
        </w:rPr>
        <w:t>&gt;</w:t>
      </w:r>
    </w:p>
    <w:p w:rsidR="00B87926" w:rsidRDefault="005D4786" w:rsidP="00EC19B7">
      <w:pPr>
        <w:autoSpaceDE w:val="0"/>
        <w:autoSpaceDN w:val="0"/>
        <w:adjustRightInd w:val="0"/>
        <w:spacing w:before="0"/>
        <w:ind w:left="2880" w:firstLine="720"/>
        <w:rPr>
          <w:rFonts w:ascii="Arial" w:hAnsi="Arial" w:cs="Arial"/>
          <w:color w:val="000000"/>
          <w:sz w:val="20"/>
          <w:highlight w:val="white"/>
          <w:lang w:eastAsia="en-GB"/>
        </w:rPr>
      </w:pP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NmAndLctn</w:t>
      </w:r>
      <w:proofErr w:type="spellEnd"/>
      <w:r>
        <w:rPr>
          <w:rFonts w:ascii="Arial" w:hAnsi="Arial" w:cs="Arial"/>
          <w:color w:val="0000FF"/>
          <w:sz w:val="20"/>
          <w:highlight w:val="white"/>
          <w:lang w:eastAsia="en-GB"/>
        </w:rPr>
        <w:t>&gt;</w:t>
      </w:r>
    </w:p>
    <w:p w:rsidR="00B87926" w:rsidRDefault="00B87926" w:rsidP="00B87926">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CtrPtyId</w:t>
      </w:r>
      <w:proofErr w:type="spellEnd"/>
      <w:r>
        <w:rPr>
          <w:rFonts w:ascii="Arial" w:hAnsi="Arial" w:cs="Arial"/>
          <w:color w:val="0000FF"/>
          <w:sz w:val="20"/>
          <w:highlight w:val="white"/>
          <w:lang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TradDt</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DtTm</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2016-04-05T16:53:40+01:00</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DtTm</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TradDt</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StartDt</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2016-04-06</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StartDt</w:t>
      </w:r>
      <w:proofErr w:type="spellEnd"/>
      <w:r w:rsidRPr="001453DB">
        <w:rPr>
          <w:rFonts w:ascii="Arial" w:hAnsi="Arial" w:cs="Arial"/>
          <w:color w:val="0000FF"/>
          <w:sz w:val="20"/>
          <w:highlight w:val="white"/>
          <w:lang w:val="de-DE" w:eastAsia="en-GB"/>
        </w:rPr>
        <w:t>&gt;</w:t>
      </w:r>
    </w:p>
    <w:p w:rsidR="00B87926" w:rsidRPr="001453DB" w:rsidRDefault="00B87926" w:rsidP="00B87926">
      <w:pPr>
        <w:autoSpaceDE w:val="0"/>
        <w:autoSpaceDN w:val="0"/>
        <w:adjustRightInd w:val="0"/>
        <w:spacing w:before="0"/>
        <w:rPr>
          <w:rFonts w:ascii="Arial" w:hAnsi="Arial" w:cs="Arial"/>
          <w:color w:val="000000"/>
          <w:sz w:val="20"/>
          <w:highlight w:val="white"/>
          <w:lang w:val="de-DE"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MtrtyDt</w:t>
      </w:r>
      <w:proofErr w:type="spellEnd"/>
      <w:r w:rsidRPr="001453DB">
        <w:rPr>
          <w:rFonts w:ascii="Arial" w:hAnsi="Arial" w:cs="Arial"/>
          <w:color w:val="0000FF"/>
          <w:sz w:val="20"/>
          <w:highlight w:val="white"/>
          <w:lang w:val="de-DE" w:eastAsia="en-GB"/>
        </w:rPr>
        <w:t>&gt;</w:t>
      </w:r>
      <w:r w:rsidRPr="001453DB">
        <w:rPr>
          <w:rFonts w:ascii="Arial" w:hAnsi="Arial" w:cs="Arial"/>
          <w:color w:val="000000"/>
          <w:sz w:val="20"/>
          <w:highlight w:val="white"/>
          <w:lang w:val="de-DE" w:eastAsia="en-GB"/>
        </w:rPr>
        <w:t>2016-04-13</w:t>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MtrtyDt</w:t>
      </w:r>
      <w:proofErr w:type="spellEnd"/>
      <w:r w:rsidRPr="001453DB">
        <w:rPr>
          <w:rFonts w:ascii="Arial" w:hAnsi="Arial" w:cs="Arial"/>
          <w:color w:val="0000FF"/>
          <w:sz w:val="20"/>
          <w:highlight w:val="white"/>
          <w:lang w:val="de-DE" w:eastAsia="en-GB"/>
        </w:rPr>
        <w:t>&gt;</w:t>
      </w:r>
    </w:p>
    <w:p w:rsidR="00B87926" w:rsidRDefault="00B87926" w:rsidP="00B87926">
      <w:pPr>
        <w:autoSpaceDE w:val="0"/>
        <w:autoSpaceDN w:val="0"/>
        <w:adjustRightInd w:val="0"/>
        <w:spacing w:before="0"/>
        <w:rPr>
          <w:rFonts w:ascii="Arial" w:hAnsi="Arial" w:cs="Arial"/>
          <w:color w:val="000000"/>
          <w:sz w:val="20"/>
          <w:highlight w:val="white"/>
          <w:lang w:eastAsia="en-GB"/>
        </w:rPr>
      </w:pP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00"/>
          <w:sz w:val="20"/>
          <w:highlight w:val="white"/>
          <w:lang w:val="de-DE" w:eastAsia="en-GB"/>
        </w:rPr>
        <w:tab/>
      </w:r>
      <w:r w:rsidRPr="001453DB">
        <w:rPr>
          <w:rFonts w:ascii="Arial" w:hAnsi="Arial" w:cs="Arial"/>
          <w:color w:val="0000FF"/>
          <w:sz w:val="20"/>
          <w:highlight w:val="white"/>
          <w:lang w:val="de-DE" w:eastAsia="en-GB"/>
        </w:rPr>
        <w:t>&lt;</w:t>
      </w:r>
      <w:proofErr w:type="spellStart"/>
      <w:r w:rsidRPr="001453DB">
        <w:rPr>
          <w:rFonts w:ascii="Arial" w:hAnsi="Arial" w:cs="Arial"/>
          <w:color w:val="800000"/>
          <w:sz w:val="20"/>
          <w:highlight w:val="white"/>
          <w:lang w:val="de-DE" w:eastAsia="en-GB"/>
        </w:rPr>
        <w:t>FxdIntrstRate</w:t>
      </w:r>
      <w:proofErr w:type="spellEnd"/>
      <w:r w:rsidRPr="001453DB">
        <w:rPr>
          <w:rFonts w:ascii="Arial" w:hAnsi="Arial" w:cs="Arial"/>
          <w:color w:val="0000FF"/>
          <w:sz w:val="20"/>
          <w:highlight w:val="white"/>
          <w:lang w:val="de-DE" w:eastAsia="en-GB"/>
        </w:rPr>
        <w:t>&gt;</w:t>
      </w:r>
      <w:r w:rsidR="002C19BD">
        <w:rPr>
          <w:rFonts w:ascii="Arial" w:hAnsi="Arial" w:cs="Arial"/>
          <w:color w:val="0000FF"/>
          <w:sz w:val="20"/>
          <w:highlight w:val="white"/>
          <w:lang w:eastAsia="en-GB"/>
        </w:rPr>
        <w:t>-</w:t>
      </w:r>
      <w:r>
        <w:rPr>
          <w:rFonts w:ascii="Arial" w:hAnsi="Arial" w:cs="Arial"/>
          <w:color w:val="000000"/>
          <w:sz w:val="20"/>
          <w:highlight w:val="white"/>
          <w:lang w:eastAsia="en-GB"/>
        </w:rPr>
        <w:t>0.01</w:t>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FxdIntrstRate</w:t>
      </w:r>
      <w:proofErr w:type="spellEnd"/>
      <w:r>
        <w:rPr>
          <w:rFonts w:ascii="Arial" w:hAnsi="Arial" w:cs="Arial"/>
          <w:color w:val="0000FF"/>
          <w:sz w:val="20"/>
          <w:highlight w:val="white"/>
          <w:lang w:eastAsia="en-GB"/>
        </w:rPr>
        <w:t>&gt;</w:t>
      </w:r>
    </w:p>
    <w:p w:rsidR="00B87926" w:rsidRDefault="00B87926" w:rsidP="00B87926">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TxTp</w:t>
      </w:r>
      <w:proofErr w:type="spellEnd"/>
      <w:r>
        <w:rPr>
          <w:rFonts w:ascii="Arial" w:hAnsi="Arial" w:cs="Arial"/>
          <w:color w:val="0000FF"/>
          <w:sz w:val="20"/>
          <w:highlight w:val="white"/>
          <w:lang w:eastAsia="en-GB"/>
        </w:rPr>
        <w:t>&gt;</w:t>
      </w:r>
      <w:r>
        <w:rPr>
          <w:rFonts w:ascii="Arial" w:hAnsi="Arial" w:cs="Arial"/>
          <w:color w:val="000000"/>
          <w:sz w:val="20"/>
          <w:highlight w:val="white"/>
          <w:lang w:eastAsia="en-GB"/>
        </w:rPr>
        <w:t>PAID</w:t>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TxTp</w:t>
      </w:r>
      <w:proofErr w:type="spellEnd"/>
      <w:r>
        <w:rPr>
          <w:rFonts w:ascii="Arial" w:hAnsi="Arial" w:cs="Arial"/>
          <w:color w:val="0000FF"/>
          <w:sz w:val="20"/>
          <w:highlight w:val="white"/>
          <w:lang w:eastAsia="en-GB"/>
        </w:rPr>
        <w:t>&gt;</w:t>
      </w:r>
    </w:p>
    <w:p w:rsidR="00B87926" w:rsidRDefault="00B87926" w:rsidP="00B87926">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TxNmnlAmt</w:t>
      </w:r>
      <w:proofErr w:type="spellEnd"/>
      <w:r>
        <w:rPr>
          <w:rFonts w:ascii="Arial" w:hAnsi="Arial" w:cs="Arial"/>
          <w:color w:val="FF0000"/>
          <w:sz w:val="20"/>
          <w:highlight w:val="white"/>
          <w:lang w:eastAsia="en-GB"/>
        </w:rPr>
        <w:t xml:space="preserve"> </w:t>
      </w:r>
      <w:proofErr w:type="spellStart"/>
      <w:r>
        <w:rPr>
          <w:rFonts w:ascii="Arial" w:hAnsi="Arial" w:cs="Arial"/>
          <w:color w:val="FF0000"/>
          <w:sz w:val="20"/>
          <w:highlight w:val="white"/>
          <w:lang w:eastAsia="en-GB"/>
        </w:rPr>
        <w:t>Ccy</w:t>
      </w:r>
      <w:proofErr w:type="spellEnd"/>
      <w:r>
        <w:rPr>
          <w:rFonts w:ascii="Arial" w:hAnsi="Arial" w:cs="Arial"/>
          <w:color w:val="0000FF"/>
          <w:sz w:val="20"/>
          <w:highlight w:val="white"/>
          <w:lang w:eastAsia="en-GB"/>
        </w:rPr>
        <w:t>="</w:t>
      </w:r>
      <w:r>
        <w:rPr>
          <w:rFonts w:ascii="Arial" w:hAnsi="Arial" w:cs="Arial"/>
          <w:color w:val="000000"/>
          <w:sz w:val="20"/>
          <w:highlight w:val="white"/>
          <w:lang w:eastAsia="en-GB"/>
        </w:rPr>
        <w:t>EUR</w:t>
      </w:r>
      <w:r>
        <w:rPr>
          <w:rFonts w:ascii="Arial" w:hAnsi="Arial" w:cs="Arial"/>
          <w:color w:val="0000FF"/>
          <w:sz w:val="20"/>
          <w:highlight w:val="white"/>
          <w:lang w:eastAsia="en-GB"/>
        </w:rPr>
        <w:t>"&gt;</w:t>
      </w:r>
      <w:r>
        <w:rPr>
          <w:rFonts w:ascii="Arial" w:hAnsi="Arial" w:cs="Arial"/>
          <w:color w:val="000000"/>
          <w:sz w:val="20"/>
          <w:highlight w:val="white"/>
          <w:lang w:eastAsia="en-GB"/>
        </w:rPr>
        <w:t>10000000</w:t>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TxNmnlAmt</w:t>
      </w:r>
      <w:proofErr w:type="spellEnd"/>
      <w:r>
        <w:rPr>
          <w:rFonts w:ascii="Arial" w:hAnsi="Arial" w:cs="Arial"/>
          <w:color w:val="0000FF"/>
          <w:sz w:val="20"/>
          <w:highlight w:val="white"/>
          <w:lang w:eastAsia="en-GB"/>
        </w:rPr>
        <w:t>&gt;</w:t>
      </w:r>
    </w:p>
    <w:p w:rsidR="00B87926" w:rsidRDefault="00B87926" w:rsidP="00B87926">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proofErr w:type="gramStart"/>
      <w:r>
        <w:rPr>
          <w:rFonts w:ascii="Arial" w:hAnsi="Arial" w:cs="Arial"/>
          <w:color w:val="800000"/>
          <w:sz w:val="20"/>
          <w:highlight w:val="white"/>
          <w:lang w:eastAsia="en-GB"/>
        </w:rPr>
        <w:t>Tx</w:t>
      </w:r>
      <w:proofErr w:type="spellEnd"/>
      <w:proofErr w:type="gramEnd"/>
      <w:r>
        <w:rPr>
          <w:rFonts w:ascii="Arial" w:hAnsi="Arial" w:cs="Arial"/>
          <w:color w:val="0000FF"/>
          <w:sz w:val="20"/>
          <w:highlight w:val="white"/>
          <w:lang w:eastAsia="en-GB"/>
        </w:rPr>
        <w:t>&gt;</w:t>
      </w:r>
    </w:p>
    <w:p w:rsidR="00B87926" w:rsidRDefault="00B87926" w:rsidP="00B87926">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OvrnghtIndxSwpsRpt</w:t>
      </w:r>
      <w:proofErr w:type="spellEnd"/>
      <w:r>
        <w:rPr>
          <w:rFonts w:ascii="Arial" w:hAnsi="Arial" w:cs="Arial"/>
          <w:color w:val="0000FF"/>
          <w:sz w:val="20"/>
          <w:highlight w:val="white"/>
          <w:lang w:eastAsia="en-GB"/>
        </w:rPr>
        <w:t>&gt;</w:t>
      </w:r>
    </w:p>
    <w:p w:rsidR="00B87926" w:rsidRDefault="00B87926" w:rsidP="00B87926">
      <w:pPr>
        <w:autoSpaceDE w:val="0"/>
        <w:autoSpaceDN w:val="0"/>
        <w:adjustRightInd w:val="0"/>
        <w:spacing w:before="0"/>
        <w:rPr>
          <w:rFonts w:ascii="Arial" w:hAnsi="Arial" w:cs="Arial"/>
          <w:color w:val="000000"/>
          <w:sz w:val="20"/>
          <w:highlight w:val="white"/>
          <w:lang w:eastAsia="en-GB"/>
        </w:rPr>
      </w:pPr>
      <w:r>
        <w:rPr>
          <w:rFonts w:ascii="Arial" w:hAnsi="Arial" w:cs="Arial"/>
          <w:color w:val="000000"/>
          <w:sz w:val="20"/>
          <w:highlight w:val="white"/>
          <w:lang w:eastAsia="en-GB"/>
        </w:rPr>
        <w:tab/>
      </w:r>
      <w:r>
        <w:rPr>
          <w:rFonts w:ascii="Arial" w:hAnsi="Arial" w:cs="Arial"/>
          <w:color w:val="0000FF"/>
          <w:sz w:val="20"/>
          <w:highlight w:val="white"/>
          <w:lang w:eastAsia="en-GB"/>
        </w:rPr>
        <w:t>&lt;/</w:t>
      </w:r>
      <w:proofErr w:type="spellStart"/>
      <w:r>
        <w:rPr>
          <w:rFonts w:ascii="Arial" w:hAnsi="Arial" w:cs="Arial"/>
          <w:color w:val="800000"/>
          <w:sz w:val="20"/>
          <w:highlight w:val="white"/>
          <w:lang w:eastAsia="en-GB"/>
        </w:rPr>
        <w:t>MnyMktOvrnghtIndxSwpsSttstclRpt</w:t>
      </w:r>
      <w:proofErr w:type="spellEnd"/>
      <w:r>
        <w:rPr>
          <w:rFonts w:ascii="Arial" w:hAnsi="Arial" w:cs="Arial"/>
          <w:color w:val="0000FF"/>
          <w:sz w:val="20"/>
          <w:highlight w:val="white"/>
          <w:lang w:eastAsia="en-GB"/>
        </w:rPr>
        <w:t>&gt;</w:t>
      </w:r>
    </w:p>
    <w:p w:rsidR="00B87926" w:rsidRDefault="00B87926" w:rsidP="00B87926">
      <w:pPr>
        <w:autoSpaceDE w:val="0"/>
        <w:autoSpaceDN w:val="0"/>
        <w:adjustRightInd w:val="0"/>
        <w:spacing w:before="0"/>
        <w:rPr>
          <w:rFonts w:ascii="Arial" w:hAnsi="Arial" w:cs="Arial"/>
          <w:color w:val="0000FF"/>
          <w:sz w:val="20"/>
          <w:highlight w:val="white"/>
          <w:lang w:eastAsia="en-GB"/>
        </w:rPr>
      </w:pPr>
      <w:r>
        <w:rPr>
          <w:rFonts w:ascii="Arial" w:hAnsi="Arial" w:cs="Arial"/>
          <w:color w:val="0000FF"/>
          <w:sz w:val="20"/>
          <w:highlight w:val="white"/>
          <w:lang w:eastAsia="en-GB"/>
        </w:rPr>
        <w:t>&lt;/</w:t>
      </w:r>
      <w:r>
        <w:rPr>
          <w:rFonts w:ascii="Arial" w:hAnsi="Arial" w:cs="Arial"/>
          <w:color w:val="800000"/>
          <w:sz w:val="20"/>
          <w:highlight w:val="white"/>
          <w:lang w:eastAsia="en-GB"/>
        </w:rPr>
        <w:t>Document</w:t>
      </w:r>
      <w:r>
        <w:rPr>
          <w:rFonts w:ascii="Arial" w:hAnsi="Arial" w:cs="Arial"/>
          <w:color w:val="0000FF"/>
          <w:sz w:val="20"/>
          <w:highlight w:val="white"/>
          <w:lang w:eastAsia="en-GB"/>
        </w:rPr>
        <w:t>&gt;</w:t>
      </w:r>
    </w:p>
    <w:p w:rsidR="00B87926" w:rsidRDefault="00B87926" w:rsidP="00B87926">
      <w:pPr>
        <w:autoSpaceDE w:val="0"/>
        <w:autoSpaceDN w:val="0"/>
        <w:adjustRightInd w:val="0"/>
        <w:spacing w:before="0"/>
        <w:rPr>
          <w:rFonts w:ascii="Arial" w:hAnsi="Arial" w:cs="Arial"/>
          <w:color w:val="000000"/>
          <w:sz w:val="20"/>
          <w:highlight w:val="white"/>
          <w:lang w:eastAsia="en-GB"/>
        </w:rPr>
      </w:pPr>
    </w:p>
    <w:p w:rsidR="000B7072" w:rsidRPr="00856151" w:rsidRDefault="000B7072" w:rsidP="009A7EED">
      <w:pPr>
        <w:rPr>
          <w:b/>
        </w:rPr>
        <w:sectPr w:rsidR="000B7072" w:rsidRPr="00856151" w:rsidSect="007A40BB">
          <w:pgSz w:w="11907" w:h="16840" w:code="9"/>
          <w:pgMar w:top="1021" w:right="1304" w:bottom="1701"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sectPr>
      </w:pPr>
    </w:p>
    <w:p w:rsidR="005B2E5D" w:rsidRDefault="005B2E5D" w:rsidP="005B2E5D">
      <w:pPr>
        <w:pStyle w:val="Heading1"/>
      </w:pPr>
      <w:bookmarkStart w:id="74" w:name="_Toc348941504"/>
      <w:bookmarkStart w:id="75" w:name="_Toc483900183"/>
      <w:r w:rsidRPr="00AB186C">
        <w:lastRenderedPageBreak/>
        <w:t>Revision Record</w:t>
      </w:r>
      <w:bookmarkEnd w:id="74"/>
      <w:bookmarkEnd w:id="75"/>
    </w:p>
    <w:p w:rsidR="005B2E5D" w:rsidRPr="00AB186C" w:rsidRDefault="005B2E5D" w:rsidP="005B2E5D">
      <w:pPr>
        <w:rPr>
          <w:rFonts w:ascii="Arial" w:hAnsi="Arial"/>
          <w:b/>
          <w:sz w:val="32"/>
        </w:rPr>
      </w:pPr>
    </w:p>
    <w:tbl>
      <w:tblPr>
        <w:tblStyle w:val="TableGrid"/>
        <w:tblW w:w="0" w:type="auto"/>
        <w:tblLook w:val="04A0" w:firstRow="1" w:lastRow="0" w:firstColumn="1" w:lastColumn="0" w:noHBand="0" w:noVBand="1"/>
      </w:tblPr>
      <w:tblGrid>
        <w:gridCol w:w="1903"/>
        <w:gridCol w:w="1903"/>
        <w:gridCol w:w="1903"/>
        <w:gridCol w:w="1903"/>
        <w:gridCol w:w="1903"/>
      </w:tblGrid>
      <w:tr w:rsidR="005B2E5D" w:rsidRPr="000A3BA9" w:rsidTr="007A40BB">
        <w:tc>
          <w:tcPr>
            <w:tcW w:w="1903" w:type="dxa"/>
          </w:tcPr>
          <w:p w:rsidR="005B2E5D" w:rsidRPr="000A3BA9" w:rsidRDefault="005B2E5D" w:rsidP="007A40BB">
            <w:pPr>
              <w:rPr>
                <w:rFonts w:ascii="Arial" w:hAnsi="Arial" w:cs="Arial"/>
                <w:b/>
                <w:sz w:val="20"/>
              </w:rPr>
            </w:pPr>
            <w:r w:rsidRPr="000A3BA9">
              <w:rPr>
                <w:rFonts w:ascii="Arial" w:hAnsi="Arial" w:cs="Arial"/>
                <w:b/>
                <w:sz w:val="20"/>
              </w:rPr>
              <w:t>Revision</w:t>
            </w:r>
          </w:p>
        </w:tc>
        <w:tc>
          <w:tcPr>
            <w:tcW w:w="1903" w:type="dxa"/>
          </w:tcPr>
          <w:p w:rsidR="005B2E5D" w:rsidRPr="000A3BA9" w:rsidRDefault="005B2E5D" w:rsidP="007A40BB">
            <w:pPr>
              <w:rPr>
                <w:rFonts w:ascii="Arial" w:hAnsi="Arial" w:cs="Arial"/>
                <w:b/>
                <w:sz w:val="20"/>
              </w:rPr>
            </w:pPr>
            <w:r w:rsidRPr="000A3BA9">
              <w:rPr>
                <w:rFonts w:ascii="Arial" w:hAnsi="Arial" w:cs="Arial"/>
                <w:b/>
                <w:sz w:val="20"/>
              </w:rPr>
              <w:t>Date</w:t>
            </w:r>
          </w:p>
        </w:tc>
        <w:tc>
          <w:tcPr>
            <w:tcW w:w="1903" w:type="dxa"/>
          </w:tcPr>
          <w:p w:rsidR="005B2E5D" w:rsidRPr="000A3BA9" w:rsidRDefault="005B2E5D" w:rsidP="007A40BB">
            <w:pPr>
              <w:rPr>
                <w:rFonts w:ascii="Arial" w:hAnsi="Arial" w:cs="Arial"/>
                <w:b/>
                <w:sz w:val="20"/>
              </w:rPr>
            </w:pPr>
            <w:r w:rsidRPr="000A3BA9">
              <w:rPr>
                <w:rFonts w:ascii="Arial" w:hAnsi="Arial" w:cs="Arial"/>
                <w:b/>
                <w:sz w:val="20"/>
              </w:rPr>
              <w:t>Author</w:t>
            </w:r>
          </w:p>
        </w:tc>
        <w:tc>
          <w:tcPr>
            <w:tcW w:w="1903" w:type="dxa"/>
          </w:tcPr>
          <w:p w:rsidR="005B2E5D" w:rsidRPr="000A3BA9" w:rsidRDefault="005B2E5D" w:rsidP="007A40BB">
            <w:pPr>
              <w:rPr>
                <w:rFonts w:ascii="Arial" w:hAnsi="Arial" w:cs="Arial"/>
                <w:b/>
                <w:sz w:val="20"/>
              </w:rPr>
            </w:pPr>
            <w:r w:rsidRPr="000A3BA9">
              <w:rPr>
                <w:rFonts w:ascii="Arial" w:hAnsi="Arial" w:cs="Arial"/>
                <w:b/>
                <w:sz w:val="20"/>
              </w:rPr>
              <w:t>Description</w:t>
            </w:r>
          </w:p>
        </w:tc>
        <w:tc>
          <w:tcPr>
            <w:tcW w:w="1903" w:type="dxa"/>
          </w:tcPr>
          <w:p w:rsidR="005B2E5D" w:rsidRPr="000A3BA9" w:rsidRDefault="005B2E5D" w:rsidP="007A40BB">
            <w:pPr>
              <w:rPr>
                <w:rFonts w:ascii="Arial" w:hAnsi="Arial" w:cs="Arial"/>
                <w:b/>
                <w:sz w:val="20"/>
              </w:rPr>
            </w:pPr>
            <w:r w:rsidRPr="000A3BA9">
              <w:rPr>
                <w:rFonts w:ascii="Arial" w:hAnsi="Arial" w:cs="Arial"/>
                <w:b/>
                <w:sz w:val="20"/>
              </w:rPr>
              <w:t>Sections affected</w:t>
            </w:r>
          </w:p>
        </w:tc>
      </w:tr>
      <w:tr w:rsidR="005B2E5D" w:rsidRPr="000A3BA9" w:rsidTr="007A40BB">
        <w:tc>
          <w:tcPr>
            <w:tcW w:w="1903" w:type="dxa"/>
          </w:tcPr>
          <w:p w:rsidR="005B2E5D" w:rsidRPr="000A3BA9" w:rsidRDefault="00A025F9" w:rsidP="00A025F9">
            <w:pPr>
              <w:rPr>
                <w:rFonts w:ascii="Arial" w:hAnsi="Arial" w:cs="Arial"/>
                <w:sz w:val="18"/>
              </w:rPr>
            </w:pPr>
            <w:r>
              <w:rPr>
                <w:rFonts w:ascii="Arial" w:hAnsi="Arial" w:cs="Arial"/>
                <w:sz w:val="18"/>
              </w:rPr>
              <w:t>0</w:t>
            </w:r>
            <w:r w:rsidR="005B2E5D" w:rsidRPr="000A3BA9">
              <w:rPr>
                <w:rFonts w:ascii="Arial" w:hAnsi="Arial" w:cs="Arial"/>
                <w:sz w:val="18"/>
              </w:rPr>
              <w:t>.</w:t>
            </w:r>
            <w:r>
              <w:rPr>
                <w:rFonts w:ascii="Arial" w:hAnsi="Arial" w:cs="Arial"/>
                <w:sz w:val="18"/>
              </w:rPr>
              <w:t>1</w:t>
            </w:r>
          </w:p>
        </w:tc>
        <w:tc>
          <w:tcPr>
            <w:tcW w:w="1903" w:type="dxa"/>
          </w:tcPr>
          <w:p w:rsidR="005B2E5D" w:rsidRPr="000A3BA9" w:rsidRDefault="00A025F9" w:rsidP="00F24DDF">
            <w:pPr>
              <w:rPr>
                <w:rFonts w:ascii="Arial" w:hAnsi="Arial" w:cs="Arial"/>
                <w:sz w:val="18"/>
              </w:rPr>
            </w:pPr>
            <w:r>
              <w:rPr>
                <w:rFonts w:ascii="Arial" w:hAnsi="Arial" w:cs="Arial"/>
                <w:sz w:val="18"/>
              </w:rPr>
              <w:t>10 July 2015</w:t>
            </w:r>
          </w:p>
        </w:tc>
        <w:tc>
          <w:tcPr>
            <w:tcW w:w="1903" w:type="dxa"/>
          </w:tcPr>
          <w:p w:rsidR="005B2E5D" w:rsidRPr="000A3BA9" w:rsidRDefault="00A025F9" w:rsidP="007A40BB">
            <w:pPr>
              <w:rPr>
                <w:rFonts w:ascii="Arial" w:hAnsi="Arial" w:cs="Arial"/>
                <w:sz w:val="18"/>
              </w:rPr>
            </w:pPr>
            <w:r>
              <w:rPr>
                <w:rFonts w:ascii="Arial" w:hAnsi="Arial" w:cs="Arial"/>
                <w:sz w:val="18"/>
              </w:rPr>
              <w:t>ECB / SWIFT</w:t>
            </w:r>
          </w:p>
        </w:tc>
        <w:tc>
          <w:tcPr>
            <w:tcW w:w="1903" w:type="dxa"/>
          </w:tcPr>
          <w:p w:rsidR="005B2E5D" w:rsidRPr="000A3BA9" w:rsidRDefault="003F086A" w:rsidP="00A025F9">
            <w:pPr>
              <w:rPr>
                <w:rFonts w:ascii="Arial" w:hAnsi="Arial" w:cs="Arial"/>
                <w:sz w:val="18"/>
              </w:rPr>
            </w:pPr>
            <w:r w:rsidRPr="000A3BA9">
              <w:rPr>
                <w:rFonts w:ascii="Arial" w:hAnsi="Arial" w:cs="Arial"/>
                <w:sz w:val="18"/>
              </w:rPr>
              <w:t xml:space="preserve">First version </w:t>
            </w:r>
            <w:r w:rsidR="00A025F9">
              <w:rPr>
                <w:rFonts w:ascii="Arial" w:hAnsi="Arial" w:cs="Arial"/>
                <w:sz w:val="18"/>
              </w:rPr>
              <w:t>for submission to RA</w:t>
            </w:r>
          </w:p>
        </w:tc>
        <w:tc>
          <w:tcPr>
            <w:tcW w:w="1903" w:type="dxa"/>
          </w:tcPr>
          <w:p w:rsidR="005B2E5D" w:rsidRPr="000A3BA9" w:rsidRDefault="005B2E5D" w:rsidP="007A40BB">
            <w:pPr>
              <w:rPr>
                <w:rFonts w:ascii="Arial" w:hAnsi="Arial" w:cs="Arial"/>
                <w:sz w:val="18"/>
              </w:rPr>
            </w:pPr>
            <w:r w:rsidRPr="000A3BA9">
              <w:rPr>
                <w:rFonts w:ascii="Arial" w:hAnsi="Arial" w:cs="Arial"/>
                <w:sz w:val="18"/>
              </w:rPr>
              <w:t>All</w:t>
            </w:r>
          </w:p>
        </w:tc>
      </w:tr>
      <w:tr w:rsidR="005B2E5D" w:rsidRPr="000A3BA9" w:rsidTr="007A40BB">
        <w:tc>
          <w:tcPr>
            <w:tcW w:w="1903" w:type="dxa"/>
          </w:tcPr>
          <w:p w:rsidR="005B2E5D" w:rsidRPr="000A3BA9" w:rsidRDefault="00401B0F" w:rsidP="007A40BB">
            <w:pPr>
              <w:rPr>
                <w:rFonts w:ascii="Arial" w:hAnsi="Arial" w:cs="Arial"/>
                <w:sz w:val="18"/>
              </w:rPr>
            </w:pPr>
            <w:r>
              <w:rPr>
                <w:rFonts w:ascii="Arial" w:hAnsi="Arial" w:cs="Arial"/>
                <w:sz w:val="18"/>
              </w:rPr>
              <w:t>0.2</w:t>
            </w:r>
          </w:p>
        </w:tc>
        <w:tc>
          <w:tcPr>
            <w:tcW w:w="1903" w:type="dxa"/>
          </w:tcPr>
          <w:p w:rsidR="005B2E5D" w:rsidRPr="000A3BA9" w:rsidRDefault="00401B0F" w:rsidP="007060CB">
            <w:pPr>
              <w:rPr>
                <w:rFonts w:ascii="Arial" w:hAnsi="Arial" w:cs="Arial"/>
                <w:sz w:val="18"/>
              </w:rPr>
            </w:pPr>
            <w:r>
              <w:rPr>
                <w:rFonts w:ascii="Arial" w:hAnsi="Arial" w:cs="Arial"/>
                <w:sz w:val="18"/>
              </w:rPr>
              <w:t xml:space="preserve">29 </w:t>
            </w:r>
            <w:r w:rsidR="007060CB">
              <w:rPr>
                <w:rFonts w:ascii="Arial" w:hAnsi="Arial" w:cs="Arial"/>
                <w:sz w:val="18"/>
              </w:rPr>
              <w:t>J</w:t>
            </w:r>
            <w:r>
              <w:rPr>
                <w:rFonts w:ascii="Arial" w:hAnsi="Arial" w:cs="Arial"/>
                <w:sz w:val="18"/>
              </w:rPr>
              <w:t>uly 2015</w:t>
            </w:r>
          </w:p>
        </w:tc>
        <w:tc>
          <w:tcPr>
            <w:tcW w:w="1903" w:type="dxa"/>
          </w:tcPr>
          <w:p w:rsidR="005B2E5D" w:rsidRPr="000A3BA9" w:rsidRDefault="00401B0F" w:rsidP="007A40BB">
            <w:pPr>
              <w:rPr>
                <w:rFonts w:ascii="Arial" w:hAnsi="Arial" w:cs="Arial"/>
                <w:sz w:val="18"/>
              </w:rPr>
            </w:pPr>
            <w:r>
              <w:rPr>
                <w:rFonts w:ascii="Arial" w:hAnsi="Arial" w:cs="Arial"/>
                <w:sz w:val="18"/>
              </w:rPr>
              <w:t>ECB/SWIFT</w:t>
            </w:r>
          </w:p>
        </w:tc>
        <w:tc>
          <w:tcPr>
            <w:tcW w:w="1903" w:type="dxa"/>
          </w:tcPr>
          <w:p w:rsidR="005B2E5D" w:rsidRPr="000A3BA9" w:rsidRDefault="00401B0F" w:rsidP="007A40BB">
            <w:pPr>
              <w:rPr>
                <w:rFonts w:ascii="Arial" w:hAnsi="Arial" w:cs="Arial"/>
                <w:sz w:val="18"/>
              </w:rPr>
            </w:pPr>
            <w:r>
              <w:rPr>
                <w:rFonts w:ascii="Arial" w:hAnsi="Arial" w:cs="Arial"/>
                <w:sz w:val="18"/>
              </w:rPr>
              <w:t>Updates in response to ISO 20022 RA comments following the quality review</w:t>
            </w:r>
          </w:p>
        </w:tc>
        <w:tc>
          <w:tcPr>
            <w:tcW w:w="1903" w:type="dxa"/>
          </w:tcPr>
          <w:p w:rsidR="00401B0F" w:rsidRPr="000A3BA9" w:rsidRDefault="00401B0F" w:rsidP="00401B0F">
            <w:pPr>
              <w:rPr>
                <w:rFonts w:ascii="Arial" w:hAnsi="Arial" w:cs="Arial"/>
                <w:sz w:val="18"/>
              </w:rPr>
            </w:pPr>
            <w:r>
              <w:rPr>
                <w:rFonts w:ascii="Arial" w:hAnsi="Arial" w:cs="Arial"/>
                <w:sz w:val="18"/>
              </w:rPr>
              <w:t>TOC and section 6</w:t>
            </w:r>
          </w:p>
        </w:tc>
      </w:tr>
      <w:tr w:rsidR="005B2E5D" w:rsidRPr="000A3BA9" w:rsidTr="007A40BB">
        <w:tc>
          <w:tcPr>
            <w:tcW w:w="1903" w:type="dxa"/>
          </w:tcPr>
          <w:p w:rsidR="005B2E5D" w:rsidRPr="000A3BA9" w:rsidRDefault="000234F6" w:rsidP="007A40BB">
            <w:pPr>
              <w:rPr>
                <w:rFonts w:ascii="Arial" w:hAnsi="Arial" w:cs="Arial"/>
                <w:sz w:val="18"/>
              </w:rPr>
            </w:pPr>
            <w:r>
              <w:rPr>
                <w:rFonts w:ascii="Arial" w:hAnsi="Arial" w:cs="Arial"/>
                <w:sz w:val="18"/>
              </w:rPr>
              <w:t>1.0</w:t>
            </w:r>
          </w:p>
        </w:tc>
        <w:tc>
          <w:tcPr>
            <w:tcW w:w="1903" w:type="dxa"/>
          </w:tcPr>
          <w:p w:rsidR="005B2E5D" w:rsidRPr="000A3BA9" w:rsidRDefault="000234F6" w:rsidP="007A40BB">
            <w:pPr>
              <w:rPr>
                <w:rFonts w:ascii="Arial" w:hAnsi="Arial" w:cs="Arial"/>
                <w:sz w:val="18"/>
              </w:rPr>
            </w:pPr>
            <w:r>
              <w:rPr>
                <w:rFonts w:ascii="Arial" w:hAnsi="Arial" w:cs="Arial"/>
                <w:sz w:val="18"/>
              </w:rPr>
              <w:t>13 August 2015</w:t>
            </w:r>
          </w:p>
        </w:tc>
        <w:tc>
          <w:tcPr>
            <w:tcW w:w="1903" w:type="dxa"/>
          </w:tcPr>
          <w:p w:rsidR="005B2E5D" w:rsidRPr="000A3BA9" w:rsidRDefault="00D10DC1" w:rsidP="007A40BB">
            <w:pPr>
              <w:rPr>
                <w:rFonts w:ascii="Arial" w:hAnsi="Arial" w:cs="Arial"/>
                <w:sz w:val="18"/>
              </w:rPr>
            </w:pPr>
            <w:r>
              <w:rPr>
                <w:rFonts w:ascii="Arial" w:hAnsi="Arial" w:cs="Arial"/>
                <w:sz w:val="18"/>
              </w:rPr>
              <w:t>ISO 20022 RA</w:t>
            </w:r>
          </w:p>
        </w:tc>
        <w:tc>
          <w:tcPr>
            <w:tcW w:w="1903" w:type="dxa"/>
          </w:tcPr>
          <w:p w:rsidR="005B2E5D" w:rsidRPr="000A3BA9" w:rsidRDefault="00D10DC1" w:rsidP="00D10DC1">
            <w:pPr>
              <w:rPr>
                <w:rFonts w:ascii="Arial" w:hAnsi="Arial" w:cs="Arial"/>
                <w:sz w:val="18"/>
              </w:rPr>
            </w:pPr>
            <w:r>
              <w:rPr>
                <w:rFonts w:ascii="Arial" w:hAnsi="Arial" w:cs="Arial"/>
                <w:sz w:val="18"/>
              </w:rPr>
              <w:t>Final editing before submission to SEG</w:t>
            </w:r>
          </w:p>
        </w:tc>
        <w:tc>
          <w:tcPr>
            <w:tcW w:w="1903" w:type="dxa"/>
          </w:tcPr>
          <w:p w:rsidR="005B2E5D" w:rsidRPr="000A3BA9" w:rsidRDefault="00D10DC1" w:rsidP="007A40BB">
            <w:pPr>
              <w:rPr>
                <w:rFonts w:ascii="Arial" w:hAnsi="Arial" w:cs="Arial"/>
                <w:sz w:val="18"/>
              </w:rPr>
            </w:pPr>
            <w:r>
              <w:rPr>
                <w:rFonts w:ascii="Arial" w:hAnsi="Arial" w:cs="Arial"/>
                <w:sz w:val="18"/>
              </w:rPr>
              <w:t>Sections</w:t>
            </w:r>
            <w:r w:rsidR="003338C5">
              <w:rPr>
                <w:rFonts w:ascii="Arial" w:hAnsi="Arial" w:cs="Arial"/>
                <w:sz w:val="18"/>
              </w:rPr>
              <w:t xml:space="preserve"> 2, 3 </w:t>
            </w:r>
            <w:r>
              <w:rPr>
                <w:rFonts w:ascii="Arial" w:hAnsi="Arial" w:cs="Arial"/>
                <w:sz w:val="18"/>
              </w:rPr>
              <w:t>and 7</w:t>
            </w:r>
          </w:p>
        </w:tc>
      </w:tr>
      <w:tr w:rsidR="005B2E5D" w:rsidRPr="000A3BA9" w:rsidTr="007A40BB">
        <w:tc>
          <w:tcPr>
            <w:tcW w:w="1903" w:type="dxa"/>
          </w:tcPr>
          <w:p w:rsidR="005B2E5D" w:rsidRPr="000A3BA9" w:rsidRDefault="00702DA1" w:rsidP="007A40BB">
            <w:pPr>
              <w:rPr>
                <w:rFonts w:ascii="Arial" w:hAnsi="Arial" w:cs="Arial"/>
                <w:sz w:val="18"/>
              </w:rPr>
            </w:pPr>
            <w:r>
              <w:rPr>
                <w:rFonts w:ascii="Arial" w:hAnsi="Arial" w:cs="Arial"/>
                <w:sz w:val="18"/>
              </w:rPr>
              <w:t>2.0</w:t>
            </w:r>
          </w:p>
        </w:tc>
        <w:tc>
          <w:tcPr>
            <w:tcW w:w="1903" w:type="dxa"/>
          </w:tcPr>
          <w:p w:rsidR="005B2E5D" w:rsidRPr="000A3BA9" w:rsidRDefault="00702DA1" w:rsidP="007A40BB">
            <w:pPr>
              <w:rPr>
                <w:rFonts w:ascii="Arial" w:hAnsi="Arial" w:cs="Arial"/>
                <w:sz w:val="18"/>
              </w:rPr>
            </w:pPr>
            <w:r>
              <w:rPr>
                <w:rFonts w:ascii="Arial" w:hAnsi="Arial" w:cs="Arial"/>
                <w:sz w:val="18"/>
              </w:rPr>
              <w:t>27 January 2016</w:t>
            </w:r>
          </w:p>
        </w:tc>
        <w:tc>
          <w:tcPr>
            <w:tcW w:w="1903" w:type="dxa"/>
          </w:tcPr>
          <w:p w:rsidR="005B2E5D" w:rsidRPr="000A3BA9" w:rsidRDefault="00702DA1" w:rsidP="007A40BB">
            <w:pPr>
              <w:rPr>
                <w:rFonts w:ascii="Arial" w:hAnsi="Arial" w:cs="Arial"/>
                <w:sz w:val="18"/>
              </w:rPr>
            </w:pPr>
            <w:r>
              <w:rPr>
                <w:rFonts w:ascii="Arial" w:hAnsi="Arial" w:cs="Arial"/>
                <w:sz w:val="18"/>
              </w:rPr>
              <w:t>ISO 20022 RA</w:t>
            </w:r>
          </w:p>
        </w:tc>
        <w:tc>
          <w:tcPr>
            <w:tcW w:w="1903" w:type="dxa"/>
          </w:tcPr>
          <w:p w:rsidR="005B2E5D" w:rsidRPr="000A3BA9" w:rsidRDefault="00702DA1" w:rsidP="00702DA1">
            <w:pPr>
              <w:rPr>
                <w:rFonts w:ascii="Arial" w:hAnsi="Arial" w:cs="Arial"/>
                <w:sz w:val="18"/>
              </w:rPr>
            </w:pPr>
            <w:r>
              <w:rPr>
                <w:rFonts w:ascii="Arial" w:hAnsi="Arial" w:cs="Arial"/>
                <w:sz w:val="18"/>
              </w:rPr>
              <w:t>Final editing before publication</w:t>
            </w:r>
          </w:p>
        </w:tc>
        <w:tc>
          <w:tcPr>
            <w:tcW w:w="1903" w:type="dxa"/>
          </w:tcPr>
          <w:p w:rsidR="005B2E5D" w:rsidRPr="000A3BA9" w:rsidRDefault="00702DA1" w:rsidP="007A40BB">
            <w:pPr>
              <w:rPr>
                <w:rFonts w:ascii="Arial" w:hAnsi="Arial" w:cs="Arial"/>
                <w:sz w:val="18"/>
              </w:rPr>
            </w:pPr>
            <w:r>
              <w:rPr>
                <w:rFonts w:ascii="Arial" w:hAnsi="Arial" w:cs="Arial"/>
                <w:sz w:val="18"/>
              </w:rPr>
              <w:t>All</w:t>
            </w:r>
          </w:p>
        </w:tc>
      </w:tr>
      <w:tr w:rsidR="005B2E5D" w:rsidRPr="000A3BA9" w:rsidTr="007A40BB">
        <w:tc>
          <w:tcPr>
            <w:tcW w:w="1903" w:type="dxa"/>
          </w:tcPr>
          <w:p w:rsidR="005B2E5D" w:rsidRPr="000A3BA9" w:rsidRDefault="00236F25" w:rsidP="007A40BB">
            <w:pPr>
              <w:rPr>
                <w:rFonts w:ascii="Arial" w:hAnsi="Arial" w:cs="Arial"/>
                <w:sz w:val="18"/>
              </w:rPr>
            </w:pPr>
            <w:r>
              <w:rPr>
                <w:rFonts w:ascii="Arial" w:hAnsi="Arial" w:cs="Arial"/>
                <w:sz w:val="18"/>
              </w:rPr>
              <w:t>3.0</w:t>
            </w:r>
          </w:p>
        </w:tc>
        <w:tc>
          <w:tcPr>
            <w:tcW w:w="1903" w:type="dxa"/>
          </w:tcPr>
          <w:p w:rsidR="005B2E5D" w:rsidRPr="000A3BA9" w:rsidRDefault="0000051E" w:rsidP="0000051E">
            <w:pPr>
              <w:rPr>
                <w:rFonts w:ascii="Arial" w:hAnsi="Arial" w:cs="Arial"/>
                <w:sz w:val="18"/>
              </w:rPr>
            </w:pPr>
            <w:r>
              <w:rPr>
                <w:rFonts w:ascii="Arial" w:hAnsi="Arial" w:cs="Arial"/>
                <w:sz w:val="18"/>
              </w:rPr>
              <w:t>23</w:t>
            </w:r>
            <w:r w:rsidR="00236F25">
              <w:rPr>
                <w:rFonts w:ascii="Arial" w:hAnsi="Arial" w:cs="Arial"/>
                <w:sz w:val="18"/>
              </w:rPr>
              <w:t xml:space="preserve"> February 2017</w:t>
            </w:r>
          </w:p>
        </w:tc>
        <w:tc>
          <w:tcPr>
            <w:tcW w:w="1903" w:type="dxa"/>
          </w:tcPr>
          <w:p w:rsidR="005B2E5D" w:rsidRPr="000A3BA9" w:rsidRDefault="00236F25" w:rsidP="007A40BB">
            <w:pPr>
              <w:rPr>
                <w:rFonts w:ascii="Arial" w:hAnsi="Arial" w:cs="Arial"/>
                <w:sz w:val="18"/>
              </w:rPr>
            </w:pPr>
            <w:r>
              <w:rPr>
                <w:rFonts w:ascii="Arial" w:hAnsi="Arial" w:cs="Arial"/>
                <w:sz w:val="18"/>
              </w:rPr>
              <w:t>ECB/ SWIFT</w:t>
            </w:r>
          </w:p>
        </w:tc>
        <w:tc>
          <w:tcPr>
            <w:tcW w:w="1903" w:type="dxa"/>
          </w:tcPr>
          <w:p w:rsidR="005B2E5D" w:rsidRPr="000A3BA9" w:rsidRDefault="00236F25" w:rsidP="007A40BB">
            <w:pPr>
              <w:rPr>
                <w:rFonts w:ascii="Arial" w:hAnsi="Arial" w:cs="Arial"/>
                <w:sz w:val="18"/>
              </w:rPr>
            </w:pPr>
            <w:r>
              <w:rPr>
                <w:rFonts w:ascii="Arial" w:hAnsi="Arial" w:cs="Arial"/>
                <w:sz w:val="18"/>
              </w:rPr>
              <w:t xml:space="preserve">Updates following approval of CR </w:t>
            </w:r>
            <w:r w:rsidRPr="00236F25">
              <w:rPr>
                <w:rFonts w:ascii="Arial" w:hAnsi="Arial" w:cs="Arial"/>
                <w:sz w:val="18"/>
              </w:rPr>
              <w:t>0644</w:t>
            </w:r>
            <w:r>
              <w:rPr>
                <w:rFonts w:ascii="Arial" w:hAnsi="Arial" w:cs="Arial"/>
                <w:sz w:val="18"/>
              </w:rPr>
              <w:t xml:space="preserve"> </w:t>
            </w:r>
          </w:p>
        </w:tc>
        <w:tc>
          <w:tcPr>
            <w:tcW w:w="1903" w:type="dxa"/>
          </w:tcPr>
          <w:p w:rsidR="005B2E5D" w:rsidRPr="000A3BA9" w:rsidRDefault="00236F25" w:rsidP="007A40BB">
            <w:pPr>
              <w:rPr>
                <w:rFonts w:ascii="Arial" w:hAnsi="Arial" w:cs="Arial"/>
                <w:sz w:val="18"/>
              </w:rPr>
            </w:pPr>
            <w:r>
              <w:rPr>
                <w:rFonts w:ascii="Arial" w:hAnsi="Arial" w:cs="Arial"/>
                <w:sz w:val="18"/>
              </w:rPr>
              <w:t>Section 7</w:t>
            </w:r>
          </w:p>
        </w:tc>
      </w:tr>
      <w:tr w:rsidR="0000051E" w:rsidRPr="000A3BA9" w:rsidTr="007A40BB">
        <w:tc>
          <w:tcPr>
            <w:tcW w:w="1903" w:type="dxa"/>
          </w:tcPr>
          <w:p w:rsidR="0000051E" w:rsidRDefault="0000051E" w:rsidP="007A40BB">
            <w:pPr>
              <w:rPr>
                <w:rFonts w:ascii="Arial" w:hAnsi="Arial" w:cs="Arial"/>
                <w:sz w:val="18"/>
              </w:rPr>
            </w:pPr>
            <w:r>
              <w:rPr>
                <w:rFonts w:ascii="Arial" w:hAnsi="Arial" w:cs="Arial"/>
                <w:sz w:val="18"/>
              </w:rPr>
              <w:t>4.0</w:t>
            </w:r>
          </w:p>
        </w:tc>
        <w:tc>
          <w:tcPr>
            <w:tcW w:w="1903" w:type="dxa"/>
          </w:tcPr>
          <w:p w:rsidR="0000051E" w:rsidRDefault="0000051E" w:rsidP="0000051E">
            <w:pPr>
              <w:rPr>
                <w:rFonts w:ascii="Arial" w:hAnsi="Arial" w:cs="Arial"/>
                <w:sz w:val="18"/>
              </w:rPr>
            </w:pPr>
            <w:r>
              <w:rPr>
                <w:rFonts w:ascii="Arial" w:hAnsi="Arial" w:cs="Arial"/>
                <w:sz w:val="18"/>
              </w:rPr>
              <w:t>23 February 2017</w:t>
            </w:r>
          </w:p>
        </w:tc>
        <w:tc>
          <w:tcPr>
            <w:tcW w:w="1903" w:type="dxa"/>
          </w:tcPr>
          <w:p w:rsidR="0000051E" w:rsidRDefault="0000051E" w:rsidP="007A40BB">
            <w:pPr>
              <w:rPr>
                <w:rFonts w:ascii="Arial" w:hAnsi="Arial" w:cs="Arial"/>
                <w:sz w:val="18"/>
              </w:rPr>
            </w:pPr>
            <w:r>
              <w:rPr>
                <w:rFonts w:ascii="Arial" w:hAnsi="Arial" w:cs="Arial"/>
                <w:sz w:val="18"/>
              </w:rPr>
              <w:t>ISO 20022 RA</w:t>
            </w:r>
          </w:p>
        </w:tc>
        <w:tc>
          <w:tcPr>
            <w:tcW w:w="1903" w:type="dxa"/>
          </w:tcPr>
          <w:p w:rsidR="0000051E" w:rsidRDefault="0000051E" w:rsidP="007A40BB">
            <w:pPr>
              <w:rPr>
                <w:rFonts w:ascii="Arial" w:hAnsi="Arial" w:cs="Arial"/>
                <w:sz w:val="18"/>
              </w:rPr>
            </w:pPr>
            <w:r>
              <w:rPr>
                <w:rFonts w:ascii="Arial" w:hAnsi="Arial" w:cs="Arial"/>
                <w:sz w:val="18"/>
              </w:rPr>
              <w:t>Editing before submission to SEG</w:t>
            </w:r>
          </w:p>
        </w:tc>
        <w:tc>
          <w:tcPr>
            <w:tcW w:w="1903" w:type="dxa"/>
          </w:tcPr>
          <w:p w:rsidR="0000051E" w:rsidRDefault="0000051E" w:rsidP="007A40BB">
            <w:pPr>
              <w:rPr>
                <w:rFonts w:ascii="Arial" w:hAnsi="Arial" w:cs="Arial"/>
                <w:sz w:val="18"/>
              </w:rPr>
            </w:pPr>
            <w:r>
              <w:rPr>
                <w:rFonts w:ascii="Arial" w:hAnsi="Arial" w:cs="Arial"/>
                <w:sz w:val="18"/>
              </w:rPr>
              <w:t>All</w:t>
            </w:r>
          </w:p>
        </w:tc>
      </w:tr>
      <w:tr w:rsidR="00CE4232" w:rsidRPr="000A3BA9" w:rsidTr="007A40BB">
        <w:tc>
          <w:tcPr>
            <w:tcW w:w="1903" w:type="dxa"/>
          </w:tcPr>
          <w:p w:rsidR="00CE4232" w:rsidRDefault="00CE4232" w:rsidP="007A40BB">
            <w:pPr>
              <w:rPr>
                <w:rFonts w:ascii="Arial" w:hAnsi="Arial" w:cs="Arial"/>
                <w:sz w:val="18"/>
              </w:rPr>
            </w:pPr>
            <w:r>
              <w:rPr>
                <w:rFonts w:ascii="Arial" w:hAnsi="Arial" w:cs="Arial"/>
                <w:sz w:val="18"/>
              </w:rPr>
              <w:t>5.0</w:t>
            </w:r>
          </w:p>
        </w:tc>
        <w:tc>
          <w:tcPr>
            <w:tcW w:w="1903" w:type="dxa"/>
          </w:tcPr>
          <w:p w:rsidR="00CE4232" w:rsidRDefault="00CE4232" w:rsidP="0000051E">
            <w:pPr>
              <w:rPr>
                <w:rFonts w:ascii="Arial" w:hAnsi="Arial" w:cs="Arial"/>
                <w:sz w:val="18"/>
              </w:rPr>
            </w:pPr>
            <w:r>
              <w:rPr>
                <w:rFonts w:ascii="Arial" w:hAnsi="Arial" w:cs="Arial"/>
                <w:sz w:val="18"/>
              </w:rPr>
              <w:t>22 May 2017</w:t>
            </w:r>
          </w:p>
        </w:tc>
        <w:tc>
          <w:tcPr>
            <w:tcW w:w="1903" w:type="dxa"/>
          </w:tcPr>
          <w:p w:rsidR="00CE4232" w:rsidRDefault="00CE4232" w:rsidP="007A40BB">
            <w:pPr>
              <w:rPr>
                <w:rFonts w:ascii="Arial" w:hAnsi="Arial" w:cs="Arial"/>
                <w:sz w:val="18"/>
              </w:rPr>
            </w:pPr>
            <w:r>
              <w:rPr>
                <w:rFonts w:ascii="Arial" w:hAnsi="Arial" w:cs="Arial"/>
                <w:sz w:val="18"/>
              </w:rPr>
              <w:t>ECB</w:t>
            </w:r>
          </w:p>
        </w:tc>
        <w:tc>
          <w:tcPr>
            <w:tcW w:w="1903" w:type="dxa"/>
          </w:tcPr>
          <w:p w:rsidR="00CE4232" w:rsidRDefault="00CE4232" w:rsidP="007A40BB">
            <w:pPr>
              <w:rPr>
                <w:rFonts w:ascii="Arial" w:hAnsi="Arial" w:cs="Arial"/>
                <w:sz w:val="18"/>
              </w:rPr>
            </w:pPr>
            <w:r>
              <w:rPr>
                <w:rFonts w:ascii="Arial" w:hAnsi="Arial" w:cs="Arial"/>
                <w:sz w:val="18"/>
              </w:rPr>
              <w:t>Update based on comments from Evaluation Team</w:t>
            </w:r>
          </w:p>
        </w:tc>
        <w:tc>
          <w:tcPr>
            <w:tcW w:w="1903" w:type="dxa"/>
          </w:tcPr>
          <w:p w:rsidR="00CE4232" w:rsidRDefault="00CE4232" w:rsidP="007A40BB">
            <w:pPr>
              <w:rPr>
                <w:rFonts w:ascii="Arial" w:hAnsi="Arial" w:cs="Arial"/>
                <w:sz w:val="18"/>
              </w:rPr>
            </w:pPr>
            <w:r>
              <w:rPr>
                <w:rFonts w:ascii="Arial" w:hAnsi="Arial" w:cs="Arial"/>
                <w:sz w:val="18"/>
              </w:rPr>
              <w:t>Section 7</w:t>
            </w:r>
          </w:p>
        </w:tc>
      </w:tr>
      <w:tr w:rsidR="00EC19B7" w:rsidRPr="000A3BA9" w:rsidTr="007A40BB">
        <w:tc>
          <w:tcPr>
            <w:tcW w:w="1903" w:type="dxa"/>
          </w:tcPr>
          <w:p w:rsidR="00EC19B7" w:rsidRDefault="00EC19B7" w:rsidP="007A40BB">
            <w:pPr>
              <w:rPr>
                <w:rFonts w:ascii="Arial" w:hAnsi="Arial" w:cs="Arial"/>
                <w:sz w:val="18"/>
              </w:rPr>
            </w:pPr>
            <w:r>
              <w:rPr>
                <w:rFonts w:ascii="Arial" w:hAnsi="Arial" w:cs="Arial"/>
                <w:sz w:val="18"/>
              </w:rPr>
              <w:t>6.0</w:t>
            </w:r>
          </w:p>
        </w:tc>
        <w:tc>
          <w:tcPr>
            <w:tcW w:w="1903" w:type="dxa"/>
          </w:tcPr>
          <w:p w:rsidR="00EC19B7" w:rsidRDefault="00EC19B7" w:rsidP="0000051E">
            <w:pPr>
              <w:rPr>
                <w:rFonts w:ascii="Arial" w:hAnsi="Arial" w:cs="Arial"/>
                <w:sz w:val="18"/>
              </w:rPr>
            </w:pPr>
            <w:r>
              <w:rPr>
                <w:rFonts w:ascii="Arial" w:hAnsi="Arial" w:cs="Arial"/>
                <w:sz w:val="18"/>
              </w:rPr>
              <w:t>29 May 2017</w:t>
            </w:r>
          </w:p>
        </w:tc>
        <w:tc>
          <w:tcPr>
            <w:tcW w:w="1903" w:type="dxa"/>
          </w:tcPr>
          <w:p w:rsidR="00EC19B7" w:rsidRDefault="00EC19B7" w:rsidP="007A40BB">
            <w:pPr>
              <w:rPr>
                <w:rFonts w:ascii="Arial" w:hAnsi="Arial" w:cs="Arial"/>
                <w:sz w:val="18"/>
              </w:rPr>
            </w:pPr>
            <w:r>
              <w:rPr>
                <w:rFonts w:ascii="Arial" w:hAnsi="Arial" w:cs="Arial"/>
                <w:sz w:val="18"/>
              </w:rPr>
              <w:t>ISO 20022 RA</w:t>
            </w:r>
          </w:p>
        </w:tc>
        <w:tc>
          <w:tcPr>
            <w:tcW w:w="1903" w:type="dxa"/>
          </w:tcPr>
          <w:p w:rsidR="00EC19B7" w:rsidRDefault="00EC19B7" w:rsidP="007A40BB">
            <w:pPr>
              <w:rPr>
                <w:rFonts w:ascii="Arial" w:hAnsi="Arial" w:cs="Arial"/>
                <w:sz w:val="18"/>
              </w:rPr>
            </w:pPr>
            <w:r>
              <w:rPr>
                <w:rFonts w:ascii="Arial" w:hAnsi="Arial" w:cs="Arial"/>
                <w:sz w:val="18"/>
              </w:rPr>
              <w:t>Final version before publication</w:t>
            </w:r>
          </w:p>
        </w:tc>
        <w:tc>
          <w:tcPr>
            <w:tcW w:w="1903" w:type="dxa"/>
          </w:tcPr>
          <w:p w:rsidR="00EC19B7" w:rsidRDefault="00EC19B7" w:rsidP="007A40BB">
            <w:pPr>
              <w:rPr>
                <w:rFonts w:ascii="Arial" w:hAnsi="Arial" w:cs="Arial"/>
                <w:sz w:val="18"/>
              </w:rPr>
            </w:pPr>
            <w:r>
              <w:rPr>
                <w:rFonts w:ascii="Arial" w:hAnsi="Arial" w:cs="Arial"/>
                <w:sz w:val="18"/>
              </w:rPr>
              <w:t>All</w:t>
            </w:r>
          </w:p>
        </w:tc>
      </w:tr>
    </w:tbl>
    <w:p w:rsidR="005B2E5D" w:rsidRPr="000A3BA9" w:rsidRDefault="005B2E5D" w:rsidP="005B2E5D">
      <w:pPr>
        <w:rPr>
          <w:rFonts w:ascii="Arial" w:hAnsi="Arial" w:cs="Arial"/>
          <w:sz w:val="22"/>
        </w:rPr>
      </w:pPr>
    </w:p>
    <w:p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b/>
          <w:bCs/>
          <w:sz w:val="18"/>
          <w:lang w:eastAsia="en-GB"/>
        </w:rPr>
        <w:t>Disclaimer</w:t>
      </w:r>
      <w:r w:rsidRPr="000A3BA9">
        <w:rPr>
          <w:rFonts w:ascii="Arial" w:hAnsi="Arial" w:cs="Arial"/>
          <w:sz w:val="18"/>
          <w:lang w:eastAsia="en-GB"/>
        </w:rPr>
        <w:t>:</w:t>
      </w:r>
    </w:p>
    <w:p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sz w:val="18"/>
          <w:lang w:eastAsia="en-GB"/>
        </w:rPr>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sz w:val="18"/>
          <w:lang w:eastAsia="en-GB"/>
        </w:rPr>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rsidR="005B2E5D" w:rsidRPr="000A3BA9" w:rsidRDefault="005B2E5D" w:rsidP="005B2E5D">
      <w:pPr>
        <w:autoSpaceDE w:val="0"/>
        <w:autoSpaceDN w:val="0"/>
        <w:adjustRightInd w:val="0"/>
        <w:spacing w:before="0"/>
        <w:rPr>
          <w:rFonts w:ascii="Arial" w:hAnsi="Arial" w:cs="Arial"/>
          <w:sz w:val="18"/>
          <w:lang w:eastAsia="en-GB"/>
        </w:rPr>
      </w:pPr>
    </w:p>
    <w:p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b/>
          <w:bCs/>
          <w:sz w:val="18"/>
          <w:lang w:eastAsia="en-GB"/>
        </w:rPr>
        <w:t>Intellectual Property Rights</w:t>
      </w:r>
      <w:r w:rsidRPr="000A3BA9">
        <w:rPr>
          <w:rFonts w:ascii="Arial" w:hAnsi="Arial" w:cs="Arial"/>
          <w:sz w:val="18"/>
          <w:lang w:eastAsia="en-GB"/>
        </w:rPr>
        <w:t>:</w:t>
      </w:r>
    </w:p>
    <w:p w:rsidR="005B2E5D" w:rsidRPr="000A3BA9" w:rsidRDefault="00DC4040" w:rsidP="005B2E5D">
      <w:pPr>
        <w:autoSpaceDE w:val="0"/>
        <w:autoSpaceDN w:val="0"/>
        <w:adjustRightInd w:val="0"/>
        <w:spacing w:before="0"/>
        <w:rPr>
          <w:rFonts w:ascii="Arial" w:hAnsi="Arial" w:cs="Arial"/>
          <w:sz w:val="18"/>
          <w:lang w:eastAsia="en-GB"/>
        </w:rPr>
      </w:pPr>
      <w:r w:rsidRPr="0000051E">
        <w:rPr>
          <w:rFonts w:ascii="Arial" w:hAnsi="Arial" w:cs="Arial"/>
          <w:sz w:val="18"/>
          <w:lang w:eastAsia="en-GB"/>
        </w:rPr>
        <w:t>The</w:t>
      </w:r>
      <w:r w:rsidR="00CE0493">
        <w:rPr>
          <w:rFonts w:ascii="Arial" w:hAnsi="Arial" w:cs="Arial"/>
          <w:sz w:val="18"/>
          <w:lang w:eastAsia="en-GB"/>
        </w:rPr>
        <w:t xml:space="preserve"> </w:t>
      </w:r>
      <w:r w:rsidRPr="0000051E">
        <w:rPr>
          <w:rFonts w:ascii="Arial" w:hAnsi="Arial" w:cs="Arial"/>
          <w:sz w:val="18"/>
          <w:lang w:eastAsia="en-GB"/>
        </w:rPr>
        <w:t xml:space="preserve">ISO 20022 </w:t>
      </w:r>
      <w:proofErr w:type="spellStart"/>
      <w:r w:rsidRPr="0000051E">
        <w:rPr>
          <w:rFonts w:ascii="Arial" w:hAnsi="Arial" w:cs="Arial"/>
          <w:sz w:val="18"/>
          <w:lang w:eastAsia="en-GB"/>
        </w:rPr>
        <w:t>Message</w:t>
      </w:r>
      <w:r w:rsidR="005B2E5D" w:rsidRPr="0000051E">
        <w:rPr>
          <w:rFonts w:ascii="Arial" w:hAnsi="Arial" w:cs="Arial"/>
          <w:sz w:val="18"/>
          <w:lang w:eastAsia="en-GB"/>
        </w:rPr>
        <w:t>Definitions</w:t>
      </w:r>
      <w:proofErr w:type="spellEnd"/>
      <w:r w:rsidR="005B2E5D" w:rsidRPr="0000051E">
        <w:rPr>
          <w:rFonts w:ascii="Arial" w:hAnsi="Arial" w:cs="Arial"/>
          <w:sz w:val="18"/>
          <w:lang w:eastAsia="en-GB"/>
        </w:rPr>
        <w:t xml:space="preserve"> described in this document were contributed</w:t>
      </w:r>
      <w:r w:rsidR="00B32C3D" w:rsidRPr="0000051E">
        <w:rPr>
          <w:rFonts w:ascii="Arial" w:hAnsi="Arial" w:cs="Arial"/>
          <w:sz w:val="18"/>
          <w:lang w:eastAsia="en-GB"/>
        </w:rPr>
        <w:t xml:space="preserve"> by</w:t>
      </w:r>
      <w:r w:rsidR="005B2E5D" w:rsidRPr="0000051E">
        <w:rPr>
          <w:rFonts w:ascii="Arial" w:hAnsi="Arial" w:cs="Arial"/>
          <w:sz w:val="18"/>
          <w:lang w:eastAsia="en-GB"/>
        </w:rPr>
        <w:t xml:space="preserve"> </w:t>
      </w:r>
      <w:r w:rsidR="00A025F9" w:rsidRPr="0000051E">
        <w:rPr>
          <w:rFonts w:ascii="Arial" w:hAnsi="Arial" w:cs="Arial"/>
          <w:sz w:val="18"/>
          <w:lang w:eastAsia="en-GB"/>
        </w:rPr>
        <w:t>the ECB</w:t>
      </w:r>
      <w:r w:rsidR="005B2E5D" w:rsidRPr="0000051E">
        <w:rPr>
          <w:rFonts w:ascii="Arial" w:hAnsi="Arial" w:cs="Arial"/>
          <w:sz w:val="18"/>
          <w:lang w:eastAsia="en-GB"/>
        </w:rPr>
        <w:t>. The ISO 20022 IPR</w:t>
      </w:r>
      <w:r w:rsidR="005B2E5D" w:rsidRPr="000A3BA9">
        <w:rPr>
          <w:rFonts w:ascii="Arial" w:hAnsi="Arial" w:cs="Arial"/>
          <w:sz w:val="18"/>
          <w:lang w:eastAsia="en-GB"/>
        </w:rPr>
        <w:t xml:space="preserve"> policy is available at www.ISO20022.org &gt; About ISO 20022 &gt; Intellectual Property Rights.</w:t>
      </w:r>
    </w:p>
    <w:p w:rsidR="001F40EA" w:rsidRPr="000A3BA9" w:rsidRDefault="001F40EA" w:rsidP="005B2E5D">
      <w:pPr>
        <w:pStyle w:val="Copyrighttext"/>
        <w:rPr>
          <w:rFonts w:cs="Arial"/>
          <w:sz w:val="18"/>
        </w:rPr>
      </w:pPr>
    </w:p>
    <w:sectPr w:rsidR="001F40EA" w:rsidRPr="000A3BA9" w:rsidSect="007A40BB">
      <w:headerReference w:type="default" r:id="rId42"/>
      <w:pgSz w:w="11907" w:h="16840" w:code="9"/>
      <w:pgMar w:top="1021" w:right="1304" w:bottom="1701"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7497" w:rsidRDefault="005C7497">
      <w:r>
        <w:separator/>
      </w:r>
    </w:p>
  </w:endnote>
  <w:endnote w:type="continuationSeparator" w:id="0">
    <w:p w:rsidR="005C7497" w:rsidRDefault="005C7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497" w:rsidRDefault="005C7497" w:rsidP="00D93F65">
    <w:pPr>
      <w:pStyle w:val="Footereven"/>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C7497" w:rsidTr="00FA332B">
      <w:trPr>
        <w:cantSplit/>
        <w:trHeight w:hRule="exact" w:val="50"/>
      </w:trPr>
      <w:tc>
        <w:tcPr>
          <w:tcW w:w="9242" w:type="dxa"/>
        </w:tcPr>
        <w:p w:rsidR="005C7497" w:rsidRDefault="005C7497" w:rsidP="00D93F65"/>
      </w:tc>
    </w:tr>
  </w:tbl>
  <w:p w:rsidR="005C7497" w:rsidRPr="00FA332B" w:rsidRDefault="005C7497" w:rsidP="00FA332B">
    <w:pPr>
      <w:pStyle w:val="Footereven"/>
      <w:rPr>
        <w:lang w:val="fr-BE"/>
      </w:rPr>
    </w:pPr>
    <w:r w:rsidRPr="00FA332B">
      <w:rPr>
        <w:rFonts w:eastAsia="Times"/>
        <w:lang w:val="fr-BE"/>
      </w:rPr>
      <w:t xml:space="preserve">Message </w:t>
    </w:r>
    <w:proofErr w:type="spellStart"/>
    <w:r w:rsidRPr="00FA332B">
      <w:rPr>
        <w:rFonts w:eastAsia="Times"/>
        <w:lang w:val="fr-BE"/>
      </w:rPr>
      <w:t>Definition</w:t>
    </w:r>
    <w:proofErr w:type="spellEnd"/>
    <w:r w:rsidRPr="00FA332B">
      <w:rPr>
        <w:rFonts w:eastAsia="Times"/>
        <w:lang w:val="fr-BE"/>
      </w:rPr>
      <w:t xml:space="preserve">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036A51">
      <w:rPr>
        <w:rFonts w:eastAsia="Times"/>
        <w:noProof/>
        <w:lang w:val="fr-BE"/>
      </w:rPr>
      <w:t>6</w:t>
    </w:r>
    <w:r w:rsidRPr="000742E6">
      <w:rPr>
        <w:rFonts w:eastAsia="Time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497" w:rsidRDefault="005C74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497" w:rsidRDefault="005C7497"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C7497" w:rsidTr="00D93F65">
      <w:trPr>
        <w:cantSplit/>
        <w:trHeight w:hRule="exact" w:val="50"/>
      </w:trPr>
      <w:tc>
        <w:tcPr>
          <w:tcW w:w="9242" w:type="dxa"/>
        </w:tcPr>
        <w:p w:rsidR="005C7497" w:rsidRDefault="005C7497" w:rsidP="00D93F65"/>
      </w:tc>
    </w:tr>
  </w:tbl>
  <w:p w:rsidR="005C7497" w:rsidRPr="00BB3079" w:rsidRDefault="005C7497" w:rsidP="00A042A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p w:rsidR="005C7497" w:rsidRDefault="005C7497" w:rsidP="00740687">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497" w:rsidRDefault="005C7497" w:rsidP="009C7F8A">
    <w:pPr>
      <w:pStyle w:val="Footereven"/>
      <w:ind w:right="360"/>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C7497" w:rsidTr="00FA332B">
      <w:trPr>
        <w:cantSplit/>
        <w:trHeight w:hRule="exact" w:val="50"/>
      </w:trPr>
      <w:tc>
        <w:tcPr>
          <w:tcW w:w="9242" w:type="dxa"/>
        </w:tcPr>
        <w:p w:rsidR="005C7497" w:rsidRPr="0082064C" w:rsidRDefault="005C7497" w:rsidP="009C7F8A">
          <w:pPr>
            <w:pStyle w:val="Footerodd"/>
          </w:pPr>
        </w:p>
      </w:tc>
    </w:tr>
  </w:tbl>
  <w:p w:rsidR="005C7497" w:rsidRPr="00FA332B" w:rsidRDefault="005C7497" w:rsidP="00FA332B">
    <w:pPr>
      <w:pStyle w:val="Footereven"/>
      <w:rPr>
        <w:lang w:val="fr-BE"/>
      </w:rPr>
    </w:pPr>
    <w:r w:rsidRPr="00FA332B">
      <w:rPr>
        <w:rFonts w:eastAsia="Times"/>
        <w:lang w:val="fr-BE"/>
      </w:rPr>
      <w:t xml:space="preserve">Message </w:t>
    </w:r>
    <w:proofErr w:type="spellStart"/>
    <w:r w:rsidRPr="00FA332B">
      <w:rPr>
        <w:rFonts w:eastAsia="Times"/>
        <w:lang w:val="fr-BE"/>
      </w:rPr>
      <w:t>Definition</w:t>
    </w:r>
    <w:proofErr w:type="spellEnd"/>
    <w:r w:rsidRPr="00FA332B">
      <w:rPr>
        <w:rFonts w:eastAsia="Times"/>
        <w:lang w:val="fr-BE"/>
      </w:rPr>
      <w:t xml:space="preserve">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036A51">
      <w:rPr>
        <w:rFonts w:eastAsia="Times"/>
        <w:noProof/>
        <w:lang w:val="fr-BE"/>
      </w:rPr>
      <w:t>7</w:t>
    </w:r>
    <w:r w:rsidRPr="000742E6">
      <w:rPr>
        <w:rFonts w:eastAsia="Times"/>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497" w:rsidRDefault="005C7497"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C7497" w:rsidTr="00D93F65">
      <w:trPr>
        <w:cantSplit/>
        <w:trHeight w:hRule="exact" w:val="50"/>
      </w:trPr>
      <w:tc>
        <w:tcPr>
          <w:tcW w:w="9242" w:type="dxa"/>
        </w:tcPr>
        <w:p w:rsidR="005C7497" w:rsidRDefault="005C7497" w:rsidP="00D93F65"/>
      </w:tc>
    </w:tr>
  </w:tbl>
  <w:p w:rsidR="005C7497" w:rsidRPr="00BB3079" w:rsidRDefault="005C7497" w:rsidP="00A042A2">
    <w:pPr>
      <w:pStyle w:val="Footereven"/>
    </w:pPr>
    <w:r>
      <w:rPr>
        <w:rFonts w:eastAsia="Times"/>
      </w:rPr>
      <w:t>Message Definition Report – Part 1</w:t>
    </w:r>
    <w:r>
      <w:rPr>
        <w:rFonts w:eastAsia="Times"/>
      </w:rPr>
      <w:tab/>
      <w:t xml:space="preserve">Page </w:t>
    </w:r>
    <w:r w:rsidRPr="000742E6">
      <w:rPr>
        <w:rFonts w:eastAsia="Times"/>
      </w:rPr>
      <w:fldChar w:fldCharType="begin"/>
    </w:r>
    <w:r w:rsidRPr="000742E6">
      <w:rPr>
        <w:rFonts w:eastAsia="Times"/>
      </w:rPr>
      <w:instrText xml:space="preserve"> PAGE   \* MERGEFORMAT </w:instrText>
    </w:r>
    <w:r w:rsidRPr="000742E6">
      <w:rPr>
        <w:rFonts w:eastAsia="Times"/>
      </w:rPr>
      <w:fldChar w:fldCharType="separate"/>
    </w:r>
    <w:r w:rsidR="00036A51">
      <w:rPr>
        <w:rFonts w:eastAsia="Times"/>
        <w:noProof/>
      </w:rPr>
      <w:t>4</w:t>
    </w:r>
    <w:r w:rsidRPr="000742E6">
      <w:rPr>
        <w:rFonts w:eastAsia="Time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7497" w:rsidRDefault="005C7497">
      <w:r>
        <w:separator/>
      </w:r>
    </w:p>
  </w:footnote>
  <w:footnote w:type="continuationSeparator" w:id="0">
    <w:p w:rsidR="005C7497" w:rsidRDefault="005C7497">
      <w:r>
        <w:continuationSeparator/>
      </w:r>
    </w:p>
  </w:footnote>
  <w:footnote w:id="1">
    <w:p w:rsidR="005C7497" w:rsidRPr="00AC7D18" w:rsidRDefault="005C7497" w:rsidP="00D4450E">
      <w:pPr>
        <w:pStyle w:val="FootnoteText"/>
        <w:jc w:val="both"/>
        <w:rPr>
          <w:rFonts w:ascii="Arial" w:hAnsi="Arial" w:cs="Arial"/>
          <w:sz w:val="18"/>
          <w:lang w:val="en-GB"/>
        </w:rPr>
      </w:pPr>
      <w:r w:rsidRPr="00AC7D18">
        <w:rPr>
          <w:rStyle w:val="FootnoteReference"/>
          <w:rFonts w:ascii="Arial" w:hAnsi="Arial" w:cs="Arial"/>
          <w:sz w:val="18"/>
        </w:rPr>
        <w:footnoteRef/>
      </w:r>
      <w:r w:rsidRPr="00AC7D18">
        <w:rPr>
          <w:rFonts w:ascii="Arial" w:hAnsi="Arial" w:cs="Arial"/>
          <w:sz w:val="18"/>
        </w:rPr>
        <w:t xml:space="preserve"> </w:t>
      </w:r>
      <w:r w:rsidRPr="00AC7D18">
        <w:rPr>
          <w:rFonts w:ascii="Arial" w:hAnsi="Arial" w:cs="Arial"/>
          <w:sz w:val="18"/>
          <w:lang w:val="en-GB"/>
        </w:rPr>
        <w:t xml:space="preserve">The reporting agents will be euro area resident monetary financial institutions with the exception of money market funds and central banks. </w:t>
      </w:r>
    </w:p>
  </w:footnote>
  <w:footnote w:id="2">
    <w:p w:rsidR="005C7497" w:rsidRPr="00AC7D18" w:rsidRDefault="005C7497" w:rsidP="00D4450E">
      <w:pPr>
        <w:pStyle w:val="FootnoteText"/>
        <w:jc w:val="both"/>
        <w:rPr>
          <w:rFonts w:ascii="Arial" w:hAnsi="Arial" w:cs="Arial"/>
        </w:rPr>
      </w:pPr>
      <w:r w:rsidRPr="00AC7D18">
        <w:rPr>
          <w:rStyle w:val="FootnoteReference"/>
          <w:rFonts w:ascii="Arial" w:hAnsi="Arial" w:cs="Arial"/>
          <w:sz w:val="18"/>
        </w:rPr>
        <w:footnoteRef/>
      </w:r>
      <w:r w:rsidRPr="00AC7D18">
        <w:rPr>
          <w:rFonts w:ascii="Arial" w:hAnsi="Arial" w:cs="Arial"/>
          <w:sz w:val="18"/>
        </w:rPr>
        <w:t xml:space="preserve"> The according Regulation (EU) No 1333/2014 of the European Central Bank can be accessed under: </w:t>
      </w:r>
      <w:hyperlink r:id="rId1" w:history="1">
        <w:r w:rsidRPr="00AC7D18">
          <w:rPr>
            <w:rStyle w:val="Hyperlink"/>
            <w:rFonts w:ascii="Arial" w:hAnsi="Arial" w:cs="Arial"/>
            <w:sz w:val="18"/>
          </w:rPr>
          <w:t>https://www.ecb.europa.eu/ecb/legal/pdf/oj_jol_2014_359_r_0006_en_txt.pdf</w:t>
        </w:r>
      </w:hyperlink>
      <w:r w:rsidRPr="00AC7D18">
        <w:rPr>
          <w:rFonts w:ascii="Arial" w:hAnsi="Arial" w:cs="Arial"/>
          <w:sz w:val="18"/>
        </w:rPr>
        <w:t xml:space="preserve"> </w:t>
      </w:r>
    </w:p>
  </w:footnote>
  <w:footnote w:id="3">
    <w:p w:rsidR="005C7497" w:rsidRPr="00D17740" w:rsidRDefault="005C7497">
      <w:pPr>
        <w:pStyle w:val="FootnoteText"/>
        <w:rPr>
          <w:rFonts w:ascii="Arial" w:hAnsi="Arial" w:cs="Arial"/>
          <w:sz w:val="18"/>
          <w:szCs w:val="18"/>
          <w:lang w:val="en-GB"/>
        </w:rPr>
      </w:pPr>
      <w:r w:rsidRPr="00D17740">
        <w:rPr>
          <w:rStyle w:val="FootnoteReference"/>
          <w:rFonts w:ascii="Arial" w:hAnsi="Arial" w:cs="Arial"/>
          <w:sz w:val="18"/>
          <w:szCs w:val="18"/>
        </w:rPr>
        <w:footnoteRef/>
      </w:r>
      <w:r w:rsidRPr="00D17740">
        <w:rPr>
          <w:rFonts w:ascii="Arial" w:hAnsi="Arial" w:cs="Arial"/>
          <w:sz w:val="18"/>
          <w:szCs w:val="18"/>
        </w:rPr>
        <w:t xml:space="preserve"> </w:t>
      </w:r>
      <w:r w:rsidRPr="00D17740">
        <w:rPr>
          <w:rFonts w:ascii="Arial" w:hAnsi="Arial" w:cs="Arial"/>
          <w:sz w:val="18"/>
          <w:szCs w:val="18"/>
          <w:lang w:val="en-GB"/>
        </w:rPr>
        <w:t>The ECB has defined a subset of fields to be used in the BAH to fully support the reporting requirements as defined in the MMSR specifications.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497" w:rsidRDefault="005C7497" w:rsidP="00D93F65">
    <w:pPr>
      <w:pStyle w:val="Headereven"/>
    </w:pPr>
    <w:r>
      <w:t>Corporate Actions for Standards MX November 2010</w:t>
    </w:r>
    <w:r>
      <w:tab/>
    </w:r>
    <w:r>
      <w:rPr>
        <w:color w:val="008000"/>
      </w:rPr>
      <w:t>Public - Draft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C7497" w:rsidTr="00D93F65">
      <w:trPr>
        <w:cantSplit/>
        <w:trHeight w:hRule="exact" w:val="50"/>
      </w:trPr>
      <w:tc>
        <w:tcPr>
          <w:tcW w:w="9242" w:type="dxa"/>
        </w:tcPr>
        <w:p w:rsidR="005C7497" w:rsidRDefault="005C7497" w:rsidP="00D93F65">
          <w:pPr>
            <w:pStyle w:val="Headereveninstrucpages"/>
          </w:pPr>
        </w:p>
      </w:tc>
    </w:tr>
  </w:tbl>
  <w:p w:rsidR="005C7497" w:rsidRDefault="005C7497" w:rsidP="00D93F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Layout w:type="fixed"/>
      <w:tblLook w:val="0000" w:firstRow="0" w:lastRow="0" w:firstColumn="0" w:lastColumn="0" w:noHBand="0" w:noVBand="0"/>
    </w:tblPr>
    <w:tblGrid>
      <w:gridCol w:w="9000"/>
    </w:tblGrid>
    <w:tr w:rsidR="005C7497" w:rsidTr="009D4212">
      <w:trPr>
        <w:trHeight w:val="1135"/>
      </w:trPr>
      <w:tc>
        <w:tcPr>
          <w:tcW w:w="9000" w:type="dxa"/>
        </w:tcPr>
        <w:p w:rsidR="005C7497" w:rsidRDefault="005C7497" w:rsidP="00A10C50">
          <w:pPr>
            <w:pStyle w:val="Header"/>
          </w:pPr>
        </w:p>
      </w:tc>
    </w:tr>
  </w:tbl>
  <w:p w:rsidR="005C7497" w:rsidRDefault="005C7497">
    <w:pPr>
      <w:spacing w:befor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497" w:rsidRDefault="005C7497" w:rsidP="00A042A2">
    <w:pPr>
      <w:pStyle w:val="Headereven"/>
    </w:pPr>
    <w:r w:rsidRPr="008039B4">
      <w:t>Money Market Statistical Reporting</w:t>
    </w:r>
    <w:r w:rsidRPr="008039B4">
      <w:tab/>
      <w:t xml:space="preserve">Edition </w:t>
    </w:r>
    <w:r>
      <w:t>May 2017</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C7497" w:rsidTr="00D93F65">
      <w:trPr>
        <w:cantSplit/>
        <w:trHeight w:hRule="exact" w:val="50"/>
      </w:trPr>
      <w:tc>
        <w:tcPr>
          <w:tcW w:w="9242" w:type="dxa"/>
        </w:tcPr>
        <w:p w:rsidR="005C7497" w:rsidRDefault="005C7497" w:rsidP="00D93F65">
          <w:pPr>
            <w:pStyle w:val="Headereveninstrucpages"/>
          </w:pPr>
        </w:p>
      </w:tc>
    </w:tr>
  </w:tbl>
  <w:p w:rsidR="005C7497" w:rsidRDefault="005C749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497" w:rsidRDefault="005C7497" w:rsidP="00FA332B">
    <w:pPr>
      <w:pStyle w:val="Headereven"/>
    </w:pPr>
    <w:r>
      <w:t>Money Market Statistical Reporting</w:t>
    </w:r>
    <w:r>
      <w:tab/>
      <w:t>Edition May 2017</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C7497" w:rsidTr="00D93F65">
      <w:trPr>
        <w:cantSplit/>
        <w:trHeight w:hRule="exact" w:val="50"/>
      </w:trPr>
      <w:tc>
        <w:tcPr>
          <w:tcW w:w="9242" w:type="dxa"/>
        </w:tcPr>
        <w:p w:rsidR="005C7497" w:rsidRDefault="005C7497" w:rsidP="00D93F65">
          <w:pPr>
            <w:pStyle w:val="Headereveninstrucpages"/>
          </w:pPr>
        </w:p>
      </w:tc>
    </w:tr>
  </w:tbl>
  <w:p w:rsidR="005C7497" w:rsidRDefault="005C7497" w:rsidP="00D93F6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497" w:rsidRDefault="005C7497" w:rsidP="0029002B">
    <w:pPr>
      <w:pStyle w:val="Headerodd"/>
    </w:pPr>
    <w:r>
      <w:tab/>
    </w:r>
    <w:fldSimple w:instr=" STYLEREF  Sub-title  \* MERGEFORMAT ">
      <w:r w:rsidR="00036A51">
        <w:rPr>
          <w:noProof/>
        </w:rPr>
        <w:t>Table of contents</w:t>
      </w:r>
    </w:fldSimple>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C7497" w:rsidTr="00D93F65">
      <w:trPr>
        <w:cantSplit/>
        <w:trHeight w:hRule="exact" w:val="50"/>
      </w:trPr>
      <w:tc>
        <w:tcPr>
          <w:tcW w:w="9242" w:type="dxa"/>
        </w:tcPr>
        <w:p w:rsidR="005C7497" w:rsidRDefault="005C7497" w:rsidP="00D93F65">
          <w:pPr>
            <w:pStyle w:val="Headereveninstrucpages"/>
          </w:pPr>
        </w:p>
      </w:tc>
    </w:tr>
  </w:tbl>
  <w:p w:rsidR="005C7497" w:rsidRDefault="005C7497" w:rsidP="00FC7BFA">
    <w:pPr>
      <w:spacing w:befor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497" w:rsidRDefault="005C7497" w:rsidP="00FA332B">
    <w:pPr>
      <w:pStyle w:val="Headereven"/>
    </w:pPr>
    <w:r w:rsidRPr="008039B4">
      <w:t>Money Market Statistical Reporting</w:t>
    </w:r>
    <w:r w:rsidRPr="008039B4">
      <w:tab/>
      <w:t xml:space="preserve">Edition </w:t>
    </w:r>
    <w:r>
      <w:t>May 2017</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C7497" w:rsidTr="00D93F65">
      <w:trPr>
        <w:cantSplit/>
        <w:trHeight w:hRule="exact" w:val="50"/>
      </w:trPr>
      <w:tc>
        <w:tcPr>
          <w:tcW w:w="9242" w:type="dxa"/>
        </w:tcPr>
        <w:p w:rsidR="005C7497" w:rsidRDefault="005C7497" w:rsidP="00D93F65">
          <w:pPr>
            <w:pStyle w:val="Headereveninstrucpages"/>
          </w:pPr>
        </w:p>
      </w:tc>
    </w:tr>
  </w:tbl>
  <w:p w:rsidR="005C7497" w:rsidRDefault="005C7497" w:rsidP="00FC7BFA">
    <w:pPr>
      <w:spacing w:befor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497" w:rsidRDefault="005C7497" w:rsidP="00FA332B">
    <w:pPr>
      <w:pStyle w:val="Headereven"/>
    </w:pPr>
    <w:r w:rsidRPr="008039B4">
      <w:t>Money Market Statistical Reporting</w:t>
    </w:r>
    <w:r>
      <w:tab/>
      <w:t>Edition February 2017</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C7497" w:rsidTr="00D93F65">
      <w:trPr>
        <w:cantSplit/>
        <w:trHeight w:hRule="exact" w:val="50"/>
      </w:trPr>
      <w:tc>
        <w:tcPr>
          <w:tcW w:w="9242" w:type="dxa"/>
        </w:tcPr>
        <w:p w:rsidR="005C7497" w:rsidRDefault="005C7497" w:rsidP="00D93F65">
          <w:pPr>
            <w:pStyle w:val="Headereveninstrucpages"/>
          </w:pPr>
        </w:p>
      </w:tc>
    </w:tr>
  </w:tbl>
  <w:p w:rsidR="005C7497" w:rsidRDefault="005C7497" w:rsidP="00EE5E54">
    <w:pPr>
      <w:spacing w:befor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0000000"/>
    <w:lvl w:ilvl="0">
      <w:start w:val="1"/>
      <w:numFmt w:val="bullet"/>
      <w:pStyle w:val="ListBullet2"/>
      <w:lvlText w:val="–"/>
      <w:lvlJc w:val="left"/>
      <w:pPr>
        <w:tabs>
          <w:tab w:val="num" w:pos="360"/>
        </w:tabs>
        <w:ind w:left="360" w:hanging="360"/>
      </w:pPr>
      <w:rPr>
        <w:rFonts w:ascii="Times New Roman" w:hAnsi="Times New Roman" w:hint="default"/>
        <w:b w:val="0"/>
        <w:i w:val="0"/>
        <w:sz w:val="20"/>
      </w:rPr>
    </w:lvl>
  </w:abstractNum>
  <w:abstractNum w:abstractNumId="1">
    <w:nsid w:val="FFFFFF88"/>
    <w:multiLevelType w:val="singleLevel"/>
    <w:tmpl w:val="00000000"/>
    <w:lvl w:ilvl="0">
      <w:start w:val="1"/>
      <w:numFmt w:val="lowerLetter"/>
      <w:pStyle w:val="ListNumber"/>
      <w:lvlText w:val="%1)"/>
      <w:lvlJc w:val="left"/>
      <w:pPr>
        <w:tabs>
          <w:tab w:val="num" w:pos="360"/>
        </w:tabs>
        <w:ind w:left="360" w:hanging="360"/>
      </w:pPr>
    </w:lvl>
  </w:abstractNum>
  <w:abstractNum w:abstractNumId="2">
    <w:nsid w:val="FFFFFF89"/>
    <w:multiLevelType w:val="singleLevel"/>
    <w:tmpl w:val="00000000"/>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FFFFFFFB"/>
    <w:multiLevelType w:val="multilevel"/>
    <w:tmpl w:val="48F66F0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i w:val="0"/>
      </w:rPr>
    </w:lvl>
    <w:lvl w:ilvl="2">
      <w:start w:val="1"/>
      <w:numFmt w:val="decimal"/>
      <w:pStyle w:val="Heading3"/>
      <w:lvlText w:val="%1.%2.%3"/>
      <w:legacy w:legacy="1" w:legacySpace="144" w:legacyIndent="0"/>
      <w:lvlJc w:val="left"/>
      <w:rPr>
        <w:i w:val="0"/>
        <w:sz w:val="24"/>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0C6F2C64"/>
    <w:multiLevelType w:val="hybridMultilevel"/>
    <w:tmpl w:val="3E221358"/>
    <w:lvl w:ilvl="0" w:tplc="74EAAB3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4AF7F04"/>
    <w:multiLevelType w:val="hybridMultilevel"/>
    <w:tmpl w:val="4E6A8E64"/>
    <w:lvl w:ilvl="0" w:tplc="147C579E">
      <w:numFmt w:val="bullet"/>
      <w:lvlText w:val="-"/>
      <w:lvlJc w:val="left"/>
      <w:pPr>
        <w:tabs>
          <w:tab w:val="num" w:pos="1211"/>
        </w:tabs>
        <w:ind w:left="1211" w:hanging="360"/>
      </w:pPr>
      <w:rPr>
        <w:rFonts w:ascii="Verdana" w:eastAsia="Times New Roman" w:hAnsi="Verdana" w:cs="Times New Roman" w:hint="default"/>
      </w:rPr>
    </w:lvl>
    <w:lvl w:ilvl="1" w:tplc="A540040E" w:tentative="1">
      <w:start w:val="1"/>
      <w:numFmt w:val="bullet"/>
      <w:lvlText w:val="o"/>
      <w:lvlJc w:val="left"/>
      <w:pPr>
        <w:tabs>
          <w:tab w:val="num" w:pos="1931"/>
        </w:tabs>
        <w:ind w:left="1931" w:hanging="360"/>
      </w:pPr>
      <w:rPr>
        <w:rFonts w:ascii="Courier New" w:hAnsi="Courier New" w:cs="Courier New" w:hint="default"/>
      </w:rPr>
    </w:lvl>
    <w:lvl w:ilvl="2" w:tplc="D51053A4" w:tentative="1">
      <w:start w:val="1"/>
      <w:numFmt w:val="bullet"/>
      <w:lvlText w:val=""/>
      <w:lvlJc w:val="left"/>
      <w:pPr>
        <w:tabs>
          <w:tab w:val="num" w:pos="2651"/>
        </w:tabs>
        <w:ind w:left="2651" w:hanging="360"/>
      </w:pPr>
      <w:rPr>
        <w:rFonts w:ascii="Wingdings" w:hAnsi="Wingdings" w:hint="default"/>
      </w:rPr>
    </w:lvl>
    <w:lvl w:ilvl="3" w:tplc="13F0450C" w:tentative="1">
      <w:start w:val="1"/>
      <w:numFmt w:val="bullet"/>
      <w:lvlText w:val=""/>
      <w:lvlJc w:val="left"/>
      <w:pPr>
        <w:tabs>
          <w:tab w:val="num" w:pos="3371"/>
        </w:tabs>
        <w:ind w:left="3371" w:hanging="360"/>
      </w:pPr>
      <w:rPr>
        <w:rFonts w:ascii="Symbol" w:hAnsi="Symbol" w:hint="default"/>
      </w:rPr>
    </w:lvl>
    <w:lvl w:ilvl="4" w:tplc="2E3E7F64" w:tentative="1">
      <w:start w:val="1"/>
      <w:numFmt w:val="bullet"/>
      <w:lvlText w:val="o"/>
      <w:lvlJc w:val="left"/>
      <w:pPr>
        <w:tabs>
          <w:tab w:val="num" w:pos="4091"/>
        </w:tabs>
        <w:ind w:left="4091" w:hanging="360"/>
      </w:pPr>
      <w:rPr>
        <w:rFonts w:ascii="Courier New" w:hAnsi="Courier New" w:cs="Courier New" w:hint="default"/>
      </w:rPr>
    </w:lvl>
    <w:lvl w:ilvl="5" w:tplc="B664A798" w:tentative="1">
      <w:start w:val="1"/>
      <w:numFmt w:val="bullet"/>
      <w:lvlText w:val=""/>
      <w:lvlJc w:val="left"/>
      <w:pPr>
        <w:tabs>
          <w:tab w:val="num" w:pos="4811"/>
        </w:tabs>
        <w:ind w:left="4811" w:hanging="360"/>
      </w:pPr>
      <w:rPr>
        <w:rFonts w:ascii="Wingdings" w:hAnsi="Wingdings" w:hint="default"/>
      </w:rPr>
    </w:lvl>
    <w:lvl w:ilvl="6" w:tplc="FAB8F756" w:tentative="1">
      <w:start w:val="1"/>
      <w:numFmt w:val="bullet"/>
      <w:lvlText w:val=""/>
      <w:lvlJc w:val="left"/>
      <w:pPr>
        <w:tabs>
          <w:tab w:val="num" w:pos="5531"/>
        </w:tabs>
        <w:ind w:left="5531" w:hanging="360"/>
      </w:pPr>
      <w:rPr>
        <w:rFonts w:ascii="Symbol" w:hAnsi="Symbol" w:hint="default"/>
      </w:rPr>
    </w:lvl>
    <w:lvl w:ilvl="7" w:tplc="6AD84EBE" w:tentative="1">
      <w:start w:val="1"/>
      <w:numFmt w:val="bullet"/>
      <w:lvlText w:val="o"/>
      <w:lvlJc w:val="left"/>
      <w:pPr>
        <w:tabs>
          <w:tab w:val="num" w:pos="6251"/>
        </w:tabs>
        <w:ind w:left="6251" w:hanging="360"/>
      </w:pPr>
      <w:rPr>
        <w:rFonts w:ascii="Courier New" w:hAnsi="Courier New" w:cs="Courier New" w:hint="default"/>
      </w:rPr>
    </w:lvl>
    <w:lvl w:ilvl="8" w:tplc="40A2FF86" w:tentative="1">
      <w:start w:val="1"/>
      <w:numFmt w:val="bullet"/>
      <w:lvlText w:val=""/>
      <w:lvlJc w:val="left"/>
      <w:pPr>
        <w:tabs>
          <w:tab w:val="num" w:pos="6971"/>
        </w:tabs>
        <w:ind w:left="6971" w:hanging="360"/>
      </w:pPr>
      <w:rPr>
        <w:rFonts w:ascii="Wingdings" w:hAnsi="Wingdings" w:hint="default"/>
      </w:rPr>
    </w:lvl>
  </w:abstractNum>
  <w:abstractNum w:abstractNumId="6">
    <w:nsid w:val="25712A67"/>
    <w:multiLevelType w:val="hybridMultilevel"/>
    <w:tmpl w:val="90408EC4"/>
    <w:lvl w:ilvl="0" w:tplc="EA8EF4BA">
      <w:start w:val="1"/>
      <w:numFmt w:val="decimal"/>
      <w:lvlText w:val="%1."/>
      <w:lvlJc w:val="left"/>
      <w:pPr>
        <w:ind w:left="360" w:hanging="360"/>
      </w:pPr>
      <w:rPr>
        <w:rFonts w:hint="default"/>
      </w:rPr>
    </w:lvl>
    <w:lvl w:ilvl="1" w:tplc="9A9A98E0">
      <w:start w:val="1"/>
      <w:numFmt w:val="low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37A572AF"/>
    <w:multiLevelType w:val="hybridMultilevel"/>
    <w:tmpl w:val="B98E0910"/>
    <w:lvl w:ilvl="0" w:tplc="04090001">
      <w:start w:val="1"/>
      <w:numFmt w:val="bullet"/>
      <w:lvlText w:val=""/>
      <w:lvlJc w:val="left"/>
      <w:pPr>
        <w:tabs>
          <w:tab w:val="num" w:pos="720"/>
        </w:tabs>
        <w:ind w:left="720" w:hanging="360"/>
      </w:pPr>
      <w:rPr>
        <w:rFonts w:ascii="Symbol" w:hAnsi="Symbol" w:hint="default"/>
      </w:rPr>
    </w:lvl>
    <w:lvl w:ilvl="1" w:tplc="A0FA2154">
      <w:start w:val="5"/>
      <w:numFmt w:val="bullet"/>
      <w:lvlText w:val=""/>
      <w:lvlJc w:val="left"/>
      <w:pPr>
        <w:tabs>
          <w:tab w:val="num" w:pos="1800"/>
        </w:tabs>
        <w:ind w:left="1800" w:hanging="720"/>
      </w:pPr>
      <w:rPr>
        <w:rFonts w:ascii="Wingdings" w:hAnsi="Wingdings" w:hint="default"/>
        <w:sz w:val="36"/>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4D5B587A"/>
    <w:multiLevelType w:val="hybridMultilevel"/>
    <w:tmpl w:val="EFD66B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nsid w:val="50B14F18"/>
    <w:multiLevelType w:val="hybridMultilevel"/>
    <w:tmpl w:val="D098DD5A"/>
    <w:lvl w:ilvl="0" w:tplc="D8CA7998">
      <w:numFmt w:val="bullet"/>
      <w:lvlText w:val="-"/>
      <w:lvlJc w:val="left"/>
      <w:pPr>
        <w:tabs>
          <w:tab w:val="num" w:pos="1211"/>
        </w:tabs>
        <w:ind w:left="1211" w:hanging="360"/>
      </w:pPr>
      <w:rPr>
        <w:rFonts w:ascii="Verdana" w:eastAsia="Times New Roman" w:hAnsi="Verdana" w:cs="Times New Roman" w:hint="default"/>
      </w:rPr>
    </w:lvl>
    <w:lvl w:ilvl="1" w:tplc="08090003" w:tentative="1">
      <w:start w:val="1"/>
      <w:numFmt w:val="bullet"/>
      <w:pStyle w:val="StyleHeading2PatternClearGray-90"/>
      <w:lvlText w:val="o"/>
      <w:lvlJc w:val="left"/>
      <w:pPr>
        <w:tabs>
          <w:tab w:val="num" w:pos="1931"/>
        </w:tabs>
        <w:ind w:left="1931" w:hanging="360"/>
      </w:pPr>
      <w:rPr>
        <w:rFonts w:ascii="Courier New" w:hAnsi="Courier New" w:cs="Courier New" w:hint="default"/>
      </w:rPr>
    </w:lvl>
    <w:lvl w:ilvl="2" w:tplc="08090005" w:tentative="1">
      <w:start w:val="1"/>
      <w:numFmt w:val="bullet"/>
      <w:lvlText w:val=""/>
      <w:lvlJc w:val="left"/>
      <w:pPr>
        <w:tabs>
          <w:tab w:val="num" w:pos="2651"/>
        </w:tabs>
        <w:ind w:left="2651" w:hanging="360"/>
      </w:pPr>
      <w:rPr>
        <w:rFonts w:ascii="Wingdings" w:hAnsi="Wingdings" w:hint="default"/>
      </w:rPr>
    </w:lvl>
    <w:lvl w:ilvl="3" w:tplc="08090001" w:tentative="1">
      <w:start w:val="1"/>
      <w:numFmt w:val="bullet"/>
      <w:lvlText w:val=""/>
      <w:lvlJc w:val="left"/>
      <w:pPr>
        <w:tabs>
          <w:tab w:val="num" w:pos="3371"/>
        </w:tabs>
        <w:ind w:left="3371" w:hanging="360"/>
      </w:pPr>
      <w:rPr>
        <w:rFonts w:ascii="Symbol" w:hAnsi="Symbol" w:hint="default"/>
      </w:rPr>
    </w:lvl>
    <w:lvl w:ilvl="4" w:tplc="08090003" w:tentative="1">
      <w:start w:val="1"/>
      <w:numFmt w:val="bullet"/>
      <w:lvlText w:val="o"/>
      <w:lvlJc w:val="left"/>
      <w:pPr>
        <w:tabs>
          <w:tab w:val="num" w:pos="4091"/>
        </w:tabs>
        <w:ind w:left="4091" w:hanging="360"/>
      </w:pPr>
      <w:rPr>
        <w:rFonts w:ascii="Courier New" w:hAnsi="Courier New" w:cs="Courier New" w:hint="default"/>
      </w:rPr>
    </w:lvl>
    <w:lvl w:ilvl="5" w:tplc="08090005" w:tentative="1">
      <w:start w:val="1"/>
      <w:numFmt w:val="bullet"/>
      <w:lvlText w:val=""/>
      <w:lvlJc w:val="left"/>
      <w:pPr>
        <w:tabs>
          <w:tab w:val="num" w:pos="4811"/>
        </w:tabs>
        <w:ind w:left="4811" w:hanging="360"/>
      </w:pPr>
      <w:rPr>
        <w:rFonts w:ascii="Wingdings" w:hAnsi="Wingdings" w:hint="default"/>
      </w:rPr>
    </w:lvl>
    <w:lvl w:ilvl="6" w:tplc="08090001" w:tentative="1">
      <w:start w:val="1"/>
      <w:numFmt w:val="bullet"/>
      <w:lvlText w:val=""/>
      <w:lvlJc w:val="left"/>
      <w:pPr>
        <w:tabs>
          <w:tab w:val="num" w:pos="5531"/>
        </w:tabs>
        <w:ind w:left="5531" w:hanging="360"/>
      </w:pPr>
      <w:rPr>
        <w:rFonts w:ascii="Symbol" w:hAnsi="Symbol" w:hint="default"/>
      </w:rPr>
    </w:lvl>
    <w:lvl w:ilvl="7" w:tplc="08090003" w:tentative="1">
      <w:start w:val="1"/>
      <w:numFmt w:val="bullet"/>
      <w:lvlText w:val="o"/>
      <w:lvlJc w:val="left"/>
      <w:pPr>
        <w:tabs>
          <w:tab w:val="num" w:pos="6251"/>
        </w:tabs>
        <w:ind w:left="6251" w:hanging="360"/>
      </w:pPr>
      <w:rPr>
        <w:rFonts w:ascii="Courier New" w:hAnsi="Courier New" w:cs="Courier New" w:hint="default"/>
      </w:rPr>
    </w:lvl>
    <w:lvl w:ilvl="8" w:tplc="08090005" w:tentative="1">
      <w:start w:val="1"/>
      <w:numFmt w:val="bullet"/>
      <w:lvlText w:val=""/>
      <w:lvlJc w:val="left"/>
      <w:pPr>
        <w:tabs>
          <w:tab w:val="num" w:pos="6971"/>
        </w:tabs>
        <w:ind w:left="6971" w:hanging="360"/>
      </w:pPr>
      <w:rPr>
        <w:rFonts w:ascii="Wingdings" w:hAnsi="Wingdings" w:hint="default"/>
      </w:rPr>
    </w:lvl>
  </w:abstractNum>
  <w:abstractNum w:abstractNumId="10">
    <w:nsid w:val="5709421B"/>
    <w:multiLevelType w:val="hybridMultilevel"/>
    <w:tmpl w:val="9EA6DA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4F14961"/>
    <w:multiLevelType w:val="hybridMultilevel"/>
    <w:tmpl w:val="AF667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9"/>
  </w:num>
  <w:num w:numId="5">
    <w:abstractNumId w:val="5"/>
  </w:num>
  <w:num w:numId="6">
    <w:abstractNumId w:val="7"/>
  </w:num>
  <w:num w:numId="7">
    <w:abstractNumId w:val="3"/>
  </w:num>
  <w:num w:numId="8">
    <w:abstractNumId w:val="4"/>
  </w:num>
  <w:num w:numId="9">
    <w:abstractNumId w:val="11"/>
  </w:num>
  <w:num w:numId="10">
    <w:abstractNumId w:val="6"/>
  </w:num>
  <w:num w:numId="11">
    <w:abstractNumId w:val="8"/>
  </w:num>
  <w:num w:numId="12">
    <w:abstractNumId w:val="10"/>
  </w:num>
  <w:num w:numId="13">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8" w:dllVersion="513" w:checkStyle="1"/>
  <w:activeWritingStyle w:appName="MSWord" w:lang="en-GB"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43009" style="mso-position-vertical-relative:line" fillcolor="white">
      <v:fill color="white"/>
      <v:textbox inset=".5mm,.3mm,.5mm,.3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199"/>
    <w:rsid w:val="0000051E"/>
    <w:rsid w:val="00001017"/>
    <w:rsid w:val="00002DDE"/>
    <w:rsid w:val="00002FDF"/>
    <w:rsid w:val="00004240"/>
    <w:rsid w:val="00005800"/>
    <w:rsid w:val="0000704D"/>
    <w:rsid w:val="00010F86"/>
    <w:rsid w:val="00012A92"/>
    <w:rsid w:val="00012EC0"/>
    <w:rsid w:val="00014362"/>
    <w:rsid w:val="00014699"/>
    <w:rsid w:val="00017A15"/>
    <w:rsid w:val="000204FD"/>
    <w:rsid w:val="0002062E"/>
    <w:rsid w:val="0002124A"/>
    <w:rsid w:val="0002346C"/>
    <w:rsid w:val="000234F6"/>
    <w:rsid w:val="00024331"/>
    <w:rsid w:val="00026D8B"/>
    <w:rsid w:val="0003109F"/>
    <w:rsid w:val="000310FC"/>
    <w:rsid w:val="00031D3C"/>
    <w:rsid w:val="00034DA4"/>
    <w:rsid w:val="0003650B"/>
    <w:rsid w:val="000368C4"/>
    <w:rsid w:val="00036A51"/>
    <w:rsid w:val="00040735"/>
    <w:rsid w:val="00040C07"/>
    <w:rsid w:val="00041BD6"/>
    <w:rsid w:val="00041D00"/>
    <w:rsid w:val="00052EBE"/>
    <w:rsid w:val="00055F12"/>
    <w:rsid w:val="00056BD0"/>
    <w:rsid w:val="00057641"/>
    <w:rsid w:val="000579F3"/>
    <w:rsid w:val="000613A0"/>
    <w:rsid w:val="00062178"/>
    <w:rsid w:val="00062F1D"/>
    <w:rsid w:val="00066628"/>
    <w:rsid w:val="00067F02"/>
    <w:rsid w:val="00070C7B"/>
    <w:rsid w:val="00071011"/>
    <w:rsid w:val="000710A7"/>
    <w:rsid w:val="000723C1"/>
    <w:rsid w:val="00072714"/>
    <w:rsid w:val="000741B9"/>
    <w:rsid w:val="000742E6"/>
    <w:rsid w:val="00074341"/>
    <w:rsid w:val="00076743"/>
    <w:rsid w:val="00083145"/>
    <w:rsid w:val="000849D7"/>
    <w:rsid w:val="00084F3E"/>
    <w:rsid w:val="00085D5E"/>
    <w:rsid w:val="00090266"/>
    <w:rsid w:val="00090283"/>
    <w:rsid w:val="00091492"/>
    <w:rsid w:val="00091715"/>
    <w:rsid w:val="000928D0"/>
    <w:rsid w:val="00093D9D"/>
    <w:rsid w:val="000961B8"/>
    <w:rsid w:val="00096369"/>
    <w:rsid w:val="00097306"/>
    <w:rsid w:val="000A0514"/>
    <w:rsid w:val="000A0532"/>
    <w:rsid w:val="000A25BF"/>
    <w:rsid w:val="000A2B59"/>
    <w:rsid w:val="000A2FE4"/>
    <w:rsid w:val="000A3BA9"/>
    <w:rsid w:val="000A688E"/>
    <w:rsid w:val="000B39CB"/>
    <w:rsid w:val="000B5CDA"/>
    <w:rsid w:val="000B7072"/>
    <w:rsid w:val="000B72F7"/>
    <w:rsid w:val="000C4264"/>
    <w:rsid w:val="000C46FD"/>
    <w:rsid w:val="000C4742"/>
    <w:rsid w:val="000C500F"/>
    <w:rsid w:val="000E52EB"/>
    <w:rsid w:val="000E663E"/>
    <w:rsid w:val="000E675E"/>
    <w:rsid w:val="000F0F52"/>
    <w:rsid w:val="000F2358"/>
    <w:rsid w:val="000F2649"/>
    <w:rsid w:val="000F72FB"/>
    <w:rsid w:val="000F7AFF"/>
    <w:rsid w:val="0010291D"/>
    <w:rsid w:val="0010460A"/>
    <w:rsid w:val="00106DD6"/>
    <w:rsid w:val="001109D6"/>
    <w:rsid w:val="001131E9"/>
    <w:rsid w:val="001135FB"/>
    <w:rsid w:val="00113646"/>
    <w:rsid w:val="00115470"/>
    <w:rsid w:val="00116790"/>
    <w:rsid w:val="00122FB8"/>
    <w:rsid w:val="00124D32"/>
    <w:rsid w:val="001316B7"/>
    <w:rsid w:val="001333CD"/>
    <w:rsid w:val="00141088"/>
    <w:rsid w:val="00143E36"/>
    <w:rsid w:val="0014421D"/>
    <w:rsid w:val="001453DB"/>
    <w:rsid w:val="00147F00"/>
    <w:rsid w:val="001531C3"/>
    <w:rsid w:val="001541EF"/>
    <w:rsid w:val="0015454C"/>
    <w:rsid w:val="001546F1"/>
    <w:rsid w:val="00155D04"/>
    <w:rsid w:val="001601F8"/>
    <w:rsid w:val="00160D38"/>
    <w:rsid w:val="001614D6"/>
    <w:rsid w:val="00165D18"/>
    <w:rsid w:val="00166426"/>
    <w:rsid w:val="00170DE0"/>
    <w:rsid w:val="001725FE"/>
    <w:rsid w:val="001734DC"/>
    <w:rsid w:val="00174DE2"/>
    <w:rsid w:val="00175133"/>
    <w:rsid w:val="001835EA"/>
    <w:rsid w:val="00185CFA"/>
    <w:rsid w:val="0018725C"/>
    <w:rsid w:val="00187FFB"/>
    <w:rsid w:val="001A0E06"/>
    <w:rsid w:val="001A1855"/>
    <w:rsid w:val="001B0E40"/>
    <w:rsid w:val="001B3E58"/>
    <w:rsid w:val="001B602B"/>
    <w:rsid w:val="001B6E9E"/>
    <w:rsid w:val="001C10A1"/>
    <w:rsid w:val="001C1E67"/>
    <w:rsid w:val="001C358B"/>
    <w:rsid w:val="001C380A"/>
    <w:rsid w:val="001C4FCE"/>
    <w:rsid w:val="001D10D1"/>
    <w:rsid w:val="001D21A4"/>
    <w:rsid w:val="001D2DAD"/>
    <w:rsid w:val="001D5113"/>
    <w:rsid w:val="001D646A"/>
    <w:rsid w:val="001E21A0"/>
    <w:rsid w:val="001E6F2C"/>
    <w:rsid w:val="001F01CF"/>
    <w:rsid w:val="001F267C"/>
    <w:rsid w:val="001F3426"/>
    <w:rsid w:val="001F40EA"/>
    <w:rsid w:val="001F486A"/>
    <w:rsid w:val="001F7B99"/>
    <w:rsid w:val="001F7CB9"/>
    <w:rsid w:val="00202EAD"/>
    <w:rsid w:val="002054DB"/>
    <w:rsid w:val="00210C63"/>
    <w:rsid w:val="00210F39"/>
    <w:rsid w:val="00212DED"/>
    <w:rsid w:val="00212ECA"/>
    <w:rsid w:val="00214046"/>
    <w:rsid w:val="00215E7E"/>
    <w:rsid w:val="00216672"/>
    <w:rsid w:val="002211B7"/>
    <w:rsid w:val="0022484A"/>
    <w:rsid w:val="00231701"/>
    <w:rsid w:val="0023231B"/>
    <w:rsid w:val="00233BAB"/>
    <w:rsid w:val="00233E08"/>
    <w:rsid w:val="002348D4"/>
    <w:rsid w:val="002354C1"/>
    <w:rsid w:val="00235A56"/>
    <w:rsid w:val="00236894"/>
    <w:rsid w:val="00236F25"/>
    <w:rsid w:val="00245AF4"/>
    <w:rsid w:val="002473E6"/>
    <w:rsid w:val="00247DDA"/>
    <w:rsid w:val="002518D4"/>
    <w:rsid w:val="00251DC7"/>
    <w:rsid w:val="00252F8A"/>
    <w:rsid w:val="00253CC2"/>
    <w:rsid w:val="002545C4"/>
    <w:rsid w:val="002639B4"/>
    <w:rsid w:val="0026405D"/>
    <w:rsid w:val="00264D89"/>
    <w:rsid w:val="00271374"/>
    <w:rsid w:val="00277F1F"/>
    <w:rsid w:val="002840E1"/>
    <w:rsid w:val="002843E3"/>
    <w:rsid w:val="00285228"/>
    <w:rsid w:val="0028636D"/>
    <w:rsid w:val="0029002B"/>
    <w:rsid w:val="0029215C"/>
    <w:rsid w:val="00292EC8"/>
    <w:rsid w:val="00294EE1"/>
    <w:rsid w:val="00297AC6"/>
    <w:rsid w:val="00297BB3"/>
    <w:rsid w:val="002A38D6"/>
    <w:rsid w:val="002A3F29"/>
    <w:rsid w:val="002A4BF7"/>
    <w:rsid w:val="002B6275"/>
    <w:rsid w:val="002C19BD"/>
    <w:rsid w:val="002C6152"/>
    <w:rsid w:val="002C6D28"/>
    <w:rsid w:val="002D0014"/>
    <w:rsid w:val="002D480D"/>
    <w:rsid w:val="002D4FAB"/>
    <w:rsid w:val="002D5956"/>
    <w:rsid w:val="002D6F02"/>
    <w:rsid w:val="002D7029"/>
    <w:rsid w:val="002E5011"/>
    <w:rsid w:val="002E53E2"/>
    <w:rsid w:val="002F62F4"/>
    <w:rsid w:val="00300AA2"/>
    <w:rsid w:val="00302A8D"/>
    <w:rsid w:val="003044A0"/>
    <w:rsid w:val="00305C43"/>
    <w:rsid w:val="00311921"/>
    <w:rsid w:val="00313BAC"/>
    <w:rsid w:val="00317059"/>
    <w:rsid w:val="00325B7B"/>
    <w:rsid w:val="00327270"/>
    <w:rsid w:val="003338C5"/>
    <w:rsid w:val="00333957"/>
    <w:rsid w:val="00334404"/>
    <w:rsid w:val="0033506F"/>
    <w:rsid w:val="0033542B"/>
    <w:rsid w:val="003356A6"/>
    <w:rsid w:val="00337651"/>
    <w:rsid w:val="00351F8D"/>
    <w:rsid w:val="00353A92"/>
    <w:rsid w:val="0035726C"/>
    <w:rsid w:val="0036052C"/>
    <w:rsid w:val="003620C1"/>
    <w:rsid w:val="00362ED7"/>
    <w:rsid w:val="00363532"/>
    <w:rsid w:val="00363D78"/>
    <w:rsid w:val="003670E0"/>
    <w:rsid w:val="003748A1"/>
    <w:rsid w:val="00375596"/>
    <w:rsid w:val="00384731"/>
    <w:rsid w:val="003849E8"/>
    <w:rsid w:val="00384B80"/>
    <w:rsid w:val="00392745"/>
    <w:rsid w:val="00392BF6"/>
    <w:rsid w:val="00392D6E"/>
    <w:rsid w:val="003937F7"/>
    <w:rsid w:val="00394890"/>
    <w:rsid w:val="0039570C"/>
    <w:rsid w:val="00396C37"/>
    <w:rsid w:val="003A03D9"/>
    <w:rsid w:val="003A3CB3"/>
    <w:rsid w:val="003A64BC"/>
    <w:rsid w:val="003A6A34"/>
    <w:rsid w:val="003A7DE3"/>
    <w:rsid w:val="003B0844"/>
    <w:rsid w:val="003B0989"/>
    <w:rsid w:val="003B0A4B"/>
    <w:rsid w:val="003B23AA"/>
    <w:rsid w:val="003B24C3"/>
    <w:rsid w:val="003B5874"/>
    <w:rsid w:val="003C1953"/>
    <w:rsid w:val="003C2BF8"/>
    <w:rsid w:val="003C3185"/>
    <w:rsid w:val="003C4022"/>
    <w:rsid w:val="003C42B3"/>
    <w:rsid w:val="003C6A90"/>
    <w:rsid w:val="003D2AD7"/>
    <w:rsid w:val="003D450A"/>
    <w:rsid w:val="003D6D0D"/>
    <w:rsid w:val="003E7326"/>
    <w:rsid w:val="003F086A"/>
    <w:rsid w:val="003F1701"/>
    <w:rsid w:val="003F1DD8"/>
    <w:rsid w:val="003F53E9"/>
    <w:rsid w:val="00401B0F"/>
    <w:rsid w:val="00403270"/>
    <w:rsid w:val="00405E32"/>
    <w:rsid w:val="0041391F"/>
    <w:rsid w:val="00413E15"/>
    <w:rsid w:val="0041426B"/>
    <w:rsid w:val="00420E23"/>
    <w:rsid w:val="00421A01"/>
    <w:rsid w:val="00423BB5"/>
    <w:rsid w:val="00424809"/>
    <w:rsid w:val="0042547D"/>
    <w:rsid w:val="00427FBF"/>
    <w:rsid w:val="00430102"/>
    <w:rsid w:val="004330F5"/>
    <w:rsid w:val="00435190"/>
    <w:rsid w:val="00440019"/>
    <w:rsid w:val="00441100"/>
    <w:rsid w:val="00441168"/>
    <w:rsid w:val="00443B92"/>
    <w:rsid w:val="00446AC0"/>
    <w:rsid w:val="00447526"/>
    <w:rsid w:val="00451F31"/>
    <w:rsid w:val="00453E13"/>
    <w:rsid w:val="004547AC"/>
    <w:rsid w:val="00455179"/>
    <w:rsid w:val="00455290"/>
    <w:rsid w:val="004568F6"/>
    <w:rsid w:val="00462308"/>
    <w:rsid w:val="004642B7"/>
    <w:rsid w:val="00464C97"/>
    <w:rsid w:val="00467DE1"/>
    <w:rsid w:val="004711A1"/>
    <w:rsid w:val="0047252E"/>
    <w:rsid w:val="00473608"/>
    <w:rsid w:val="004736BD"/>
    <w:rsid w:val="004739DB"/>
    <w:rsid w:val="00474D8E"/>
    <w:rsid w:val="0048064C"/>
    <w:rsid w:val="00481943"/>
    <w:rsid w:val="00482902"/>
    <w:rsid w:val="0048492B"/>
    <w:rsid w:val="0048523C"/>
    <w:rsid w:val="00490152"/>
    <w:rsid w:val="00493E71"/>
    <w:rsid w:val="004A1CB6"/>
    <w:rsid w:val="004A1FCB"/>
    <w:rsid w:val="004A3379"/>
    <w:rsid w:val="004A54B7"/>
    <w:rsid w:val="004B0383"/>
    <w:rsid w:val="004B0D1B"/>
    <w:rsid w:val="004B25E0"/>
    <w:rsid w:val="004B628A"/>
    <w:rsid w:val="004B6FE9"/>
    <w:rsid w:val="004B74EB"/>
    <w:rsid w:val="004B7FF6"/>
    <w:rsid w:val="004C3330"/>
    <w:rsid w:val="004C565A"/>
    <w:rsid w:val="004D00B2"/>
    <w:rsid w:val="004D0B13"/>
    <w:rsid w:val="004D0BD6"/>
    <w:rsid w:val="004D0BE1"/>
    <w:rsid w:val="004D5FE3"/>
    <w:rsid w:val="004D72CD"/>
    <w:rsid w:val="004E0D07"/>
    <w:rsid w:val="004E2246"/>
    <w:rsid w:val="004F3FC6"/>
    <w:rsid w:val="004F4768"/>
    <w:rsid w:val="004F4E93"/>
    <w:rsid w:val="005020FF"/>
    <w:rsid w:val="005037EE"/>
    <w:rsid w:val="00504720"/>
    <w:rsid w:val="00504FE1"/>
    <w:rsid w:val="005054F7"/>
    <w:rsid w:val="00510B39"/>
    <w:rsid w:val="005150C9"/>
    <w:rsid w:val="00516143"/>
    <w:rsid w:val="00520BBC"/>
    <w:rsid w:val="00522375"/>
    <w:rsid w:val="005301A8"/>
    <w:rsid w:val="00531657"/>
    <w:rsid w:val="00531B24"/>
    <w:rsid w:val="00531F8A"/>
    <w:rsid w:val="0053281A"/>
    <w:rsid w:val="00533809"/>
    <w:rsid w:val="00535A05"/>
    <w:rsid w:val="00540540"/>
    <w:rsid w:val="00543A38"/>
    <w:rsid w:val="00544A8C"/>
    <w:rsid w:val="005560E2"/>
    <w:rsid w:val="005568C7"/>
    <w:rsid w:val="00557C4A"/>
    <w:rsid w:val="005659D3"/>
    <w:rsid w:val="005677D4"/>
    <w:rsid w:val="00574E47"/>
    <w:rsid w:val="00574F89"/>
    <w:rsid w:val="005758E9"/>
    <w:rsid w:val="00575AD2"/>
    <w:rsid w:val="00576B81"/>
    <w:rsid w:val="00577F83"/>
    <w:rsid w:val="00580FD2"/>
    <w:rsid w:val="005812FA"/>
    <w:rsid w:val="00584622"/>
    <w:rsid w:val="00584874"/>
    <w:rsid w:val="0058635B"/>
    <w:rsid w:val="00587368"/>
    <w:rsid w:val="00591E94"/>
    <w:rsid w:val="00594B30"/>
    <w:rsid w:val="00595E31"/>
    <w:rsid w:val="005A08D1"/>
    <w:rsid w:val="005A4AAE"/>
    <w:rsid w:val="005A4B0D"/>
    <w:rsid w:val="005A67A3"/>
    <w:rsid w:val="005A7CE9"/>
    <w:rsid w:val="005B1825"/>
    <w:rsid w:val="005B2E5D"/>
    <w:rsid w:val="005B3895"/>
    <w:rsid w:val="005B4274"/>
    <w:rsid w:val="005B5ECF"/>
    <w:rsid w:val="005B64BF"/>
    <w:rsid w:val="005C0610"/>
    <w:rsid w:val="005C4627"/>
    <w:rsid w:val="005C5827"/>
    <w:rsid w:val="005C7497"/>
    <w:rsid w:val="005C7B1A"/>
    <w:rsid w:val="005C7E45"/>
    <w:rsid w:val="005D4786"/>
    <w:rsid w:val="005D4AB6"/>
    <w:rsid w:val="005D4D37"/>
    <w:rsid w:val="005D5624"/>
    <w:rsid w:val="005D5F31"/>
    <w:rsid w:val="005D7FDF"/>
    <w:rsid w:val="005E0530"/>
    <w:rsid w:val="005E1F76"/>
    <w:rsid w:val="005E2821"/>
    <w:rsid w:val="005E2991"/>
    <w:rsid w:val="005E2CE9"/>
    <w:rsid w:val="005E3FC9"/>
    <w:rsid w:val="005E7676"/>
    <w:rsid w:val="005F21EA"/>
    <w:rsid w:val="005F2D37"/>
    <w:rsid w:val="005F38E4"/>
    <w:rsid w:val="005F4C0C"/>
    <w:rsid w:val="005F67CC"/>
    <w:rsid w:val="00600CBE"/>
    <w:rsid w:val="00603B3A"/>
    <w:rsid w:val="0060696C"/>
    <w:rsid w:val="006123E6"/>
    <w:rsid w:val="00615200"/>
    <w:rsid w:val="00615A18"/>
    <w:rsid w:val="00620A84"/>
    <w:rsid w:val="00620C60"/>
    <w:rsid w:val="00621AC1"/>
    <w:rsid w:val="00626577"/>
    <w:rsid w:val="0062690E"/>
    <w:rsid w:val="00630324"/>
    <w:rsid w:val="00631E74"/>
    <w:rsid w:val="00633C4E"/>
    <w:rsid w:val="00636D71"/>
    <w:rsid w:val="00640079"/>
    <w:rsid w:val="0064101E"/>
    <w:rsid w:val="00642443"/>
    <w:rsid w:val="00645203"/>
    <w:rsid w:val="00650D9D"/>
    <w:rsid w:val="00652375"/>
    <w:rsid w:val="00652AB3"/>
    <w:rsid w:val="0065536E"/>
    <w:rsid w:val="00660398"/>
    <w:rsid w:val="00662698"/>
    <w:rsid w:val="006677F7"/>
    <w:rsid w:val="00667A1D"/>
    <w:rsid w:val="006766FD"/>
    <w:rsid w:val="00694AC5"/>
    <w:rsid w:val="0069764D"/>
    <w:rsid w:val="0069783B"/>
    <w:rsid w:val="006A0750"/>
    <w:rsid w:val="006A3461"/>
    <w:rsid w:val="006A516C"/>
    <w:rsid w:val="006A5CA3"/>
    <w:rsid w:val="006A752B"/>
    <w:rsid w:val="006B5C3C"/>
    <w:rsid w:val="006B6158"/>
    <w:rsid w:val="006B68FF"/>
    <w:rsid w:val="006B70DC"/>
    <w:rsid w:val="006C0445"/>
    <w:rsid w:val="006C0D63"/>
    <w:rsid w:val="006C1C43"/>
    <w:rsid w:val="006C546B"/>
    <w:rsid w:val="006C5510"/>
    <w:rsid w:val="006D0199"/>
    <w:rsid w:val="006D0CDC"/>
    <w:rsid w:val="006D46B4"/>
    <w:rsid w:val="006D4BA7"/>
    <w:rsid w:val="006D68E2"/>
    <w:rsid w:val="006E3AF9"/>
    <w:rsid w:val="006E4A92"/>
    <w:rsid w:val="006F4480"/>
    <w:rsid w:val="006F4DD7"/>
    <w:rsid w:val="006F57A8"/>
    <w:rsid w:val="006F60F0"/>
    <w:rsid w:val="006F6A65"/>
    <w:rsid w:val="006F75A6"/>
    <w:rsid w:val="00700894"/>
    <w:rsid w:val="0070102A"/>
    <w:rsid w:val="00701597"/>
    <w:rsid w:val="00702DA1"/>
    <w:rsid w:val="00703E0B"/>
    <w:rsid w:val="007060CB"/>
    <w:rsid w:val="00714567"/>
    <w:rsid w:val="007152D2"/>
    <w:rsid w:val="0071710F"/>
    <w:rsid w:val="007177B4"/>
    <w:rsid w:val="00721AE7"/>
    <w:rsid w:val="0072324C"/>
    <w:rsid w:val="0072755E"/>
    <w:rsid w:val="00731D6C"/>
    <w:rsid w:val="00732B6C"/>
    <w:rsid w:val="00740687"/>
    <w:rsid w:val="007407CC"/>
    <w:rsid w:val="00740BDD"/>
    <w:rsid w:val="007410D6"/>
    <w:rsid w:val="00741B23"/>
    <w:rsid w:val="007425A7"/>
    <w:rsid w:val="00746347"/>
    <w:rsid w:val="00746FCE"/>
    <w:rsid w:val="00751101"/>
    <w:rsid w:val="00751700"/>
    <w:rsid w:val="0075384C"/>
    <w:rsid w:val="007540B2"/>
    <w:rsid w:val="00754377"/>
    <w:rsid w:val="00755CDF"/>
    <w:rsid w:val="00755E11"/>
    <w:rsid w:val="0076047D"/>
    <w:rsid w:val="00770FC9"/>
    <w:rsid w:val="00772930"/>
    <w:rsid w:val="00774AA1"/>
    <w:rsid w:val="00774DE3"/>
    <w:rsid w:val="007750E8"/>
    <w:rsid w:val="0077529E"/>
    <w:rsid w:val="00775800"/>
    <w:rsid w:val="00777B7B"/>
    <w:rsid w:val="00777E2D"/>
    <w:rsid w:val="00780481"/>
    <w:rsid w:val="007804FC"/>
    <w:rsid w:val="007835B1"/>
    <w:rsid w:val="00783E77"/>
    <w:rsid w:val="007842E3"/>
    <w:rsid w:val="007860BE"/>
    <w:rsid w:val="007877BD"/>
    <w:rsid w:val="007906F1"/>
    <w:rsid w:val="0079072F"/>
    <w:rsid w:val="007929F0"/>
    <w:rsid w:val="00792E75"/>
    <w:rsid w:val="00793793"/>
    <w:rsid w:val="007947D4"/>
    <w:rsid w:val="00795443"/>
    <w:rsid w:val="007968E1"/>
    <w:rsid w:val="00797BBF"/>
    <w:rsid w:val="007A26A0"/>
    <w:rsid w:val="007A40BB"/>
    <w:rsid w:val="007B409B"/>
    <w:rsid w:val="007C0FF9"/>
    <w:rsid w:val="007C2603"/>
    <w:rsid w:val="007C483A"/>
    <w:rsid w:val="007C70F8"/>
    <w:rsid w:val="007C7DCF"/>
    <w:rsid w:val="007D7DB9"/>
    <w:rsid w:val="007E0211"/>
    <w:rsid w:val="007E25C8"/>
    <w:rsid w:val="007E543F"/>
    <w:rsid w:val="007E7B99"/>
    <w:rsid w:val="007E7EF9"/>
    <w:rsid w:val="007F15A9"/>
    <w:rsid w:val="007F1C08"/>
    <w:rsid w:val="007F385C"/>
    <w:rsid w:val="007F601B"/>
    <w:rsid w:val="00800E46"/>
    <w:rsid w:val="0080188A"/>
    <w:rsid w:val="00801FD4"/>
    <w:rsid w:val="008039B4"/>
    <w:rsid w:val="00804355"/>
    <w:rsid w:val="00805990"/>
    <w:rsid w:val="00811052"/>
    <w:rsid w:val="00811097"/>
    <w:rsid w:val="008166BA"/>
    <w:rsid w:val="00817A20"/>
    <w:rsid w:val="00820064"/>
    <w:rsid w:val="00820359"/>
    <w:rsid w:val="00822D58"/>
    <w:rsid w:val="0082798F"/>
    <w:rsid w:val="00831647"/>
    <w:rsid w:val="00831FC1"/>
    <w:rsid w:val="008335B6"/>
    <w:rsid w:val="008336F1"/>
    <w:rsid w:val="0083438B"/>
    <w:rsid w:val="008368DB"/>
    <w:rsid w:val="00836C7A"/>
    <w:rsid w:val="00840A10"/>
    <w:rsid w:val="0084163B"/>
    <w:rsid w:val="00843522"/>
    <w:rsid w:val="008437A0"/>
    <w:rsid w:val="00843D4B"/>
    <w:rsid w:val="00843FF2"/>
    <w:rsid w:val="00847B44"/>
    <w:rsid w:val="00847F4E"/>
    <w:rsid w:val="0085430E"/>
    <w:rsid w:val="0085512C"/>
    <w:rsid w:val="00856151"/>
    <w:rsid w:val="008566C1"/>
    <w:rsid w:val="0086142E"/>
    <w:rsid w:val="008614BC"/>
    <w:rsid w:val="00862332"/>
    <w:rsid w:val="00865478"/>
    <w:rsid w:val="00870B38"/>
    <w:rsid w:val="00872F52"/>
    <w:rsid w:val="00877167"/>
    <w:rsid w:val="00880A86"/>
    <w:rsid w:val="008823CB"/>
    <w:rsid w:val="008902ED"/>
    <w:rsid w:val="008919A8"/>
    <w:rsid w:val="008936D6"/>
    <w:rsid w:val="008955F7"/>
    <w:rsid w:val="00897897"/>
    <w:rsid w:val="008A097F"/>
    <w:rsid w:val="008A1AF3"/>
    <w:rsid w:val="008A2B66"/>
    <w:rsid w:val="008A5FBD"/>
    <w:rsid w:val="008B3BC4"/>
    <w:rsid w:val="008B4DF8"/>
    <w:rsid w:val="008B59E4"/>
    <w:rsid w:val="008B6DC7"/>
    <w:rsid w:val="008B7B0F"/>
    <w:rsid w:val="008B7FA0"/>
    <w:rsid w:val="008C2C97"/>
    <w:rsid w:val="008C3907"/>
    <w:rsid w:val="008C661C"/>
    <w:rsid w:val="008C720D"/>
    <w:rsid w:val="008C7918"/>
    <w:rsid w:val="008D140B"/>
    <w:rsid w:val="008D161C"/>
    <w:rsid w:val="008D2445"/>
    <w:rsid w:val="008D2CA5"/>
    <w:rsid w:val="008E0069"/>
    <w:rsid w:val="008E3B65"/>
    <w:rsid w:val="008E6BE7"/>
    <w:rsid w:val="008F0A01"/>
    <w:rsid w:val="008F2CB9"/>
    <w:rsid w:val="00905981"/>
    <w:rsid w:val="00907247"/>
    <w:rsid w:val="00911AFE"/>
    <w:rsid w:val="00911DFF"/>
    <w:rsid w:val="009128CC"/>
    <w:rsid w:val="00913337"/>
    <w:rsid w:val="009145CE"/>
    <w:rsid w:val="00915D0E"/>
    <w:rsid w:val="00917901"/>
    <w:rsid w:val="0092314D"/>
    <w:rsid w:val="00925433"/>
    <w:rsid w:val="0092566F"/>
    <w:rsid w:val="00930DE7"/>
    <w:rsid w:val="00940CF9"/>
    <w:rsid w:val="00944C88"/>
    <w:rsid w:val="00945ADB"/>
    <w:rsid w:val="00946292"/>
    <w:rsid w:val="00947B97"/>
    <w:rsid w:val="0095066B"/>
    <w:rsid w:val="00951191"/>
    <w:rsid w:val="00951A1D"/>
    <w:rsid w:val="0095338D"/>
    <w:rsid w:val="009557E7"/>
    <w:rsid w:val="00955F7A"/>
    <w:rsid w:val="00957BAB"/>
    <w:rsid w:val="00961093"/>
    <w:rsid w:val="009632BD"/>
    <w:rsid w:val="009636D0"/>
    <w:rsid w:val="00967BF4"/>
    <w:rsid w:val="009708C3"/>
    <w:rsid w:val="009721EB"/>
    <w:rsid w:val="0097231B"/>
    <w:rsid w:val="009724B9"/>
    <w:rsid w:val="00977299"/>
    <w:rsid w:val="009835BD"/>
    <w:rsid w:val="009839FF"/>
    <w:rsid w:val="00985A1F"/>
    <w:rsid w:val="00986F4A"/>
    <w:rsid w:val="0098753B"/>
    <w:rsid w:val="009902F4"/>
    <w:rsid w:val="00992187"/>
    <w:rsid w:val="009934AB"/>
    <w:rsid w:val="009952E3"/>
    <w:rsid w:val="009A0332"/>
    <w:rsid w:val="009A0C1C"/>
    <w:rsid w:val="009A22BF"/>
    <w:rsid w:val="009A4A5B"/>
    <w:rsid w:val="009A67B3"/>
    <w:rsid w:val="009A7EED"/>
    <w:rsid w:val="009B18B3"/>
    <w:rsid w:val="009B2F5B"/>
    <w:rsid w:val="009B36B0"/>
    <w:rsid w:val="009B5572"/>
    <w:rsid w:val="009C1AB2"/>
    <w:rsid w:val="009C76B5"/>
    <w:rsid w:val="009C7F8A"/>
    <w:rsid w:val="009D4212"/>
    <w:rsid w:val="009D4490"/>
    <w:rsid w:val="009D488B"/>
    <w:rsid w:val="009D71D9"/>
    <w:rsid w:val="009E0888"/>
    <w:rsid w:val="009E15BA"/>
    <w:rsid w:val="009E2755"/>
    <w:rsid w:val="009E39DC"/>
    <w:rsid w:val="009E42E0"/>
    <w:rsid w:val="009F2F0E"/>
    <w:rsid w:val="009F3954"/>
    <w:rsid w:val="009F705A"/>
    <w:rsid w:val="009F73E9"/>
    <w:rsid w:val="00A010CD"/>
    <w:rsid w:val="00A01CA4"/>
    <w:rsid w:val="00A025F9"/>
    <w:rsid w:val="00A042A2"/>
    <w:rsid w:val="00A05057"/>
    <w:rsid w:val="00A0532D"/>
    <w:rsid w:val="00A05F49"/>
    <w:rsid w:val="00A0759A"/>
    <w:rsid w:val="00A10BE3"/>
    <w:rsid w:val="00A10C50"/>
    <w:rsid w:val="00A11F48"/>
    <w:rsid w:val="00A125EA"/>
    <w:rsid w:val="00A12DF4"/>
    <w:rsid w:val="00A21FF1"/>
    <w:rsid w:val="00A24D3C"/>
    <w:rsid w:val="00A24D47"/>
    <w:rsid w:val="00A26597"/>
    <w:rsid w:val="00A26920"/>
    <w:rsid w:val="00A272BB"/>
    <w:rsid w:val="00A30548"/>
    <w:rsid w:val="00A356C7"/>
    <w:rsid w:val="00A360D0"/>
    <w:rsid w:val="00A434B4"/>
    <w:rsid w:val="00A45550"/>
    <w:rsid w:val="00A51081"/>
    <w:rsid w:val="00A5737A"/>
    <w:rsid w:val="00A614B0"/>
    <w:rsid w:val="00A62C34"/>
    <w:rsid w:val="00A709E2"/>
    <w:rsid w:val="00A71139"/>
    <w:rsid w:val="00A711C8"/>
    <w:rsid w:val="00A71B05"/>
    <w:rsid w:val="00A72536"/>
    <w:rsid w:val="00A72D3A"/>
    <w:rsid w:val="00A731F1"/>
    <w:rsid w:val="00A741CA"/>
    <w:rsid w:val="00A76E41"/>
    <w:rsid w:val="00A81EA0"/>
    <w:rsid w:val="00A824DF"/>
    <w:rsid w:val="00A82D19"/>
    <w:rsid w:val="00A830CA"/>
    <w:rsid w:val="00A837D6"/>
    <w:rsid w:val="00A85C11"/>
    <w:rsid w:val="00A8757F"/>
    <w:rsid w:val="00A87A31"/>
    <w:rsid w:val="00A87D72"/>
    <w:rsid w:val="00A92B1C"/>
    <w:rsid w:val="00AA19A6"/>
    <w:rsid w:val="00AA45D1"/>
    <w:rsid w:val="00AA6B9B"/>
    <w:rsid w:val="00AB48D7"/>
    <w:rsid w:val="00AC0A0F"/>
    <w:rsid w:val="00AC374D"/>
    <w:rsid w:val="00AC5449"/>
    <w:rsid w:val="00AC7D18"/>
    <w:rsid w:val="00AD02D8"/>
    <w:rsid w:val="00AD66B4"/>
    <w:rsid w:val="00AD767B"/>
    <w:rsid w:val="00AD7F44"/>
    <w:rsid w:val="00AE17B3"/>
    <w:rsid w:val="00AE7DC0"/>
    <w:rsid w:val="00AF09A2"/>
    <w:rsid w:val="00AF74A2"/>
    <w:rsid w:val="00B000D4"/>
    <w:rsid w:val="00B00FBB"/>
    <w:rsid w:val="00B07CA7"/>
    <w:rsid w:val="00B13640"/>
    <w:rsid w:val="00B13A25"/>
    <w:rsid w:val="00B17156"/>
    <w:rsid w:val="00B17273"/>
    <w:rsid w:val="00B205ED"/>
    <w:rsid w:val="00B208C4"/>
    <w:rsid w:val="00B20E2D"/>
    <w:rsid w:val="00B267CE"/>
    <w:rsid w:val="00B2742D"/>
    <w:rsid w:val="00B30D7B"/>
    <w:rsid w:val="00B32C3D"/>
    <w:rsid w:val="00B35030"/>
    <w:rsid w:val="00B367CF"/>
    <w:rsid w:val="00B37CD1"/>
    <w:rsid w:val="00B40449"/>
    <w:rsid w:val="00B4087B"/>
    <w:rsid w:val="00B4165B"/>
    <w:rsid w:val="00B423D4"/>
    <w:rsid w:val="00B4327B"/>
    <w:rsid w:val="00B45BDB"/>
    <w:rsid w:val="00B463BE"/>
    <w:rsid w:val="00B46F76"/>
    <w:rsid w:val="00B4739C"/>
    <w:rsid w:val="00B47CA5"/>
    <w:rsid w:val="00B5005B"/>
    <w:rsid w:val="00B517A6"/>
    <w:rsid w:val="00B52688"/>
    <w:rsid w:val="00B52F2C"/>
    <w:rsid w:val="00B5591A"/>
    <w:rsid w:val="00B560D6"/>
    <w:rsid w:val="00B62942"/>
    <w:rsid w:val="00B6321F"/>
    <w:rsid w:val="00B63233"/>
    <w:rsid w:val="00B653B9"/>
    <w:rsid w:val="00B7422E"/>
    <w:rsid w:val="00B7460F"/>
    <w:rsid w:val="00B778E6"/>
    <w:rsid w:val="00B85DD1"/>
    <w:rsid w:val="00B87926"/>
    <w:rsid w:val="00B927AD"/>
    <w:rsid w:val="00B932DC"/>
    <w:rsid w:val="00B937C1"/>
    <w:rsid w:val="00B9443D"/>
    <w:rsid w:val="00B95939"/>
    <w:rsid w:val="00B96176"/>
    <w:rsid w:val="00B965E7"/>
    <w:rsid w:val="00BA5E12"/>
    <w:rsid w:val="00BB5003"/>
    <w:rsid w:val="00BB5604"/>
    <w:rsid w:val="00BB71C4"/>
    <w:rsid w:val="00BC1746"/>
    <w:rsid w:val="00BC198B"/>
    <w:rsid w:val="00BC1F28"/>
    <w:rsid w:val="00BC2531"/>
    <w:rsid w:val="00BC2682"/>
    <w:rsid w:val="00BC7F66"/>
    <w:rsid w:val="00BD034B"/>
    <w:rsid w:val="00BD15DA"/>
    <w:rsid w:val="00BD1F8F"/>
    <w:rsid w:val="00BD2E3F"/>
    <w:rsid w:val="00BD46F1"/>
    <w:rsid w:val="00BD4E65"/>
    <w:rsid w:val="00BD63EB"/>
    <w:rsid w:val="00BD7AF5"/>
    <w:rsid w:val="00BE3316"/>
    <w:rsid w:val="00BE564B"/>
    <w:rsid w:val="00BE7E0B"/>
    <w:rsid w:val="00BF3DA7"/>
    <w:rsid w:val="00BF5E1A"/>
    <w:rsid w:val="00C0207F"/>
    <w:rsid w:val="00C06B8E"/>
    <w:rsid w:val="00C10B56"/>
    <w:rsid w:val="00C16A16"/>
    <w:rsid w:val="00C2546F"/>
    <w:rsid w:val="00C277DE"/>
    <w:rsid w:val="00C27E80"/>
    <w:rsid w:val="00C302FA"/>
    <w:rsid w:val="00C30807"/>
    <w:rsid w:val="00C31EB7"/>
    <w:rsid w:val="00C3249A"/>
    <w:rsid w:val="00C3277D"/>
    <w:rsid w:val="00C32C62"/>
    <w:rsid w:val="00C34B74"/>
    <w:rsid w:val="00C370CA"/>
    <w:rsid w:val="00C4428B"/>
    <w:rsid w:val="00C46C94"/>
    <w:rsid w:val="00C46D9F"/>
    <w:rsid w:val="00C50B1E"/>
    <w:rsid w:val="00C50BA1"/>
    <w:rsid w:val="00C5241D"/>
    <w:rsid w:val="00C57404"/>
    <w:rsid w:val="00C57A36"/>
    <w:rsid w:val="00C61312"/>
    <w:rsid w:val="00C63362"/>
    <w:rsid w:val="00C64929"/>
    <w:rsid w:val="00C658EA"/>
    <w:rsid w:val="00C71696"/>
    <w:rsid w:val="00C73634"/>
    <w:rsid w:val="00C73FCA"/>
    <w:rsid w:val="00C74D2C"/>
    <w:rsid w:val="00C77622"/>
    <w:rsid w:val="00C80E8D"/>
    <w:rsid w:val="00C81911"/>
    <w:rsid w:val="00C85F84"/>
    <w:rsid w:val="00C86993"/>
    <w:rsid w:val="00C875BB"/>
    <w:rsid w:val="00CA0823"/>
    <w:rsid w:val="00CA15A0"/>
    <w:rsid w:val="00CA1A8D"/>
    <w:rsid w:val="00CA202F"/>
    <w:rsid w:val="00CA3AAF"/>
    <w:rsid w:val="00CA4EB7"/>
    <w:rsid w:val="00CA66C5"/>
    <w:rsid w:val="00CB0380"/>
    <w:rsid w:val="00CB15F8"/>
    <w:rsid w:val="00CB2061"/>
    <w:rsid w:val="00CC36FE"/>
    <w:rsid w:val="00CC77DA"/>
    <w:rsid w:val="00CD105E"/>
    <w:rsid w:val="00CD37B8"/>
    <w:rsid w:val="00CD59A1"/>
    <w:rsid w:val="00CD64E4"/>
    <w:rsid w:val="00CD6785"/>
    <w:rsid w:val="00CE0493"/>
    <w:rsid w:val="00CE4232"/>
    <w:rsid w:val="00CE523B"/>
    <w:rsid w:val="00CE523E"/>
    <w:rsid w:val="00CE5BC0"/>
    <w:rsid w:val="00CF3805"/>
    <w:rsid w:val="00CF4A36"/>
    <w:rsid w:val="00CF6188"/>
    <w:rsid w:val="00D00118"/>
    <w:rsid w:val="00D02062"/>
    <w:rsid w:val="00D0301B"/>
    <w:rsid w:val="00D03986"/>
    <w:rsid w:val="00D1008A"/>
    <w:rsid w:val="00D10A94"/>
    <w:rsid w:val="00D10DC1"/>
    <w:rsid w:val="00D12C36"/>
    <w:rsid w:val="00D1381F"/>
    <w:rsid w:val="00D14343"/>
    <w:rsid w:val="00D146C6"/>
    <w:rsid w:val="00D17740"/>
    <w:rsid w:val="00D200E7"/>
    <w:rsid w:val="00D208F2"/>
    <w:rsid w:val="00D21DF1"/>
    <w:rsid w:val="00D222C1"/>
    <w:rsid w:val="00D2585F"/>
    <w:rsid w:val="00D269E6"/>
    <w:rsid w:val="00D2740A"/>
    <w:rsid w:val="00D35DA8"/>
    <w:rsid w:val="00D432A8"/>
    <w:rsid w:val="00D4450E"/>
    <w:rsid w:val="00D44F2A"/>
    <w:rsid w:val="00D45EB7"/>
    <w:rsid w:val="00D46637"/>
    <w:rsid w:val="00D476B2"/>
    <w:rsid w:val="00D506CF"/>
    <w:rsid w:val="00D614C3"/>
    <w:rsid w:val="00D63BF7"/>
    <w:rsid w:val="00D67C3D"/>
    <w:rsid w:val="00D705C9"/>
    <w:rsid w:val="00D724BF"/>
    <w:rsid w:val="00D75726"/>
    <w:rsid w:val="00D758EE"/>
    <w:rsid w:val="00D75DA0"/>
    <w:rsid w:val="00D81296"/>
    <w:rsid w:val="00D85A4D"/>
    <w:rsid w:val="00D870FB"/>
    <w:rsid w:val="00D87754"/>
    <w:rsid w:val="00D91A2E"/>
    <w:rsid w:val="00D926A9"/>
    <w:rsid w:val="00D93F65"/>
    <w:rsid w:val="00D95737"/>
    <w:rsid w:val="00DA64CA"/>
    <w:rsid w:val="00DC08DF"/>
    <w:rsid w:val="00DC0990"/>
    <w:rsid w:val="00DC12C7"/>
    <w:rsid w:val="00DC2206"/>
    <w:rsid w:val="00DC4040"/>
    <w:rsid w:val="00DC6D55"/>
    <w:rsid w:val="00DD0A65"/>
    <w:rsid w:val="00DD1656"/>
    <w:rsid w:val="00DD363E"/>
    <w:rsid w:val="00DD48A2"/>
    <w:rsid w:val="00DD4A6D"/>
    <w:rsid w:val="00DD5722"/>
    <w:rsid w:val="00DE0093"/>
    <w:rsid w:val="00DE3AEE"/>
    <w:rsid w:val="00DE456B"/>
    <w:rsid w:val="00DE57C5"/>
    <w:rsid w:val="00DE6751"/>
    <w:rsid w:val="00DE6C6E"/>
    <w:rsid w:val="00DE6D79"/>
    <w:rsid w:val="00DF0733"/>
    <w:rsid w:val="00DF202D"/>
    <w:rsid w:val="00DF2A57"/>
    <w:rsid w:val="00DF34CF"/>
    <w:rsid w:val="00DF74F7"/>
    <w:rsid w:val="00E01A11"/>
    <w:rsid w:val="00E0767B"/>
    <w:rsid w:val="00E11FDB"/>
    <w:rsid w:val="00E15432"/>
    <w:rsid w:val="00E22613"/>
    <w:rsid w:val="00E22940"/>
    <w:rsid w:val="00E27B44"/>
    <w:rsid w:val="00E32A31"/>
    <w:rsid w:val="00E3721B"/>
    <w:rsid w:val="00E406FD"/>
    <w:rsid w:val="00E4252D"/>
    <w:rsid w:val="00E4260E"/>
    <w:rsid w:val="00E5064C"/>
    <w:rsid w:val="00E50AC1"/>
    <w:rsid w:val="00E52150"/>
    <w:rsid w:val="00E52996"/>
    <w:rsid w:val="00E56C0F"/>
    <w:rsid w:val="00E612C0"/>
    <w:rsid w:val="00E631A2"/>
    <w:rsid w:val="00E633E0"/>
    <w:rsid w:val="00E63C4D"/>
    <w:rsid w:val="00E663F5"/>
    <w:rsid w:val="00E71200"/>
    <w:rsid w:val="00E753B9"/>
    <w:rsid w:val="00E81690"/>
    <w:rsid w:val="00E81CD7"/>
    <w:rsid w:val="00E9075C"/>
    <w:rsid w:val="00E91C41"/>
    <w:rsid w:val="00EA0733"/>
    <w:rsid w:val="00EA25C2"/>
    <w:rsid w:val="00EA4F58"/>
    <w:rsid w:val="00EA7EBA"/>
    <w:rsid w:val="00EB343B"/>
    <w:rsid w:val="00EB7E06"/>
    <w:rsid w:val="00EC19B7"/>
    <w:rsid w:val="00EC2F8D"/>
    <w:rsid w:val="00EC4C1C"/>
    <w:rsid w:val="00ED02ED"/>
    <w:rsid w:val="00ED0851"/>
    <w:rsid w:val="00ED54AC"/>
    <w:rsid w:val="00EE30D6"/>
    <w:rsid w:val="00EE3769"/>
    <w:rsid w:val="00EE48A2"/>
    <w:rsid w:val="00EE5DE3"/>
    <w:rsid w:val="00EE5E54"/>
    <w:rsid w:val="00EE60F5"/>
    <w:rsid w:val="00EF7F89"/>
    <w:rsid w:val="00F02382"/>
    <w:rsid w:val="00F027FF"/>
    <w:rsid w:val="00F03CD6"/>
    <w:rsid w:val="00F04656"/>
    <w:rsid w:val="00F065C7"/>
    <w:rsid w:val="00F13707"/>
    <w:rsid w:val="00F14FF5"/>
    <w:rsid w:val="00F15A1E"/>
    <w:rsid w:val="00F24C7D"/>
    <w:rsid w:val="00F24DDF"/>
    <w:rsid w:val="00F2583E"/>
    <w:rsid w:val="00F25900"/>
    <w:rsid w:val="00F315D1"/>
    <w:rsid w:val="00F35356"/>
    <w:rsid w:val="00F404D0"/>
    <w:rsid w:val="00F41C79"/>
    <w:rsid w:val="00F42415"/>
    <w:rsid w:val="00F55466"/>
    <w:rsid w:val="00F56594"/>
    <w:rsid w:val="00F660D7"/>
    <w:rsid w:val="00F67173"/>
    <w:rsid w:val="00F67A4F"/>
    <w:rsid w:val="00F706B8"/>
    <w:rsid w:val="00F71CF7"/>
    <w:rsid w:val="00F76CB4"/>
    <w:rsid w:val="00F76E31"/>
    <w:rsid w:val="00F8202B"/>
    <w:rsid w:val="00F900E6"/>
    <w:rsid w:val="00F91934"/>
    <w:rsid w:val="00F92670"/>
    <w:rsid w:val="00F92DD2"/>
    <w:rsid w:val="00F9572F"/>
    <w:rsid w:val="00F9688A"/>
    <w:rsid w:val="00FA000A"/>
    <w:rsid w:val="00FA1272"/>
    <w:rsid w:val="00FA2EB8"/>
    <w:rsid w:val="00FA332B"/>
    <w:rsid w:val="00FA36C3"/>
    <w:rsid w:val="00FA3957"/>
    <w:rsid w:val="00FA4057"/>
    <w:rsid w:val="00FA52B6"/>
    <w:rsid w:val="00FB0BEA"/>
    <w:rsid w:val="00FB3EE4"/>
    <w:rsid w:val="00FB3F84"/>
    <w:rsid w:val="00FB58EF"/>
    <w:rsid w:val="00FB6B7F"/>
    <w:rsid w:val="00FB6D37"/>
    <w:rsid w:val="00FC2DB2"/>
    <w:rsid w:val="00FC40A7"/>
    <w:rsid w:val="00FC5F22"/>
    <w:rsid w:val="00FC7A14"/>
    <w:rsid w:val="00FC7BFA"/>
    <w:rsid w:val="00FD064E"/>
    <w:rsid w:val="00FD08DA"/>
    <w:rsid w:val="00FD1616"/>
    <w:rsid w:val="00FD1767"/>
    <w:rsid w:val="00FD1874"/>
    <w:rsid w:val="00FD4AC9"/>
    <w:rsid w:val="00FD4BC9"/>
    <w:rsid w:val="00FD5BF3"/>
    <w:rsid w:val="00FD67CC"/>
    <w:rsid w:val="00FD6B0F"/>
    <w:rsid w:val="00FE2669"/>
    <w:rsid w:val="00FE4D72"/>
    <w:rsid w:val="00FE5C1A"/>
    <w:rsid w:val="00FE791B"/>
    <w:rsid w:val="00FF65B3"/>
    <w:rsid w:val="00FF6652"/>
    <w:rsid w:val="00FF69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09" style="mso-position-vertical-relative:line" fillcolor="white">
      <v:fill color="white"/>
      <v:textbox inset=".5mm,.3mm,.5mm,.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7842E3"/>
    <w:pPr>
      <w:spacing w:before="140"/>
    </w:pPr>
    <w:rPr>
      <w:rFonts w:ascii="Times New Roman" w:hAnsi="Times New Roman"/>
      <w:sz w:val="24"/>
      <w:lang w:eastAsia="en-US"/>
    </w:rPr>
  </w:style>
  <w:style w:type="paragraph" w:styleId="Heading1">
    <w:name w:val="heading 1"/>
    <w:basedOn w:val="Normal"/>
    <w:next w:val="Normal"/>
    <w:qFormat/>
    <w:rsid w:val="007842E3"/>
    <w:pPr>
      <w:keepNext/>
      <w:numPr>
        <w:numId w:val="7"/>
      </w:numPr>
      <w:spacing w:before="500" w:after="100"/>
      <w:outlineLvl w:val="0"/>
    </w:pPr>
    <w:rPr>
      <w:rFonts w:ascii="Arial" w:hAnsi="Arial"/>
      <w:b/>
      <w:sz w:val="32"/>
    </w:rPr>
  </w:style>
  <w:style w:type="paragraph" w:styleId="Heading2">
    <w:name w:val="heading 2"/>
    <w:basedOn w:val="Normal"/>
    <w:next w:val="Normal"/>
    <w:link w:val="Heading2Char"/>
    <w:qFormat/>
    <w:rsid w:val="008614BC"/>
    <w:pPr>
      <w:keepNext/>
      <w:numPr>
        <w:ilvl w:val="1"/>
        <w:numId w:val="7"/>
      </w:numPr>
      <w:spacing w:before="500" w:after="60"/>
      <w:outlineLvl w:val="1"/>
    </w:pPr>
    <w:rPr>
      <w:rFonts w:ascii="Arial" w:hAnsi="Arial"/>
      <w:b/>
    </w:rPr>
  </w:style>
  <w:style w:type="paragraph" w:styleId="Heading3">
    <w:name w:val="heading 3"/>
    <w:basedOn w:val="Heading2"/>
    <w:next w:val="Normal"/>
    <w:qFormat/>
    <w:rsid w:val="00F315D1"/>
    <w:pPr>
      <w:numPr>
        <w:ilvl w:val="2"/>
      </w:numPr>
      <w:ind w:left="720" w:hanging="720"/>
      <w:outlineLvl w:val="2"/>
    </w:pPr>
  </w:style>
  <w:style w:type="paragraph" w:styleId="Heading4">
    <w:name w:val="heading 4"/>
    <w:basedOn w:val="Heading3"/>
    <w:next w:val="Normal"/>
    <w:qFormat/>
    <w:rsid w:val="007842E3"/>
    <w:pPr>
      <w:numPr>
        <w:ilvl w:val="3"/>
      </w:numPr>
      <w:spacing w:before="320"/>
      <w:ind w:left="864" w:hanging="864"/>
      <w:outlineLvl w:val="3"/>
    </w:pPr>
  </w:style>
  <w:style w:type="paragraph" w:styleId="Heading5">
    <w:name w:val="heading 5"/>
    <w:aliases w:val="Heading 5 DO NOT USE"/>
    <w:basedOn w:val="Heading4"/>
    <w:next w:val="Normal"/>
    <w:qFormat/>
    <w:rsid w:val="007842E3"/>
    <w:pPr>
      <w:numPr>
        <w:ilvl w:val="4"/>
      </w:numPr>
      <w:ind w:left="1008" w:hanging="1008"/>
      <w:outlineLvl w:val="4"/>
    </w:pPr>
  </w:style>
  <w:style w:type="paragraph" w:styleId="Heading6">
    <w:name w:val="heading 6"/>
    <w:aliases w:val="Heading 6 DO NOT USE,Heading 6 - Appendix Heading 1_swift,Appendix Heading 1"/>
    <w:basedOn w:val="Heading5"/>
    <w:next w:val="Normal"/>
    <w:qFormat/>
    <w:rsid w:val="007842E3"/>
    <w:pPr>
      <w:numPr>
        <w:ilvl w:val="5"/>
      </w:numPr>
      <w:spacing w:before="500" w:after="100"/>
      <w:ind w:left="1152" w:hanging="1152"/>
      <w:outlineLvl w:val="5"/>
    </w:pPr>
    <w:rPr>
      <w:sz w:val="32"/>
    </w:rPr>
  </w:style>
  <w:style w:type="paragraph" w:styleId="Heading7">
    <w:name w:val="heading 7"/>
    <w:aliases w:val="Heading 7 DO NOT USE,Heading 7 - Appendix Heading 2_swift,Heading 7 - Appendix Heading 2"/>
    <w:basedOn w:val="Heading6"/>
    <w:next w:val="Normal"/>
    <w:qFormat/>
    <w:rsid w:val="007842E3"/>
    <w:pPr>
      <w:numPr>
        <w:ilvl w:val="6"/>
      </w:numPr>
      <w:ind w:left="1296" w:hanging="1296"/>
      <w:outlineLvl w:val="6"/>
    </w:pPr>
    <w:rPr>
      <w:sz w:val="28"/>
    </w:rPr>
  </w:style>
  <w:style w:type="paragraph" w:styleId="Heading8">
    <w:name w:val="heading 8"/>
    <w:aliases w:val="Heading 8 DO NOT USE,Heading 8 - Appendix Heading 3_swift"/>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aliases w:val="Heading 9 DO NOT USE,Heading 9 - Appendix Heading 4_swift"/>
    <w:basedOn w:val="Normal"/>
    <w:next w:val="Normal"/>
    <w:qFormat/>
    <w:rsid w:val="007842E3"/>
    <w:pPr>
      <w:numPr>
        <w:ilvl w:val="8"/>
        <w:numId w:val="7"/>
      </w:numPr>
      <w:spacing w:before="320" w:after="60"/>
      <w:ind w:left="1584" w:hanging="1584"/>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rsid w:val="007842E3"/>
    <w:rPr>
      <w:sz w:val="20"/>
    </w:rPr>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
    <w:name w:val="toc 1"/>
    <w:basedOn w:val="Normal"/>
    <w:next w:val="Normal"/>
    <w:uiPriority w:val="39"/>
    <w:rsid w:val="00544A8C"/>
    <w:pPr>
      <w:tabs>
        <w:tab w:val="left" w:pos="709"/>
        <w:tab w:val="right" w:leader="dot" w:pos="8487"/>
      </w:tabs>
      <w:spacing w:before="120"/>
      <w:ind w:left="709" w:hanging="709"/>
    </w:pPr>
    <w:rPr>
      <w:rFonts w:ascii="Arial" w:hAnsi="Arial"/>
      <w:b/>
      <w:noProof/>
    </w:rPr>
  </w:style>
  <w:style w:type="paragraph" w:customStyle="1" w:styleId="Tableheader">
    <w:name w:val="Table header"/>
    <w:basedOn w:val="Normal"/>
    <w:rsid w:val="007842E3"/>
    <w:pPr>
      <w:spacing w:before="60" w:after="60"/>
    </w:pPr>
    <w:rPr>
      <w:rFonts w:ascii="Arial" w:hAnsi="Arial"/>
      <w:b/>
      <w:color w:val="000000"/>
      <w:sz w:val="2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
    <w:uiPriority w:val="39"/>
    <w:rsid w:val="007842E3"/>
    <w:pPr>
      <w:tabs>
        <w:tab w:val="right" w:leader="dot" w:pos="8488"/>
      </w:tabs>
      <w:spacing w:before="80" w:line="300" w:lineRule="exact"/>
      <w:ind w:left="2269" w:hanging="851"/>
    </w:pPr>
    <w:rPr>
      <w:rFonts w:ascii="Times New Roman" w:eastAsia="Times New Roman" w:hAnsi="Times New Roman"/>
      <w:noProof/>
      <w:sz w:val="24"/>
      <w:lang w:val="en-US" w:eastAsia="en-US"/>
    </w:rPr>
  </w:style>
  <w:style w:type="paragraph" w:styleId="TOC2">
    <w:name w:val="toc 2"/>
    <w:basedOn w:val="TOC1"/>
    <w:next w:val="TOC3"/>
    <w:uiPriority w:val="39"/>
    <w:rsid w:val="007842E3"/>
    <w:pPr>
      <w:tabs>
        <w:tab w:val="clear" w:pos="709"/>
      </w:tabs>
      <w:spacing w:before="60"/>
      <w:ind w:left="1418"/>
    </w:pPr>
    <w:rPr>
      <w:rFonts w:ascii="Times New Roman" w:hAnsi="Times New Roman"/>
      <w:b w:val="0"/>
    </w:rPr>
  </w:style>
  <w:style w:type="paragraph" w:styleId="TOC4">
    <w:name w:val="toc 4"/>
    <w:next w:val="TOC5"/>
    <w:semiHidden/>
    <w:rsid w:val="007842E3"/>
    <w:pPr>
      <w:tabs>
        <w:tab w:val="right" w:leader="dot" w:pos="8488"/>
      </w:tabs>
      <w:spacing w:before="80"/>
      <w:ind w:left="2524" w:hanging="902"/>
    </w:pPr>
    <w:rPr>
      <w:rFonts w:ascii="Times New Roman" w:hAnsi="Times New Roman"/>
      <w:noProof/>
      <w:sz w:val="24"/>
      <w:lang w:val="en-US" w:eastAsia="en-US"/>
    </w:rPr>
  </w:style>
  <w:style w:type="paragraph" w:styleId="TOC5">
    <w:name w:val="toc 5"/>
    <w:next w:val="Normal"/>
    <w:semiHidden/>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
    <w:next w:val="Normal"/>
    <w:semiHidden/>
    <w:rsid w:val="007842E3"/>
    <w:pPr>
      <w:spacing w:before="240" w:after="80"/>
      <w:ind w:left="720" w:hanging="720"/>
    </w:pPr>
    <w:rPr>
      <w:rFonts w:ascii="Arial" w:hAnsi="Arial"/>
      <w:b/>
    </w:rPr>
  </w:style>
  <w:style w:type="paragraph" w:styleId="TOC7">
    <w:name w:val="toc 7"/>
    <w:basedOn w:val="TOC2"/>
    <w:next w:val="Normal"/>
    <w:semiHidden/>
    <w:rsid w:val="007842E3"/>
    <w:pPr>
      <w:ind w:left="1440"/>
    </w:pPr>
    <w:rPr>
      <w:rFonts w:ascii="Arial" w:hAnsi="Arial"/>
    </w:rPr>
  </w:style>
  <w:style w:type="paragraph" w:styleId="TOC8">
    <w:name w:val="toc 8"/>
    <w:basedOn w:val="TOC7"/>
    <w:next w:val="Normal"/>
    <w:semiHidden/>
    <w:rsid w:val="007842E3"/>
    <w:pPr>
      <w:ind w:left="2610" w:hanging="990"/>
    </w:pPr>
  </w:style>
  <w:style w:type="paragraph" w:styleId="TOC9">
    <w:name w:val="toc 9"/>
    <w:basedOn w:val="TOC8"/>
    <w:next w:val="Normal"/>
    <w:semiHidden/>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205ED"/>
    <w:rPr>
      <w:color w:val="0000FF"/>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rFonts w:ascii="Arial" w:hAnsi="Arial"/>
      <w:b/>
      <w:caps/>
    </w:rPr>
  </w:style>
  <w:style w:type="paragraph" w:customStyle="1" w:styleId="jec1">
    <w:name w:val="jec1"/>
    <w:basedOn w:val="Normal"/>
    <w:rsid w:val="00746347"/>
    <w:pPr>
      <w:spacing w:before="0"/>
    </w:pPr>
    <w:rPr>
      <w:rFonts w:ascii="Verdana" w:eastAsia="Times New Roman" w:hAnsi="Verdana"/>
      <w:b/>
      <w:bCs/>
      <w:sz w:val="20"/>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link w:val="FootnoteTextChar"/>
    <w:semiHidden/>
    <w:rsid w:val="00FF65B3"/>
    <w:rPr>
      <w:sz w:val="20"/>
      <w:lang w:val="en-US"/>
    </w:rPr>
  </w:style>
  <w:style w:type="character" w:styleId="FootnoteReference">
    <w:name w:val="footnote reference"/>
    <w:basedOn w:val="DefaultParagraphFont"/>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uiPriority w:val="99"/>
    <w:rsid w:val="004A1FCB"/>
    <w:pPr>
      <w:spacing w:before="100" w:beforeAutospacing="1" w:after="100" w:afterAutospacing="1"/>
    </w:pPr>
    <w:rPr>
      <w:rFonts w:ascii="Arial" w:eastAsia="Times New Roman" w:hAnsi="Arial" w:cs="Arial"/>
      <w:color w:val="000000"/>
      <w:szCs w:val="24"/>
      <w:lang w:val="en-US"/>
    </w:rPr>
  </w:style>
  <w:style w:type="paragraph" w:customStyle="1" w:styleId="stem">
    <w:name w:val="stem"/>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ascii="Arial" w:eastAsia="Times New Roman" w:hAnsi="Arial"/>
      <w:sz w:val="40"/>
      <w:szCs w:val="48"/>
    </w:rPr>
  </w:style>
  <w:style w:type="paragraph" w:customStyle="1" w:styleId="SWIFTNetversion">
    <w:name w:val="SWIFTNet version"/>
    <w:basedOn w:val="Normal"/>
    <w:next w:val="DocumentTitle0"/>
    <w:semiHidden/>
    <w:rsid w:val="0033506F"/>
    <w:pPr>
      <w:suppressAutoHyphens/>
      <w:spacing w:before="300"/>
    </w:pPr>
    <w:rPr>
      <w:rFonts w:ascii="Arial" w:eastAsia="Times New Roman" w:hAnsi="Arial"/>
      <w:sz w:val="28"/>
    </w:rPr>
  </w:style>
  <w:style w:type="paragraph" w:customStyle="1" w:styleId="Releasedate">
    <w:name w:val="Release date"/>
    <w:basedOn w:val="DocumentTitle0"/>
    <w:semiHidden/>
    <w:rsid w:val="0033506F"/>
    <w:pPr>
      <w:spacing w:before="1320" w:after="120"/>
    </w:pPr>
    <w:rPr>
      <w:sz w:val="20"/>
      <w:szCs w:val="32"/>
    </w:rPr>
  </w:style>
  <w:style w:type="paragraph" w:customStyle="1" w:styleId="ProductFamily">
    <w:name w:val="Product Family"/>
    <w:basedOn w:val="Normal"/>
    <w:next w:val="ProductName"/>
    <w:semiHidden/>
    <w:rsid w:val="0033506F"/>
    <w:pPr>
      <w:suppressAutoHyphens/>
      <w:spacing w:before="1000"/>
    </w:pPr>
    <w:rPr>
      <w:rFonts w:ascii="Arial" w:eastAsia="Times New Roman" w:hAnsi="Arial"/>
      <w:sz w:val="32"/>
      <w:szCs w:val="32"/>
    </w:rPr>
  </w:style>
  <w:style w:type="paragraph" w:customStyle="1" w:styleId="Productvariant">
    <w:name w:val="Product variant"/>
    <w:basedOn w:val="Normal"/>
    <w:semiHidden/>
    <w:rsid w:val="0033506F"/>
    <w:pPr>
      <w:suppressAutoHyphens/>
      <w:spacing w:before="240"/>
    </w:pPr>
    <w:rPr>
      <w:rFonts w:ascii="Arial" w:hAnsi="Arial"/>
      <w:sz w:val="28"/>
    </w:rPr>
  </w:style>
  <w:style w:type="paragraph" w:customStyle="1" w:styleId="DocumentSubtitle">
    <w:name w:val="Document Subtitle"/>
    <w:basedOn w:val="DocumentTitle0"/>
    <w:semiHidden/>
    <w:rsid w:val="0033506F"/>
    <w:pPr>
      <w:spacing w:before="240" w:after="120"/>
    </w:pPr>
    <w:rPr>
      <w:sz w:val="32"/>
    </w:rPr>
  </w:style>
  <w:style w:type="paragraph" w:customStyle="1" w:styleId="Titlepagetext">
    <w:name w:val="Title page text"/>
    <w:basedOn w:val="Normal"/>
    <w:semiHidden/>
    <w:rsid w:val="0033506F"/>
    <w:pPr>
      <w:suppressAutoHyphens/>
      <w:spacing w:before="120"/>
    </w:pPr>
    <w:rPr>
      <w:rFonts w:ascii="Arial" w:hAnsi="Arial"/>
      <w:sz w:val="18"/>
    </w:rPr>
  </w:style>
  <w:style w:type="character" w:customStyle="1" w:styleId="Metadata">
    <w:name w:val="Metadata"/>
    <w:basedOn w:val="DefaultParagraphFont"/>
    <w:semiHidden/>
    <w:rsid w:val="0033506F"/>
    <w:rPr>
      <w:rFonts w:ascii="Arial" w:hAnsi="Arial"/>
      <w:noProof w:val="0"/>
      <w:color w:val="008000"/>
      <w:sz w:val="18"/>
      <w:lang w:val="en-GB"/>
    </w:rPr>
  </w:style>
  <w:style w:type="character" w:customStyle="1" w:styleId="Bookconfidentiality">
    <w:name w:val="Book_confidentiality"/>
    <w:basedOn w:val="Metadata"/>
    <w:semiHidden/>
    <w:rsid w:val="0033506F"/>
    <w:rPr>
      <w:rFonts w:ascii="Arial" w:hAnsi="Arial"/>
      <w:noProof w:val="0"/>
      <w:color w:val="008000"/>
      <w:sz w:val="28"/>
      <w:lang w:val="en-GB"/>
    </w:rPr>
  </w:style>
  <w:style w:type="character" w:customStyle="1" w:styleId="Revisionstatus">
    <w:name w:val="Revision_status"/>
    <w:basedOn w:val="Metadata"/>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eastAsia="en-US"/>
    </w:rPr>
  </w:style>
  <w:style w:type="character" w:customStyle="1" w:styleId="HeadereveninstrucpagesCharChar">
    <w:name w:val="Header even instruc pages Char Char"/>
    <w:basedOn w:val="DefaultParagraphFont"/>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ascii="Arial" w:eastAsia="Times New Roman" w:hAnsi="Arial"/>
      <w:b/>
    </w:rPr>
  </w:style>
  <w:style w:type="paragraph" w:customStyle="1" w:styleId="Copyrighttext">
    <w:name w:val="Copyright text"/>
    <w:rsid w:val="00DD4A6D"/>
    <w:pPr>
      <w:spacing w:before="40" w:after="80"/>
    </w:pPr>
    <w:rPr>
      <w:rFonts w:ascii="Arial" w:hAnsi="Arial"/>
      <w:noProof/>
      <w:szCs w:val="19"/>
      <w:lang w:eastAsia="en-US"/>
    </w:rPr>
  </w:style>
  <w:style w:type="paragraph" w:styleId="TOCHeading">
    <w:name w:val="TOC Heading"/>
    <w:basedOn w:val="Normal"/>
    <w:next w:val="Normal"/>
    <w:qFormat/>
    <w:rsid w:val="00DD4A6D"/>
    <w:pPr>
      <w:suppressAutoHyphens/>
      <w:spacing w:before="120" w:after="240"/>
    </w:pPr>
    <w:rPr>
      <w:rFonts w:ascii="Arial" w:hAnsi="Arial"/>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rsid w:val="0029002B"/>
    <w:pPr>
      <w:tabs>
        <w:tab w:val="right" w:pos="9242"/>
      </w:tabs>
      <w:spacing w:after="40"/>
    </w:pPr>
    <w:rPr>
      <w:rFonts w:ascii="Arial" w:eastAsia="Times New Roman" w:hAnsi="Arial"/>
      <w:sz w:val="16"/>
      <w:lang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eastAsia="en-US"/>
    </w:rPr>
  </w:style>
  <w:style w:type="character" w:customStyle="1" w:styleId="Heading2Char">
    <w:name w:val="Heading 2 Char"/>
    <w:basedOn w:val="DefaultParagraphFont"/>
    <w:link w:val="Heading2"/>
    <w:rsid w:val="005B2E5D"/>
    <w:rPr>
      <w:rFonts w:ascii="Arial" w:hAnsi="Arial"/>
      <w:b/>
      <w:sz w:val="24"/>
      <w:lang w:eastAsia="en-US"/>
    </w:rPr>
  </w:style>
  <w:style w:type="paragraph" w:styleId="ListParagraph">
    <w:name w:val="List Paragraph"/>
    <w:basedOn w:val="Normal"/>
    <w:uiPriority w:val="34"/>
    <w:qFormat/>
    <w:rsid w:val="000579F3"/>
    <w:pPr>
      <w:ind w:left="720"/>
      <w:contextualSpacing/>
    </w:pPr>
  </w:style>
  <w:style w:type="paragraph" w:customStyle="1" w:styleId="BlockLabel">
    <w:name w:val="Block Label"/>
    <w:basedOn w:val="Normal"/>
    <w:next w:val="Normal"/>
    <w:rsid w:val="000579F3"/>
    <w:pPr>
      <w:keepNext/>
      <w:widowControl w:val="0"/>
      <w:suppressAutoHyphens/>
      <w:spacing w:before="160" w:after="40"/>
      <w:ind w:left="567"/>
    </w:pPr>
    <w:rPr>
      <w:rFonts w:ascii="Arial" w:hAnsi="Arial"/>
      <w:b/>
      <w:snapToGrid w:val="0"/>
      <w:sz w:val="20"/>
    </w:rPr>
  </w:style>
  <w:style w:type="character" w:customStyle="1" w:styleId="Bold">
    <w:name w:val="Bold"/>
    <w:basedOn w:val="DefaultParagraphFont"/>
    <w:rsid w:val="000579F3"/>
    <w:rPr>
      <w:b/>
    </w:rPr>
  </w:style>
  <w:style w:type="paragraph" w:customStyle="1" w:styleId="StyleBlockLabelLeft0">
    <w:name w:val="Style Block Label + Left:  0&quot;"/>
    <w:basedOn w:val="BlockLabel"/>
    <w:rsid w:val="000579F3"/>
    <w:pPr>
      <w:ind w:left="0"/>
    </w:pPr>
    <w:rPr>
      <w:rFonts w:eastAsia="Times New Roman"/>
      <w:bCs/>
    </w:rPr>
  </w:style>
  <w:style w:type="character" w:styleId="CommentReference">
    <w:name w:val="annotation reference"/>
    <w:basedOn w:val="DefaultParagraphFont"/>
    <w:rsid w:val="005B3895"/>
    <w:rPr>
      <w:sz w:val="16"/>
      <w:szCs w:val="16"/>
    </w:rPr>
  </w:style>
  <w:style w:type="paragraph" w:styleId="CommentText">
    <w:name w:val="annotation text"/>
    <w:basedOn w:val="Normal"/>
    <w:link w:val="CommentTextChar"/>
    <w:rsid w:val="005B3895"/>
    <w:rPr>
      <w:sz w:val="20"/>
    </w:rPr>
  </w:style>
  <w:style w:type="character" w:customStyle="1" w:styleId="CommentTextChar">
    <w:name w:val="Comment Text Char"/>
    <w:basedOn w:val="DefaultParagraphFont"/>
    <w:link w:val="CommentText"/>
    <w:rsid w:val="005B3895"/>
    <w:rPr>
      <w:rFonts w:ascii="Times New Roman" w:hAnsi="Times New Roman"/>
      <w:lang w:eastAsia="en-US"/>
    </w:rPr>
  </w:style>
  <w:style w:type="paragraph" w:styleId="CommentSubject">
    <w:name w:val="annotation subject"/>
    <w:basedOn w:val="CommentText"/>
    <w:next w:val="CommentText"/>
    <w:link w:val="CommentSubjectChar"/>
    <w:rsid w:val="005B3895"/>
    <w:rPr>
      <w:b/>
      <w:bCs/>
    </w:rPr>
  </w:style>
  <w:style w:type="character" w:customStyle="1" w:styleId="CommentSubjectChar">
    <w:name w:val="Comment Subject Char"/>
    <w:basedOn w:val="CommentTextChar"/>
    <w:link w:val="CommentSubject"/>
    <w:rsid w:val="005B3895"/>
    <w:rPr>
      <w:rFonts w:ascii="Times New Roman" w:hAnsi="Times New Roman"/>
      <w:b/>
      <w:bCs/>
      <w:lang w:eastAsia="en-US"/>
    </w:rPr>
  </w:style>
  <w:style w:type="character" w:customStyle="1" w:styleId="FootnoteTextChar">
    <w:name w:val="Footnote Text Char"/>
    <w:basedOn w:val="DefaultParagraphFont"/>
    <w:link w:val="FootnoteText"/>
    <w:semiHidden/>
    <w:rsid w:val="00D4450E"/>
    <w:rPr>
      <w:rFonts w:ascii="Times New Roman" w:hAnsi="Times New Roman"/>
      <w:lang w:val="en-US" w:eastAsia="en-US"/>
    </w:rPr>
  </w:style>
  <w:style w:type="paragraph" w:styleId="Revision">
    <w:name w:val="Revision"/>
    <w:hidden/>
    <w:uiPriority w:val="99"/>
    <w:semiHidden/>
    <w:rsid w:val="00BC2682"/>
    <w:rPr>
      <w:rFonts w:ascii="Times New Roman" w:hAnsi="Times New Roman"/>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7842E3"/>
    <w:pPr>
      <w:spacing w:before="140"/>
    </w:pPr>
    <w:rPr>
      <w:rFonts w:ascii="Times New Roman" w:hAnsi="Times New Roman"/>
      <w:sz w:val="24"/>
      <w:lang w:eastAsia="en-US"/>
    </w:rPr>
  </w:style>
  <w:style w:type="paragraph" w:styleId="Heading1">
    <w:name w:val="heading 1"/>
    <w:basedOn w:val="Normal"/>
    <w:next w:val="Normal"/>
    <w:qFormat/>
    <w:rsid w:val="007842E3"/>
    <w:pPr>
      <w:keepNext/>
      <w:numPr>
        <w:numId w:val="7"/>
      </w:numPr>
      <w:spacing w:before="500" w:after="100"/>
      <w:outlineLvl w:val="0"/>
    </w:pPr>
    <w:rPr>
      <w:rFonts w:ascii="Arial" w:hAnsi="Arial"/>
      <w:b/>
      <w:sz w:val="32"/>
    </w:rPr>
  </w:style>
  <w:style w:type="paragraph" w:styleId="Heading2">
    <w:name w:val="heading 2"/>
    <w:basedOn w:val="Normal"/>
    <w:next w:val="Normal"/>
    <w:link w:val="Heading2Char"/>
    <w:qFormat/>
    <w:rsid w:val="008614BC"/>
    <w:pPr>
      <w:keepNext/>
      <w:numPr>
        <w:ilvl w:val="1"/>
        <w:numId w:val="7"/>
      </w:numPr>
      <w:spacing w:before="500" w:after="60"/>
      <w:outlineLvl w:val="1"/>
    </w:pPr>
    <w:rPr>
      <w:rFonts w:ascii="Arial" w:hAnsi="Arial"/>
      <w:b/>
    </w:rPr>
  </w:style>
  <w:style w:type="paragraph" w:styleId="Heading3">
    <w:name w:val="heading 3"/>
    <w:basedOn w:val="Heading2"/>
    <w:next w:val="Normal"/>
    <w:qFormat/>
    <w:rsid w:val="00F315D1"/>
    <w:pPr>
      <w:numPr>
        <w:ilvl w:val="2"/>
      </w:numPr>
      <w:ind w:left="720" w:hanging="720"/>
      <w:outlineLvl w:val="2"/>
    </w:pPr>
  </w:style>
  <w:style w:type="paragraph" w:styleId="Heading4">
    <w:name w:val="heading 4"/>
    <w:basedOn w:val="Heading3"/>
    <w:next w:val="Normal"/>
    <w:qFormat/>
    <w:rsid w:val="007842E3"/>
    <w:pPr>
      <w:numPr>
        <w:ilvl w:val="3"/>
      </w:numPr>
      <w:spacing w:before="320"/>
      <w:ind w:left="864" w:hanging="864"/>
      <w:outlineLvl w:val="3"/>
    </w:pPr>
  </w:style>
  <w:style w:type="paragraph" w:styleId="Heading5">
    <w:name w:val="heading 5"/>
    <w:aliases w:val="Heading 5 DO NOT USE"/>
    <w:basedOn w:val="Heading4"/>
    <w:next w:val="Normal"/>
    <w:qFormat/>
    <w:rsid w:val="007842E3"/>
    <w:pPr>
      <w:numPr>
        <w:ilvl w:val="4"/>
      </w:numPr>
      <w:ind w:left="1008" w:hanging="1008"/>
      <w:outlineLvl w:val="4"/>
    </w:pPr>
  </w:style>
  <w:style w:type="paragraph" w:styleId="Heading6">
    <w:name w:val="heading 6"/>
    <w:aliases w:val="Heading 6 DO NOT USE,Heading 6 - Appendix Heading 1_swift,Appendix Heading 1"/>
    <w:basedOn w:val="Heading5"/>
    <w:next w:val="Normal"/>
    <w:qFormat/>
    <w:rsid w:val="007842E3"/>
    <w:pPr>
      <w:numPr>
        <w:ilvl w:val="5"/>
      </w:numPr>
      <w:spacing w:before="500" w:after="100"/>
      <w:ind w:left="1152" w:hanging="1152"/>
      <w:outlineLvl w:val="5"/>
    </w:pPr>
    <w:rPr>
      <w:sz w:val="32"/>
    </w:rPr>
  </w:style>
  <w:style w:type="paragraph" w:styleId="Heading7">
    <w:name w:val="heading 7"/>
    <w:aliases w:val="Heading 7 DO NOT USE,Heading 7 - Appendix Heading 2_swift,Heading 7 - Appendix Heading 2"/>
    <w:basedOn w:val="Heading6"/>
    <w:next w:val="Normal"/>
    <w:qFormat/>
    <w:rsid w:val="007842E3"/>
    <w:pPr>
      <w:numPr>
        <w:ilvl w:val="6"/>
      </w:numPr>
      <w:ind w:left="1296" w:hanging="1296"/>
      <w:outlineLvl w:val="6"/>
    </w:pPr>
    <w:rPr>
      <w:sz w:val="28"/>
    </w:rPr>
  </w:style>
  <w:style w:type="paragraph" w:styleId="Heading8">
    <w:name w:val="heading 8"/>
    <w:aliases w:val="Heading 8 DO NOT USE,Heading 8 - Appendix Heading 3_swift"/>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aliases w:val="Heading 9 DO NOT USE,Heading 9 - Appendix Heading 4_swift"/>
    <w:basedOn w:val="Normal"/>
    <w:next w:val="Normal"/>
    <w:qFormat/>
    <w:rsid w:val="007842E3"/>
    <w:pPr>
      <w:numPr>
        <w:ilvl w:val="8"/>
        <w:numId w:val="7"/>
      </w:numPr>
      <w:spacing w:before="320" w:after="60"/>
      <w:ind w:left="1584" w:hanging="1584"/>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rsid w:val="007842E3"/>
    <w:rPr>
      <w:sz w:val="20"/>
    </w:rPr>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
    <w:name w:val="toc 1"/>
    <w:basedOn w:val="Normal"/>
    <w:next w:val="Normal"/>
    <w:uiPriority w:val="39"/>
    <w:rsid w:val="00544A8C"/>
    <w:pPr>
      <w:tabs>
        <w:tab w:val="left" w:pos="709"/>
        <w:tab w:val="right" w:leader="dot" w:pos="8487"/>
      </w:tabs>
      <w:spacing w:before="120"/>
      <w:ind w:left="709" w:hanging="709"/>
    </w:pPr>
    <w:rPr>
      <w:rFonts w:ascii="Arial" w:hAnsi="Arial"/>
      <w:b/>
      <w:noProof/>
    </w:rPr>
  </w:style>
  <w:style w:type="paragraph" w:customStyle="1" w:styleId="Tableheader">
    <w:name w:val="Table header"/>
    <w:basedOn w:val="Normal"/>
    <w:rsid w:val="007842E3"/>
    <w:pPr>
      <w:spacing w:before="60" w:after="60"/>
    </w:pPr>
    <w:rPr>
      <w:rFonts w:ascii="Arial" w:hAnsi="Arial"/>
      <w:b/>
      <w:color w:val="000000"/>
      <w:sz w:val="2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
    <w:uiPriority w:val="39"/>
    <w:rsid w:val="007842E3"/>
    <w:pPr>
      <w:tabs>
        <w:tab w:val="right" w:leader="dot" w:pos="8488"/>
      </w:tabs>
      <w:spacing w:before="80" w:line="300" w:lineRule="exact"/>
      <w:ind w:left="2269" w:hanging="851"/>
    </w:pPr>
    <w:rPr>
      <w:rFonts w:ascii="Times New Roman" w:eastAsia="Times New Roman" w:hAnsi="Times New Roman"/>
      <w:noProof/>
      <w:sz w:val="24"/>
      <w:lang w:val="en-US" w:eastAsia="en-US"/>
    </w:rPr>
  </w:style>
  <w:style w:type="paragraph" w:styleId="TOC2">
    <w:name w:val="toc 2"/>
    <w:basedOn w:val="TOC1"/>
    <w:next w:val="TOC3"/>
    <w:uiPriority w:val="39"/>
    <w:rsid w:val="007842E3"/>
    <w:pPr>
      <w:tabs>
        <w:tab w:val="clear" w:pos="709"/>
      </w:tabs>
      <w:spacing w:before="60"/>
      <w:ind w:left="1418"/>
    </w:pPr>
    <w:rPr>
      <w:rFonts w:ascii="Times New Roman" w:hAnsi="Times New Roman"/>
      <w:b w:val="0"/>
    </w:rPr>
  </w:style>
  <w:style w:type="paragraph" w:styleId="TOC4">
    <w:name w:val="toc 4"/>
    <w:next w:val="TOC5"/>
    <w:semiHidden/>
    <w:rsid w:val="007842E3"/>
    <w:pPr>
      <w:tabs>
        <w:tab w:val="right" w:leader="dot" w:pos="8488"/>
      </w:tabs>
      <w:spacing w:before="80"/>
      <w:ind w:left="2524" w:hanging="902"/>
    </w:pPr>
    <w:rPr>
      <w:rFonts w:ascii="Times New Roman" w:hAnsi="Times New Roman"/>
      <w:noProof/>
      <w:sz w:val="24"/>
      <w:lang w:val="en-US" w:eastAsia="en-US"/>
    </w:rPr>
  </w:style>
  <w:style w:type="paragraph" w:styleId="TOC5">
    <w:name w:val="toc 5"/>
    <w:next w:val="Normal"/>
    <w:semiHidden/>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
    <w:next w:val="Normal"/>
    <w:semiHidden/>
    <w:rsid w:val="007842E3"/>
    <w:pPr>
      <w:spacing w:before="240" w:after="80"/>
      <w:ind w:left="720" w:hanging="720"/>
    </w:pPr>
    <w:rPr>
      <w:rFonts w:ascii="Arial" w:hAnsi="Arial"/>
      <w:b/>
    </w:rPr>
  </w:style>
  <w:style w:type="paragraph" w:styleId="TOC7">
    <w:name w:val="toc 7"/>
    <w:basedOn w:val="TOC2"/>
    <w:next w:val="Normal"/>
    <w:semiHidden/>
    <w:rsid w:val="007842E3"/>
    <w:pPr>
      <w:ind w:left="1440"/>
    </w:pPr>
    <w:rPr>
      <w:rFonts w:ascii="Arial" w:hAnsi="Arial"/>
    </w:rPr>
  </w:style>
  <w:style w:type="paragraph" w:styleId="TOC8">
    <w:name w:val="toc 8"/>
    <w:basedOn w:val="TOC7"/>
    <w:next w:val="Normal"/>
    <w:semiHidden/>
    <w:rsid w:val="007842E3"/>
    <w:pPr>
      <w:ind w:left="2610" w:hanging="990"/>
    </w:pPr>
  </w:style>
  <w:style w:type="paragraph" w:styleId="TOC9">
    <w:name w:val="toc 9"/>
    <w:basedOn w:val="TOC8"/>
    <w:next w:val="Normal"/>
    <w:semiHidden/>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205ED"/>
    <w:rPr>
      <w:color w:val="0000FF"/>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rFonts w:ascii="Arial" w:hAnsi="Arial"/>
      <w:b/>
      <w:caps/>
    </w:rPr>
  </w:style>
  <w:style w:type="paragraph" w:customStyle="1" w:styleId="jec1">
    <w:name w:val="jec1"/>
    <w:basedOn w:val="Normal"/>
    <w:rsid w:val="00746347"/>
    <w:pPr>
      <w:spacing w:before="0"/>
    </w:pPr>
    <w:rPr>
      <w:rFonts w:ascii="Verdana" w:eastAsia="Times New Roman" w:hAnsi="Verdana"/>
      <w:b/>
      <w:bCs/>
      <w:sz w:val="20"/>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link w:val="FootnoteTextChar"/>
    <w:semiHidden/>
    <w:rsid w:val="00FF65B3"/>
    <w:rPr>
      <w:sz w:val="20"/>
      <w:lang w:val="en-US"/>
    </w:rPr>
  </w:style>
  <w:style w:type="character" w:styleId="FootnoteReference">
    <w:name w:val="footnote reference"/>
    <w:basedOn w:val="DefaultParagraphFont"/>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uiPriority w:val="99"/>
    <w:rsid w:val="004A1FCB"/>
    <w:pPr>
      <w:spacing w:before="100" w:beforeAutospacing="1" w:after="100" w:afterAutospacing="1"/>
    </w:pPr>
    <w:rPr>
      <w:rFonts w:ascii="Arial" w:eastAsia="Times New Roman" w:hAnsi="Arial" w:cs="Arial"/>
      <w:color w:val="000000"/>
      <w:szCs w:val="24"/>
      <w:lang w:val="en-US"/>
    </w:rPr>
  </w:style>
  <w:style w:type="paragraph" w:customStyle="1" w:styleId="stem">
    <w:name w:val="stem"/>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ascii="Arial" w:eastAsia="Times New Roman" w:hAnsi="Arial"/>
      <w:sz w:val="40"/>
      <w:szCs w:val="48"/>
    </w:rPr>
  </w:style>
  <w:style w:type="paragraph" w:customStyle="1" w:styleId="SWIFTNetversion">
    <w:name w:val="SWIFTNet version"/>
    <w:basedOn w:val="Normal"/>
    <w:next w:val="DocumentTitle0"/>
    <w:semiHidden/>
    <w:rsid w:val="0033506F"/>
    <w:pPr>
      <w:suppressAutoHyphens/>
      <w:spacing w:before="300"/>
    </w:pPr>
    <w:rPr>
      <w:rFonts w:ascii="Arial" w:eastAsia="Times New Roman" w:hAnsi="Arial"/>
      <w:sz w:val="28"/>
    </w:rPr>
  </w:style>
  <w:style w:type="paragraph" w:customStyle="1" w:styleId="Releasedate">
    <w:name w:val="Release date"/>
    <w:basedOn w:val="DocumentTitle0"/>
    <w:semiHidden/>
    <w:rsid w:val="0033506F"/>
    <w:pPr>
      <w:spacing w:before="1320" w:after="120"/>
    </w:pPr>
    <w:rPr>
      <w:sz w:val="20"/>
      <w:szCs w:val="32"/>
    </w:rPr>
  </w:style>
  <w:style w:type="paragraph" w:customStyle="1" w:styleId="ProductFamily">
    <w:name w:val="Product Family"/>
    <w:basedOn w:val="Normal"/>
    <w:next w:val="ProductName"/>
    <w:semiHidden/>
    <w:rsid w:val="0033506F"/>
    <w:pPr>
      <w:suppressAutoHyphens/>
      <w:spacing w:before="1000"/>
    </w:pPr>
    <w:rPr>
      <w:rFonts w:ascii="Arial" w:eastAsia="Times New Roman" w:hAnsi="Arial"/>
      <w:sz w:val="32"/>
      <w:szCs w:val="32"/>
    </w:rPr>
  </w:style>
  <w:style w:type="paragraph" w:customStyle="1" w:styleId="Productvariant">
    <w:name w:val="Product variant"/>
    <w:basedOn w:val="Normal"/>
    <w:semiHidden/>
    <w:rsid w:val="0033506F"/>
    <w:pPr>
      <w:suppressAutoHyphens/>
      <w:spacing w:before="240"/>
    </w:pPr>
    <w:rPr>
      <w:rFonts w:ascii="Arial" w:hAnsi="Arial"/>
      <w:sz w:val="28"/>
    </w:rPr>
  </w:style>
  <w:style w:type="paragraph" w:customStyle="1" w:styleId="DocumentSubtitle">
    <w:name w:val="Document Subtitle"/>
    <w:basedOn w:val="DocumentTitle0"/>
    <w:semiHidden/>
    <w:rsid w:val="0033506F"/>
    <w:pPr>
      <w:spacing w:before="240" w:after="120"/>
    </w:pPr>
    <w:rPr>
      <w:sz w:val="32"/>
    </w:rPr>
  </w:style>
  <w:style w:type="paragraph" w:customStyle="1" w:styleId="Titlepagetext">
    <w:name w:val="Title page text"/>
    <w:basedOn w:val="Normal"/>
    <w:semiHidden/>
    <w:rsid w:val="0033506F"/>
    <w:pPr>
      <w:suppressAutoHyphens/>
      <w:spacing w:before="120"/>
    </w:pPr>
    <w:rPr>
      <w:rFonts w:ascii="Arial" w:hAnsi="Arial"/>
      <w:sz w:val="18"/>
    </w:rPr>
  </w:style>
  <w:style w:type="character" w:customStyle="1" w:styleId="Metadata">
    <w:name w:val="Metadata"/>
    <w:basedOn w:val="DefaultParagraphFont"/>
    <w:semiHidden/>
    <w:rsid w:val="0033506F"/>
    <w:rPr>
      <w:rFonts w:ascii="Arial" w:hAnsi="Arial"/>
      <w:noProof w:val="0"/>
      <w:color w:val="008000"/>
      <w:sz w:val="18"/>
      <w:lang w:val="en-GB"/>
    </w:rPr>
  </w:style>
  <w:style w:type="character" w:customStyle="1" w:styleId="Bookconfidentiality">
    <w:name w:val="Book_confidentiality"/>
    <w:basedOn w:val="Metadata"/>
    <w:semiHidden/>
    <w:rsid w:val="0033506F"/>
    <w:rPr>
      <w:rFonts w:ascii="Arial" w:hAnsi="Arial"/>
      <w:noProof w:val="0"/>
      <w:color w:val="008000"/>
      <w:sz w:val="28"/>
      <w:lang w:val="en-GB"/>
    </w:rPr>
  </w:style>
  <w:style w:type="character" w:customStyle="1" w:styleId="Revisionstatus">
    <w:name w:val="Revision_status"/>
    <w:basedOn w:val="Metadata"/>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eastAsia="en-US"/>
    </w:rPr>
  </w:style>
  <w:style w:type="character" w:customStyle="1" w:styleId="HeadereveninstrucpagesCharChar">
    <w:name w:val="Header even instruc pages Char Char"/>
    <w:basedOn w:val="DefaultParagraphFont"/>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ascii="Arial" w:eastAsia="Times New Roman" w:hAnsi="Arial"/>
      <w:b/>
    </w:rPr>
  </w:style>
  <w:style w:type="paragraph" w:customStyle="1" w:styleId="Copyrighttext">
    <w:name w:val="Copyright text"/>
    <w:rsid w:val="00DD4A6D"/>
    <w:pPr>
      <w:spacing w:before="40" w:after="80"/>
    </w:pPr>
    <w:rPr>
      <w:rFonts w:ascii="Arial" w:hAnsi="Arial"/>
      <w:noProof/>
      <w:szCs w:val="19"/>
      <w:lang w:eastAsia="en-US"/>
    </w:rPr>
  </w:style>
  <w:style w:type="paragraph" w:styleId="TOCHeading">
    <w:name w:val="TOC Heading"/>
    <w:basedOn w:val="Normal"/>
    <w:next w:val="Normal"/>
    <w:qFormat/>
    <w:rsid w:val="00DD4A6D"/>
    <w:pPr>
      <w:suppressAutoHyphens/>
      <w:spacing w:before="120" w:after="240"/>
    </w:pPr>
    <w:rPr>
      <w:rFonts w:ascii="Arial" w:hAnsi="Arial"/>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rsid w:val="0029002B"/>
    <w:pPr>
      <w:tabs>
        <w:tab w:val="right" w:pos="9242"/>
      </w:tabs>
      <w:spacing w:after="40"/>
    </w:pPr>
    <w:rPr>
      <w:rFonts w:ascii="Arial" w:eastAsia="Times New Roman" w:hAnsi="Arial"/>
      <w:sz w:val="16"/>
      <w:lang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eastAsia="en-US"/>
    </w:rPr>
  </w:style>
  <w:style w:type="character" w:customStyle="1" w:styleId="Heading2Char">
    <w:name w:val="Heading 2 Char"/>
    <w:basedOn w:val="DefaultParagraphFont"/>
    <w:link w:val="Heading2"/>
    <w:rsid w:val="005B2E5D"/>
    <w:rPr>
      <w:rFonts w:ascii="Arial" w:hAnsi="Arial"/>
      <w:b/>
      <w:sz w:val="24"/>
      <w:lang w:eastAsia="en-US"/>
    </w:rPr>
  </w:style>
  <w:style w:type="paragraph" w:styleId="ListParagraph">
    <w:name w:val="List Paragraph"/>
    <w:basedOn w:val="Normal"/>
    <w:uiPriority w:val="34"/>
    <w:qFormat/>
    <w:rsid w:val="000579F3"/>
    <w:pPr>
      <w:ind w:left="720"/>
      <w:contextualSpacing/>
    </w:pPr>
  </w:style>
  <w:style w:type="paragraph" w:customStyle="1" w:styleId="BlockLabel">
    <w:name w:val="Block Label"/>
    <w:basedOn w:val="Normal"/>
    <w:next w:val="Normal"/>
    <w:rsid w:val="000579F3"/>
    <w:pPr>
      <w:keepNext/>
      <w:widowControl w:val="0"/>
      <w:suppressAutoHyphens/>
      <w:spacing w:before="160" w:after="40"/>
      <w:ind w:left="567"/>
    </w:pPr>
    <w:rPr>
      <w:rFonts w:ascii="Arial" w:hAnsi="Arial"/>
      <w:b/>
      <w:snapToGrid w:val="0"/>
      <w:sz w:val="20"/>
    </w:rPr>
  </w:style>
  <w:style w:type="character" w:customStyle="1" w:styleId="Bold">
    <w:name w:val="Bold"/>
    <w:basedOn w:val="DefaultParagraphFont"/>
    <w:rsid w:val="000579F3"/>
    <w:rPr>
      <w:b/>
    </w:rPr>
  </w:style>
  <w:style w:type="paragraph" w:customStyle="1" w:styleId="StyleBlockLabelLeft0">
    <w:name w:val="Style Block Label + Left:  0&quot;"/>
    <w:basedOn w:val="BlockLabel"/>
    <w:rsid w:val="000579F3"/>
    <w:pPr>
      <w:ind w:left="0"/>
    </w:pPr>
    <w:rPr>
      <w:rFonts w:eastAsia="Times New Roman"/>
      <w:bCs/>
    </w:rPr>
  </w:style>
  <w:style w:type="character" w:styleId="CommentReference">
    <w:name w:val="annotation reference"/>
    <w:basedOn w:val="DefaultParagraphFont"/>
    <w:rsid w:val="005B3895"/>
    <w:rPr>
      <w:sz w:val="16"/>
      <w:szCs w:val="16"/>
    </w:rPr>
  </w:style>
  <w:style w:type="paragraph" w:styleId="CommentText">
    <w:name w:val="annotation text"/>
    <w:basedOn w:val="Normal"/>
    <w:link w:val="CommentTextChar"/>
    <w:rsid w:val="005B3895"/>
    <w:rPr>
      <w:sz w:val="20"/>
    </w:rPr>
  </w:style>
  <w:style w:type="character" w:customStyle="1" w:styleId="CommentTextChar">
    <w:name w:val="Comment Text Char"/>
    <w:basedOn w:val="DefaultParagraphFont"/>
    <w:link w:val="CommentText"/>
    <w:rsid w:val="005B3895"/>
    <w:rPr>
      <w:rFonts w:ascii="Times New Roman" w:hAnsi="Times New Roman"/>
      <w:lang w:eastAsia="en-US"/>
    </w:rPr>
  </w:style>
  <w:style w:type="paragraph" w:styleId="CommentSubject">
    <w:name w:val="annotation subject"/>
    <w:basedOn w:val="CommentText"/>
    <w:next w:val="CommentText"/>
    <w:link w:val="CommentSubjectChar"/>
    <w:rsid w:val="005B3895"/>
    <w:rPr>
      <w:b/>
      <w:bCs/>
    </w:rPr>
  </w:style>
  <w:style w:type="character" w:customStyle="1" w:styleId="CommentSubjectChar">
    <w:name w:val="Comment Subject Char"/>
    <w:basedOn w:val="CommentTextChar"/>
    <w:link w:val="CommentSubject"/>
    <w:rsid w:val="005B3895"/>
    <w:rPr>
      <w:rFonts w:ascii="Times New Roman" w:hAnsi="Times New Roman"/>
      <w:b/>
      <w:bCs/>
      <w:lang w:eastAsia="en-US"/>
    </w:rPr>
  </w:style>
  <w:style w:type="character" w:customStyle="1" w:styleId="FootnoteTextChar">
    <w:name w:val="Footnote Text Char"/>
    <w:basedOn w:val="DefaultParagraphFont"/>
    <w:link w:val="FootnoteText"/>
    <w:semiHidden/>
    <w:rsid w:val="00D4450E"/>
    <w:rPr>
      <w:rFonts w:ascii="Times New Roman" w:hAnsi="Times New Roman"/>
      <w:lang w:val="en-US" w:eastAsia="en-US"/>
    </w:rPr>
  </w:style>
  <w:style w:type="paragraph" w:styleId="Revision">
    <w:name w:val="Revision"/>
    <w:hidden/>
    <w:uiPriority w:val="99"/>
    <w:semiHidden/>
    <w:rsid w:val="00BC2682"/>
    <w:rPr>
      <w:rFonts w:ascii="Times New Roman" w:hAnsi="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177251">
      <w:bodyDiv w:val="1"/>
      <w:marLeft w:val="0"/>
      <w:marRight w:val="0"/>
      <w:marTop w:val="0"/>
      <w:marBottom w:val="0"/>
      <w:divBdr>
        <w:top w:val="none" w:sz="0" w:space="0" w:color="auto"/>
        <w:left w:val="none" w:sz="0" w:space="0" w:color="auto"/>
        <w:bottom w:val="none" w:sz="0" w:space="0" w:color="auto"/>
        <w:right w:val="none" w:sz="0" w:space="0" w:color="auto"/>
      </w:divBdr>
      <w:divsChild>
        <w:div w:id="283855267">
          <w:marLeft w:val="0"/>
          <w:marRight w:val="0"/>
          <w:marTop w:val="0"/>
          <w:marBottom w:val="0"/>
          <w:divBdr>
            <w:top w:val="none" w:sz="0" w:space="0" w:color="auto"/>
            <w:left w:val="none" w:sz="0" w:space="0" w:color="auto"/>
            <w:bottom w:val="none" w:sz="0" w:space="0" w:color="auto"/>
            <w:right w:val="none" w:sz="0" w:space="0" w:color="auto"/>
          </w:divBdr>
          <w:divsChild>
            <w:div w:id="1418136849">
              <w:marLeft w:val="0"/>
              <w:marRight w:val="0"/>
              <w:marTop w:val="0"/>
              <w:marBottom w:val="0"/>
              <w:divBdr>
                <w:top w:val="none" w:sz="0" w:space="0" w:color="auto"/>
                <w:left w:val="none" w:sz="0" w:space="0" w:color="auto"/>
                <w:bottom w:val="none" w:sz="0" w:space="0" w:color="auto"/>
                <w:right w:val="none" w:sz="0" w:space="0" w:color="auto"/>
              </w:divBdr>
            </w:div>
            <w:div w:id="1652715577">
              <w:marLeft w:val="0"/>
              <w:marRight w:val="0"/>
              <w:marTop w:val="0"/>
              <w:marBottom w:val="0"/>
              <w:divBdr>
                <w:top w:val="none" w:sz="0" w:space="0" w:color="auto"/>
                <w:left w:val="none" w:sz="0" w:space="0" w:color="auto"/>
                <w:bottom w:val="none" w:sz="0" w:space="0" w:color="auto"/>
                <w:right w:val="none" w:sz="0" w:space="0" w:color="auto"/>
              </w:divBdr>
            </w:div>
            <w:div w:id="16830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6580">
      <w:bodyDiv w:val="1"/>
      <w:marLeft w:val="0"/>
      <w:marRight w:val="0"/>
      <w:marTop w:val="0"/>
      <w:marBottom w:val="0"/>
      <w:divBdr>
        <w:top w:val="none" w:sz="0" w:space="0" w:color="auto"/>
        <w:left w:val="none" w:sz="0" w:space="0" w:color="auto"/>
        <w:bottom w:val="none" w:sz="0" w:space="0" w:color="auto"/>
        <w:right w:val="none" w:sz="0" w:space="0" w:color="auto"/>
      </w:divBdr>
      <w:divsChild>
        <w:div w:id="2105179939">
          <w:marLeft w:val="0"/>
          <w:marRight w:val="0"/>
          <w:marTop w:val="0"/>
          <w:marBottom w:val="0"/>
          <w:divBdr>
            <w:top w:val="none" w:sz="0" w:space="0" w:color="auto"/>
            <w:left w:val="none" w:sz="0" w:space="0" w:color="auto"/>
            <w:bottom w:val="none" w:sz="0" w:space="0" w:color="auto"/>
            <w:right w:val="none" w:sz="0" w:space="0" w:color="auto"/>
          </w:divBdr>
          <w:divsChild>
            <w:div w:id="223832505">
              <w:marLeft w:val="0"/>
              <w:marRight w:val="0"/>
              <w:marTop w:val="0"/>
              <w:marBottom w:val="0"/>
              <w:divBdr>
                <w:top w:val="none" w:sz="0" w:space="0" w:color="auto"/>
                <w:left w:val="none" w:sz="0" w:space="0" w:color="auto"/>
                <w:bottom w:val="none" w:sz="0" w:space="0" w:color="auto"/>
                <w:right w:val="none" w:sz="0" w:space="0" w:color="auto"/>
              </w:divBdr>
            </w:div>
            <w:div w:id="8102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12654">
      <w:bodyDiv w:val="1"/>
      <w:marLeft w:val="0"/>
      <w:marRight w:val="0"/>
      <w:marTop w:val="0"/>
      <w:marBottom w:val="0"/>
      <w:divBdr>
        <w:top w:val="none" w:sz="0" w:space="0" w:color="auto"/>
        <w:left w:val="none" w:sz="0" w:space="0" w:color="auto"/>
        <w:bottom w:val="none" w:sz="0" w:space="0" w:color="auto"/>
        <w:right w:val="none" w:sz="0" w:space="0" w:color="auto"/>
      </w:divBdr>
      <w:divsChild>
        <w:div w:id="1167746542">
          <w:marLeft w:val="0"/>
          <w:marRight w:val="0"/>
          <w:marTop w:val="0"/>
          <w:marBottom w:val="0"/>
          <w:divBdr>
            <w:top w:val="none" w:sz="0" w:space="0" w:color="auto"/>
            <w:left w:val="none" w:sz="0" w:space="0" w:color="auto"/>
            <w:bottom w:val="none" w:sz="0" w:space="0" w:color="auto"/>
            <w:right w:val="none" w:sz="0" w:space="0" w:color="auto"/>
          </w:divBdr>
          <w:divsChild>
            <w:div w:id="1322583973">
              <w:marLeft w:val="0"/>
              <w:marRight w:val="0"/>
              <w:marTop w:val="0"/>
              <w:marBottom w:val="0"/>
              <w:divBdr>
                <w:top w:val="none" w:sz="0" w:space="0" w:color="auto"/>
                <w:left w:val="none" w:sz="0" w:space="0" w:color="auto"/>
                <w:bottom w:val="none" w:sz="0" w:space="0" w:color="auto"/>
                <w:right w:val="none" w:sz="0" w:space="0" w:color="auto"/>
              </w:divBdr>
            </w:div>
            <w:div w:id="1649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762">
      <w:bodyDiv w:val="1"/>
      <w:marLeft w:val="0"/>
      <w:marRight w:val="0"/>
      <w:marTop w:val="0"/>
      <w:marBottom w:val="0"/>
      <w:divBdr>
        <w:top w:val="none" w:sz="0" w:space="0" w:color="auto"/>
        <w:left w:val="none" w:sz="0" w:space="0" w:color="auto"/>
        <w:bottom w:val="none" w:sz="0" w:space="0" w:color="auto"/>
        <w:right w:val="none" w:sz="0" w:space="0" w:color="auto"/>
      </w:divBdr>
      <w:divsChild>
        <w:div w:id="982782234">
          <w:marLeft w:val="0"/>
          <w:marRight w:val="0"/>
          <w:marTop w:val="0"/>
          <w:marBottom w:val="0"/>
          <w:divBdr>
            <w:top w:val="none" w:sz="0" w:space="0" w:color="auto"/>
            <w:left w:val="none" w:sz="0" w:space="0" w:color="auto"/>
            <w:bottom w:val="none" w:sz="0" w:space="0" w:color="auto"/>
            <w:right w:val="none" w:sz="0" w:space="0" w:color="auto"/>
          </w:divBdr>
          <w:divsChild>
            <w:div w:id="7663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7194">
      <w:bodyDiv w:val="1"/>
      <w:marLeft w:val="0"/>
      <w:marRight w:val="0"/>
      <w:marTop w:val="0"/>
      <w:marBottom w:val="0"/>
      <w:divBdr>
        <w:top w:val="none" w:sz="0" w:space="0" w:color="auto"/>
        <w:left w:val="none" w:sz="0" w:space="0" w:color="auto"/>
        <w:bottom w:val="none" w:sz="0" w:space="0" w:color="auto"/>
        <w:right w:val="none" w:sz="0" w:space="0" w:color="auto"/>
      </w:divBdr>
      <w:divsChild>
        <w:div w:id="193887715">
          <w:marLeft w:val="0"/>
          <w:marRight w:val="0"/>
          <w:marTop w:val="0"/>
          <w:marBottom w:val="0"/>
          <w:divBdr>
            <w:top w:val="none" w:sz="0" w:space="0" w:color="auto"/>
            <w:left w:val="none" w:sz="0" w:space="0" w:color="auto"/>
            <w:bottom w:val="none" w:sz="0" w:space="0" w:color="auto"/>
            <w:right w:val="none" w:sz="0" w:space="0" w:color="auto"/>
          </w:divBdr>
          <w:divsChild>
            <w:div w:id="431978416">
              <w:marLeft w:val="0"/>
              <w:marRight w:val="0"/>
              <w:marTop w:val="0"/>
              <w:marBottom w:val="0"/>
              <w:divBdr>
                <w:top w:val="none" w:sz="0" w:space="0" w:color="auto"/>
                <w:left w:val="none" w:sz="0" w:space="0" w:color="auto"/>
                <w:bottom w:val="none" w:sz="0" w:space="0" w:color="auto"/>
                <w:right w:val="none" w:sz="0" w:space="0" w:color="auto"/>
              </w:divBdr>
            </w:div>
            <w:div w:id="10094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41105">
      <w:bodyDiv w:val="1"/>
      <w:marLeft w:val="0"/>
      <w:marRight w:val="0"/>
      <w:marTop w:val="0"/>
      <w:marBottom w:val="0"/>
      <w:divBdr>
        <w:top w:val="none" w:sz="0" w:space="0" w:color="auto"/>
        <w:left w:val="none" w:sz="0" w:space="0" w:color="auto"/>
        <w:bottom w:val="none" w:sz="0" w:space="0" w:color="auto"/>
        <w:right w:val="none" w:sz="0" w:space="0" w:color="auto"/>
      </w:divBdr>
      <w:divsChild>
        <w:div w:id="1099373971">
          <w:marLeft w:val="0"/>
          <w:marRight w:val="0"/>
          <w:marTop w:val="0"/>
          <w:marBottom w:val="0"/>
          <w:divBdr>
            <w:top w:val="none" w:sz="0" w:space="0" w:color="auto"/>
            <w:left w:val="none" w:sz="0" w:space="0" w:color="auto"/>
            <w:bottom w:val="none" w:sz="0" w:space="0" w:color="auto"/>
            <w:right w:val="none" w:sz="0" w:space="0" w:color="auto"/>
          </w:divBdr>
          <w:divsChild>
            <w:div w:id="642926585">
              <w:marLeft w:val="0"/>
              <w:marRight w:val="0"/>
              <w:marTop w:val="0"/>
              <w:marBottom w:val="0"/>
              <w:divBdr>
                <w:top w:val="none" w:sz="0" w:space="0" w:color="auto"/>
                <w:left w:val="none" w:sz="0" w:space="0" w:color="auto"/>
                <w:bottom w:val="none" w:sz="0" w:space="0" w:color="auto"/>
                <w:right w:val="none" w:sz="0" w:space="0" w:color="auto"/>
              </w:divBdr>
            </w:div>
            <w:div w:id="18767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1146">
      <w:bodyDiv w:val="1"/>
      <w:marLeft w:val="0"/>
      <w:marRight w:val="0"/>
      <w:marTop w:val="0"/>
      <w:marBottom w:val="0"/>
      <w:divBdr>
        <w:top w:val="none" w:sz="0" w:space="0" w:color="auto"/>
        <w:left w:val="none" w:sz="0" w:space="0" w:color="auto"/>
        <w:bottom w:val="none" w:sz="0" w:space="0" w:color="auto"/>
        <w:right w:val="none" w:sz="0" w:space="0" w:color="auto"/>
      </w:divBdr>
      <w:divsChild>
        <w:div w:id="1047879944">
          <w:marLeft w:val="0"/>
          <w:marRight w:val="0"/>
          <w:marTop w:val="0"/>
          <w:marBottom w:val="0"/>
          <w:divBdr>
            <w:top w:val="none" w:sz="0" w:space="0" w:color="auto"/>
            <w:left w:val="none" w:sz="0" w:space="0" w:color="auto"/>
            <w:bottom w:val="none" w:sz="0" w:space="0" w:color="auto"/>
            <w:right w:val="none" w:sz="0" w:space="0" w:color="auto"/>
          </w:divBdr>
          <w:divsChild>
            <w:div w:id="118841256">
              <w:marLeft w:val="0"/>
              <w:marRight w:val="0"/>
              <w:marTop w:val="0"/>
              <w:marBottom w:val="0"/>
              <w:divBdr>
                <w:top w:val="none" w:sz="0" w:space="0" w:color="auto"/>
                <w:left w:val="none" w:sz="0" w:space="0" w:color="auto"/>
                <w:bottom w:val="none" w:sz="0" w:space="0" w:color="auto"/>
                <w:right w:val="none" w:sz="0" w:space="0" w:color="auto"/>
              </w:divBdr>
            </w:div>
            <w:div w:id="13665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4157">
      <w:bodyDiv w:val="1"/>
      <w:marLeft w:val="0"/>
      <w:marRight w:val="0"/>
      <w:marTop w:val="0"/>
      <w:marBottom w:val="0"/>
      <w:divBdr>
        <w:top w:val="none" w:sz="0" w:space="0" w:color="auto"/>
        <w:left w:val="none" w:sz="0" w:space="0" w:color="auto"/>
        <w:bottom w:val="none" w:sz="0" w:space="0" w:color="auto"/>
        <w:right w:val="none" w:sz="0" w:space="0" w:color="auto"/>
      </w:divBdr>
      <w:divsChild>
        <w:div w:id="813261228">
          <w:marLeft w:val="0"/>
          <w:marRight w:val="0"/>
          <w:marTop w:val="0"/>
          <w:marBottom w:val="0"/>
          <w:divBdr>
            <w:top w:val="none" w:sz="0" w:space="0" w:color="auto"/>
            <w:left w:val="none" w:sz="0" w:space="0" w:color="auto"/>
            <w:bottom w:val="none" w:sz="0" w:space="0" w:color="auto"/>
            <w:right w:val="none" w:sz="0" w:space="0" w:color="auto"/>
          </w:divBdr>
          <w:divsChild>
            <w:div w:id="803544411">
              <w:marLeft w:val="0"/>
              <w:marRight w:val="0"/>
              <w:marTop w:val="0"/>
              <w:marBottom w:val="0"/>
              <w:divBdr>
                <w:top w:val="none" w:sz="0" w:space="0" w:color="auto"/>
                <w:left w:val="none" w:sz="0" w:space="0" w:color="auto"/>
                <w:bottom w:val="none" w:sz="0" w:space="0" w:color="auto"/>
                <w:right w:val="none" w:sz="0" w:space="0" w:color="auto"/>
              </w:divBdr>
            </w:div>
            <w:div w:id="9415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2372">
      <w:bodyDiv w:val="1"/>
      <w:marLeft w:val="0"/>
      <w:marRight w:val="0"/>
      <w:marTop w:val="0"/>
      <w:marBottom w:val="0"/>
      <w:divBdr>
        <w:top w:val="none" w:sz="0" w:space="0" w:color="auto"/>
        <w:left w:val="none" w:sz="0" w:space="0" w:color="auto"/>
        <w:bottom w:val="none" w:sz="0" w:space="0" w:color="auto"/>
        <w:right w:val="none" w:sz="0" w:space="0" w:color="auto"/>
      </w:divBdr>
      <w:divsChild>
        <w:div w:id="135611701">
          <w:marLeft w:val="0"/>
          <w:marRight w:val="0"/>
          <w:marTop w:val="0"/>
          <w:marBottom w:val="0"/>
          <w:divBdr>
            <w:top w:val="none" w:sz="0" w:space="0" w:color="auto"/>
            <w:left w:val="none" w:sz="0" w:space="0" w:color="auto"/>
            <w:bottom w:val="none" w:sz="0" w:space="0" w:color="auto"/>
            <w:right w:val="none" w:sz="0" w:space="0" w:color="auto"/>
          </w:divBdr>
          <w:divsChild>
            <w:div w:id="3040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7920">
      <w:bodyDiv w:val="1"/>
      <w:marLeft w:val="0"/>
      <w:marRight w:val="0"/>
      <w:marTop w:val="0"/>
      <w:marBottom w:val="0"/>
      <w:divBdr>
        <w:top w:val="none" w:sz="0" w:space="0" w:color="auto"/>
        <w:left w:val="none" w:sz="0" w:space="0" w:color="auto"/>
        <w:bottom w:val="none" w:sz="0" w:space="0" w:color="auto"/>
        <w:right w:val="none" w:sz="0" w:space="0" w:color="auto"/>
      </w:divBdr>
      <w:divsChild>
        <w:div w:id="721054351">
          <w:marLeft w:val="0"/>
          <w:marRight w:val="0"/>
          <w:marTop w:val="0"/>
          <w:marBottom w:val="0"/>
          <w:divBdr>
            <w:top w:val="none" w:sz="0" w:space="0" w:color="auto"/>
            <w:left w:val="none" w:sz="0" w:space="0" w:color="auto"/>
            <w:bottom w:val="none" w:sz="0" w:space="0" w:color="auto"/>
            <w:right w:val="none" w:sz="0" w:space="0" w:color="auto"/>
          </w:divBdr>
          <w:divsChild>
            <w:div w:id="16709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2422">
      <w:bodyDiv w:val="1"/>
      <w:marLeft w:val="0"/>
      <w:marRight w:val="0"/>
      <w:marTop w:val="0"/>
      <w:marBottom w:val="0"/>
      <w:divBdr>
        <w:top w:val="none" w:sz="0" w:space="0" w:color="auto"/>
        <w:left w:val="none" w:sz="0" w:space="0" w:color="auto"/>
        <w:bottom w:val="none" w:sz="0" w:space="0" w:color="auto"/>
        <w:right w:val="none" w:sz="0" w:space="0" w:color="auto"/>
      </w:divBdr>
      <w:divsChild>
        <w:div w:id="661392706">
          <w:marLeft w:val="0"/>
          <w:marRight w:val="0"/>
          <w:marTop w:val="0"/>
          <w:marBottom w:val="0"/>
          <w:divBdr>
            <w:top w:val="none" w:sz="0" w:space="0" w:color="auto"/>
            <w:left w:val="none" w:sz="0" w:space="0" w:color="auto"/>
            <w:bottom w:val="none" w:sz="0" w:space="0" w:color="auto"/>
            <w:right w:val="none" w:sz="0" w:space="0" w:color="auto"/>
          </w:divBdr>
          <w:divsChild>
            <w:div w:id="14701021">
              <w:marLeft w:val="0"/>
              <w:marRight w:val="0"/>
              <w:marTop w:val="0"/>
              <w:marBottom w:val="0"/>
              <w:divBdr>
                <w:top w:val="none" w:sz="0" w:space="0" w:color="auto"/>
                <w:left w:val="none" w:sz="0" w:space="0" w:color="auto"/>
                <w:bottom w:val="none" w:sz="0" w:space="0" w:color="auto"/>
                <w:right w:val="none" w:sz="0" w:space="0" w:color="auto"/>
              </w:divBdr>
            </w:div>
            <w:div w:id="387534747">
              <w:marLeft w:val="0"/>
              <w:marRight w:val="0"/>
              <w:marTop w:val="0"/>
              <w:marBottom w:val="0"/>
              <w:divBdr>
                <w:top w:val="none" w:sz="0" w:space="0" w:color="auto"/>
                <w:left w:val="none" w:sz="0" w:space="0" w:color="auto"/>
                <w:bottom w:val="none" w:sz="0" w:space="0" w:color="auto"/>
                <w:right w:val="none" w:sz="0" w:space="0" w:color="auto"/>
              </w:divBdr>
            </w:div>
            <w:div w:id="481967781">
              <w:marLeft w:val="0"/>
              <w:marRight w:val="0"/>
              <w:marTop w:val="0"/>
              <w:marBottom w:val="0"/>
              <w:divBdr>
                <w:top w:val="none" w:sz="0" w:space="0" w:color="auto"/>
                <w:left w:val="none" w:sz="0" w:space="0" w:color="auto"/>
                <w:bottom w:val="none" w:sz="0" w:space="0" w:color="auto"/>
                <w:right w:val="none" w:sz="0" w:space="0" w:color="auto"/>
              </w:divBdr>
            </w:div>
            <w:div w:id="894926370">
              <w:marLeft w:val="0"/>
              <w:marRight w:val="0"/>
              <w:marTop w:val="0"/>
              <w:marBottom w:val="0"/>
              <w:divBdr>
                <w:top w:val="none" w:sz="0" w:space="0" w:color="auto"/>
                <w:left w:val="none" w:sz="0" w:space="0" w:color="auto"/>
                <w:bottom w:val="none" w:sz="0" w:space="0" w:color="auto"/>
                <w:right w:val="none" w:sz="0" w:space="0" w:color="auto"/>
              </w:divBdr>
            </w:div>
            <w:div w:id="1292442963">
              <w:marLeft w:val="0"/>
              <w:marRight w:val="0"/>
              <w:marTop w:val="0"/>
              <w:marBottom w:val="0"/>
              <w:divBdr>
                <w:top w:val="none" w:sz="0" w:space="0" w:color="auto"/>
                <w:left w:val="none" w:sz="0" w:space="0" w:color="auto"/>
                <w:bottom w:val="none" w:sz="0" w:space="0" w:color="auto"/>
                <w:right w:val="none" w:sz="0" w:space="0" w:color="auto"/>
              </w:divBdr>
            </w:div>
            <w:div w:id="14091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8455">
      <w:bodyDiv w:val="1"/>
      <w:marLeft w:val="0"/>
      <w:marRight w:val="0"/>
      <w:marTop w:val="0"/>
      <w:marBottom w:val="0"/>
      <w:divBdr>
        <w:top w:val="none" w:sz="0" w:space="0" w:color="auto"/>
        <w:left w:val="none" w:sz="0" w:space="0" w:color="auto"/>
        <w:bottom w:val="none" w:sz="0" w:space="0" w:color="auto"/>
        <w:right w:val="none" w:sz="0" w:space="0" w:color="auto"/>
      </w:divBdr>
      <w:divsChild>
        <w:div w:id="850026714">
          <w:marLeft w:val="0"/>
          <w:marRight w:val="0"/>
          <w:marTop w:val="0"/>
          <w:marBottom w:val="0"/>
          <w:divBdr>
            <w:top w:val="none" w:sz="0" w:space="0" w:color="auto"/>
            <w:left w:val="none" w:sz="0" w:space="0" w:color="auto"/>
            <w:bottom w:val="none" w:sz="0" w:space="0" w:color="auto"/>
            <w:right w:val="none" w:sz="0" w:space="0" w:color="auto"/>
          </w:divBdr>
          <w:divsChild>
            <w:div w:id="530731188">
              <w:marLeft w:val="0"/>
              <w:marRight w:val="0"/>
              <w:marTop w:val="0"/>
              <w:marBottom w:val="0"/>
              <w:divBdr>
                <w:top w:val="none" w:sz="0" w:space="0" w:color="auto"/>
                <w:left w:val="none" w:sz="0" w:space="0" w:color="auto"/>
                <w:bottom w:val="none" w:sz="0" w:space="0" w:color="auto"/>
                <w:right w:val="none" w:sz="0" w:space="0" w:color="auto"/>
              </w:divBdr>
            </w:div>
            <w:div w:id="16894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0340">
      <w:bodyDiv w:val="1"/>
      <w:marLeft w:val="0"/>
      <w:marRight w:val="0"/>
      <w:marTop w:val="0"/>
      <w:marBottom w:val="0"/>
      <w:divBdr>
        <w:top w:val="none" w:sz="0" w:space="0" w:color="auto"/>
        <w:left w:val="none" w:sz="0" w:space="0" w:color="auto"/>
        <w:bottom w:val="none" w:sz="0" w:space="0" w:color="auto"/>
        <w:right w:val="none" w:sz="0" w:space="0" w:color="auto"/>
      </w:divBdr>
      <w:divsChild>
        <w:div w:id="385571180">
          <w:marLeft w:val="0"/>
          <w:marRight w:val="0"/>
          <w:marTop w:val="0"/>
          <w:marBottom w:val="0"/>
          <w:divBdr>
            <w:top w:val="none" w:sz="0" w:space="0" w:color="auto"/>
            <w:left w:val="none" w:sz="0" w:space="0" w:color="auto"/>
            <w:bottom w:val="none" w:sz="0" w:space="0" w:color="auto"/>
            <w:right w:val="none" w:sz="0" w:space="0" w:color="auto"/>
          </w:divBdr>
          <w:divsChild>
            <w:div w:id="944536151">
              <w:marLeft w:val="0"/>
              <w:marRight w:val="0"/>
              <w:marTop w:val="0"/>
              <w:marBottom w:val="0"/>
              <w:divBdr>
                <w:top w:val="none" w:sz="0" w:space="0" w:color="auto"/>
                <w:left w:val="none" w:sz="0" w:space="0" w:color="auto"/>
                <w:bottom w:val="none" w:sz="0" w:space="0" w:color="auto"/>
                <w:right w:val="none" w:sz="0" w:space="0" w:color="auto"/>
              </w:divBdr>
              <w:divsChild>
                <w:div w:id="12377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85822">
      <w:bodyDiv w:val="1"/>
      <w:marLeft w:val="0"/>
      <w:marRight w:val="0"/>
      <w:marTop w:val="0"/>
      <w:marBottom w:val="0"/>
      <w:divBdr>
        <w:top w:val="none" w:sz="0" w:space="0" w:color="auto"/>
        <w:left w:val="none" w:sz="0" w:space="0" w:color="auto"/>
        <w:bottom w:val="none" w:sz="0" w:space="0" w:color="auto"/>
        <w:right w:val="none" w:sz="0" w:space="0" w:color="auto"/>
      </w:divBdr>
    </w:div>
    <w:div w:id="597562764">
      <w:bodyDiv w:val="1"/>
      <w:marLeft w:val="0"/>
      <w:marRight w:val="0"/>
      <w:marTop w:val="0"/>
      <w:marBottom w:val="0"/>
      <w:divBdr>
        <w:top w:val="none" w:sz="0" w:space="0" w:color="auto"/>
        <w:left w:val="none" w:sz="0" w:space="0" w:color="auto"/>
        <w:bottom w:val="none" w:sz="0" w:space="0" w:color="auto"/>
        <w:right w:val="none" w:sz="0" w:space="0" w:color="auto"/>
      </w:divBdr>
      <w:divsChild>
        <w:div w:id="2065908782">
          <w:marLeft w:val="0"/>
          <w:marRight w:val="0"/>
          <w:marTop w:val="0"/>
          <w:marBottom w:val="0"/>
          <w:divBdr>
            <w:top w:val="none" w:sz="0" w:space="0" w:color="auto"/>
            <w:left w:val="none" w:sz="0" w:space="0" w:color="auto"/>
            <w:bottom w:val="none" w:sz="0" w:space="0" w:color="auto"/>
            <w:right w:val="none" w:sz="0" w:space="0" w:color="auto"/>
          </w:divBdr>
          <w:divsChild>
            <w:div w:id="18546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3857">
      <w:bodyDiv w:val="1"/>
      <w:marLeft w:val="0"/>
      <w:marRight w:val="0"/>
      <w:marTop w:val="0"/>
      <w:marBottom w:val="0"/>
      <w:divBdr>
        <w:top w:val="none" w:sz="0" w:space="0" w:color="auto"/>
        <w:left w:val="none" w:sz="0" w:space="0" w:color="auto"/>
        <w:bottom w:val="none" w:sz="0" w:space="0" w:color="auto"/>
        <w:right w:val="none" w:sz="0" w:space="0" w:color="auto"/>
      </w:divBdr>
      <w:divsChild>
        <w:div w:id="585190713">
          <w:marLeft w:val="0"/>
          <w:marRight w:val="0"/>
          <w:marTop w:val="0"/>
          <w:marBottom w:val="0"/>
          <w:divBdr>
            <w:top w:val="none" w:sz="0" w:space="0" w:color="auto"/>
            <w:left w:val="none" w:sz="0" w:space="0" w:color="auto"/>
            <w:bottom w:val="none" w:sz="0" w:space="0" w:color="auto"/>
            <w:right w:val="none" w:sz="0" w:space="0" w:color="auto"/>
          </w:divBdr>
          <w:divsChild>
            <w:div w:id="1474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7887">
      <w:bodyDiv w:val="1"/>
      <w:marLeft w:val="0"/>
      <w:marRight w:val="0"/>
      <w:marTop w:val="0"/>
      <w:marBottom w:val="0"/>
      <w:divBdr>
        <w:top w:val="none" w:sz="0" w:space="0" w:color="auto"/>
        <w:left w:val="none" w:sz="0" w:space="0" w:color="auto"/>
        <w:bottom w:val="none" w:sz="0" w:space="0" w:color="auto"/>
        <w:right w:val="none" w:sz="0" w:space="0" w:color="auto"/>
      </w:divBdr>
      <w:divsChild>
        <w:div w:id="79763832">
          <w:marLeft w:val="0"/>
          <w:marRight w:val="0"/>
          <w:marTop w:val="0"/>
          <w:marBottom w:val="0"/>
          <w:divBdr>
            <w:top w:val="none" w:sz="0" w:space="0" w:color="auto"/>
            <w:left w:val="none" w:sz="0" w:space="0" w:color="auto"/>
            <w:bottom w:val="none" w:sz="0" w:space="0" w:color="auto"/>
            <w:right w:val="none" w:sz="0" w:space="0" w:color="auto"/>
          </w:divBdr>
          <w:divsChild>
            <w:div w:id="19321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3398">
      <w:bodyDiv w:val="1"/>
      <w:marLeft w:val="0"/>
      <w:marRight w:val="0"/>
      <w:marTop w:val="0"/>
      <w:marBottom w:val="0"/>
      <w:divBdr>
        <w:top w:val="none" w:sz="0" w:space="0" w:color="auto"/>
        <w:left w:val="none" w:sz="0" w:space="0" w:color="auto"/>
        <w:bottom w:val="none" w:sz="0" w:space="0" w:color="auto"/>
        <w:right w:val="none" w:sz="0" w:space="0" w:color="auto"/>
      </w:divBdr>
      <w:divsChild>
        <w:div w:id="1141460001">
          <w:marLeft w:val="0"/>
          <w:marRight w:val="0"/>
          <w:marTop w:val="0"/>
          <w:marBottom w:val="0"/>
          <w:divBdr>
            <w:top w:val="none" w:sz="0" w:space="0" w:color="auto"/>
            <w:left w:val="none" w:sz="0" w:space="0" w:color="auto"/>
            <w:bottom w:val="none" w:sz="0" w:space="0" w:color="auto"/>
            <w:right w:val="none" w:sz="0" w:space="0" w:color="auto"/>
          </w:divBdr>
          <w:divsChild>
            <w:div w:id="3001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6432">
      <w:bodyDiv w:val="1"/>
      <w:marLeft w:val="0"/>
      <w:marRight w:val="0"/>
      <w:marTop w:val="0"/>
      <w:marBottom w:val="0"/>
      <w:divBdr>
        <w:top w:val="none" w:sz="0" w:space="0" w:color="auto"/>
        <w:left w:val="none" w:sz="0" w:space="0" w:color="auto"/>
        <w:bottom w:val="none" w:sz="0" w:space="0" w:color="auto"/>
        <w:right w:val="none" w:sz="0" w:space="0" w:color="auto"/>
      </w:divBdr>
      <w:divsChild>
        <w:div w:id="1690254475">
          <w:marLeft w:val="0"/>
          <w:marRight w:val="0"/>
          <w:marTop w:val="0"/>
          <w:marBottom w:val="0"/>
          <w:divBdr>
            <w:top w:val="none" w:sz="0" w:space="0" w:color="auto"/>
            <w:left w:val="none" w:sz="0" w:space="0" w:color="auto"/>
            <w:bottom w:val="none" w:sz="0" w:space="0" w:color="auto"/>
            <w:right w:val="none" w:sz="0" w:space="0" w:color="auto"/>
          </w:divBdr>
          <w:divsChild>
            <w:div w:id="986981131">
              <w:marLeft w:val="0"/>
              <w:marRight w:val="0"/>
              <w:marTop w:val="0"/>
              <w:marBottom w:val="0"/>
              <w:divBdr>
                <w:top w:val="none" w:sz="0" w:space="0" w:color="auto"/>
                <w:left w:val="none" w:sz="0" w:space="0" w:color="auto"/>
                <w:bottom w:val="none" w:sz="0" w:space="0" w:color="auto"/>
                <w:right w:val="none" w:sz="0" w:space="0" w:color="auto"/>
              </w:divBdr>
            </w:div>
            <w:div w:id="1548099939">
              <w:marLeft w:val="0"/>
              <w:marRight w:val="0"/>
              <w:marTop w:val="0"/>
              <w:marBottom w:val="0"/>
              <w:divBdr>
                <w:top w:val="none" w:sz="0" w:space="0" w:color="auto"/>
                <w:left w:val="none" w:sz="0" w:space="0" w:color="auto"/>
                <w:bottom w:val="none" w:sz="0" w:space="0" w:color="auto"/>
                <w:right w:val="none" w:sz="0" w:space="0" w:color="auto"/>
              </w:divBdr>
            </w:div>
            <w:div w:id="19007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4916">
      <w:bodyDiv w:val="1"/>
      <w:marLeft w:val="0"/>
      <w:marRight w:val="0"/>
      <w:marTop w:val="0"/>
      <w:marBottom w:val="0"/>
      <w:divBdr>
        <w:top w:val="none" w:sz="0" w:space="0" w:color="auto"/>
        <w:left w:val="none" w:sz="0" w:space="0" w:color="auto"/>
        <w:bottom w:val="none" w:sz="0" w:space="0" w:color="auto"/>
        <w:right w:val="none" w:sz="0" w:space="0" w:color="auto"/>
      </w:divBdr>
      <w:divsChild>
        <w:div w:id="709231210">
          <w:marLeft w:val="0"/>
          <w:marRight w:val="0"/>
          <w:marTop w:val="0"/>
          <w:marBottom w:val="0"/>
          <w:divBdr>
            <w:top w:val="none" w:sz="0" w:space="0" w:color="auto"/>
            <w:left w:val="none" w:sz="0" w:space="0" w:color="auto"/>
            <w:bottom w:val="none" w:sz="0" w:space="0" w:color="auto"/>
            <w:right w:val="none" w:sz="0" w:space="0" w:color="auto"/>
          </w:divBdr>
          <w:divsChild>
            <w:div w:id="15720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9568">
      <w:bodyDiv w:val="1"/>
      <w:marLeft w:val="0"/>
      <w:marRight w:val="0"/>
      <w:marTop w:val="0"/>
      <w:marBottom w:val="0"/>
      <w:divBdr>
        <w:top w:val="none" w:sz="0" w:space="0" w:color="auto"/>
        <w:left w:val="none" w:sz="0" w:space="0" w:color="auto"/>
        <w:bottom w:val="none" w:sz="0" w:space="0" w:color="auto"/>
        <w:right w:val="none" w:sz="0" w:space="0" w:color="auto"/>
      </w:divBdr>
      <w:divsChild>
        <w:div w:id="1372145497">
          <w:marLeft w:val="0"/>
          <w:marRight w:val="0"/>
          <w:marTop w:val="0"/>
          <w:marBottom w:val="0"/>
          <w:divBdr>
            <w:top w:val="none" w:sz="0" w:space="0" w:color="auto"/>
            <w:left w:val="none" w:sz="0" w:space="0" w:color="auto"/>
            <w:bottom w:val="none" w:sz="0" w:space="0" w:color="auto"/>
            <w:right w:val="none" w:sz="0" w:space="0" w:color="auto"/>
          </w:divBdr>
        </w:div>
      </w:divsChild>
    </w:div>
    <w:div w:id="878787013">
      <w:bodyDiv w:val="1"/>
      <w:marLeft w:val="0"/>
      <w:marRight w:val="0"/>
      <w:marTop w:val="0"/>
      <w:marBottom w:val="0"/>
      <w:divBdr>
        <w:top w:val="none" w:sz="0" w:space="0" w:color="auto"/>
        <w:left w:val="none" w:sz="0" w:space="0" w:color="auto"/>
        <w:bottom w:val="none" w:sz="0" w:space="0" w:color="auto"/>
        <w:right w:val="none" w:sz="0" w:space="0" w:color="auto"/>
      </w:divBdr>
      <w:divsChild>
        <w:div w:id="1815290260">
          <w:marLeft w:val="0"/>
          <w:marRight w:val="0"/>
          <w:marTop w:val="0"/>
          <w:marBottom w:val="0"/>
          <w:divBdr>
            <w:top w:val="none" w:sz="0" w:space="0" w:color="auto"/>
            <w:left w:val="none" w:sz="0" w:space="0" w:color="auto"/>
            <w:bottom w:val="none" w:sz="0" w:space="0" w:color="auto"/>
            <w:right w:val="none" w:sz="0" w:space="0" w:color="auto"/>
          </w:divBdr>
        </w:div>
      </w:divsChild>
    </w:div>
    <w:div w:id="892043003">
      <w:bodyDiv w:val="1"/>
      <w:marLeft w:val="0"/>
      <w:marRight w:val="0"/>
      <w:marTop w:val="0"/>
      <w:marBottom w:val="0"/>
      <w:divBdr>
        <w:top w:val="none" w:sz="0" w:space="0" w:color="auto"/>
        <w:left w:val="none" w:sz="0" w:space="0" w:color="auto"/>
        <w:bottom w:val="none" w:sz="0" w:space="0" w:color="auto"/>
        <w:right w:val="none" w:sz="0" w:space="0" w:color="auto"/>
      </w:divBdr>
      <w:divsChild>
        <w:div w:id="1883832998">
          <w:marLeft w:val="0"/>
          <w:marRight w:val="0"/>
          <w:marTop w:val="0"/>
          <w:marBottom w:val="0"/>
          <w:divBdr>
            <w:top w:val="none" w:sz="0" w:space="0" w:color="auto"/>
            <w:left w:val="none" w:sz="0" w:space="0" w:color="auto"/>
            <w:bottom w:val="none" w:sz="0" w:space="0" w:color="auto"/>
            <w:right w:val="none" w:sz="0" w:space="0" w:color="auto"/>
          </w:divBdr>
          <w:divsChild>
            <w:div w:id="1718889942">
              <w:marLeft w:val="0"/>
              <w:marRight w:val="0"/>
              <w:marTop w:val="0"/>
              <w:marBottom w:val="0"/>
              <w:divBdr>
                <w:top w:val="none" w:sz="0" w:space="0" w:color="auto"/>
                <w:left w:val="none" w:sz="0" w:space="0" w:color="auto"/>
                <w:bottom w:val="none" w:sz="0" w:space="0" w:color="auto"/>
                <w:right w:val="none" w:sz="0" w:space="0" w:color="auto"/>
              </w:divBdr>
            </w:div>
            <w:div w:id="20630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8242">
      <w:bodyDiv w:val="1"/>
      <w:marLeft w:val="0"/>
      <w:marRight w:val="0"/>
      <w:marTop w:val="0"/>
      <w:marBottom w:val="0"/>
      <w:divBdr>
        <w:top w:val="none" w:sz="0" w:space="0" w:color="auto"/>
        <w:left w:val="none" w:sz="0" w:space="0" w:color="auto"/>
        <w:bottom w:val="none" w:sz="0" w:space="0" w:color="auto"/>
        <w:right w:val="none" w:sz="0" w:space="0" w:color="auto"/>
      </w:divBdr>
      <w:divsChild>
        <w:div w:id="303202131">
          <w:marLeft w:val="0"/>
          <w:marRight w:val="0"/>
          <w:marTop w:val="0"/>
          <w:marBottom w:val="0"/>
          <w:divBdr>
            <w:top w:val="none" w:sz="0" w:space="0" w:color="auto"/>
            <w:left w:val="none" w:sz="0" w:space="0" w:color="auto"/>
            <w:bottom w:val="none" w:sz="0" w:space="0" w:color="auto"/>
            <w:right w:val="none" w:sz="0" w:space="0" w:color="auto"/>
          </w:divBdr>
          <w:divsChild>
            <w:div w:id="203976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2200">
      <w:bodyDiv w:val="1"/>
      <w:marLeft w:val="0"/>
      <w:marRight w:val="0"/>
      <w:marTop w:val="0"/>
      <w:marBottom w:val="0"/>
      <w:divBdr>
        <w:top w:val="none" w:sz="0" w:space="0" w:color="auto"/>
        <w:left w:val="none" w:sz="0" w:space="0" w:color="auto"/>
        <w:bottom w:val="none" w:sz="0" w:space="0" w:color="auto"/>
        <w:right w:val="none" w:sz="0" w:space="0" w:color="auto"/>
      </w:divBdr>
      <w:divsChild>
        <w:div w:id="1948610459">
          <w:marLeft w:val="0"/>
          <w:marRight w:val="0"/>
          <w:marTop w:val="0"/>
          <w:marBottom w:val="0"/>
          <w:divBdr>
            <w:top w:val="none" w:sz="0" w:space="0" w:color="auto"/>
            <w:left w:val="none" w:sz="0" w:space="0" w:color="auto"/>
            <w:bottom w:val="none" w:sz="0" w:space="0" w:color="auto"/>
            <w:right w:val="none" w:sz="0" w:space="0" w:color="auto"/>
          </w:divBdr>
          <w:divsChild>
            <w:div w:id="14853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752">
      <w:bodyDiv w:val="1"/>
      <w:marLeft w:val="0"/>
      <w:marRight w:val="0"/>
      <w:marTop w:val="0"/>
      <w:marBottom w:val="0"/>
      <w:divBdr>
        <w:top w:val="none" w:sz="0" w:space="0" w:color="auto"/>
        <w:left w:val="none" w:sz="0" w:space="0" w:color="auto"/>
        <w:bottom w:val="none" w:sz="0" w:space="0" w:color="auto"/>
        <w:right w:val="none" w:sz="0" w:space="0" w:color="auto"/>
      </w:divBdr>
      <w:divsChild>
        <w:div w:id="1184519496">
          <w:marLeft w:val="0"/>
          <w:marRight w:val="0"/>
          <w:marTop w:val="0"/>
          <w:marBottom w:val="0"/>
          <w:divBdr>
            <w:top w:val="none" w:sz="0" w:space="0" w:color="auto"/>
            <w:left w:val="none" w:sz="0" w:space="0" w:color="auto"/>
            <w:bottom w:val="none" w:sz="0" w:space="0" w:color="auto"/>
            <w:right w:val="none" w:sz="0" w:space="0" w:color="auto"/>
          </w:divBdr>
          <w:divsChild>
            <w:div w:id="21443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2463">
      <w:bodyDiv w:val="1"/>
      <w:marLeft w:val="0"/>
      <w:marRight w:val="0"/>
      <w:marTop w:val="0"/>
      <w:marBottom w:val="0"/>
      <w:divBdr>
        <w:top w:val="none" w:sz="0" w:space="0" w:color="auto"/>
        <w:left w:val="none" w:sz="0" w:space="0" w:color="auto"/>
        <w:bottom w:val="none" w:sz="0" w:space="0" w:color="auto"/>
        <w:right w:val="none" w:sz="0" w:space="0" w:color="auto"/>
      </w:divBdr>
      <w:divsChild>
        <w:div w:id="1882204912">
          <w:marLeft w:val="0"/>
          <w:marRight w:val="0"/>
          <w:marTop w:val="0"/>
          <w:marBottom w:val="0"/>
          <w:divBdr>
            <w:top w:val="none" w:sz="0" w:space="0" w:color="auto"/>
            <w:left w:val="none" w:sz="0" w:space="0" w:color="auto"/>
            <w:bottom w:val="none" w:sz="0" w:space="0" w:color="auto"/>
            <w:right w:val="none" w:sz="0" w:space="0" w:color="auto"/>
          </w:divBdr>
          <w:divsChild>
            <w:div w:id="2003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2225">
      <w:bodyDiv w:val="1"/>
      <w:marLeft w:val="0"/>
      <w:marRight w:val="0"/>
      <w:marTop w:val="0"/>
      <w:marBottom w:val="0"/>
      <w:divBdr>
        <w:top w:val="none" w:sz="0" w:space="0" w:color="auto"/>
        <w:left w:val="none" w:sz="0" w:space="0" w:color="auto"/>
        <w:bottom w:val="none" w:sz="0" w:space="0" w:color="auto"/>
        <w:right w:val="none" w:sz="0" w:space="0" w:color="auto"/>
      </w:divBdr>
      <w:divsChild>
        <w:div w:id="1735546638">
          <w:marLeft w:val="0"/>
          <w:marRight w:val="0"/>
          <w:marTop w:val="0"/>
          <w:marBottom w:val="0"/>
          <w:divBdr>
            <w:top w:val="none" w:sz="0" w:space="0" w:color="auto"/>
            <w:left w:val="none" w:sz="0" w:space="0" w:color="auto"/>
            <w:bottom w:val="none" w:sz="0" w:space="0" w:color="auto"/>
            <w:right w:val="none" w:sz="0" w:space="0" w:color="auto"/>
          </w:divBdr>
          <w:divsChild>
            <w:div w:id="112469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3867">
      <w:bodyDiv w:val="1"/>
      <w:marLeft w:val="0"/>
      <w:marRight w:val="0"/>
      <w:marTop w:val="0"/>
      <w:marBottom w:val="0"/>
      <w:divBdr>
        <w:top w:val="none" w:sz="0" w:space="0" w:color="auto"/>
        <w:left w:val="none" w:sz="0" w:space="0" w:color="auto"/>
        <w:bottom w:val="none" w:sz="0" w:space="0" w:color="auto"/>
        <w:right w:val="none" w:sz="0" w:space="0" w:color="auto"/>
      </w:divBdr>
      <w:divsChild>
        <w:div w:id="1899323414">
          <w:marLeft w:val="0"/>
          <w:marRight w:val="0"/>
          <w:marTop w:val="0"/>
          <w:marBottom w:val="0"/>
          <w:divBdr>
            <w:top w:val="none" w:sz="0" w:space="0" w:color="auto"/>
            <w:left w:val="none" w:sz="0" w:space="0" w:color="auto"/>
            <w:bottom w:val="none" w:sz="0" w:space="0" w:color="auto"/>
            <w:right w:val="none" w:sz="0" w:space="0" w:color="auto"/>
          </w:divBdr>
          <w:divsChild>
            <w:div w:id="640698272">
              <w:marLeft w:val="0"/>
              <w:marRight w:val="0"/>
              <w:marTop w:val="0"/>
              <w:marBottom w:val="0"/>
              <w:divBdr>
                <w:top w:val="none" w:sz="0" w:space="0" w:color="auto"/>
                <w:left w:val="none" w:sz="0" w:space="0" w:color="auto"/>
                <w:bottom w:val="none" w:sz="0" w:space="0" w:color="auto"/>
                <w:right w:val="none" w:sz="0" w:space="0" w:color="auto"/>
              </w:divBdr>
            </w:div>
            <w:div w:id="829440181">
              <w:marLeft w:val="0"/>
              <w:marRight w:val="0"/>
              <w:marTop w:val="0"/>
              <w:marBottom w:val="0"/>
              <w:divBdr>
                <w:top w:val="none" w:sz="0" w:space="0" w:color="auto"/>
                <w:left w:val="none" w:sz="0" w:space="0" w:color="auto"/>
                <w:bottom w:val="none" w:sz="0" w:space="0" w:color="auto"/>
                <w:right w:val="none" w:sz="0" w:space="0" w:color="auto"/>
              </w:divBdr>
            </w:div>
            <w:div w:id="880482632">
              <w:marLeft w:val="0"/>
              <w:marRight w:val="0"/>
              <w:marTop w:val="0"/>
              <w:marBottom w:val="0"/>
              <w:divBdr>
                <w:top w:val="none" w:sz="0" w:space="0" w:color="auto"/>
                <w:left w:val="none" w:sz="0" w:space="0" w:color="auto"/>
                <w:bottom w:val="none" w:sz="0" w:space="0" w:color="auto"/>
                <w:right w:val="none" w:sz="0" w:space="0" w:color="auto"/>
              </w:divBdr>
            </w:div>
            <w:div w:id="1606384900">
              <w:marLeft w:val="0"/>
              <w:marRight w:val="0"/>
              <w:marTop w:val="0"/>
              <w:marBottom w:val="0"/>
              <w:divBdr>
                <w:top w:val="none" w:sz="0" w:space="0" w:color="auto"/>
                <w:left w:val="none" w:sz="0" w:space="0" w:color="auto"/>
                <w:bottom w:val="none" w:sz="0" w:space="0" w:color="auto"/>
                <w:right w:val="none" w:sz="0" w:space="0" w:color="auto"/>
              </w:divBdr>
            </w:div>
            <w:div w:id="1780492420">
              <w:marLeft w:val="0"/>
              <w:marRight w:val="0"/>
              <w:marTop w:val="0"/>
              <w:marBottom w:val="0"/>
              <w:divBdr>
                <w:top w:val="none" w:sz="0" w:space="0" w:color="auto"/>
                <w:left w:val="none" w:sz="0" w:space="0" w:color="auto"/>
                <w:bottom w:val="none" w:sz="0" w:space="0" w:color="auto"/>
                <w:right w:val="none" w:sz="0" w:space="0" w:color="auto"/>
              </w:divBdr>
            </w:div>
            <w:div w:id="1879200780">
              <w:marLeft w:val="0"/>
              <w:marRight w:val="0"/>
              <w:marTop w:val="0"/>
              <w:marBottom w:val="0"/>
              <w:divBdr>
                <w:top w:val="none" w:sz="0" w:space="0" w:color="auto"/>
                <w:left w:val="none" w:sz="0" w:space="0" w:color="auto"/>
                <w:bottom w:val="none" w:sz="0" w:space="0" w:color="auto"/>
                <w:right w:val="none" w:sz="0" w:space="0" w:color="auto"/>
              </w:divBdr>
            </w:div>
            <w:div w:id="19096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2120">
      <w:bodyDiv w:val="1"/>
      <w:marLeft w:val="0"/>
      <w:marRight w:val="0"/>
      <w:marTop w:val="0"/>
      <w:marBottom w:val="0"/>
      <w:divBdr>
        <w:top w:val="none" w:sz="0" w:space="0" w:color="auto"/>
        <w:left w:val="none" w:sz="0" w:space="0" w:color="auto"/>
        <w:bottom w:val="none" w:sz="0" w:space="0" w:color="auto"/>
        <w:right w:val="none" w:sz="0" w:space="0" w:color="auto"/>
      </w:divBdr>
      <w:divsChild>
        <w:div w:id="1904176408">
          <w:marLeft w:val="0"/>
          <w:marRight w:val="0"/>
          <w:marTop w:val="0"/>
          <w:marBottom w:val="0"/>
          <w:divBdr>
            <w:top w:val="none" w:sz="0" w:space="0" w:color="auto"/>
            <w:left w:val="none" w:sz="0" w:space="0" w:color="auto"/>
            <w:bottom w:val="none" w:sz="0" w:space="0" w:color="auto"/>
            <w:right w:val="none" w:sz="0" w:space="0" w:color="auto"/>
          </w:divBdr>
        </w:div>
      </w:divsChild>
    </w:div>
    <w:div w:id="1384136076">
      <w:bodyDiv w:val="1"/>
      <w:marLeft w:val="0"/>
      <w:marRight w:val="0"/>
      <w:marTop w:val="0"/>
      <w:marBottom w:val="0"/>
      <w:divBdr>
        <w:top w:val="none" w:sz="0" w:space="0" w:color="auto"/>
        <w:left w:val="none" w:sz="0" w:space="0" w:color="auto"/>
        <w:bottom w:val="none" w:sz="0" w:space="0" w:color="auto"/>
        <w:right w:val="none" w:sz="0" w:space="0" w:color="auto"/>
      </w:divBdr>
      <w:divsChild>
        <w:div w:id="594478005">
          <w:marLeft w:val="0"/>
          <w:marRight w:val="0"/>
          <w:marTop w:val="0"/>
          <w:marBottom w:val="0"/>
          <w:divBdr>
            <w:top w:val="none" w:sz="0" w:space="0" w:color="auto"/>
            <w:left w:val="none" w:sz="0" w:space="0" w:color="auto"/>
            <w:bottom w:val="none" w:sz="0" w:space="0" w:color="auto"/>
            <w:right w:val="none" w:sz="0" w:space="0" w:color="auto"/>
          </w:divBdr>
        </w:div>
      </w:divsChild>
    </w:div>
    <w:div w:id="1406758296">
      <w:bodyDiv w:val="1"/>
      <w:marLeft w:val="0"/>
      <w:marRight w:val="0"/>
      <w:marTop w:val="0"/>
      <w:marBottom w:val="0"/>
      <w:divBdr>
        <w:top w:val="none" w:sz="0" w:space="0" w:color="auto"/>
        <w:left w:val="none" w:sz="0" w:space="0" w:color="auto"/>
        <w:bottom w:val="none" w:sz="0" w:space="0" w:color="auto"/>
        <w:right w:val="none" w:sz="0" w:space="0" w:color="auto"/>
      </w:divBdr>
      <w:divsChild>
        <w:div w:id="898057583">
          <w:marLeft w:val="0"/>
          <w:marRight w:val="0"/>
          <w:marTop w:val="0"/>
          <w:marBottom w:val="0"/>
          <w:divBdr>
            <w:top w:val="none" w:sz="0" w:space="0" w:color="auto"/>
            <w:left w:val="none" w:sz="0" w:space="0" w:color="auto"/>
            <w:bottom w:val="none" w:sz="0" w:space="0" w:color="auto"/>
            <w:right w:val="none" w:sz="0" w:space="0" w:color="auto"/>
          </w:divBdr>
        </w:div>
      </w:divsChild>
    </w:div>
    <w:div w:id="1482967081">
      <w:bodyDiv w:val="1"/>
      <w:marLeft w:val="0"/>
      <w:marRight w:val="0"/>
      <w:marTop w:val="0"/>
      <w:marBottom w:val="0"/>
      <w:divBdr>
        <w:top w:val="none" w:sz="0" w:space="0" w:color="auto"/>
        <w:left w:val="none" w:sz="0" w:space="0" w:color="auto"/>
        <w:bottom w:val="none" w:sz="0" w:space="0" w:color="auto"/>
        <w:right w:val="none" w:sz="0" w:space="0" w:color="auto"/>
      </w:divBdr>
      <w:divsChild>
        <w:div w:id="1802842841">
          <w:marLeft w:val="0"/>
          <w:marRight w:val="0"/>
          <w:marTop w:val="0"/>
          <w:marBottom w:val="0"/>
          <w:divBdr>
            <w:top w:val="none" w:sz="0" w:space="0" w:color="auto"/>
            <w:left w:val="none" w:sz="0" w:space="0" w:color="auto"/>
            <w:bottom w:val="none" w:sz="0" w:space="0" w:color="auto"/>
            <w:right w:val="none" w:sz="0" w:space="0" w:color="auto"/>
          </w:divBdr>
          <w:divsChild>
            <w:div w:id="21593179">
              <w:marLeft w:val="0"/>
              <w:marRight w:val="0"/>
              <w:marTop w:val="0"/>
              <w:marBottom w:val="0"/>
              <w:divBdr>
                <w:top w:val="none" w:sz="0" w:space="0" w:color="auto"/>
                <w:left w:val="none" w:sz="0" w:space="0" w:color="auto"/>
                <w:bottom w:val="none" w:sz="0" w:space="0" w:color="auto"/>
                <w:right w:val="none" w:sz="0" w:space="0" w:color="auto"/>
              </w:divBdr>
            </w:div>
            <w:div w:id="17347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00974">
      <w:bodyDiv w:val="1"/>
      <w:marLeft w:val="0"/>
      <w:marRight w:val="0"/>
      <w:marTop w:val="0"/>
      <w:marBottom w:val="0"/>
      <w:divBdr>
        <w:top w:val="none" w:sz="0" w:space="0" w:color="auto"/>
        <w:left w:val="none" w:sz="0" w:space="0" w:color="auto"/>
        <w:bottom w:val="none" w:sz="0" w:space="0" w:color="auto"/>
        <w:right w:val="none" w:sz="0" w:space="0" w:color="auto"/>
      </w:divBdr>
      <w:divsChild>
        <w:div w:id="1993479502">
          <w:marLeft w:val="0"/>
          <w:marRight w:val="0"/>
          <w:marTop w:val="0"/>
          <w:marBottom w:val="0"/>
          <w:divBdr>
            <w:top w:val="none" w:sz="0" w:space="0" w:color="auto"/>
            <w:left w:val="none" w:sz="0" w:space="0" w:color="auto"/>
            <w:bottom w:val="none" w:sz="0" w:space="0" w:color="auto"/>
            <w:right w:val="none" w:sz="0" w:space="0" w:color="auto"/>
          </w:divBdr>
          <w:divsChild>
            <w:div w:id="710769554">
              <w:marLeft w:val="0"/>
              <w:marRight w:val="0"/>
              <w:marTop w:val="0"/>
              <w:marBottom w:val="0"/>
              <w:divBdr>
                <w:top w:val="none" w:sz="0" w:space="0" w:color="auto"/>
                <w:left w:val="none" w:sz="0" w:space="0" w:color="auto"/>
                <w:bottom w:val="none" w:sz="0" w:space="0" w:color="auto"/>
                <w:right w:val="none" w:sz="0" w:space="0" w:color="auto"/>
              </w:divBdr>
            </w:div>
            <w:div w:id="785081751">
              <w:marLeft w:val="0"/>
              <w:marRight w:val="0"/>
              <w:marTop w:val="0"/>
              <w:marBottom w:val="0"/>
              <w:divBdr>
                <w:top w:val="none" w:sz="0" w:space="0" w:color="auto"/>
                <w:left w:val="none" w:sz="0" w:space="0" w:color="auto"/>
                <w:bottom w:val="none" w:sz="0" w:space="0" w:color="auto"/>
                <w:right w:val="none" w:sz="0" w:space="0" w:color="auto"/>
              </w:divBdr>
            </w:div>
            <w:div w:id="932906186">
              <w:marLeft w:val="0"/>
              <w:marRight w:val="0"/>
              <w:marTop w:val="0"/>
              <w:marBottom w:val="0"/>
              <w:divBdr>
                <w:top w:val="none" w:sz="0" w:space="0" w:color="auto"/>
                <w:left w:val="none" w:sz="0" w:space="0" w:color="auto"/>
                <w:bottom w:val="none" w:sz="0" w:space="0" w:color="auto"/>
                <w:right w:val="none" w:sz="0" w:space="0" w:color="auto"/>
              </w:divBdr>
            </w:div>
            <w:div w:id="1040281646">
              <w:marLeft w:val="0"/>
              <w:marRight w:val="0"/>
              <w:marTop w:val="0"/>
              <w:marBottom w:val="0"/>
              <w:divBdr>
                <w:top w:val="none" w:sz="0" w:space="0" w:color="auto"/>
                <w:left w:val="none" w:sz="0" w:space="0" w:color="auto"/>
                <w:bottom w:val="none" w:sz="0" w:space="0" w:color="auto"/>
                <w:right w:val="none" w:sz="0" w:space="0" w:color="auto"/>
              </w:divBdr>
            </w:div>
            <w:div w:id="1133519346">
              <w:marLeft w:val="0"/>
              <w:marRight w:val="0"/>
              <w:marTop w:val="0"/>
              <w:marBottom w:val="0"/>
              <w:divBdr>
                <w:top w:val="none" w:sz="0" w:space="0" w:color="auto"/>
                <w:left w:val="none" w:sz="0" w:space="0" w:color="auto"/>
                <w:bottom w:val="none" w:sz="0" w:space="0" w:color="auto"/>
                <w:right w:val="none" w:sz="0" w:space="0" w:color="auto"/>
              </w:divBdr>
            </w:div>
            <w:div w:id="1210531078">
              <w:marLeft w:val="0"/>
              <w:marRight w:val="0"/>
              <w:marTop w:val="0"/>
              <w:marBottom w:val="0"/>
              <w:divBdr>
                <w:top w:val="none" w:sz="0" w:space="0" w:color="auto"/>
                <w:left w:val="none" w:sz="0" w:space="0" w:color="auto"/>
                <w:bottom w:val="none" w:sz="0" w:space="0" w:color="auto"/>
                <w:right w:val="none" w:sz="0" w:space="0" w:color="auto"/>
              </w:divBdr>
            </w:div>
            <w:div w:id="1328246320">
              <w:marLeft w:val="0"/>
              <w:marRight w:val="0"/>
              <w:marTop w:val="0"/>
              <w:marBottom w:val="0"/>
              <w:divBdr>
                <w:top w:val="none" w:sz="0" w:space="0" w:color="auto"/>
                <w:left w:val="none" w:sz="0" w:space="0" w:color="auto"/>
                <w:bottom w:val="none" w:sz="0" w:space="0" w:color="auto"/>
                <w:right w:val="none" w:sz="0" w:space="0" w:color="auto"/>
              </w:divBdr>
            </w:div>
            <w:div w:id="1460805736">
              <w:marLeft w:val="0"/>
              <w:marRight w:val="0"/>
              <w:marTop w:val="0"/>
              <w:marBottom w:val="0"/>
              <w:divBdr>
                <w:top w:val="none" w:sz="0" w:space="0" w:color="auto"/>
                <w:left w:val="none" w:sz="0" w:space="0" w:color="auto"/>
                <w:bottom w:val="none" w:sz="0" w:space="0" w:color="auto"/>
                <w:right w:val="none" w:sz="0" w:space="0" w:color="auto"/>
              </w:divBdr>
            </w:div>
            <w:div w:id="15294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0917">
      <w:bodyDiv w:val="1"/>
      <w:marLeft w:val="0"/>
      <w:marRight w:val="0"/>
      <w:marTop w:val="0"/>
      <w:marBottom w:val="0"/>
      <w:divBdr>
        <w:top w:val="none" w:sz="0" w:space="0" w:color="auto"/>
        <w:left w:val="none" w:sz="0" w:space="0" w:color="auto"/>
        <w:bottom w:val="none" w:sz="0" w:space="0" w:color="auto"/>
        <w:right w:val="none" w:sz="0" w:space="0" w:color="auto"/>
      </w:divBdr>
      <w:divsChild>
        <w:div w:id="1886259981">
          <w:marLeft w:val="0"/>
          <w:marRight w:val="0"/>
          <w:marTop w:val="0"/>
          <w:marBottom w:val="0"/>
          <w:divBdr>
            <w:top w:val="none" w:sz="0" w:space="0" w:color="auto"/>
            <w:left w:val="none" w:sz="0" w:space="0" w:color="auto"/>
            <w:bottom w:val="none" w:sz="0" w:space="0" w:color="auto"/>
            <w:right w:val="none" w:sz="0" w:space="0" w:color="auto"/>
          </w:divBdr>
          <w:divsChild>
            <w:div w:id="18731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684">
      <w:bodyDiv w:val="1"/>
      <w:marLeft w:val="0"/>
      <w:marRight w:val="0"/>
      <w:marTop w:val="0"/>
      <w:marBottom w:val="0"/>
      <w:divBdr>
        <w:top w:val="none" w:sz="0" w:space="0" w:color="auto"/>
        <w:left w:val="none" w:sz="0" w:space="0" w:color="auto"/>
        <w:bottom w:val="none" w:sz="0" w:space="0" w:color="auto"/>
        <w:right w:val="none" w:sz="0" w:space="0" w:color="auto"/>
      </w:divBdr>
      <w:divsChild>
        <w:div w:id="1379933633">
          <w:marLeft w:val="0"/>
          <w:marRight w:val="0"/>
          <w:marTop w:val="0"/>
          <w:marBottom w:val="0"/>
          <w:divBdr>
            <w:top w:val="none" w:sz="0" w:space="0" w:color="auto"/>
            <w:left w:val="none" w:sz="0" w:space="0" w:color="auto"/>
            <w:bottom w:val="none" w:sz="0" w:space="0" w:color="auto"/>
            <w:right w:val="none" w:sz="0" w:space="0" w:color="auto"/>
          </w:divBdr>
          <w:divsChild>
            <w:div w:id="401756796">
              <w:marLeft w:val="0"/>
              <w:marRight w:val="0"/>
              <w:marTop w:val="0"/>
              <w:marBottom w:val="0"/>
              <w:divBdr>
                <w:top w:val="none" w:sz="0" w:space="0" w:color="auto"/>
                <w:left w:val="none" w:sz="0" w:space="0" w:color="auto"/>
                <w:bottom w:val="none" w:sz="0" w:space="0" w:color="auto"/>
                <w:right w:val="none" w:sz="0" w:space="0" w:color="auto"/>
              </w:divBdr>
            </w:div>
            <w:div w:id="21248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3414">
      <w:bodyDiv w:val="1"/>
      <w:marLeft w:val="0"/>
      <w:marRight w:val="0"/>
      <w:marTop w:val="0"/>
      <w:marBottom w:val="0"/>
      <w:divBdr>
        <w:top w:val="none" w:sz="0" w:space="0" w:color="auto"/>
        <w:left w:val="none" w:sz="0" w:space="0" w:color="auto"/>
        <w:bottom w:val="none" w:sz="0" w:space="0" w:color="auto"/>
        <w:right w:val="none" w:sz="0" w:space="0" w:color="auto"/>
      </w:divBdr>
      <w:divsChild>
        <w:div w:id="1891375679">
          <w:marLeft w:val="0"/>
          <w:marRight w:val="0"/>
          <w:marTop w:val="0"/>
          <w:marBottom w:val="0"/>
          <w:divBdr>
            <w:top w:val="none" w:sz="0" w:space="0" w:color="auto"/>
            <w:left w:val="none" w:sz="0" w:space="0" w:color="auto"/>
            <w:bottom w:val="none" w:sz="0" w:space="0" w:color="auto"/>
            <w:right w:val="none" w:sz="0" w:space="0" w:color="auto"/>
          </w:divBdr>
          <w:divsChild>
            <w:div w:id="249314194">
              <w:marLeft w:val="0"/>
              <w:marRight w:val="0"/>
              <w:marTop w:val="0"/>
              <w:marBottom w:val="0"/>
              <w:divBdr>
                <w:top w:val="none" w:sz="0" w:space="0" w:color="auto"/>
                <w:left w:val="none" w:sz="0" w:space="0" w:color="auto"/>
                <w:bottom w:val="none" w:sz="0" w:space="0" w:color="auto"/>
                <w:right w:val="none" w:sz="0" w:space="0" w:color="auto"/>
              </w:divBdr>
            </w:div>
            <w:div w:id="945892565">
              <w:marLeft w:val="0"/>
              <w:marRight w:val="0"/>
              <w:marTop w:val="0"/>
              <w:marBottom w:val="0"/>
              <w:divBdr>
                <w:top w:val="none" w:sz="0" w:space="0" w:color="auto"/>
                <w:left w:val="none" w:sz="0" w:space="0" w:color="auto"/>
                <w:bottom w:val="none" w:sz="0" w:space="0" w:color="auto"/>
                <w:right w:val="none" w:sz="0" w:space="0" w:color="auto"/>
              </w:divBdr>
            </w:div>
            <w:div w:id="1754006828">
              <w:marLeft w:val="0"/>
              <w:marRight w:val="0"/>
              <w:marTop w:val="0"/>
              <w:marBottom w:val="0"/>
              <w:divBdr>
                <w:top w:val="none" w:sz="0" w:space="0" w:color="auto"/>
                <w:left w:val="none" w:sz="0" w:space="0" w:color="auto"/>
                <w:bottom w:val="none" w:sz="0" w:space="0" w:color="auto"/>
                <w:right w:val="none" w:sz="0" w:space="0" w:color="auto"/>
              </w:divBdr>
            </w:div>
            <w:div w:id="1899003862">
              <w:marLeft w:val="0"/>
              <w:marRight w:val="0"/>
              <w:marTop w:val="0"/>
              <w:marBottom w:val="0"/>
              <w:divBdr>
                <w:top w:val="none" w:sz="0" w:space="0" w:color="auto"/>
                <w:left w:val="none" w:sz="0" w:space="0" w:color="auto"/>
                <w:bottom w:val="none" w:sz="0" w:space="0" w:color="auto"/>
                <w:right w:val="none" w:sz="0" w:space="0" w:color="auto"/>
              </w:divBdr>
            </w:div>
            <w:div w:id="20351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1216">
      <w:bodyDiv w:val="1"/>
      <w:marLeft w:val="0"/>
      <w:marRight w:val="0"/>
      <w:marTop w:val="0"/>
      <w:marBottom w:val="0"/>
      <w:divBdr>
        <w:top w:val="none" w:sz="0" w:space="0" w:color="auto"/>
        <w:left w:val="none" w:sz="0" w:space="0" w:color="auto"/>
        <w:bottom w:val="none" w:sz="0" w:space="0" w:color="auto"/>
        <w:right w:val="none" w:sz="0" w:space="0" w:color="auto"/>
      </w:divBdr>
      <w:divsChild>
        <w:div w:id="1397508494">
          <w:marLeft w:val="0"/>
          <w:marRight w:val="0"/>
          <w:marTop w:val="0"/>
          <w:marBottom w:val="0"/>
          <w:divBdr>
            <w:top w:val="none" w:sz="0" w:space="0" w:color="auto"/>
            <w:left w:val="none" w:sz="0" w:space="0" w:color="auto"/>
            <w:bottom w:val="none" w:sz="0" w:space="0" w:color="auto"/>
            <w:right w:val="none" w:sz="0" w:space="0" w:color="auto"/>
          </w:divBdr>
        </w:div>
      </w:divsChild>
    </w:div>
    <w:div w:id="1949965830">
      <w:bodyDiv w:val="1"/>
      <w:marLeft w:val="0"/>
      <w:marRight w:val="0"/>
      <w:marTop w:val="0"/>
      <w:marBottom w:val="0"/>
      <w:divBdr>
        <w:top w:val="none" w:sz="0" w:space="0" w:color="auto"/>
        <w:left w:val="none" w:sz="0" w:space="0" w:color="auto"/>
        <w:bottom w:val="none" w:sz="0" w:space="0" w:color="auto"/>
        <w:right w:val="none" w:sz="0" w:space="0" w:color="auto"/>
      </w:divBdr>
      <w:divsChild>
        <w:div w:id="455487387">
          <w:marLeft w:val="0"/>
          <w:marRight w:val="0"/>
          <w:marTop w:val="0"/>
          <w:marBottom w:val="0"/>
          <w:divBdr>
            <w:top w:val="none" w:sz="0" w:space="0" w:color="auto"/>
            <w:left w:val="none" w:sz="0" w:space="0" w:color="auto"/>
            <w:bottom w:val="none" w:sz="0" w:space="0" w:color="auto"/>
            <w:right w:val="none" w:sz="0" w:space="0" w:color="auto"/>
          </w:divBdr>
          <w:divsChild>
            <w:div w:id="31736762">
              <w:marLeft w:val="0"/>
              <w:marRight w:val="0"/>
              <w:marTop w:val="0"/>
              <w:marBottom w:val="0"/>
              <w:divBdr>
                <w:top w:val="none" w:sz="0" w:space="0" w:color="auto"/>
                <w:left w:val="none" w:sz="0" w:space="0" w:color="auto"/>
                <w:bottom w:val="none" w:sz="0" w:space="0" w:color="auto"/>
                <w:right w:val="none" w:sz="0" w:space="0" w:color="auto"/>
              </w:divBdr>
            </w:div>
            <w:div w:id="418259542">
              <w:marLeft w:val="0"/>
              <w:marRight w:val="0"/>
              <w:marTop w:val="0"/>
              <w:marBottom w:val="0"/>
              <w:divBdr>
                <w:top w:val="none" w:sz="0" w:space="0" w:color="auto"/>
                <w:left w:val="none" w:sz="0" w:space="0" w:color="auto"/>
                <w:bottom w:val="none" w:sz="0" w:space="0" w:color="auto"/>
                <w:right w:val="none" w:sz="0" w:space="0" w:color="auto"/>
              </w:divBdr>
            </w:div>
            <w:div w:id="461266241">
              <w:marLeft w:val="0"/>
              <w:marRight w:val="0"/>
              <w:marTop w:val="0"/>
              <w:marBottom w:val="0"/>
              <w:divBdr>
                <w:top w:val="none" w:sz="0" w:space="0" w:color="auto"/>
                <w:left w:val="none" w:sz="0" w:space="0" w:color="auto"/>
                <w:bottom w:val="none" w:sz="0" w:space="0" w:color="auto"/>
                <w:right w:val="none" w:sz="0" w:space="0" w:color="auto"/>
              </w:divBdr>
            </w:div>
            <w:div w:id="490021734">
              <w:marLeft w:val="0"/>
              <w:marRight w:val="0"/>
              <w:marTop w:val="0"/>
              <w:marBottom w:val="0"/>
              <w:divBdr>
                <w:top w:val="none" w:sz="0" w:space="0" w:color="auto"/>
                <w:left w:val="none" w:sz="0" w:space="0" w:color="auto"/>
                <w:bottom w:val="none" w:sz="0" w:space="0" w:color="auto"/>
                <w:right w:val="none" w:sz="0" w:space="0" w:color="auto"/>
              </w:divBdr>
            </w:div>
            <w:div w:id="1071737513">
              <w:marLeft w:val="0"/>
              <w:marRight w:val="0"/>
              <w:marTop w:val="0"/>
              <w:marBottom w:val="0"/>
              <w:divBdr>
                <w:top w:val="none" w:sz="0" w:space="0" w:color="auto"/>
                <w:left w:val="none" w:sz="0" w:space="0" w:color="auto"/>
                <w:bottom w:val="none" w:sz="0" w:space="0" w:color="auto"/>
                <w:right w:val="none" w:sz="0" w:space="0" w:color="auto"/>
              </w:divBdr>
            </w:div>
            <w:div w:id="1416051934">
              <w:marLeft w:val="0"/>
              <w:marRight w:val="0"/>
              <w:marTop w:val="0"/>
              <w:marBottom w:val="0"/>
              <w:divBdr>
                <w:top w:val="none" w:sz="0" w:space="0" w:color="auto"/>
                <w:left w:val="none" w:sz="0" w:space="0" w:color="auto"/>
                <w:bottom w:val="none" w:sz="0" w:space="0" w:color="auto"/>
                <w:right w:val="none" w:sz="0" w:space="0" w:color="auto"/>
              </w:divBdr>
            </w:div>
            <w:div w:id="1588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7048">
      <w:bodyDiv w:val="1"/>
      <w:marLeft w:val="0"/>
      <w:marRight w:val="0"/>
      <w:marTop w:val="0"/>
      <w:marBottom w:val="0"/>
      <w:divBdr>
        <w:top w:val="none" w:sz="0" w:space="0" w:color="auto"/>
        <w:left w:val="none" w:sz="0" w:space="0" w:color="auto"/>
        <w:bottom w:val="none" w:sz="0" w:space="0" w:color="auto"/>
        <w:right w:val="none" w:sz="0" w:space="0" w:color="auto"/>
      </w:divBdr>
    </w:div>
    <w:div w:id="2051681377">
      <w:bodyDiv w:val="1"/>
      <w:marLeft w:val="0"/>
      <w:marRight w:val="0"/>
      <w:marTop w:val="0"/>
      <w:marBottom w:val="0"/>
      <w:divBdr>
        <w:top w:val="none" w:sz="0" w:space="0" w:color="auto"/>
        <w:left w:val="none" w:sz="0" w:space="0" w:color="auto"/>
        <w:bottom w:val="none" w:sz="0" w:space="0" w:color="auto"/>
        <w:right w:val="none" w:sz="0" w:space="0" w:color="auto"/>
      </w:divBdr>
      <w:divsChild>
        <w:div w:id="1435858258">
          <w:marLeft w:val="0"/>
          <w:marRight w:val="0"/>
          <w:marTop w:val="0"/>
          <w:marBottom w:val="0"/>
          <w:divBdr>
            <w:top w:val="none" w:sz="0" w:space="0" w:color="auto"/>
            <w:left w:val="none" w:sz="0" w:space="0" w:color="auto"/>
            <w:bottom w:val="none" w:sz="0" w:space="0" w:color="auto"/>
            <w:right w:val="none" w:sz="0" w:space="0" w:color="auto"/>
          </w:divBdr>
          <w:divsChild>
            <w:div w:id="11150702">
              <w:marLeft w:val="0"/>
              <w:marRight w:val="0"/>
              <w:marTop w:val="0"/>
              <w:marBottom w:val="0"/>
              <w:divBdr>
                <w:top w:val="none" w:sz="0" w:space="0" w:color="auto"/>
                <w:left w:val="none" w:sz="0" w:space="0" w:color="auto"/>
                <w:bottom w:val="none" w:sz="0" w:space="0" w:color="auto"/>
                <w:right w:val="none" w:sz="0" w:space="0" w:color="auto"/>
              </w:divBdr>
            </w:div>
            <w:div w:id="40401341">
              <w:marLeft w:val="0"/>
              <w:marRight w:val="0"/>
              <w:marTop w:val="0"/>
              <w:marBottom w:val="0"/>
              <w:divBdr>
                <w:top w:val="none" w:sz="0" w:space="0" w:color="auto"/>
                <w:left w:val="none" w:sz="0" w:space="0" w:color="auto"/>
                <w:bottom w:val="none" w:sz="0" w:space="0" w:color="auto"/>
                <w:right w:val="none" w:sz="0" w:space="0" w:color="auto"/>
              </w:divBdr>
            </w:div>
            <w:div w:id="758525198">
              <w:marLeft w:val="0"/>
              <w:marRight w:val="0"/>
              <w:marTop w:val="0"/>
              <w:marBottom w:val="0"/>
              <w:divBdr>
                <w:top w:val="none" w:sz="0" w:space="0" w:color="auto"/>
                <w:left w:val="none" w:sz="0" w:space="0" w:color="auto"/>
                <w:bottom w:val="none" w:sz="0" w:space="0" w:color="auto"/>
                <w:right w:val="none" w:sz="0" w:space="0" w:color="auto"/>
              </w:divBdr>
            </w:div>
            <w:div w:id="1220479502">
              <w:marLeft w:val="0"/>
              <w:marRight w:val="0"/>
              <w:marTop w:val="0"/>
              <w:marBottom w:val="0"/>
              <w:divBdr>
                <w:top w:val="none" w:sz="0" w:space="0" w:color="auto"/>
                <w:left w:val="none" w:sz="0" w:space="0" w:color="auto"/>
                <w:bottom w:val="none" w:sz="0" w:space="0" w:color="auto"/>
                <w:right w:val="none" w:sz="0" w:space="0" w:color="auto"/>
              </w:divBdr>
            </w:div>
            <w:div w:id="1331130412">
              <w:marLeft w:val="0"/>
              <w:marRight w:val="0"/>
              <w:marTop w:val="0"/>
              <w:marBottom w:val="0"/>
              <w:divBdr>
                <w:top w:val="none" w:sz="0" w:space="0" w:color="auto"/>
                <w:left w:val="none" w:sz="0" w:space="0" w:color="auto"/>
                <w:bottom w:val="none" w:sz="0" w:space="0" w:color="auto"/>
                <w:right w:val="none" w:sz="0" w:space="0" w:color="auto"/>
              </w:divBdr>
            </w:div>
            <w:div w:id="1557277854">
              <w:marLeft w:val="0"/>
              <w:marRight w:val="0"/>
              <w:marTop w:val="0"/>
              <w:marBottom w:val="0"/>
              <w:divBdr>
                <w:top w:val="none" w:sz="0" w:space="0" w:color="auto"/>
                <w:left w:val="none" w:sz="0" w:space="0" w:color="auto"/>
                <w:bottom w:val="none" w:sz="0" w:space="0" w:color="auto"/>
                <w:right w:val="none" w:sz="0" w:space="0" w:color="auto"/>
              </w:divBdr>
            </w:div>
            <w:div w:id="1841776359">
              <w:marLeft w:val="0"/>
              <w:marRight w:val="0"/>
              <w:marTop w:val="0"/>
              <w:marBottom w:val="0"/>
              <w:divBdr>
                <w:top w:val="none" w:sz="0" w:space="0" w:color="auto"/>
                <w:left w:val="none" w:sz="0" w:space="0" w:color="auto"/>
                <w:bottom w:val="none" w:sz="0" w:space="0" w:color="auto"/>
                <w:right w:val="none" w:sz="0" w:space="0" w:color="auto"/>
              </w:divBdr>
            </w:div>
            <w:div w:id="21395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3334">
      <w:bodyDiv w:val="1"/>
      <w:marLeft w:val="0"/>
      <w:marRight w:val="0"/>
      <w:marTop w:val="0"/>
      <w:marBottom w:val="0"/>
      <w:divBdr>
        <w:top w:val="none" w:sz="0" w:space="0" w:color="auto"/>
        <w:left w:val="none" w:sz="0" w:space="0" w:color="auto"/>
        <w:bottom w:val="none" w:sz="0" w:space="0" w:color="auto"/>
        <w:right w:val="none" w:sz="0" w:space="0" w:color="auto"/>
      </w:divBdr>
    </w:div>
    <w:div w:id="2144106968">
      <w:bodyDiv w:val="1"/>
      <w:marLeft w:val="0"/>
      <w:marRight w:val="0"/>
      <w:marTop w:val="0"/>
      <w:marBottom w:val="0"/>
      <w:divBdr>
        <w:top w:val="none" w:sz="0" w:space="0" w:color="auto"/>
        <w:left w:val="none" w:sz="0" w:space="0" w:color="auto"/>
        <w:bottom w:val="none" w:sz="0" w:space="0" w:color="auto"/>
        <w:right w:val="none" w:sz="0" w:space="0" w:color="auto"/>
      </w:divBdr>
      <w:divsChild>
        <w:div w:id="764574115">
          <w:marLeft w:val="0"/>
          <w:marRight w:val="0"/>
          <w:marTop w:val="0"/>
          <w:marBottom w:val="0"/>
          <w:divBdr>
            <w:top w:val="none" w:sz="0" w:space="0" w:color="auto"/>
            <w:left w:val="none" w:sz="0" w:space="0" w:color="auto"/>
            <w:bottom w:val="none" w:sz="0" w:space="0" w:color="auto"/>
            <w:right w:val="none" w:sz="0" w:space="0" w:color="auto"/>
          </w:divBdr>
          <w:divsChild>
            <w:div w:id="63356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4.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iso20022.org/bah.page" TargetMode="External"/><Relationship Id="rId34" Type="http://schemas.openxmlformats.org/officeDocument/2006/relationships/image" Target="media/image8.png"/><Relationship Id="rId42"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emf"/><Relationship Id="rId33" Type="http://schemas.openxmlformats.org/officeDocument/2006/relationships/package" Target="embeddings/Microsoft_PowerPoint_Slide2.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oleObject" Target="embeddings/oleObject3.bin"/><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jpeg"/><Relationship Id="rId32" Type="http://schemas.openxmlformats.org/officeDocument/2006/relationships/image" Target="media/image7.emf"/><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www.iso20022.org" TargetMode="External"/><Relationship Id="rId23" Type="http://schemas.openxmlformats.org/officeDocument/2006/relationships/oleObject" Target="embeddings/oleObject1.bin"/><Relationship Id="rId28" Type="http://schemas.openxmlformats.org/officeDocument/2006/relationships/image" Target="media/image5.emf"/><Relationship Id="rId36"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package" Target="embeddings/Microsoft_PowerPoint_Slide1.sldx"/><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emf"/><Relationship Id="rId27" Type="http://schemas.openxmlformats.org/officeDocument/2006/relationships/oleObject" Target="embeddings/oleObject2.bin"/><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ecb.europa.eu/ecb/legal/pdf/oj_jol_2014_359_r_0006_en_txt.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connan\Local%20Settings\Temporary%20Internet%20Files\Content.IE5\05KTI7S9\Business_and_Requirements_Analysis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59781-61DD-48BF-922C-537FA1632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Business_and_Requirements_Analysis_template[1]</Template>
  <TotalTime>32</TotalTime>
  <Pages>26</Pages>
  <Words>4288</Words>
  <Characters>31293</Characters>
  <Application>Microsoft Office Word</Application>
  <DocSecurity>0</DocSecurity>
  <Lines>260</Lines>
  <Paragraphs>71</Paragraphs>
  <ScaleCrop>false</ScaleCrop>
  <HeadingPairs>
    <vt:vector size="2" baseType="variant">
      <vt:variant>
        <vt:lpstr>Title</vt:lpstr>
      </vt:variant>
      <vt:variant>
        <vt:i4>1</vt:i4>
      </vt:variant>
    </vt:vector>
  </HeadingPairs>
  <TitlesOfParts>
    <vt:vector size="1" baseType="lpstr">
      <vt:lpstr/>
    </vt:vector>
  </TitlesOfParts>
  <Company>S.W.I.F.T.</Company>
  <LinksUpToDate>false</LinksUpToDate>
  <CharactersWithSpaces>35510</CharactersWithSpaces>
  <SharedDoc>false</SharedDoc>
  <HLinks>
    <vt:vector size="396" baseType="variant">
      <vt:variant>
        <vt:i4>5832720</vt:i4>
      </vt:variant>
      <vt:variant>
        <vt:i4>363</vt:i4>
      </vt:variant>
      <vt:variant>
        <vt:i4>0</vt:i4>
      </vt:variant>
      <vt:variant>
        <vt:i4>5</vt:i4>
      </vt:variant>
      <vt:variant>
        <vt:lpwstr>http://www.rbeck.com/</vt:lpwstr>
      </vt:variant>
      <vt:variant>
        <vt:lpwstr/>
      </vt:variant>
      <vt:variant>
        <vt:i4>2686979</vt:i4>
      </vt:variant>
      <vt:variant>
        <vt:i4>360</vt:i4>
      </vt:variant>
      <vt:variant>
        <vt:i4>0</vt:i4>
      </vt:variant>
      <vt:variant>
        <vt:i4>5</vt:i4>
      </vt:variant>
      <vt:variant>
        <vt:lpwstr>http://www.investorwords.com/2602/investment_bank.html</vt:lpwstr>
      </vt:variant>
      <vt:variant>
        <vt:lpwstr/>
      </vt:variant>
      <vt:variant>
        <vt:i4>4915319</vt:i4>
      </vt:variant>
      <vt:variant>
        <vt:i4>357</vt:i4>
      </vt:variant>
      <vt:variant>
        <vt:i4>0</vt:i4>
      </vt:variant>
      <vt:variant>
        <vt:i4>5</vt:i4>
      </vt:variant>
      <vt:variant>
        <vt:lpwstr>http://www.investorwords.com/3652/pension_fund.html</vt:lpwstr>
      </vt:variant>
      <vt:variant>
        <vt:lpwstr/>
      </vt:variant>
      <vt:variant>
        <vt:i4>8126531</vt:i4>
      </vt:variant>
      <vt:variant>
        <vt:i4>354</vt:i4>
      </vt:variant>
      <vt:variant>
        <vt:i4>0</vt:i4>
      </vt:variant>
      <vt:variant>
        <vt:i4>5</vt:i4>
      </vt:variant>
      <vt:variant>
        <vt:lpwstr>http://www.investorwords.com/6843/insurance_company.html</vt:lpwstr>
      </vt:variant>
      <vt:variant>
        <vt:lpwstr/>
      </vt:variant>
      <vt:variant>
        <vt:i4>3735673</vt:i4>
      </vt:variant>
      <vt:variant>
        <vt:i4>351</vt:i4>
      </vt:variant>
      <vt:variant>
        <vt:i4>0</vt:i4>
      </vt:variant>
      <vt:variant>
        <vt:i4>5</vt:i4>
      </vt:variant>
      <vt:variant>
        <vt:lpwstr>http://www.investorwords.com/585/brokerage.html</vt:lpwstr>
      </vt:variant>
      <vt:variant>
        <vt:lpwstr/>
      </vt:variant>
      <vt:variant>
        <vt:i4>2686985</vt:i4>
      </vt:variant>
      <vt:variant>
        <vt:i4>348</vt:i4>
      </vt:variant>
      <vt:variant>
        <vt:i4>0</vt:i4>
      </vt:variant>
      <vt:variant>
        <vt:i4>5</vt:i4>
      </vt:variant>
      <vt:variant>
        <vt:lpwstr>http://www.investorwords.com/3173/mutual_fund.html</vt:lpwstr>
      </vt:variant>
      <vt:variant>
        <vt:lpwstr/>
      </vt:variant>
      <vt:variant>
        <vt:i4>44</vt:i4>
      </vt:variant>
      <vt:variant>
        <vt:i4>345</vt:i4>
      </vt:variant>
      <vt:variant>
        <vt:i4>0</vt:i4>
      </vt:variant>
      <vt:variant>
        <vt:i4>5</vt:i4>
      </vt:variant>
      <vt:variant>
        <vt:lpwstr>http://www.investorwords.com/2609/investment_company.html</vt:lpwstr>
      </vt:variant>
      <vt:variant>
        <vt:lpwstr/>
      </vt:variant>
      <vt:variant>
        <vt:i4>7077978</vt:i4>
      </vt:variant>
      <vt:variant>
        <vt:i4>342</vt:i4>
      </vt:variant>
      <vt:variant>
        <vt:i4>0</vt:i4>
      </vt:variant>
      <vt:variant>
        <vt:i4>5</vt:i4>
      </vt:variant>
      <vt:variant>
        <vt:lpwstr>http://www.iso20022.org/index.cfm?item_id=42936</vt:lpwstr>
      </vt:variant>
      <vt:variant>
        <vt:lpwstr/>
      </vt:variant>
      <vt:variant>
        <vt:i4>458837</vt:i4>
      </vt:variant>
      <vt:variant>
        <vt:i4>339</vt:i4>
      </vt:variant>
      <vt:variant>
        <vt:i4>0</vt:i4>
      </vt:variant>
      <vt:variant>
        <vt:i4>5</vt:i4>
      </vt:variant>
      <vt:variant>
        <vt:lpwstr>http://www.smpg.info/</vt:lpwstr>
      </vt:variant>
      <vt:variant>
        <vt:lpwstr/>
      </vt:variant>
      <vt:variant>
        <vt:i4>4194315</vt:i4>
      </vt:variant>
      <vt:variant>
        <vt:i4>336</vt:i4>
      </vt:variant>
      <vt:variant>
        <vt:i4>0</vt:i4>
      </vt:variant>
      <vt:variant>
        <vt:i4>5</vt:i4>
      </vt:variant>
      <vt:variant>
        <vt:lpwstr>http://www.isitc.org/</vt:lpwstr>
      </vt:variant>
      <vt:variant>
        <vt:lpwstr/>
      </vt:variant>
      <vt:variant>
        <vt:i4>5373974</vt:i4>
      </vt:variant>
      <vt:variant>
        <vt:i4>333</vt:i4>
      </vt:variant>
      <vt:variant>
        <vt:i4>0</vt:i4>
      </vt:variant>
      <vt:variant>
        <vt:i4>5</vt:i4>
      </vt:variant>
      <vt:variant>
        <vt:lpwstr>http://www.ecsda.com/</vt:lpwstr>
      </vt:variant>
      <vt:variant>
        <vt:lpwstr/>
      </vt:variant>
      <vt:variant>
        <vt:i4>1507377</vt:i4>
      </vt:variant>
      <vt:variant>
        <vt:i4>326</vt:i4>
      </vt:variant>
      <vt:variant>
        <vt:i4>0</vt:i4>
      </vt:variant>
      <vt:variant>
        <vt:i4>5</vt:i4>
      </vt:variant>
      <vt:variant>
        <vt:lpwstr/>
      </vt:variant>
      <vt:variant>
        <vt:lpwstr>_Toc215455304</vt:lpwstr>
      </vt:variant>
      <vt:variant>
        <vt:i4>1507377</vt:i4>
      </vt:variant>
      <vt:variant>
        <vt:i4>320</vt:i4>
      </vt:variant>
      <vt:variant>
        <vt:i4>0</vt:i4>
      </vt:variant>
      <vt:variant>
        <vt:i4>5</vt:i4>
      </vt:variant>
      <vt:variant>
        <vt:lpwstr/>
      </vt:variant>
      <vt:variant>
        <vt:lpwstr>_Toc215455303</vt:lpwstr>
      </vt:variant>
      <vt:variant>
        <vt:i4>1507377</vt:i4>
      </vt:variant>
      <vt:variant>
        <vt:i4>314</vt:i4>
      </vt:variant>
      <vt:variant>
        <vt:i4>0</vt:i4>
      </vt:variant>
      <vt:variant>
        <vt:i4>5</vt:i4>
      </vt:variant>
      <vt:variant>
        <vt:lpwstr/>
      </vt:variant>
      <vt:variant>
        <vt:lpwstr>_Toc215455302</vt:lpwstr>
      </vt:variant>
      <vt:variant>
        <vt:i4>1507377</vt:i4>
      </vt:variant>
      <vt:variant>
        <vt:i4>308</vt:i4>
      </vt:variant>
      <vt:variant>
        <vt:i4>0</vt:i4>
      </vt:variant>
      <vt:variant>
        <vt:i4>5</vt:i4>
      </vt:variant>
      <vt:variant>
        <vt:lpwstr/>
      </vt:variant>
      <vt:variant>
        <vt:lpwstr>_Toc215455301</vt:lpwstr>
      </vt:variant>
      <vt:variant>
        <vt:i4>1507377</vt:i4>
      </vt:variant>
      <vt:variant>
        <vt:i4>302</vt:i4>
      </vt:variant>
      <vt:variant>
        <vt:i4>0</vt:i4>
      </vt:variant>
      <vt:variant>
        <vt:i4>5</vt:i4>
      </vt:variant>
      <vt:variant>
        <vt:lpwstr/>
      </vt:variant>
      <vt:variant>
        <vt:lpwstr>_Toc215455300</vt:lpwstr>
      </vt:variant>
      <vt:variant>
        <vt:i4>1966128</vt:i4>
      </vt:variant>
      <vt:variant>
        <vt:i4>296</vt:i4>
      </vt:variant>
      <vt:variant>
        <vt:i4>0</vt:i4>
      </vt:variant>
      <vt:variant>
        <vt:i4>5</vt:i4>
      </vt:variant>
      <vt:variant>
        <vt:lpwstr/>
      </vt:variant>
      <vt:variant>
        <vt:lpwstr>_Toc215455299</vt:lpwstr>
      </vt:variant>
      <vt:variant>
        <vt:i4>1966128</vt:i4>
      </vt:variant>
      <vt:variant>
        <vt:i4>290</vt:i4>
      </vt:variant>
      <vt:variant>
        <vt:i4>0</vt:i4>
      </vt:variant>
      <vt:variant>
        <vt:i4>5</vt:i4>
      </vt:variant>
      <vt:variant>
        <vt:lpwstr/>
      </vt:variant>
      <vt:variant>
        <vt:lpwstr>_Toc215455298</vt:lpwstr>
      </vt:variant>
      <vt:variant>
        <vt:i4>1966128</vt:i4>
      </vt:variant>
      <vt:variant>
        <vt:i4>284</vt:i4>
      </vt:variant>
      <vt:variant>
        <vt:i4>0</vt:i4>
      </vt:variant>
      <vt:variant>
        <vt:i4>5</vt:i4>
      </vt:variant>
      <vt:variant>
        <vt:lpwstr/>
      </vt:variant>
      <vt:variant>
        <vt:lpwstr>_Toc215455297</vt:lpwstr>
      </vt:variant>
      <vt:variant>
        <vt:i4>1966128</vt:i4>
      </vt:variant>
      <vt:variant>
        <vt:i4>278</vt:i4>
      </vt:variant>
      <vt:variant>
        <vt:i4>0</vt:i4>
      </vt:variant>
      <vt:variant>
        <vt:i4>5</vt:i4>
      </vt:variant>
      <vt:variant>
        <vt:lpwstr/>
      </vt:variant>
      <vt:variant>
        <vt:lpwstr>_Toc215455296</vt:lpwstr>
      </vt:variant>
      <vt:variant>
        <vt:i4>1966128</vt:i4>
      </vt:variant>
      <vt:variant>
        <vt:i4>272</vt:i4>
      </vt:variant>
      <vt:variant>
        <vt:i4>0</vt:i4>
      </vt:variant>
      <vt:variant>
        <vt:i4>5</vt:i4>
      </vt:variant>
      <vt:variant>
        <vt:lpwstr/>
      </vt:variant>
      <vt:variant>
        <vt:lpwstr>_Toc215455295</vt:lpwstr>
      </vt:variant>
      <vt:variant>
        <vt:i4>1966128</vt:i4>
      </vt:variant>
      <vt:variant>
        <vt:i4>266</vt:i4>
      </vt:variant>
      <vt:variant>
        <vt:i4>0</vt:i4>
      </vt:variant>
      <vt:variant>
        <vt:i4>5</vt:i4>
      </vt:variant>
      <vt:variant>
        <vt:lpwstr/>
      </vt:variant>
      <vt:variant>
        <vt:lpwstr>_Toc215455294</vt:lpwstr>
      </vt:variant>
      <vt:variant>
        <vt:i4>1966128</vt:i4>
      </vt:variant>
      <vt:variant>
        <vt:i4>260</vt:i4>
      </vt:variant>
      <vt:variant>
        <vt:i4>0</vt:i4>
      </vt:variant>
      <vt:variant>
        <vt:i4>5</vt:i4>
      </vt:variant>
      <vt:variant>
        <vt:lpwstr/>
      </vt:variant>
      <vt:variant>
        <vt:lpwstr>_Toc215455293</vt:lpwstr>
      </vt:variant>
      <vt:variant>
        <vt:i4>1966128</vt:i4>
      </vt:variant>
      <vt:variant>
        <vt:i4>254</vt:i4>
      </vt:variant>
      <vt:variant>
        <vt:i4>0</vt:i4>
      </vt:variant>
      <vt:variant>
        <vt:i4>5</vt:i4>
      </vt:variant>
      <vt:variant>
        <vt:lpwstr/>
      </vt:variant>
      <vt:variant>
        <vt:lpwstr>_Toc215455292</vt:lpwstr>
      </vt:variant>
      <vt:variant>
        <vt:i4>1966128</vt:i4>
      </vt:variant>
      <vt:variant>
        <vt:i4>248</vt:i4>
      </vt:variant>
      <vt:variant>
        <vt:i4>0</vt:i4>
      </vt:variant>
      <vt:variant>
        <vt:i4>5</vt:i4>
      </vt:variant>
      <vt:variant>
        <vt:lpwstr/>
      </vt:variant>
      <vt:variant>
        <vt:lpwstr>_Toc215455291</vt:lpwstr>
      </vt:variant>
      <vt:variant>
        <vt:i4>1966128</vt:i4>
      </vt:variant>
      <vt:variant>
        <vt:i4>242</vt:i4>
      </vt:variant>
      <vt:variant>
        <vt:i4>0</vt:i4>
      </vt:variant>
      <vt:variant>
        <vt:i4>5</vt:i4>
      </vt:variant>
      <vt:variant>
        <vt:lpwstr/>
      </vt:variant>
      <vt:variant>
        <vt:lpwstr>_Toc215455290</vt:lpwstr>
      </vt:variant>
      <vt:variant>
        <vt:i4>2031664</vt:i4>
      </vt:variant>
      <vt:variant>
        <vt:i4>236</vt:i4>
      </vt:variant>
      <vt:variant>
        <vt:i4>0</vt:i4>
      </vt:variant>
      <vt:variant>
        <vt:i4>5</vt:i4>
      </vt:variant>
      <vt:variant>
        <vt:lpwstr/>
      </vt:variant>
      <vt:variant>
        <vt:lpwstr>_Toc215455289</vt:lpwstr>
      </vt:variant>
      <vt:variant>
        <vt:i4>2031664</vt:i4>
      </vt:variant>
      <vt:variant>
        <vt:i4>230</vt:i4>
      </vt:variant>
      <vt:variant>
        <vt:i4>0</vt:i4>
      </vt:variant>
      <vt:variant>
        <vt:i4>5</vt:i4>
      </vt:variant>
      <vt:variant>
        <vt:lpwstr/>
      </vt:variant>
      <vt:variant>
        <vt:lpwstr>_Toc215455288</vt:lpwstr>
      </vt:variant>
      <vt:variant>
        <vt:i4>2031664</vt:i4>
      </vt:variant>
      <vt:variant>
        <vt:i4>224</vt:i4>
      </vt:variant>
      <vt:variant>
        <vt:i4>0</vt:i4>
      </vt:variant>
      <vt:variant>
        <vt:i4>5</vt:i4>
      </vt:variant>
      <vt:variant>
        <vt:lpwstr/>
      </vt:variant>
      <vt:variant>
        <vt:lpwstr>_Toc215455287</vt:lpwstr>
      </vt:variant>
      <vt:variant>
        <vt:i4>2031664</vt:i4>
      </vt:variant>
      <vt:variant>
        <vt:i4>218</vt:i4>
      </vt:variant>
      <vt:variant>
        <vt:i4>0</vt:i4>
      </vt:variant>
      <vt:variant>
        <vt:i4>5</vt:i4>
      </vt:variant>
      <vt:variant>
        <vt:lpwstr/>
      </vt:variant>
      <vt:variant>
        <vt:lpwstr>_Toc215455286</vt:lpwstr>
      </vt:variant>
      <vt:variant>
        <vt:i4>2031664</vt:i4>
      </vt:variant>
      <vt:variant>
        <vt:i4>212</vt:i4>
      </vt:variant>
      <vt:variant>
        <vt:i4>0</vt:i4>
      </vt:variant>
      <vt:variant>
        <vt:i4>5</vt:i4>
      </vt:variant>
      <vt:variant>
        <vt:lpwstr/>
      </vt:variant>
      <vt:variant>
        <vt:lpwstr>_Toc215455285</vt:lpwstr>
      </vt:variant>
      <vt:variant>
        <vt:i4>2031664</vt:i4>
      </vt:variant>
      <vt:variant>
        <vt:i4>206</vt:i4>
      </vt:variant>
      <vt:variant>
        <vt:i4>0</vt:i4>
      </vt:variant>
      <vt:variant>
        <vt:i4>5</vt:i4>
      </vt:variant>
      <vt:variant>
        <vt:lpwstr/>
      </vt:variant>
      <vt:variant>
        <vt:lpwstr>_Toc215455284</vt:lpwstr>
      </vt:variant>
      <vt:variant>
        <vt:i4>2031664</vt:i4>
      </vt:variant>
      <vt:variant>
        <vt:i4>200</vt:i4>
      </vt:variant>
      <vt:variant>
        <vt:i4>0</vt:i4>
      </vt:variant>
      <vt:variant>
        <vt:i4>5</vt:i4>
      </vt:variant>
      <vt:variant>
        <vt:lpwstr/>
      </vt:variant>
      <vt:variant>
        <vt:lpwstr>_Toc215455283</vt:lpwstr>
      </vt:variant>
      <vt:variant>
        <vt:i4>2031664</vt:i4>
      </vt:variant>
      <vt:variant>
        <vt:i4>194</vt:i4>
      </vt:variant>
      <vt:variant>
        <vt:i4>0</vt:i4>
      </vt:variant>
      <vt:variant>
        <vt:i4>5</vt:i4>
      </vt:variant>
      <vt:variant>
        <vt:lpwstr/>
      </vt:variant>
      <vt:variant>
        <vt:lpwstr>_Toc215455282</vt:lpwstr>
      </vt:variant>
      <vt:variant>
        <vt:i4>2031664</vt:i4>
      </vt:variant>
      <vt:variant>
        <vt:i4>188</vt:i4>
      </vt:variant>
      <vt:variant>
        <vt:i4>0</vt:i4>
      </vt:variant>
      <vt:variant>
        <vt:i4>5</vt:i4>
      </vt:variant>
      <vt:variant>
        <vt:lpwstr/>
      </vt:variant>
      <vt:variant>
        <vt:lpwstr>_Toc215455281</vt:lpwstr>
      </vt:variant>
      <vt:variant>
        <vt:i4>2031664</vt:i4>
      </vt:variant>
      <vt:variant>
        <vt:i4>182</vt:i4>
      </vt:variant>
      <vt:variant>
        <vt:i4>0</vt:i4>
      </vt:variant>
      <vt:variant>
        <vt:i4>5</vt:i4>
      </vt:variant>
      <vt:variant>
        <vt:lpwstr/>
      </vt:variant>
      <vt:variant>
        <vt:lpwstr>_Toc215455280</vt:lpwstr>
      </vt:variant>
      <vt:variant>
        <vt:i4>1048624</vt:i4>
      </vt:variant>
      <vt:variant>
        <vt:i4>176</vt:i4>
      </vt:variant>
      <vt:variant>
        <vt:i4>0</vt:i4>
      </vt:variant>
      <vt:variant>
        <vt:i4>5</vt:i4>
      </vt:variant>
      <vt:variant>
        <vt:lpwstr/>
      </vt:variant>
      <vt:variant>
        <vt:lpwstr>_Toc215455279</vt:lpwstr>
      </vt:variant>
      <vt:variant>
        <vt:i4>1048624</vt:i4>
      </vt:variant>
      <vt:variant>
        <vt:i4>170</vt:i4>
      </vt:variant>
      <vt:variant>
        <vt:i4>0</vt:i4>
      </vt:variant>
      <vt:variant>
        <vt:i4>5</vt:i4>
      </vt:variant>
      <vt:variant>
        <vt:lpwstr/>
      </vt:variant>
      <vt:variant>
        <vt:lpwstr>_Toc215455278</vt:lpwstr>
      </vt:variant>
      <vt:variant>
        <vt:i4>1048624</vt:i4>
      </vt:variant>
      <vt:variant>
        <vt:i4>164</vt:i4>
      </vt:variant>
      <vt:variant>
        <vt:i4>0</vt:i4>
      </vt:variant>
      <vt:variant>
        <vt:i4>5</vt:i4>
      </vt:variant>
      <vt:variant>
        <vt:lpwstr/>
      </vt:variant>
      <vt:variant>
        <vt:lpwstr>_Toc215455277</vt:lpwstr>
      </vt:variant>
      <vt:variant>
        <vt:i4>1048624</vt:i4>
      </vt:variant>
      <vt:variant>
        <vt:i4>158</vt:i4>
      </vt:variant>
      <vt:variant>
        <vt:i4>0</vt:i4>
      </vt:variant>
      <vt:variant>
        <vt:i4>5</vt:i4>
      </vt:variant>
      <vt:variant>
        <vt:lpwstr/>
      </vt:variant>
      <vt:variant>
        <vt:lpwstr>_Toc215455276</vt:lpwstr>
      </vt:variant>
      <vt:variant>
        <vt:i4>1048624</vt:i4>
      </vt:variant>
      <vt:variant>
        <vt:i4>152</vt:i4>
      </vt:variant>
      <vt:variant>
        <vt:i4>0</vt:i4>
      </vt:variant>
      <vt:variant>
        <vt:i4>5</vt:i4>
      </vt:variant>
      <vt:variant>
        <vt:lpwstr/>
      </vt:variant>
      <vt:variant>
        <vt:lpwstr>_Toc215455275</vt:lpwstr>
      </vt:variant>
      <vt:variant>
        <vt:i4>1048624</vt:i4>
      </vt:variant>
      <vt:variant>
        <vt:i4>146</vt:i4>
      </vt:variant>
      <vt:variant>
        <vt:i4>0</vt:i4>
      </vt:variant>
      <vt:variant>
        <vt:i4>5</vt:i4>
      </vt:variant>
      <vt:variant>
        <vt:lpwstr/>
      </vt:variant>
      <vt:variant>
        <vt:lpwstr>_Toc215455274</vt:lpwstr>
      </vt:variant>
      <vt:variant>
        <vt:i4>1048624</vt:i4>
      </vt:variant>
      <vt:variant>
        <vt:i4>140</vt:i4>
      </vt:variant>
      <vt:variant>
        <vt:i4>0</vt:i4>
      </vt:variant>
      <vt:variant>
        <vt:i4>5</vt:i4>
      </vt:variant>
      <vt:variant>
        <vt:lpwstr/>
      </vt:variant>
      <vt:variant>
        <vt:lpwstr>_Toc215455273</vt:lpwstr>
      </vt:variant>
      <vt:variant>
        <vt:i4>1048624</vt:i4>
      </vt:variant>
      <vt:variant>
        <vt:i4>134</vt:i4>
      </vt:variant>
      <vt:variant>
        <vt:i4>0</vt:i4>
      </vt:variant>
      <vt:variant>
        <vt:i4>5</vt:i4>
      </vt:variant>
      <vt:variant>
        <vt:lpwstr/>
      </vt:variant>
      <vt:variant>
        <vt:lpwstr>_Toc215455272</vt:lpwstr>
      </vt:variant>
      <vt:variant>
        <vt:i4>1048624</vt:i4>
      </vt:variant>
      <vt:variant>
        <vt:i4>128</vt:i4>
      </vt:variant>
      <vt:variant>
        <vt:i4>0</vt:i4>
      </vt:variant>
      <vt:variant>
        <vt:i4>5</vt:i4>
      </vt:variant>
      <vt:variant>
        <vt:lpwstr/>
      </vt:variant>
      <vt:variant>
        <vt:lpwstr>_Toc215455271</vt:lpwstr>
      </vt:variant>
      <vt:variant>
        <vt:i4>1048624</vt:i4>
      </vt:variant>
      <vt:variant>
        <vt:i4>122</vt:i4>
      </vt:variant>
      <vt:variant>
        <vt:i4>0</vt:i4>
      </vt:variant>
      <vt:variant>
        <vt:i4>5</vt:i4>
      </vt:variant>
      <vt:variant>
        <vt:lpwstr/>
      </vt:variant>
      <vt:variant>
        <vt:lpwstr>_Toc215455270</vt:lpwstr>
      </vt:variant>
      <vt:variant>
        <vt:i4>1114160</vt:i4>
      </vt:variant>
      <vt:variant>
        <vt:i4>116</vt:i4>
      </vt:variant>
      <vt:variant>
        <vt:i4>0</vt:i4>
      </vt:variant>
      <vt:variant>
        <vt:i4>5</vt:i4>
      </vt:variant>
      <vt:variant>
        <vt:lpwstr/>
      </vt:variant>
      <vt:variant>
        <vt:lpwstr>_Toc215455269</vt:lpwstr>
      </vt:variant>
      <vt:variant>
        <vt:i4>1114160</vt:i4>
      </vt:variant>
      <vt:variant>
        <vt:i4>110</vt:i4>
      </vt:variant>
      <vt:variant>
        <vt:i4>0</vt:i4>
      </vt:variant>
      <vt:variant>
        <vt:i4>5</vt:i4>
      </vt:variant>
      <vt:variant>
        <vt:lpwstr/>
      </vt:variant>
      <vt:variant>
        <vt:lpwstr>_Toc215455268</vt:lpwstr>
      </vt:variant>
      <vt:variant>
        <vt:i4>1114160</vt:i4>
      </vt:variant>
      <vt:variant>
        <vt:i4>104</vt:i4>
      </vt:variant>
      <vt:variant>
        <vt:i4>0</vt:i4>
      </vt:variant>
      <vt:variant>
        <vt:i4>5</vt:i4>
      </vt:variant>
      <vt:variant>
        <vt:lpwstr/>
      </vt:variant>
      <vt:variant>
        <vt:lpwstr>_Toc215455267</vt:lpwstr>
      </vt:variant>
      <vt:variant>
        <vt:i4>1114160</vt:i4>
      </vt:variant>
      <vt:variant>
        <vt:i4>98</vt:i4>
      </vt:variant>
      <vt:variant>
        <vt:i4>0</vt:i4>
      </vt:variant>
      <vt:variant>
        <vt:i4>5</vt:i4>
      </vt:variant>
      <vt:variant>
        <vt:lpwstr/>
      </vt:variant>
      <vt:variant>
        <vt:lpwstr>_Toc215455266</vt:lpwstr>
      </vt:variant>
      <vt:variant>
        <vt:i4>1114160</vt:i4>
      </vt:variant>
      <vt:variant>
        <vt:i4>92</vt:i4>
      </vt:variant>
      <vt:variant>
        <vt:i4>0</vt:i4>
      </vt:variant>
      <vt:variant>
        <vt:i4>5</vt:i4>
      </vt:variant>
      <vt:variant>
        <vt:lpwstr/>
      </vt:variant>
      <vt:variant>
        <vt:lpwstr>_Toc215455265</vt:lpwstr>
      </vt:variant>
      <vt:variant>
        <vt:i4>1114160</vt:i4>
      </vt:variant>
      <vt:variant>
        <vt:i4>86</vt:i4>
      </vt:variant>
      <vt:variant>
        <vt:i4>0</vt:i4>
      </vt:variant>
      <vt:variant>
        <vt:i4>5</vt:i4>
      </vt:variant>
      <vt:variant>
        <vt:lpwstr/>
      </vt:variant>
      <vt:variant>
        <vt:lpwstr>_Toc215455264</vt:lpwstr>
      </vt:variant>
      <vt:variant>
        <vt:i4>1114160</vt:i4>
      </vt:variant>
      <vt:variant>
        <vt:i4>80</vt:i4>
      </vt:variant>
      <vt:variant>
        <vt:i4>0</vt:i4>
      </vt:variant>
      <vt:variant>
        <vt:i4>5</vt:i4>
      </vt:variant>
      <vt:variant>
        <vt:lpwstr/>
      </vt:variant>
      <vt:variant>
        <vt:lpwstr>_Toc215455263</vt:lpwstr>
      </vt:variant>
      <vt:variant>
        <vt:i4>1114160</vt:i4>
      </vt:variant>
      <vt:variant>
        <vt:i4>74</vt:i4>
      </vt:variant>
      <vt:variant>
        <vt:i4>0</vt:i4>
      </vt:variant>
      <vt:variant>
        <vt:i4>5</vt:i4>
      </vt:variant>
      <vt:variant>
        <vt:lpwstr/>
      </vt:variant>
      <vt:variant>
        <vt:lpwstr>_Toc215455262</vt:lpwstr>
      </vt:variant>
      <vt:variant>
        <vt:i4>1114160</vt:i4>
      </vt:variant>
      <vt:variant>
        <vt:i4>68</vt:i4>
      </vt:variant>
      <vt:variant>
        <vt:i4>0</vt:i4>
      </vt:variant>
      <vt:variant>
        <vt:i4>5</vt:i4>
      </vt:variant>
      <vt:variant>
        <vt:lpwstr/>
      </vt:variant>
      <vt:variant>
        <vt:lpwstr>_Toc215455261</vt:lpwstr>
      </vt:variant>
      <vt:variant>
        <vt:i4>1114160</vt:i4>
      </vt:variant>
      <vt:variant>
        <vt:i4>62</vt:i4>
      </vt:variant>
      <vt:variant>
        <vt:i4>0</vt:i4>
      </vt:variant>
      <vt:variant>
        <vt:i4>5</vt:i4>
      </vt:variant>
      <vt:variant>
        <vt:lpwstr/>
      </vt:variant>
      <vt:variant>
        <vt:lpwstr>_Toc215455260</vt:lpwstr>
      </vt:variant>
      <vt:variant>
        <vt:i4>1179696</vt:i4>
      </vt:variant>
      <vt:variant>
        <vt:i4>56</vt:i4>
      </vt:variant>
      <vt:variant>
        <vt:i4>0</vt:i4>
      </vt:variant>
      <vt:variant>
        <vt:i4>5</vt:i4>
      </vt:variant>
      <vt:variant>
        <vt:lpwstr/>
      </vt:variant>
      <vt:variant>
        <vt:lpwstr>_Toc215455259</vt:lpwstr>
      </vt:variant>
      <vt:variant>
        <vt:i4>1179696</vt:i4>
      </vt:variant>
      <vt:variant>
        <vt:i4>50</vt:i4>
      </vt:variant>
      <vt:variant>
        <vt:i4>0</vt:i4>
      </vt:variant>
      <vt:variant>
        <vt:i4>5</vt:i4>
      </vt:variant>
      <vt:variant>
        <vt:lpwstr/>
      </vt:variant>
      <vt:variant>
        <vt:lpwstr>_Toc215455258</vt:lpwstr>
      </vt:variant>
      <vt:variant>
        <vt:i4>1179696</vt:i4>
      </vt:variant>
      <vt:variant>
        <vt:i4>44</vt:i4>
      </vt:variant>
      <vt:variant>
        <vt:i4>0</vt:i4>
      </vt:variant>
      <vt:variant>
        <vt:i4>5</vt:i4>
      </vt:variant>
      <vt:variant>
        <vt:lpwstr/>
      </vt:variant>
      <vt:variant>
        <vt:lpwstr>_Toc215455257</vt:lpwstr>
      </vt:variant>
      <vt:variant>
        <vt:i4>1179696</vt:i4>
      </vt:variant>
      <vt:variant>
        <vt:i4>38</vt:i4>
      </vt:variant>
      <vt:variant>
        <vt:i4>0</vt:i4>
      </vt:variant>
      <vt:variant>
        <vt:i4>5</vt:i4>
      </vt:variant>
      <vt:variant>
        <vt:lpwstr/>
      </vt:variant>
      <vt:variant>
        <vt:lpwstr>_Toc215455256</vt:lpwstr>
      </vt:variant>
      <vt:variant>
        <vt:i4>1179696</vt:i4>
      </vt:variant>
      <vt:variant>
        <vt:i4>32</vt:i4>
      </vt:variant>
      <vt:variant>
        <vt:i4>0</vt:i4>
      </vt:variant>
      <vt:variant>
        <vt:i4>5</vt:i4>
      </vt:variant>
      <vt:variant>
        <vt:lpwstr/>
      </vt:variant>
      <vt:variant>
        <vt:lpwstr>_Toc215455255</vt:lpwstr>
      </vt:variant>
      <vt:variant>
        <vt:i4>1179696</vt:i4>
      </vt:variant>
      <vt:variant>
        <vt:i4>26</vt:i4>
      </vt:variant>
      <vt:variant>
        <vt:i4>0</vt:i4>
      </vt:variant>
      <vt:variant>
        <vt:i4>5</vt:i4>
      </vt:variant>
      <vt:variant>
        <vt:lpwstr/>
      </vt:variant>
      <vt:variant>
        <vt:lpwstr>_Toc215455254</vt:lpwstr>
      </vt:variant>
      <vt:variant>
        <vt:i4>1179696</vt:i4>
      </vt:variant>
      <vt:variant>
        <vt:i4>20</vt:i4>
      </vt:variant>
      <vt:variant>
        <vt:i4>0</vt:i4>
      </vt:variant>
      <vt:variant>
        <vt:i4>5</vt:i4>
      </vt:variant>
      <vt:variant>
        <vt:lpwstr/>
      </vt:variant>
      <vt:variant>
        <vt:lpwstr>_Toc215455253</vt:lpwstr>
      </vt:variant>
      <vt:variant>
        <vt:i4>1179696</vt:i4>
      </vt:variant>
      <vt:variant>
        <vt:i4>14</vt:i4>
      </vt:variant>
      <vt:variant>
        <vt:i4>0</vt:i4>
      </vt:variant>
      <vt:variant>
        <vt:i4>5</vt:i4>
      </vt:variant>
      <vt:variant>
        <vt:lpwstr/>
      </vt:variant>
      <vt:variant>
        <vt:lpwstr>_Toc215455252</vt:lpwstr>
      </vt:variant>
      <vt:variant>
        <vt:i4>1179696</vt:i4>
      </vt:variant>
      <vt:variant>
        <vt:i4>8</vt:i4>
      </vt:variant>
      <vt:variant>
        <vt:i4>0</vt:i4>
      </vt:variant>
      <vt:variant>
        <vt:i4>5</vt:i4>
      </vt:variant>
      <vt:variant>
        <vt:lpwstr/>
      </vt:variant>
      <vt:variant>
        <vt:lpwstr>_Toc215455251</vt:lpwstr>
      </vt:variant>
      <vt:variant>
        <vt:i4>1179696</vt:i4>
      </vt:variant>
      <vt:variant>
        <vt:i4>2</vt:i4>
      </vt:variant>
      <vt:variant>
        <vt:i4>0</vt:i4>
      </vt:variant>
      <vt:variant>
        <vt:i4>5</vt:i4>
      </vt:variant>
      <vt:variant>
        <vt:lpwstr/>
      </vt:variant>
      <vt:variant>
        <vt:lpwstr>_Toc215455250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Benoit.VANDAELE@swift.com</dc:creator>
  <cp:lastModifiedBy>ELOY Jean-Marie</cp:lastModifiedBy>
  <cp:revision>4</cp:revision>
  <cp:lastPrinted>2017-05-22T15:45:00Z</cp:lastPrinted>
  <dcterms:created xsi:type="dcterms:W3CDTF">2017-05-29T14:56:00Z</dcterms:created>
  <dcterms:modified xsi:type="dcterms:W3CDTF">2017-05-30T08:09:00Z</dcterms:modified>
</cp:coreProperties>
</file>