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6F" w:rsidRPr="0070102A" w:rsidRDefault="0070102A" w:rsidP="0033506F">
      <w:pPr>
        <w:pStyle w:val="ProductFamily"/>
        <w:rPr>
          <w:b/>
          <w:sz w:val="40"/>
          <w:szCs w:val="40"/>
        </w:rPr>
      </w:pPr>
      <w:r w:rsidRPr="0070102A">
        <w:rPr>
          <w:b/>
          <w:sz w:val="40"/>
          <w:szCs w:val="40"/>
        </w:rPr>
        <w:t>ISO 20022</w:t>
      </w:r>
    </w:p>
    <w:p w:rsidR="0033506F" w:rsidRPr="008B3BC4" w:rsidRDefault="008C0B58" w:rsidP="0033506F">
      <w:pPr>
        <w:pStyle w:val="ProductName"/>
      </w:pPr>
      <w:r>
        <w:rPr>
          <w:rFonts w:cs="Arial"/>
          <w:b/>
          <w:bCs/>
          <w:szCs w:val="40"/>
          <w:lang w:eastAsia="en-GB"/>
        </w:rPr>
        <w:t>Trade Services Management</w:t>
      </w:r>
      <w:r w:rsidR="0033506F" w:rsidRPr="008368DB">
        <w:rPr>
          <w:color w:val="4F81BD" w:themeColor="accent1"/>
        </w:rPr>
        <w:t xml:space="preserve"> </w:t>
      </w:r>
      <w:r w:rsidR="005758E9" w:rsidRPr="008B3BC4">
        <w:br/>
      </w:r>
    </w:p>
    <w:p w:rsidR="003A3999" w:rsidRPr="00CC77DA" w:rsidRDefault="00252324" w:rsidP="003A3999">
      <w:pPr>
        <w:pStyle w:val="Titlepagetext"/>
        <w:rPr>
          <w:sz w:val="32"/>
          <w:szCs w:val="32"/>
        </w:rPr>
      </w:pPr>
      <w:r>
        <w:rPr>
          <w:sz w:val="32"/>
          <w:szCs w:val="32"/>
        </w:rPr>
        <w:t>Approved</w:t>
      </w:r>
      <w:r w:rsidR="003A3999" w:rsidRPr="00CC77DA">
        <w:rPr>
          <w:sz w:val="32"/>
          <w:szCs w:val="32"/>
        </w:rPr>
        <w:t xml:space="preserve"> by the </w:t>
      </w:r>
      <w:r w:rsidR="00791618">
        <w:rPr>
          <w:sz w:val="32"/>
          <w:szCs w:val="32"/>
        </w:rPr>
        <w:t>Trade Services</w:t>
      </w:r>
      <w:r w:rsidR="003A3999" w:rsidRPr="008368DB">
        <w:rPr>
          <w:rFonts w:cs="Arial"/>
          <w:color w:val="4F81BD" w:themeColor="accent1"/>
          <w:sz w:val="32"/>
          <w:szCs w:val="32"/>
        </w:rPr>
        <w:t xml:space="preserve"> </w:t>
      </w:r>
      <w:r w:rsidR="003A3999" w:rsidRPr="00CC77DA">
        <w:rPr>
          <w:rFonts w:cs="Arial"/>
          <w:sz w:val="32"/>
          <w:szCs w:val="32"/>
        </w:rPr>
        <w:t>SEG</w:t>
      </w:r>
    </w:p>
    <w:p w:rsidR="0033506F" w:rsidRDefault="0033506F" w:rsidP="00ED7EF9">
      <w:pPr>
        <w:pStyle w:val="Titlepagetext"/>
        <w:rPr>
          <w:sz w:val="32"/>
          <w:szCs w:val="32"/>
        </w:rPr>
      </w:pPr>
    </w:p>
    <w:p w:rsidR="003E3CFE" w:rsidRPr="00CC77DA" w:rsidRDefault="003E3CFE" w:rsidP="008C0B58">
      <w:pPr>
        <w:pStyle w:val="Titlepagetext"/>
        <w:rPr>
          <w:sz w:val="32"/>
          <w:szCs w:val="32"/>
        </w:rPr>
      </w:pPr>
    </w:p>
    <w:p w:rsidR="0033506F" w:rsidRPr="008B3BC4" w:rsidRDefault="0033506F" w:rsidP="0033506F">
      <w:pPr>
        <w:pStyle w:val="Productvariant"/>
      </w:pPr>
    </w:p>
    <w:p w:rsidR="0033506F" w:rsidRPr="008B3BC4" w:rsidRDefault="00CA0823" w:rsidP="0033506F">
      <w:pPr>
        <w:pStyle w:val="DocumentTitle0"/>
      </w:pPr>
      <w:r w:rsidRPr="0070102A">
        <w:rPr>
          <w:b/>
        </w:rPr>
        <w:t>M</w:t>
      </w:r>
      <w:r w:rsidR="0070102A" w:rsidRPr="0070102A">
        <w:rPr>
          <w:b/>
        </w:rPr>
        <w:t>essage Definition Report</w:t>
      </w:r>
      <w:r>
        <w:t xml:space="preserve"> </w:t>
      </w:r>
      <w:r w:rsidR="0070102A" w:rsidRPr="0070102A">
        <w:rPr>
          <w:b/>
        </w:rPr>
        <w:t xml:space="preserve">- </w:t>
      </w:r>
      <w:r w:rsidRPr="0070102A">
        <w:rPr>
          <w:b/>
        </w:rPr>
        <w:t>Part 1</w:t>
      </w:r>
    </w:p>
    <w:p w:rsidR="0033506F" w:rsidRPr="008B3BC4" w:rsidRDefault="0033506F" w:rsidP="0033506F">
      <w:pPr>
        <w:pStyle w:val="DocumentSubtitle"/>
        <w:rPr>
          <w:b/>
          <w:iCs/>
        </w:rPr>
      </w:pPr>
    </w:p>
    <w:p w:rsidR="0033506F" w:rsidRPr="008B3BC4" w:rsidRDefault="001B1C19" w:rsidP="00B77B78">
      <w:pPr>
        <w:pStyle w:val="Releasedate"/>
      </w:pPr>
      <w:r>
        <w:t>Edition</w:t>
      </w:r>
      <w:r w:rsidR="008C0B58">
        <w:t xml:space="preserve"> </w:t>
      </w:r>
      <w:r w:rsidR="008F0BFB">
        <w:t>21 February</w:t>
      </w:r>
      <w:r w:rsidR="00AA302D">
        <w:t xml:space="preserve"> </w:t>
      </w:r>
      <w:r w:rsidR="008F0BFB">
        <w:t>2015</w:t>
      </w:r>
    </w:p>
    <w:p w:rsidR="0033506F" w:rsidRPr="008B3BC4" w:rsidRDefault="0033506F">
      <w:pPr>
        <w:sectPr w:rsidR="0033506F" w:rsidRPr="008B3BC4" w:rsidSect="003678ED">
          <w:headerReference w:type="even" r:id="rId9"/>
          <w:headerReference w:type="default" r:id="rId10"/>
          <w:footerReference w:type="even" r:id="rId11"/>
          <w:footerReference w:type="default" r:id="rId12"/>
          <w:headerReference w:type="first" r:id="rId13"/>
          <w:footerReference w:type="first" r:id="rId14"/>
          <w:pgSz w:w="11907" w:h="16840" w:code="9"/>
          <w:pgMar w:top="1022" w:right="1310" w:bottom="1699" w:left="1310" w:header="562" w:footer="533" w:gutter="0"/>
          <w:pgNumType w:start="1"/>
          <w:cols w:space="720"/>
          <w:formProt w:val="0"/>
          <w:titlePg/>
          <w:docGrid w:linePitch="326"/>
        </w:sectPr>
      </w:pPr>
    </w:p>
    <w:p w:rsidR="009C1AB2" w:rsidRPr="008B3BC4" w:rsidRDefault="009C1AB2">
      <w:pPr>
        <w:pStyle w:val="Sub-title"/>
        <w:rPr>
          <w:lang w:val="en-GB"/>
        </w:rPr>
      </w:pPr>
      <w:r w:rsidRPr="008B3BC4">
        <w:rPr>
          <w:lang w:val="en-GB"/>
        </w:rPr>
        <w:lastRenderedPageBreak/>
        <w:t>Table of contents</w:t>
      </w:r>
    </w:p>
    <w:p w:rsidR="002E2AEA" w:rsidRDefault="002E2AEA">
      <w:pPr>
        <w:pStyle w:val="TOC1"/>
        <w:rPr>
          <w:rFonts w:asciiTheme="minorHAnsi" w:eastAsiaTheme="minorEastAsia" w:hAnsiTheme="minorHAnsi" w:cstheme="minorBidi"/>
          <w:b w:val="0"/>
          <w:sz w:val="22"/>
          <w:szCs w:val="22"/>
          <w:lang w:eastAsia="en-GB"/>
        </w:rPr>
      </w:pPr>
      <w:r>
        <w:rPr>
          <w:rFonts w:cs="Arial"/>
          <w:sz w:val="20"/>
        </w:rPr>
        <w:fldChar w:fldCharType="begin"/>
      </w:r>
      <w:r>
        <w:rPr>
          <w:rFonts w:cs="Arial"/>
          <w:sz w:val="20"/>
        </w:rPr>
        <w:instrText xml:space="preserve"> TOC \o "1-2" \h \z \u </w:instrText>
      </w:r>
      <w:r>
        <w:rPr>
          <w:rFonts w:cs="Arial"/>
          <w:sz w:val="20"/>
        </w:rPr>
        <w:fldChar w:fldCharType="separate"/>
      </w:r>
      <w:hyperlink w:anchor="_Toc407020452" w:history="1">
        <w:r w:rsidRPr="00A81A26">
          <w:rPr>
            <w:rStyle w:val="Hyperlink"/>
          </w:rPr>
          <w:t>1.</w:t>
        </w:r>
        <w:r>
          <w:rPr>
            <w:rFonts w:asciiTheme="minorHAnsi" w:eastAsiaTheme="minorEastAsia" w:hAnsiTheme="minorHAnsi" w:cstheme="minorBidi"/>
            <w:b w:val="0"/>
            <w:sz w:val="22"/>
            <w:szCs w:val="22"/>
            <w:lang w:eastAsia="en-GB"/>
          </w:rPr>
          <w:tab/>
        </w:r>
        <w:r w:rsidRPr="00A81A26">
          <w:rPr>
            <w:rStyle w:val="Hyperlink"/>
          </w:rPr>
          <w:t>Introduction</w:t>
        </w:r>
        <w:r>
          <w:rPr>
            <w:webHidden/>
          </w:rPr>
          <w:tab/>
        </w:r>
        <w:r>
          <w:rPr>
            <w:webHidden/>
          </w:rPr>
          <w:fldChar w:fldCharType="begin"/>
        </w:r>
        <w:r>
          <w:rPr>
            <w:webHidden/>
          </w:rPr>
          <w:instrText xml:space="preserve"> PAGEREF _Toc407020452 \h </w:instrText>
        </w:r>
        <w:r>
          <w:rPr>
            <w:webHidden/>
          </w:rPr>
        </w:r>
        <w:r>
          <w:rPr>
            <w:webHidden/>
          </w:rPr>
          <w:fldChar w:fldCharType="separate"/>
        </w:r>
        <w:r>
          <w:rPr>
            <w:webHidden/>
          </w:rPr>
          <w:t>5</w:t>
        </w:r>
        <w:r>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53" w:history="1">
        <w:r w:rsidR="002E2AEA" w:rsidRPr="00A81A26">
          <w:rPr>
            <w:rStyle w:val="Hyperlink"/>
          </w:rPr>
          <w:t>1.1</w:t>
        </w:r>
        <w:r w:rsidR="002E2AEA">
          <w:rPr>
            <w:rFonts w:asciiTheme="minorHAnsi" w:eastAsiaTheme="minorEastAsia" w:hAnsiTheme="minorHAnsi" w:cstheme="minorBidi"/>
            <w:sz w:val="22"/>
            <w:szCs w:val="22"/>
            <w:lang w:eastAsia="en-GB"/>
          </w:rPr>
          <w:tab/>
        </w:r>
        <w:r w:rsidR="002E2AEA" w:rsidRPr="00A81A26">
          <w:rPr>
            <w:rStyle w:val="Hyperlink"/>
          </w:rPr>
          <w:t>Terms and definitions</w:t>
        </w:r>
        <w:r w:rsidR="002E2AEA">
          <w:rPr>
            <w:webHidden/>
          </w:rPr>
          <w:tab/>
        </w:r>
        <w:r w:rsidR="002E2AEA">
          <w:rPr>
            <w:webHidden/>
          </w:rPr>
          <w:fldChar w:fldCharType="begin"/>
        </w:r>
        <w:r w:rsidR="002E2AEA">
          <w:rPr>
            <w:webHidden/>
          </w:rPr>
          <w:instrText xml:space="preserve"> PAGEREF _Toc407020453 \h </w:instrText>
        </w:r>
        <w:r w:rsidR="002E2AEA">
          <w:rPr>
            <w:webHidden/>
          </w:rPr>
        </w:r>
        <w:r w:rsidR="002E2AEA">
          <w:rPr>
            <w:webHidden/>
          </w:rPr>
          <w:fldChar w:fldCharType="separate"/>
        </w:r>
        <w:r w:rsidR="002E2AEA">
          <w:rPr>
            <w:webHidden/>
          </w:rPr>
          <w:t>5</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54" w:history="1">
        <w:r w:rsidR="002E2AEA" w:rsidRPr="00A81A26">
          <w:rPr>
            <w:rStyle w:val="Hyperlink"/>
          </w:rPr>
          <w:t>1.2</w:t>
        </w:r>
        <w:r w:rsidR="002E2AEA">
          <w:rPr>
            <w:rFonts w:asciiTheme="minorHAnsi" w:eastAsiaTheme="minorEastAsia" w:hAnsiTheme="minorHAnsi" w:cstheme="minorBidi"/>
            <w:sz w:val="22"/>
            <w:szCs w:val="22"/>
            <w:lang w:eastAsia="en-GB"/>
          </w:rPr>
          <w:tab/>
        </w:r>
        <w:r w:rsidR="002E2AEA" w:rsidRPr="00A81A26">
          <w:rPr>
            <w:rStyle w:val="Hyperlink"/>
          </w:rPr>
          <w:t>Glossary</w:t>
        </w:r>
        <w:r w:rsidR="002E2AEA">
          <w:rPr>
            <w:webHidden/>
          </w:rPr>
          <w:tab/>
        </w:r>
        <w:r w:rsidR="002E2AEA">
          <w:rPr>
            <w:webHidden/>
          </w:rPr>
          <w:fldChar w:fldCharType="begin"/>
        </w:r>
        <w:r w:rsidR="002E2AEA">
          <w:rPr>
            <w:webHidden/>
          </w:rPr>
          <w:instrText xml:space="preserve"> PAGEREF _Toc407020454 \h </w:instrText>
        </w:r>
        <w:r w:rsidR="002E2AEA">
          <w:rPr>
            <w:webHidden/>
          </w:rPr>
        </w:r>
        <w:r w:rsidR="002E2AEA">
          <w:rPr>
            <w:webHidden/>
          </w:rPr>
          <w:fldChar w:fldCharType="separate"/>
        </w:r>
        <w:r w:rsidR="002E2AEA">
          <w:rPr>
            <w:webHidden/>
          </w:rPr>
          <w:t>5</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55" w:history="1">
        <w:r w:rsidR="002E2AEA" w:rsidRPr="00A81A26">
          <w:rPr>
            <w:rStyle w:val="Hyperlink"/>
          </w:rPr>
          <w:t>1.3</w:t>
        </w:r>
        <w:r w:rsidR="002E2AEA">
          <w:rPr>
            <w:rFonts w:asciiTheme="minorHAnsi" w:eastAsiaTheme="minorEastAsia" w:hAnsiTheme="minorHAnsi" w:cstheme="minorBidi"/>
            <w:sz w:val="22"/>
            <w:szCs w:val="22"/>
            <w:lang w:eastAsia="en-GB"/>
          </w:rPr>
          <w:tab/>
        </w:r>
        <w:r w:rsidR="002E2AEA" w:rsidRPr="00A81A26">
          <w:rPr>
            <w:rStyle w:val="Hyperlink"/>
          </w:rPr>
          <w:t>Document Scope and Objectives</w:t>
        </w:r>
        <w:r w:rsidR="002E2AEA">
          <w:rPr>
            <w:webHidden/>
          </w:rPr>
          <w:tab/>
        </w:r>
        <w:r w:rsidR="002E2AEA">
          <w:rPr>
            <w:webHidden/>
          </w:rPr>
          <w:fldChar w:fldCharType="begin"/>
        </w:r>
        <w:r w:rsidR="002E2AEA">
          <w:rPr>
            <w:webHidden/>
          </w:rPr>
          <w:instrText xml:space="preserve"> PAGEREF _Toc407020455 \h </w:instrText>
        </w:r>
        <w:r w:rsidR="002E2AEA">
          <w:rPr>
            <w:webHidden/>
          </w:rPr>
        </w:r>
        <w:r w:rsidR="002E2AEA">
          <w:rPr>
            <w:webHidden/>
          </w:rPr>
          <w:fldChar w:fldCharType="separate"/>
        </w:r>
        <w:r w:rsidR="002E2AEA">
          <w:rPr>
            <w:webHidden/>
          </w:rPr>
          <w:t>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56" w:history="1">
        <w:r w:rsidR="002E2AEA" w:rsidRPr="00A81A26">
          <w:rPr>
            <w:rStyle w:val="Hyperlink"/>
          </w:rPr>
          <w:t>1.4</w:t>
        </w:r>
        <w:r w:rsidR="002E2AEA">
          <w:rPr>
            <w:rFonts w:asciiTheme="minorHAnsi" w:eastAsiaTheme="minorEastAsia" w:hAnsiTheme="minorHAnsi" w:cstheme="minorBidi"/>
            <w:sz w:val="22"/>
            <w:szCs w:val="22"/>
            <w:lang w:eastAsia="en-GB"/>
          </w:rPr>
          <w:tab/>
        </w:r>
        <w:r w:rsidR="002E2AEA" w:rsidRPr="00A81A26">
          <w:rPr>
            <w:rStyle w:val="Hyperlink"/>
          </w:rPr>
          <w:t>References</w:t>
        </w:r>
        <w:r w:rsidR="002E2AEA">
          <w:rPr>
            <w:webHidden/>
          </w:rPr>
          <w:tab/>
        </w:r>
        <w:r w:rsidR="002E2AEA">
          <w:rPr>
            <w:webHidden/>
          </w:rPr>
          <w:fldChar w:fldCharType="begin"/>
        </w:r>
        <w:r w:rsidR="002E2AEA">
          <w:rPr>
            <w:webHidden/>
          </w:rPr>
          <w:instrText xml:space="preserve"> PAGEREF _Toc407020456 \h </w:instrText>
        </w:r>
        <w:r w:rsidR="002E2AEA">
          <w:rPr>
            <w:webHidden/>
          </w:rPr>
        </w:r>
        <w:r w:rsidR="002E2AEA">
          <w:rPr>
            <w:webHidden/>
          </w:rPr>
          <w:fldChar w:fldCharType="separate"/>
        </w:r>
        <w:r w:rsidR="002E2AEA">
          <w:rPr>
            <w:webHidden/>
          </w:rPr>
          <w:t>6</w:t>
        </w:r>
        <w:r w:rsidR="002E2AEA">
          <w:rPr>
            <w:webHidden/>
          </w:rPr>
          <w:fldChar w:fldCharType="end"/>
        </w:r>
      </w:hyperlink>
    </w:p>
    <w:p w:rsidR="002E2AEA" w:rsidRDefault="008F0BFB">
      <w:pPr>
        <w:pStyle w:val="TOC1"/>
        <w:rPr>
          <w:rFonts w:asciiTheme="minorHAnsi" w:eastAsiaTheme="minorEastAsia" w:hAnsiTheme="minorHAnsi" w:cstheme="minorBidi"/>
          <w:b w:val="0"/>
          <w:sz w:val="22"/>
          <w:szCs w:val="22"/>
          <w:lang w:eastAsia="en-GB"/>
        </w:rPr>
      </w:pPr>
      <w:hyperlink w:anchor="_Toc407020457" w:history="1">
        <w:r w:rsidR="002E2AEA" w:rsidRPr="00A81A26">
          <w:rPr>
            <w:rStyle w:val="Hyperlink"/>
          </w:rPr>
          <w:t>2.</w:t>
        </w:r>
        <w:r w:rsidR="002E2AEA">
          <w:rPr>
            <w:rFonts w:asciiTheme="minorHAnsi" w:eastAsiaTheme="minorEastAsia" w:hAnsiTheme="minorHAnsi" w:cstheme="minorBidi"/>
            <w:b w:val="0"/>
            <w:sz w:val="22"/>
            <w:szCs w:val="22"/>
            <w:lang w:eastAsia="en-GB"/>
          </w:rPr>
          <w:tab/>
        </w:r>
        <w:r w:rsidR="002E2AEA" w:rsidRPr="00A81A26">
          <w:rPr>
            <w:rStyle w:val="Hyperlink"/>
          </w:rPr>
          <w:t>Scope and Functionality</w:t>
        </w:r>
        <w:r w:rsidR="002E2AEA">
          <w:rPr>
            <w:webHidden/>
          </w:rPr>
          <w:tab/>
        </w:r>
        <w:r w:rsidR="002E2AEA">
          <w:rPr>
            <w:webHidden/>
          </w:rPr>
          <w:fldChar w:fldCharType="begin"/>
        </w:r>
        <w:r w:rsidR="002E2AEA">
          <w:rPr>
            <w:webHidden/>
          </w:rPr>
          <w:instrText xml:space="preserve"> PAGEREF _Toc407020457 \h </w:instrText>
        </w:r>
        <w:r w:rsidR="002E2AEA">
          <w:rPr>
            <w:webHidden/>
          </w:rPr>
        </w:r>
        <w:r w:rsidR="002E2AEA">
          <w:rPr>
            <w:webHidden/>
          </w:rPr>
          <w:fldChar w:fldCharType="separate"/>
        </w:r>
        <w:r w:rsidR="002E2AEA">
          <w:rPr>
            <w:webHidden/>
          </w:rPr>
          <w:t>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58" w:history="1">
        <w:r w:rsidR="002E2AEA" w:rsidRPr="00A81A26">
          <w:rPr>
            <w:rStyle w:val="Hyperlink"/>
          </w:rPr>
          <w:t>2.1</w:t>
        </w:r>
        <w:r w:rsidR="002E2AEA">
          <w:rPr>
            <w:rFonts w:asciiTheme="minorHAnsi" w:eastAsiaTheme="minorEastAsia" w:hAnsiTheme="minorHAnsi" w:cstheme="minorBidi"/>
            <w:sz w:val="22"/>
            <w:szCs w:val="22"/>
            <w:lang w:eastAsia="en-GB"/>
          </w:rPr>
          <w:tab/>
        </w:r>
        <w:r w:rsidR="002E2AEA" w:rsidRPr="00A81A26">
          <w:rPr>
            <w:rStyle w:val="Hyperlink"/>
          </w:rPr>
          <w:t>Background</w:t>
        </w:r>
        <w:r w:rsidR="002E2AEA">
          <w:rPr>
            <w:webHidden/>
          </w:rPr>
          <w:tab/>
        </w:r>
        <w:r w:rsidR="002E2AEA">
          <w:rPr>
            <w:webHidden/>
          </w:rPr>
          <w:fldChar w:fldCharType="begin"/>
        </w:r>
        <w:r w:rsidR="002E2AEA">
          <w:rPr>
            <w:webHidden/>
          </w:rPr>
          <w:instrText xml:space="preserve"> PAGEREF _Toc407020458 \h </w:instrText>
        </w:r>
        <w:r w:rsidR="002E2AEA">
          <w:rPr>
            <w:webHidden/>
          </w:rPr>
        </w:r>
        <w:r w:rsidR="002E2AEA">
          <w:rPr>
            <w:webHidden/>
          </w:rPr>
          <w:fldChar w:fldCharType="separate"/>
        </w:r>
        <w:r w:rsidR="002E2AEA">
          <w:rPr>
            <w:webHidden/>
          </w:rPr>
          <w:t>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59" w:history="1">
        <w:r w:rsidR="002E2AEA" w:rsidRPr="00A81A26">
          <w:rPr>
            <w:rStyle w:val="Hyperlink"/>
          </w:rPr>
          <w:t>2.2</w:t>
        </w:r>
        <w:r w:rsidR="002E2AEA">
          <w:rPr>
            <w:rFonts w:asciiTheme="minorHAnsi" w:eastAsiaTheme="minorEastAsia" w:hAnsiTheme="minorHAnsi" w:cstheme="minorBidi"/>
            <w:sz w:val="22"/>
            <w:szCs w:val="22"/>
            <w:lang w:eastAsia="en-GB"/>
          </w:rPr>
          <w:tab/>
        </w:r>
        <w:r w:rsidR="002E2AEA" w:rsidRPr="00A81A26">
          <w:rPr>
            <w:rStyle w:val="Hyperlink"/>
          </w:rPr>
          <w:t>Scope</w:t>
        </w:r>
        <w:r w:rsidR="002E2AEA">
          <w:rPr>
            <w:webHidden/>
          </w:rPr>
          <w:tab/>
        </w:r>
        <w:r w:rsidR="002E2AEA">
          <w:rPr>
            <w:webHidden/>
          </w:rPr>
          <w:fldChar w:fldCharType="begin"/>
        </w:r>
        <w:r w:rsidR="002E2AEA">
          <w:rPr>
            <w:webHidden/>
          </w:rPr>
          <w:instrText xml:space="preserve"> PAGEREF _Toc407020459 \h </w:instrText>
        </w:r>
        <w:r w:rsidR="002E2AEA">
          <w:rPr>
            <w:webHidden/>
          </w:rPr>
        </w:r>
        <w:r w:rsidR="002E2AEA">
          <w:rPr>
            <w:webHidden/>
          </w:rPr>
          <w:fldChar w:fldCharType="separate"/>
        </w:r>
        <w:r w:rsidR="002E2AEA">
          <w:rPr>
            <w:webHidden/>
          </w:rPr>
          <w:t>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60" w:history="1">
        <w:r w:rsidR="002E2AEA" w:rsidRPr="00A81A26">
          <w:rPr>
            <w:rStyle w:val="Hyperlink"/>
          </w:rPr>
          <w:t>2.3</w:t>
        </w:r>
        <w:r w:rsidR="002E2AEA">
          <w:rPr>
            <w:rFonts w:asciiTheme="minorHAnsi" w:eastAsiaTheme="minorEastAsia" w:hAnsiTheme="minorHAnsi" w:cstheme="minorBidi"/>
            <w:sz w:val="22"/>
            <w:szCs w:val="22"/>
            <w:lang w:eastAsia="en-GB"/>
          </w:rPr>
          <w:tab/>
        </w:r>
        <w:r w:rsidR="002E2AEA" w:rsidRPr="00A81A26">
          <w:rPr>
            <w:rStyle w:val="Hyperlink"/>
          </w:rPr>
          <w:t xml:space="preserve">Groups of </w:t>
        </w:r>
        <w:r w:rsidR="002E2AEA" w:rsidRPr="00A81A26">
          <w:rPr>
            <w:rStyle w:val="Hyperlink"/>
            <w:i/>
          </w:rPr>
          <w:t>MessageDefinitions</w:t>
        </w:r>
        <w:r w:rsidR="002E2AEA" w:rsidRPr="00A81A26">
          <w:rPr>
            <w:rStyle w:val="Hyperlink"/>
          </w:rPr>
          <w:t xml:space="preserve"> and Functionality</w:t>
        </w:r>
        <w:r w:rsidR="002E2AEA">
          <w:rPr>
            <w:webHidden/>
          </w:rPr>
          <w:tab/>
        </w:r>
        <w:r w:rsidR="002E2AEA">
          <w:rPr>
            <w:webHidden/>
          </w:rPr>
          <w:fldChar w:fldCharType="begin"/>
        </w:r>
        <w:r w:rsidR="002E2AEA">
          <w:rPr>
            <w:webHidden/>
          </w:rPr>
          <w:instrText xml:space="preserve"> PAGEREF _Toc407020460 \h </w:instrText>
        </w:r>
        <w:r w:rsidR="002E2AEA">
          <w:rPr>
            <w:webHidden/>
          </w:rPr>
        </w:r>
        <w:r w:rsidR="002E2AEA">
          <w:rPr>
            <w:webHidden/>
          </w:rPr>
          <w:fldChar w:fldCharType="separate"/>
        </w:r>
        <w:r w:rsidR="002E2AEA">
          <w:rPr>
            <w:webHidden/>
          </w:rPr>
          <w:t>7</w:t>
        </w:r>
        <w:r w:rsidR="002E2AEA">
          <w:rPr>
            <w:webHidden/>
          </w:rPr>
          <w:fldChar w:fldCharType="end"/>
        </w:r>
      </w:hyperlink>
    </w:p>
    <w:p w:rsidR="002E2AEA" w:rsidRDefault="008F0BFB">
      <w:pPr>
        <w:pStyle w:val="TOC1"/>
        <w:rPr>
          <w:rFonts w:asciiTheme="minorHAnsi" w:eastAsiaTheme="minorEastAsia" w:hAnsiTheme="minorHAnsi" w:cstheme="minorBidi"/>
          <w:b w:val="0"/>
          <w:sz w:val="22"/>
          <w:szCs w:val="22"/>
          <w:lang w:eastAsia="en-GB"/>
        </w:rPr>
      </w:pPr>
      <w:hyperlink w:anchor="_Toc407020461" w:history="1">
        <w:r w:rsidR="002E2AEA" w:rsidRPr="00A81A26">
          <w:rPr>
            <w:rStyle w:val="Hyperlink"/>
          </w:rPr>
          <w:t>3.</w:t>
        </w:r>
        <w:r w:rsidR="002E2AEA">
          <w:rPr>
            <w:rFonts w:asciiTheme="minorHAnsi" w:eastAsiaTheme="minorEastAsia" w:hAnsiTheme="minorHAnsi" w:cstheme="minorBidi"/>
            <w:b w:val="0"/>
            <w:sz w:val="22"/>
            <w:szCs w:val="22"/>
            <w:lang w:eastAsia="en-GB"/>
          </w:rPr>
          <w:tab/>
        </w:r>
        <w:r w:rsidR="002E2AEA" w:rsidRPr="00A81A26">
          <w:rPr>
            <w:rStyle w:val="Hyperlink"/>
            <w:i/>
          </w:rPr>
          <w:t>BusinessRoles</w:t>
        </w:r>
        <w:r w:rsidR="002E2AEA" w:rsidRPr="00A81A26">
          <w:rPr>
            <w:rStyle w:val="Hyperlink"/>
          </w:rPr>
          <w:t xml:space="preserve"> and </w:t>
        </w:r>
        <w:r w:rsidR="002E2AEA" w:rsidRPr="00A81A26">
          <w:rPr>
            <w:rStyle w:val="Hyperlink"/>
            <w:i/>
          </w:rPr>
          <w:t>Participants</w:t>
        </w:r>
        <w:r w:rsidR="002E2AEA">
          <w:rPr>
            <w:webHidden/>
          </w:rPr>
          <w:tab/>
        </w:r>
        <w:r w:rsidR="002E2AEA">
          <w:rPr>
            <w:webHidden/>
          </w:rPr>
          <w:fldChar w:fldCharType="begin"/>
        </w:r>
        <w:r w:rsidR="002E2AEA">
          <w:rPr>
            <w:webHidden/>
          </w:rPr>
          <w:instrText xml:space="preserve"> PAGEREF _Toc407020461 \h </w:instrText>
        </w:r>
        <w:r w:rsidR="002E2AEA">
          <w:rPr>
            <w:webHidden/>
          </w:rPr>
        </w:r>
        <w:r w:rsidR="002E2AEA">
          <w:rPr>
            <w:webHidden/>
          </w:rPr>
          <w:fldChar w:fldCharType="separate"/>
        </w:r>
        <w:r w:rsidR="002E2AEA">
          <w:rPr>
            <w:webHidden/>
          </w:rPr>
          <w:t>8</w:t>
        </w:r>
        <w:r w:rsidR="002E2AEA">
          <w:rPr>
            <w:webHidden/>
          </w:rPr>
          <w:fldChar w:fldCharType="end"/>
        </w:r>
      </w:hyperlink>
    </w:p>
    <w:p w:rsidR="002E2AEA" w:rsidRDefault="008F0BFB">
      <w:pPr>
        <w:pStyle w:val="TOC1"/>
        <w:rPr>
          <w:rFonts w:asciiTheme="minorHAnsi" w:eastAsiaTheme="minorEastAsia" w:hAnsiTheme="minorHAnsi" w:cstheme="minorBidi"/>
          <w:b w:val="0"/>
          <w:sz w:val="22"/>
          <w:szCs w:val="22"/>
          <w:lang w:eastAsia="en-GB"/>
        </w:rPr>
      </w:pPr>
      <w:hyperlink w:anchor="_Toc407020462" w:history="1">
        <w:r w:rsidR="002E2AEA" w:rsidRPr="00A81A26">
          <w:rPr>
            <w:rStyle w:val="Hyperlink"/>
          </w:rPr>
          <w:t>4.</w:t>
        </w:r>
        <w:r w:rsidR="002E2AEA">
          <w:rPr>
            <w:rFonts w:asciiTheme="minorHAnsi" w:eastAsiaTheme="minorEastAsia" w:hAnsiTheme="minorHAnsi" w:cstheme="minorBidi"/>
            <w:b w:val="0"/>
            <w:sz w:val="22"/>
            <w:szCs w:val="22"/>
            <w:lang w:eastAsia="en-GB"/>
          </w:rPr>
          <w:tab/>
        </w:r>
        <w:r w:rsidR="002E2AEA" w:rsidRPr="00A81A26">
          <w:rPr>
            <w:rStyle w:val="Hyperlink"/>
            <w:i/>
          </w:rPr>
          <w:t>BusinessProcess</w:t>
        </w:r>
        <w:r w:rsidR="002E2AEA" w:rsidRPr="00A81A26">
          <w:rPr>
            <w:rStyle w:val="Hyperlink"/>
          </w:rPr>
          <w:t xml:space="preserve"> Description</w:t>
        </w:r>
        <w:r w:rsidR="002E2AEA">
          <w:rPr>
            <w:webHidden/>
          </w:rPr>
          <w:tab/>
        </w:r>
        <w:r w:rsidR="002E2AEA">
          <w:rPr>
            <w:webHidden/>
          </w:rPr>
          <w:fldChar w:fldCharType="begin"/>
        </w:r>
        <w:r w:rsidR="002E2AEA">
          <w:rPr>
            <w:webHidden/>
          </w:rPr>
          <w:instrText xml:space="preserve"> PAGEREF _Toc407020462 \h </w:instrText>
        </w:r>
        <w:r w:rsidR="002E2AEA">
          <w:rPr>
            <w:webHidden/>
          </w:rPr>
        </w:r>
        <w:r w:rsidR="002E2AEA">
          <w:rPr>
            <w:webHidden/>
          </w:rPr>
          <w:fldChar w:fldCharType="separate"/>
        </w:r>
        <w:r w:rsidR="002E2AEA">
          <w:rPr>
            <w:webHidden/>
          </w:rPr>
          <w:t>9</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63" w:history="1">
        <w:r w:rsidR="002E2AEA" w:rsidRPr="00A81A26">
          <w:rPr>
            <w:rStyle w:val="Hyperlink"/>
          </w:rPr>
          <w:t>4.1</w:t>
        </w:r>
        <w:r w:rsidR="002E2AEA">
          <w:rPr>
            <w:rFonts w:asciiTheme="minorHAnsi" w:eastAsiaTheme="minorEastAsia" w:hAnsiTheme="minorHAnsi" w:cstheme="minorBidi"/>
            <w:sz w:val="22"/>
            <w:szCs w:val="22"/>
            <w:lang w:eastAsia="en-GB"/>
          </w:rPr>
          <w:tab/>
        </w:r>
        <w:r w:rsidR="002E2AEA" w:rsidRPr="00A81A26">
          <w:rPr>
            <w:rStyle w:val="Hyperlink"/>
            <w:i/>
          </w:rPr>
          <w:t>BusinessProcess</w:t>
        </w:r>
        <w:r w:rsidR="002E2AEA" w:rsidRPr="00A81A26">
          <w:rPr>
            <w:rStyle w:val="Hyperlink"/>
          </w:rPr>
          <w:t xml:space="preserve"> Diagram</w:t>
        </w:r>
        <w:r w:rsidR="002E2AEA">
          <w:rPr>
            <w:webHidden/>
          </w:rPr>
          <w:tab/>
        </w:r>
        <w:r w:rsidR="002E2AEA">
          <w:rPr>
            <w:webHidden/>
          </w:rPr>
          <w:fldChar w:fldCharType="begin"/>
        </w:r>
        <w:r w:rsidR="002E2AEA">
          <w:rPr>
            <w:webHidden/>
          </w:rPr>
          <w:instrText xml:space="preserve"> PAGEREF _Toc407020463 \h </w:instrText>
        </w:r>
        <w:r w:rsidR="002E2AEA">
          <w:rPr>
            <w:webHidden/>
          </w:rPr>
        </w:r>
        <w:r w:rsidR="002E2AEA">
          <w:rPr>
            <w:webHidden/>
          </w:rPr>
          <w:fldChar w:fldCharType="separate"/>
        </w:r>
        <w:r w:rsidR="002E2AEA">
          <w:rPr>
            <w:webHidden/>
          </w:rPr>
          <w:t>9</w:t>
        </w:r>
        <w:r w:rsidR="002E2AEA">
          <w:rPr>
            <w:webHidden/>
          </w:rPr>
          <w:fldChar w:fldCharType="end"/>
        </w:r>
      </w:hyperlink>
    </w:p>
    <w:p w:rsidR="002E2AEA" w:rsidRDefault="008F0BFB">
      <w:pPr>
        <w:pStyle w:val="TOC1"/>
        <w:rPr>
          <w:rFonts w:asciiTheme="minorHAnsi" w:eastAsiaTheme="minorEastAsia" w:hAnsiTheme="minorHAnsi" w:cstheme="minorBidi"/>
          <w:b w:val="0"/>
          <w:sz w:val="22"/>
          <w:szCs w:val="22"/>
          <w:lang w:eastAsia="en-GB"/>
        </w:rPr>
      </w:pPr>
      <w:hyperlink w:anchor="_Toc407020464" w:history="1">
        <w:r w:rsidR="002E2AEA" w:rsidRPr="00A81A26">
          <w:rPr>
            <w:rStyle w:val="Hyperlink"/>
            <w:i/>
          </w:rPr>
          <w:t>5.</w:t>
        </w:r>
        <w:r w:rsidR="002E2AEA">
          <w:rPr>
            <w:rFonts w:asciiTheme="minorHAnsi" w:eastAsiaTheme="minorEastAsia" w:hAnsiTheme="minorHAnsi" w:cstheme="minorBidi"/>
            <w:b w:val="0"/>
            <w:sz w:val="22"/>
            <w:szCs w:val="22"/>
            <w:lang w:eastAsia="en-GB"/>
          </w:rPr>
          <w:tab/>
        </w:r>
        <w:r w:rsidR="002E2AEA" w:rsidRPr="00A81A26">
          <w:rPr>
            <w:rStyle w:val="Hyperlink"/>
            <w:i/>
          </w:rPr>
          <w:t>BusinessTransactions</w:t>
        </w:r>
        <w:r w:rsidR="002E2AEA">
          <w:rPr>
            <w:webHidden/>
          </w:rPr>
          <w:tab/>
        </w:r>
        <w:r w:rsidR="002E2AEA">
          <w:rPr>
            <w:webHidden/>
          </w:rPr>
          <w:fldChar w:fldCharType="begin"/>
        </w:r>
        <w:r w:rsidR="002E2AEA">
          <w:rPr>
            <w:webHidden/>
          </w:rPr>
          <w:instrText xml:space="preserve"> PAGEREF _Toc407020464 \h </w:instrText>
        </w:r>
        <w:r w:rsidR="002E2AEA">
          <w:rPr>
            <w:webHidden/>
          </w:rPr>
        </w:r>
        <w:r w:rsidR="002E2AEA">
          <w:rPr>
            <w:webHidden/>
          </w:rPr>
          <w:fldChar w:fldCharType="separate"/>
        </w:r>
        <w:r w:rsidR="002E2AEA">
          <w:rPr>
            <w:webHidden/>
          </w:rPr>
          <w:t>11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65" w:history="1">
        <w:r w:rsidR="002E2AEA" w:rsidRPr="00A81A26">
          <w:rPr>
            <w:rStyle w:val="Hyperlink"/>
          </w:rPr>
          <w:t>5.1</w:t>
        </w:r>
        <w:r w:rsidR="002E2AEA">
          <w:rPr>
            <w:rFonts w:asciiTheme="minorHAnsi" w:eastAsiaTheme="minorEastAsia" w:hAnsiTheme="minorHAnsi" w:cstheme="minorBidi"/>
            <w:sz w:val="22"/>
            <w:szCs w:val="22"/>
            <w:lang w:eastAsia="en-GB"/>
          </w:rPr>
          <w:tab/>
        </w:r>
        <w:r w:rsidR="002E2AEA" w:rsidRPr="00A81A26">
          <w:rPr>
            <w:rStyle w:val="Hyperlink"/>
          </w:rPr>
          <w:t>Successful transaction establishment scenario - lodge</w:t>
        </w:r>
        <w:r w:rsidR="002E2AEA">
          <w:rPr>
            <w:webHidden/>
          </w:rPr>
          <w:tab/>
        </w:r>
        <w:r w:rsidR="002E2AEA">
          <w:rPr>
            <w:webHidden/>
          </w:rPr>
          <w:fldChar w:fldCharType="begin"/>
        </w:r>
        <w:r w:rsidR="002E2AEA">
          <w:rPr>
            <w:webHidden/>
          </w:rPr>
          <w:instrText xml:space="preserve"> PAGEREF _Toc407020465 \h </w:instrText>
        </w:r>
        <w:r w:rsidR="002E2AEA">
          <w:rPr>
            <w:webHidden/>
          </w:rPr>
        </w:r>
        <w:r w:rsidR="002E2AEA">
          <w:rPr>
            <w:webHidden/>
          </w:rPr>
          <w:fldChar w:fldCharType="separate"/>
        </w:r>
        <w:r w:rsidR="002E2AEA">
          <w:rPr>
            <w:webHidden/>
          </w:rPr>
          <w:t>11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66" w:history="1">
        <w:r w:rsidR="002E2AEA" w:rsidRPr="00A81A26">
          <w:rPr>
            <w:rStyle w:val="Hyperlink"/>
          </w:rPr>
          <w:t>5.2</w:t>
        </w:r>
        <w:r w:rsidR="002E2AEA">
          <w:rPr>
            <w:rFonts w:asciiTheme="minorHAnsi" w:eastAsiaTheme="minorEastAsia" w:hAnsiTheme="minorHAnsi" w:cstheme="minorBidi"/>
            <w:sz w:val="22"/>
            <w:szCs w:val="22"/>
            <w:lang w:eastAsia="en-GB"/>
          </w:rPr>
          <w:tab/>
        </w:r>
        <w:r w:rsidR="002E2AEA" w:rsidRPr="00A81A26">
          <w:rPr>
            <w:rStyle w:val="Hyperlink"/>
          </w:rPr>
          <w:t>Successful transaction establishment scenario – push-through</w:t>
        </w:r>
        <w:r w:rsidR="002E2AEA">
          <w:rPr>
            <w:webHidden/>
          </w:rPr>
          <w:tab/>
        </w:r>
        <w:r w:rsidR="002E2AEA">
          <w:rPr>
            <w:webHidden/>
          </w:rPr>
          <w:fldChar w:fldCharType="begin"/>
        </w:r>
        <w:r w:rsidR="002E2AEA">
          <w:rPr>
            <w:webHidden/>
          </w:rPr>
          <w:instrText xml:space="preserve"> PAGEREF _Toc407020466 \h </w:instrText>
        </w:r>
        <w:r w:rsidR="002E2AEA">
          <w:rPr>
            <w:webHidden/>
          </w:rPr>
        </w:r>
        <w:r w:rsidR="002E2AEA">
          <w:rPr>
            <w:webHidden/>
          </w:rPr>
          <w:fldChar w:fldCharType="separate"/>
        </w:r>
        <w:r w:rsidR="002E2AEA">
          <w:rPr>
            <w:webHidden/>
          </w:rPr>
          <w:t>12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67" w:history="1">
        <w:r w:rsidR="002E2AEA" w:rsidRPr="00A81A26">
          <w:rPr>
            <w:rStyle w:val="Hyperlink"/>
          </w:rPr>
          <w:t>5.3</w:t>
        </w:r>
        <w:r w:rsidR="002E2AEA">
          <w:rPr>
            <w:rFonts w:asciiTheme="minorHAnsi" w:eastAsiaTheme="minorEastAsia" w:hAnsiTheme="minorHAnsi" w:cstheme="minorBidi"/>
            <w:sz w:val="22"/>
            <w:szCs w:val="22"/>
            <w:lang w:eastAsia="en-GB"/>
          </w:rPr>
          <w:tab/>
        </w:r>
        <w:r w:rsidR="002E2AEA" w:rsidRPr="00A81A26">
          <w:rPr>
            <w:rStyle w:val="Hyperlink"/>
          </w:rPr>
          <w:t>Unsuccessful transaction establishment scenario – lodge</w:t>
        </w:r>
        <w:r w:rsidR="002E2AEA">
          <w:rPr>
            <w:webHidden/>
          </w:rPr>
          <w:tab/>
        </w:r>
        <w:r w:rsidR="002E2AEA">
          <w:rPr>
            <w:webHidden/>
          </w:rPr>
          <w:fldChar w:fldCharType="begin"/>
        </w:r>
        <w:r w:rsidR="002E2AEA">
          <w:rPr>
            <w:webHidden/>
          </w:rPr>
          <w:instrText xml:space="preserve"> PAGEREF _Toc407020467 \h </w:instrText>
        </w:r>
        <w:r w:rsidR="002E2AEA">
          <w:rPr>
            <w:webHidden/>
          </w:rPr>
        </w:r>
        <w:r w:rsidR="002E2AEA">
          <w:rPr>
            <w:webHidden/>
          </w:rPr>
          <w:fldChar w:fldCharType="separate"/>
        </w:r>
        <w:r w:rsidR="002E2AEA">
          <w:rPr>
            <w:webHidden/>
          </w:rPr>
          <w:t>13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68" w:history="1">
        <w:r w:rsidR="002E2AEA" w:rsidRPr="00A81A26">
          <w:rPr>
            <w:rStyle w:val="Hyperlink"/>
          </w:rPr>
          <w:t>5.4</w:t>
        </w:r>
        <w:r w:rsidR="002E2AEA">
          <w:rPr>
            <w:rFonts w:asciiTheme="minorHAnsi" w:eastAsiaTheme="minorEastAsia" w:hAnsiTheme="minorHAnsi" w:cstheme="minorBidi"/>
            <w:sz w:val="22"/>
            <w:szCs w:val="22"/>
            <w:lang w:eastAsia="en-GB"/>
          </w:rPr>
          <w:tab/>
        </w:r>
        <w:r w:rsidR="002E2AEA" w:rsidRPr="00A81A26">
          <w:rPr>
            <w:rStyle w:val="Hyperlink"/>
          </w:rPr>
          <w:t>Unsuccessful transaction establishment scenario – push-through</w:t>
        </w:r>
        <w:r w:rsidR="002E2AEA">
          <w:rPr>
            <w:webHidden/>
          </w:rPr>
          <w:tab/>
        </w:r>
        <w:r w:rsidR="002E2AEA">
          <w:rPr>
            <w:webHidden/>
          </w:rPr>
          <w:fldChar w:fldCharType="begin"/>
        </w:r>
        <w:r w:rsidR="002E2AEA">
          <w:rPr>
            <w:webHidden/>
          </w:rPr>
          <w:instrText xml:space="preserve"> PAGEREF _Toc407020468 \h </w:instrText>
        </w:r>
        <w:r w:rsidR="002E2AEA">
          <w:rPr>
            <w:webHidden/>
          </w:rPr>
        </w:r>
        <w:r w:rsidR="002E2AEA">
          <w:rPr>
            <w:webHidden/>
          </w:rPr>
          <w:fldChar w:fldCharType="separate"/>
        </w:r>
        <w:r w:rsidR="002E2AEA">
          <w:rPr>
            <w:webHidden/>
          </w:rPr>
          <w:t>14</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69" w:history="1">
        <w:r w:rsidR="002E2AEA" w:rsidRPr="00A81A26">
          <w:rPr>
            <w:rStyle w:val="Hyperlink"/>
          </w:rPr>
          <w:t>5.5</w:t>
        </w:r>
        <w:r w:rsidR="002E2AEA">
          <w:rPr>
            <w:rFonts w:asciiTheme="minorHAnsi" w:eastAsiaTheme="minorEastAsia" w:hAnsiTheme="minorHAnsi" w:cstheme="minorBidi"/>
            <w:sz w:val="22"/>
            <w:szCs w:val="22"/>
            <w:lang w:eastAsia="en-GB"/>
          </w:rPr>
          <w:tab/>
        </w:r>
        <w:r w:rsidR="002E2AEA" w:rsidRPr="00A81A26">
          <w:rPr>
            <w:rStyle w:val="Hyperlink"/>
          </w:rPr>
          <w:t>Unsuccessful transaction establishment scenario – duplicate transaction</w:t>
        </w:r>
        <w:r w:rsidR="002E2AEA">
          <w:rPr>
            <w:webHidden/>
          </w:rPr>
          <w:tab/>
        </w:r>
        <w:r w:rsidR="002E2AEA">
          <w:rPr>
            <w:webHidden/>
          </w:rPr>
          <w:fldChar w:fldCharType="begin"/>
        </w:r>
        <w:r w:rsidR="002E2AEA">
          <w:rPr>
            <w:webHidden/>
          </w:rPr>
          <w:instrText xml:space="preserve"> PAGEREF _Toc407020469 \h </w:instrText>
        </w:r>
        <w:r w:rsidR="002E2AEA">
          <w:rPr>
            <w:webHidden/>
          </w:rPr>
        </w:r>
        <w:r w:rsidR="002E2AEA">
          <w:rPr>
            <w:webHidden/>
          </w:rPr>
          <w:fldChar w:fldCharType="separate"/>
        </w:r>
        <w:r w:rsidR="002E2AEA">
          <w:rPr>
            <w:webHidden/>
          </w:rPr>
          <w:t>16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0" w:history="1">
        <w:r w:rsidR="002E2AEA" w:rsidRPr="00A81A26">
          <w:rPr>
            <w:rStyle w:val="Hyperlink"/>
          </w:rPr>
          <w:t>5.6</w:t>
        </w:r>
        <w:r w:rsidR="002E2AEA">
          <w:rPr>
            <w:rFonts w:asciiTheme="minorHAnsi" w:eastAsiaTheme="minorEastAsia" w:hAnsiTheme="minorHAnsi" w:cstheme="minorBidi"/>
            <w:sz w:val="22"/>
            <w:szCs w:val="22"/>
            <w:lang w:eastAsia="en-GB"/>
          </w:rPr>
          <w:tab/>
        </w:r>
        <w:r w:rsidR="002E2AEA" w:rsidRPr="00A81A26">
          <w:rPr>
            <w:rStyle w:val="Hyperlink"/>
          </w:rPr>
          <w:t>Baseline Establishment: Baseline mis-match scenario</w:t>
        </w:r>
        <w:r w:rsidR="002E2AEA">
          <w:rPr>
            <w:webHidden/>
          </w:rPr>
          <w:tab/>
        </w:r>
        <w:r w:rsidR="002E2AEA">
          <w:rPr>
            <w:webHidden/>
          </w:rPr>
          <w:fldChar w:fldCharType="begin"/>
        </w:r>
        <w:r w:rsidR="002E2AEA">
          <w:rPr>
            <w:webHidden/>
          </w:rPr>
          <w:instrText xml:space="preserve"> PAGEREF _Toc407020470 \h </w:instrText>
        </w:r>
        <w:r w:rsidR="002E2AEA">
          <w:rPr>
            <w:webHidden/>
          </w:rPr>
        </w:r>
        <w:r w:rsidR="002E2AEA">
          <w:rPr>
            <w:webHidden/>
          </w:rPr>
          <w:fldChar w:fldCharType="separate"/>
        </w:r>
        <w:r w:rsidR="002E2AEA">
          <w:rPr>
            <w:webHidden/>
          </w:rPr>
          <w:t>16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1" w:history="1">
        <w:r w:rsidR="002E2AEA" w:rsidRPr="00A81A26">
          <w:rPr>
            <w:rStyle w:val="Hyperlink"/>
          </w:rPr>
          <w:t>5.7</w:t>
        </w:r>
        <w:r w:rsidR="002E2AEA">
          <w:rPr>
            <w:rFonts w:asciiTheme="minorHAnsi" w:eastAsiaTheme="minorEastAsia" w:hAnsiTheme="minorHAnsi" w:cstheme="minorBidi"/>
            <w:sz w:val="22"/>
            <w:szCs w:val="22"/>
            <w:lang w:eastAsia="en-GB"/>
          </w:rPr>
          <w:tab/>
        </w:r>
        <w:r w:rsidR="002E2AEA" w:rsidRPr="00A81A26">
          <w:rPr>
            <w:rStyle w:val="Hyperlink"/>
          </w:rPr>
          <w:t>Successful transaction establishment with secondary bank scenario - lodge</w:t>
        </w:r>
        <w:r w:rsidR="002E2AEA">
          <w:rPr>
            <w:webHidden/>
          </w:rPr>
          <w:tab/>
        </w:r>
        <w:r w:rsidR="002E2AEA">
          <w:rPr>
            <w:webHidden/>
          </w:rPr>
          <w:fldChar w:fldCharType="begin"/>
        </w:r>
        <w:r w:rsidR="002E2AEA">
          <w:rPr>
            <w:webHidden/>
          </w:rPr>
          <w:instrText xml:space="preserve"> PAGEREF _Toc407020471 \h </w:instrText>
        </w:r>
        <w:r w:rsidR="002E2AEA">
          <w:rPr>
            <w:webHidden/>
          </w:rPr>
        </w:r>
        <w:r w:rsidR="002E2AEA">
          <w:rPr>
            <w:webHidden/>
          </w:rPr>
          <w:fldChar w:fldCharType="separate"/>
        </w:r>
        <w:r w:rsidR="002E2AEA">
          <w:rPr>
            <w:webHidden/>
          </w:rPr>
          <w:t>19</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2" w:history="1">
        <w:r w:rsidR="002E2AEA" w:rsidRPr="00A81A26">
          <w:rPr>
            <w:rStyle w:val="Hyperlink"/>
          </w:rPr>
          <w:t>5.8</w:t>
        </w:r>
        <w:r w:rsidR="002E2AEA">
          <w:rPr>
            <w:rFonts w:asciiTheme="minorHAnsi" w:eastAsiaTheme="minorEastAsia" w:hAnsiTheme="minorHAnsi" w:cstheme="minorBidi"/>
            <w:sz w:val="22"/>
            <w:szCs w:val="22"/>
            <w:lang w:eastAsia="en-GB"/>
          </w:rPr>
          <w:tab/>
        </w:r>
        <w:r w:rsidR="002E2AEA" w:rsidRPr="00A81A26">
          <w:rPr>
            <w:rStyle w:val="Hyperlink"/>
          </w:rPr>
          <w:t>Successful transaction establishment with secondary bank scenario – push-through</w:t>
        </w:r>
        <w:r w:rsidR="002E2AEA">
          <w:rPr>
            <w:webHidden/>
          </w:rPr>
          <w:tab/>
        </w:r>
        <w:r w:rsidR="002E2AEA">
          <w:rPr>
            <w:webHidden/>
          </w:rPr>
          <w:fldChar w:fldCharType="begin"/>
        </w:r>
        <w:r w:rsidR="002E2AEA">
          <w:rPr>
            <w:webHidden/>
          </w:rPr>
          <w:instrText xml:space="preserve"> PAGEREF _Toc407020472 \h </w:instrText>
        </w:r>
        <w:r w:rsidR="002E2AEA">
          <w:rPr>
            <w:webHidden/>
          </w:rPr>
        </w:r>
        <w:r w:rsidR="002E2AEA">
          <w:rPr>
            <w:webHidden/>
          </w:rPr>
          <w:fldChar w:fldCharType="separate"/>
        </w:r>
        <w:r w:rsidR="002E2AEA">
          <w:rPr>
            <w:webHidden/>
          </w:rPr>
          <w:t>19</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3" w:history="1">
        <w:r w:rsidR="002E2AEA" w:rsidRPr="00A81A26">
          <w:rPr>
            <w:rStyle w:val="Hyperlink"/>
          </w:rPr>
          <w:t>5.9</w:t>
        </w:r>
        <w:r w:rsidR="002E2AEA">
          <w:rPr>
            <w:rFonts w:asciiTheme="minorHAnsi" w:eastAsiaTheme="minorEastAsia" w:hAnsiTheme="minorHAnsi" w:cstheme="minorBidi"/>
            <w:sz w:val="22"/>
            <w:szCs w:val="22"/>
            <w:lang w:eastAsia="en-GB"/>
          </w:rPr>
          <w:tab/>
        </w:r>
        <w:r w:rsidR="002E2AEA" w:rsidRPr="00A81A26">
          <w:rPr>
            <w:rStyle w:val="Hyperlink"/>
          </w:rPr>
          <w:t>Successful transaction establishment with secondary bank scenario – several secondary banks</w:t>
        </w:r>
        <w:r w:rsidR="002E2AEA">
          <w:rPr>
            <w:webHidden/>
          </w:rPr>
          <w:tab/>
        </w:r>
        <w:r w:rsidR="002E2AEA">
          <w:rPr>
            <w:webHidden/>
          </w:rPr>
          <w:fldChar w:fldCharType="begin"/>
        </w:r>
        <w:r w:rsidR="002E2AEA">
          <w:rPr>
            <w:webHidden/>
          </w:rPr>
          <w:instrText xml:space="preserve"> PAGEREF _Toc407020473 \h </w:instrText>
        </w:r>
        <w:r w:rsidR="002E2AEA">
          <w:rPr>
            <w:webHidden/>
          </w:rPr>
        </w:r>
        <w:r w:rsidR="002E2AEA">
          <w:rPr>
            <w:webHidden/>
          </w:rPr>
          <w:fldChar w:fldCharType="separate"/>
        </w:r>
        <w:r w:rsidR="002E2AEA">
          <w:rPr>
            <w:webHidden/>
          </w:rPr>
          <w:t>22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4" w:history="1">
        <w:r w:rsidR="002E2AEA" w:rsidRPr="00A81A26">
          <w:rPr>
            <w:rStyle w:val="Hyperlink"/>
          </w:rPr>
          <w:t>5.10</w:t>
        </w:r>
        <w:r w:rsidR="002E2AEA">
          <w:rPr>
            <w:rFonts w:asciiTheme="minorHAnsi" w:eastAsiaTheme="minorEastAsia" w:hAnsiTheme="minorHAnsi" w:cstheme="minorBidi"/>
            <w:sz w:val="22"/>
            <w:szCs w:val="22"/>
            <w:lang w:eastAsia="en-GB"/>
          </w:rPr>
          <w:tab/>
        </w:r>
        <w:r w:rsidR="002E2AEA" w:rsidRPr="00A81A26">
          <w:rPr>
            <w:rStyle w:val="Hyperlink"/>
          </w:rPr>
          <w:t>Baseline Establishment: Closure of not yet established push-through transactions scenario</w:t>
        </w:r>
        <w:r w:rsidR="002E2AEA">
          <w:rPr>
            <w:webHidden/>
          </w:rPr>
          <w:tab/>
        </w:r>
        <w:r w:rsidR="002E2AEA">
          <w:rPr>
            <w:webHidden/>
          </w:rPr>
          <w:fldChar w:fldCharType="begin"/>
        </w:r>
        <w:r w:rsidR="002E2AEA">
          <w:rPr>
            <w:webHidden/>
          </w:rPr>
          <w:instrText xml:space="preserve"> PAGEREF _Toc407020474 \h </w:instrText>
        </w:r>
        <w:r w:rsidR="002E2AEA">
          <w:rPr>
            <w:webHidden/>
          </w:rPr>
        </w:r>
        <w:r w:rsidR="002E2AEA">
          <w:rPr>
            <w:webHidden/>
          </w:rPr>
          <w:fldChar w:fldCharType="separate"/>
        </w:r>
        <w:r w:rsidR="002E2AEA">
          <w:rPr>
            <w:webHidden/>
          </w:rPr>
          <w:t>24</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5" w:history="1">
        <w:r w:rsidR="002E2AEA" w:rsidRPr="00A81A26">
          <w:rPr>
            <w:rStyle w:val="Hyperlink"/>
          </w:rPr>
          <w:t>5.11</w:t>
        </w:r>
        <w:r w:rsidR="002E2AEA">
          <w:rPr>
            <w:rFonts w:asciiTheme="minorHAnsi" w:eastAsiaTheme="minorEastAsia" w:hAnsiTheme="minorHAnsi" w:cstheme="minorBidi"/>
            <w:sz w:val="22"/>
            <w:szCs w:val="22"/>
            <w:lang w:eastAsia="en-GB"/>
          </w:rPr>
          <w:tab/>
        </w:r>
        <w:r w:rsidR="002E2AEA" w:rsidRPr="00A81A26">
          <w:rPr>
            <w:rStyle w:val="Hyperlink"/>
          </w:rPr>
          <w:t>Baseline Establishment: Prohibited instructions scenario</w:t>
        </w:r>
        <w:r w:rsidR="002E2AEA">
          <w:rPr>
            <w:webHidden/>
          </w:rPr>
          <w:tab/>
        </w:r>
        <w:r w:rsidR="002E2AEA">
          <w:rPr>
            <w:webHidden/>
          </w:rPr>
          <w:fldChar w:fldCharType="begin"/>
        </w:r>
        <w:r w:rsidR="002E2AEA">
          <w:rPr>
            <w:webHidden/>
          </w:rPr>
          <w:instrText xml:space="preserve"> PAGEREF _Toc407020475 \h </w:instrText>
        </w:r>
        <w:r w:rsidR="002E2AEA">
          <w:rPr>
            <w:webHidden/>
          </w:rPr>
        </w:r>
        <w:r w:rsidR="002E2AEA">
          <w:rPr>
            <w:webHidden/>
          </w:rPr>
          <w:fldChar w:fldCharType="separate"/>
        </w:r>
        <w:r w:rsidR="002E2AEA">
          <w:rPr>
            <w:webHidden/>
          </w:rPr>
          <w:t>26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6" w:history="1">
        <w:r w:rsidR="002E2AEA" w:rsidRPr="00A81A26">
          <w:rPr>
            <w:rStyle w:val="Hyperlink"/>
          </w:rPr>
          <w:t>5.12</w:t>
        </w:r>
        <w:r w:rsidR="002E2AEA">
          <w:rPr>
            <w:rFonts w:asciiTheme="minorHAnsi" w:eastAsiaTheme="minorEastAsia" w:hAnsiTheme="minorHAnsi" w:cstheme="minorBidi"/>
            <w:sz w:val="22"/>
            <w:szCs w:val="22"/>
            <w:lang w:eastAsia="en-GB"/>
          </w:rPr>
          <w:tab/>
        </w:r>
        <w:r w:rsidR="002E2AEA" w:rsidRPr="00A81A26">
          <w:rPr>
            <w:rStyle w:val="Hyperlink"/>
          </w:rPr>
          <w:t>Data Set Submission: Data set pre-match scenario</w:t>
        </w:r>
        <w:r w:rsidR="002E2AEA">
          <w:rPr>
            <w:webHidden/>
          </w:rPr>
          <w:tab/>
        </w:r>
        <w:r w:rsidR="002E2AEA">
          <w:rPr>
            <w:webHidden/>
          </w:rPr>
          <w:fldChar w:fldCharType="begin"/>
        </w:r>
        <w:r w:rsidR="002E2AEA">
          <w:rPr>
            <w:webHidden/>
          </w:rPr>
          <w:instrText xml:space="preserve"> PAGEREF _Toc407020476 \h </w:instrText>
        </w:r>
        <w:r w:rsidR="002E2AEA">
          <w:rPr>
            <w:webHidden/>
          </w:rPr>
        </w:r>
        <w:r w:rsidR="002E2AEA">
          <w:rPr>
            <w:webHidden/>
          </w:rPr>
          <w:fldChar w:fldCharType="separate"/>
        </w:r>
        <w:r w:rsidR="002E2AEA">
          <w:rPr>
            <w:webHidden/>
          </w:rPr>
          <w:t>27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7" w:history="1">
        <w:r w:rsidR="002E2AEA" w:rsidRPr="00A81A26">
          <w:rPr>
            <w:rStyle w:val="Hyperlink"/>
          </w:rPr>
          <w:t>5.13</w:t>
        </w:r>
        <w:r w:rsidR="002E2AEA">
          <w:rPr>
            <w:rFonts w:asciiTheme="minorHAnsi" w:eastAsiaTheme="minorEastAsia" w:hAnsiTheme="minorHAnsi" w:cstheme="minorBidi"/>
            <w:sz w:val="22"/>
            <w:szCs w:val="22"/>
            <w:lang w:eastAsia="en-GB"/>
          </w:rPr>
          <w:tab/>
        </w:r>
        <w:r w:rsidR="002E2AEA" w:rsidRPr="00A81A26">
          <w:rPr>
            <w:rStyle w:val="Hyperlink"/>
          </w:rPr>
          <w:t>Data Set Submission: Data set match in the push-through mode scenario</w:t>
        </w:r>
        <w:r w:rsidR="002E2AEA">
          <w:rPr>
            <w:webHidden/>
          </w:rPr>
          <w:tab/>
        </w:r>
        <w:r w:rsidR="002E2AEA">
          <w:rPr>
            <w:webHidden/>
          </w:rPr>
          <w:fldChar w:fldCharType="begin"/>
        </w:r>
        <w:r w:rsidR="002E2AEA">
          <w:rPr>
            <w:webHidden/>
          </w:rPr>
          <w:instrText xml:space="preserve"> PAGEREF _Toc407020477 \h </w:instrText>
        </w:r>
        <w:r w:rsidR="002E2AEA">
          <w:rPr>
            <w:webHidden/>
          </w:rPr>
        </w:r>
        <w:r w:rsidR="002E2AEA">
          <w:rPr>
            <w:webHidden/>
          </w:rPr>
          <w:fldChar w:fldCharType="separate"/>
        </w:r>
        <w:r w:rsidR="002E2AEA">
          <w:rPr>
            <w:webHidden/>
          </w:rPr>
          <w:t>27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8" w:history="1">
        <w:r w:rsidR="002E2AEA" w:rsidRPr="00A81A26">
          <w:rPr>
            <w:rStyle w:val="Hyperlink"/>
          </w:rPr>
          <w:t>5.14</w:t>
        </w:r>
        <w:r w:rsidR="002E2AEA">
          <w:rPr>
            <w:rFonts w:asciiTheme="minorHAnsi" w:eastAsiaTheme="minorEastAsia" w:hAnsiTheme="minorHAnsi" w:cstheme="minorBidi"/>
            <w:sz w:val="22"/>
            <w:szCs w:val="22"/>
            <w:lang w:eastAsia="en-GB"/>
          </w:rPr>
          <w:tab/>
        </w:r>
        <w:r w:rsidR="002E2AEA" w:rsidRPr="00A81A26">
          <w:rPr>
            <w:rStyle w:val="Hyperlink"/>
          </w:rPr>
          <w:t>Data Set Submission: Data set match for transactions initiated in the lodge mode scenario</w:t>
        </w:r>
        <w:r w:rsidR="002E2AEA">
          <w:rPr>
            <w:webHidden/>
          </w:rPr>
          <w:tab/>
        </w:r>
        <w:r w:rsidR="002E2AEA">
          <w:rPr>
            <w:webHidden/>
          </w:rPr>
          <w:fldChar w:fldCharType="begin"/>
        </w:r>
        <w:r w:rsidR="002E2AEA">
          <w:rPr>
            <w:webHidden/>
          </w:rPr>
          <w:instrText xml:space="preserve"> PAGEREF _Toc407020478 \h </w:instrText>
        </w:r>
        <w:r w:rsidR="002E2AEA">
          <w:rPr>
            <w:webHidden/>
          </w:rPr>
        </w:r>
        <w:r w:rsidR="002E2AEA">
          <w:rPr>
            <w:webHidden/>
          </w:rPr>
          <w:fldChar w:fldCharType="separate"/>
        </w:r>
        <w:r w:rsidR="002E2AEA">
          <w:rPr>
            <w:webHidden/>
          </w:rPr>
          <w:t>30</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79" w:history="1">
        <w:r w:rsidR="002E2AEA" w:rsidRPr="00A81A26">
          <w:rPr>
            <w:rStyle w:val="Hyperlink"/>
          </w:rPr>
          <w:t>5.15</w:t>
        </w:r>
        <w:r w:rsidR="002E2AEA">
          <w:rPr>
            <w:rFonts w:asciiTheme="minorHAnsi" w:eastAsiaTheme="minorEastAsia" w:hAnsiTheme="minorHAnsi" w:cstheme="minorBidi"/>
            <w:sz w:val="22"/>
            <w:szCs w:val="22"/>
            <w:lang w:eastAsia="en-GB"/>
          </w:rPr>
          <w:tab/>
        </w:r>
        <w:r w:rsidR="002E2AEA" w:rsidRPr="00A81A26">
          <w:rPr>
            <w:rStyle w:val="Hyperlink"/>
          </w:rPr>
          <w:t>Data Set Submission: Data set match for transactions with secondary bank scenario</w:t>
        </w:r>
        <w:r w:rsidR="002E2AEA">
          <w:rPr>
            <w:webHidden/>
          </w:rPr>
          <w:tab/>
        </w:r>
        <w:r w:rsidR="002E2AEA">
          <w:rPr>
            <w:webHidden/>
          </w:rPr>
          <w:fldChar w:fldCharType="begin"/>
        </w:r>
        <w:r w:rsidR="002E2AEA">
          <w:rPr>
            <w:webHidden/>
          </w:rPr>
          <w:instrText xml:space="preserve"> PAGEREF _Toc407020479 \h </w:instrText>
        </w:r>
        <w:r w:rsidR="002E2AEA">
          <w:rPr>
            <w:webHidden/>
          </w:rPr>
        </w:r>
        <w:r w:rsidR="002E2AEA">
          <w:rPr>
            <w:webHidden/>
          </w:rPr>
          <w:fldChar w:fldCharType="separate"/>
        </w:r>
        <w:r w:rsidR="002E2AEA">
          <w:rPr>
            <w:webHidden/>
          </w:rPr>
          <w:t>31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0" w:history="1">
        <w:r w:rsidR="002E2AEA" w:rsidRPr="00A81A26">
          <w:rPr>
            <w:rStyle w:val="Hyperlink"/>
          </w:rPr>
          <w:t>5.16</w:t>
        </w:r>
        <w:r w:rsidR="002E2AEA">
          <w:rPr>
            <w:rFonts w:asciiTheme="minorHAnsi" w:eastAsiaTheme="minorEastAsia" w:hAnsiTheme="minorHAnsi" w:cstheme="minorBidi"/>
            <w:sz w:val="22"/>
            <w:szCs w:val="22"/>
            <w:lang w:eastAsia="en-GB"/>
          </w:rPr>
          <w:tab/>
        </w:r>
        <w:r w:rsidR="002E2AEA" w:rsidRPr="00A81A26">
          <w:rPr>
            <w:rStyle w:val="Hyperlink"/>
          </w:rPr>
          <w:t>Data Set Submission: Data set submission - multiple baselines scenario</w:t>
        </w:r>
        <w:r w:rsidR="002E2AEA">
          <w:rPr>
            <w:webHidden/>
          </w:rPr>
          <w:tab/>
        </w:r>
        <w:r w:rsidR="002E2AEA">
          <w:rPr>
            <w:webHidden/>
          </w:rPr>
          <w:fldChar w:fldCharType="begin"/>
        </w:r>
        <w:r w:rsidR="002E2AEA">
          <w:rPr>
            <w:webHidden/>
          </w:rPr>
          <w:instrText xml:space="preserve"> PAGEREF _Toc407020480 \h </w:instrText>
        </w:r>
        <w:r w:rsidR="002E2AEA">
          <w:rPr>
            <w:webHidden/>
          </w:rPr>
        </w:r>
        <w:r w:rsidR="002E2AEA">
          <w:rPr>
            <w:webHidden/>
          </w:rPr>
          <w:fldChar w:fldCharType="separate"/>
        </w:r>
        <w:r w:rsidR="002E2AEA">
          <w:rPr>
            <w:webHidden/>
          </w:rPr>
          <w:t>36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1" w:history="1">
        <w:r w:rsidR="002E2AEA" w:rsidRPr="00A81A26">
          <w:rPr>
            <w:rStyle w:val="Hyperlink"/>
          </w:rPr>
          <w:t>5.17</w:t>
        </w:r>
        <w:r w:rsidR="002E2AEA">
          <w:rPr>
            <w:rFonts w:asciiTheme="minorHAnsi" w:eastAsiaTheme="minorEastAsia" w:hAnsiTheme="minorHAnsi" w:cstheme="minorBidi"/>
            <w:sz w:val="22"/>
            <w:szCs w:val="22"/>
            <w:lang w:eastAsia="en-GB"/>
          </w:rPr>
          <w:tab/>
        </w:r>
        <w:r w:rsidR="002E2AEA" w:rsidRPr="00A81A26">
          <w:rPr>
            <w:rStyle w:val="Hyperlink"/>
          </w:rPr>
          <w:t>Data Set Submission: Data set submission - multiple submitters scenario</w:t>
        </w:r>
        <w:r w:rsidR="002E2AEA">
          <w:rPr>
            <w:webHidden/>
          </w:rPr>
          <w:tab/>
        </w:r>
        <w:r w:rsidR="002E2AEA">
          <w:rPr>
            <w:webHidden/>
          </w:rPr>
          <w:fldChar w:fldCharType="begin"/>
        </w:r>
        <w:r w:rsidR="002E2AEA">
          <w:rPr>
            <w:webHidden/>
          </w:rPr>
          <w:instrText xml:space="preserve"> PAGEREF _Toc407020481 \h </w:instrText>
        </w:r>
        <w:r w:rsidR="002E2AEA">
          <w:rPr>
            <w:webHidden/>
          </w:rPr>
        </w:r>
        <w:r w:rsidR="002E2AEA">
          <w:rPr>
            <w:webHidden/>
          </w:rPr>
          <w:fldChar w:fldCharType="separate"/>
        </w:r>
        <w:r w:rsidR="002E2AEA">
          <w:rPr>
            <w:webHidden/>
          </w:rPr>
          <w:t>38</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2" w:history="1">
        <w:r w:rsidR="002E2AEA" w:rsidRPr="00A81A26">
          <w:rPr>
            <w:rStyle w:val="Hyperlink"/>
          </w:rPr>
          <w:t>5.18</w:t>
        </w:r>
        <w:r w:rsidR="002E2AEA">
          <w:rPr>
            <w:rFonts w:asciiTheme="minorHAnsi" w:eastAsiaTheme="minorEastAsia" w:hAnsiTheme="minorHAnsi" w:cstheme="minorBidi"/>
            <w:sz w:val="22"/>
            <w:szCs w:val="22"/>
            <w:lang w:eastAsia="en-GB"/>
          </w:rPr>
          <w:tab/>
        </w:r>
        <w:r w:rsidR="002E2AEA" w:rsidRPr="00A81A26">
          <w:rPr>
            <w:rStyle w:val="Hyperlink"/>
          </w:rPr>
          <w:t>Baseline Amendment: Amendment of transactions initiated in the push-through mode scenario</w:t>
        </w:r>
        <w:r w:rsidR="002E2AEA">
          <w:rPr>
            <w:webHidden/>
          </w:rPr>
          <w:tab/>
        </w:r>
        <w:r w:rsidR="002E2AEA">
          <w:rPr>
            <w:webHidden/>
          </w:rPr>
          <w:fldChar w:fldCharType="begin"/>
        </w:r>
        <w:r w:rsidR="002E2AEA">
          <w:rPr>
            <w:webHidden/>
          </w:rPr>
          <w:instrText xml:space="preserve"> PAGEREF _Toc407020482 \h </w:instrText>
        </w:r>
        <w:r w:rsidR="002E2AEA">
          <w:rPr>
            <w:webHidden/>
          </w:rPr>
        </w:r>
        <w:r w:rsidR="002E2AEA">
          <w:rPr>
            <w:webHidden/>
          </w:rPr>
          <w:fldChar w:fldCharType="separate"/>
        </w:r>
        <w:r w:rsidR="002E2AEA">
          <w:rPr>
            <w:webHidden/>
          </w:rPr>
          <w:t>39</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3" w:history="1">
        <w:r w:rsidR="002E2AEA" w:rsidRPr="00A81A26">
          <w:rPr>
            <w:rStyle w:val="Hyperlink"/>
          </w:rPr>
          <w:t>5.19</w:t>
        </w:r>
        <w:r w:rsidR="002E2AEA">
          <w:rPr>
            <w:rFonts w:asciiTheme="minorHAnsi" w:eastAsiaTheme="minorEastAsia" w:hAnsiTheme="minorHAnsi" w:cstheme="minorBidi"/>
            <w:sz w:val="22"/>
            <w:szCs w:val="22"/>
            <w:lang w:eastAsia="en-GB"/>
          </w:rPr>
          <w:tab/>
        </w:r>
        <w:r w:rsidR="002E2AEA" w:rsidRPr="00A81A26">
          <w:rPr>
            <w:rStyle w:val="Hyperlink"/>
          </w:rPr>
          <w:t>Baseline Amendment: Amendment of transactions initiated in the lodge mode scenario</w:t>
        </w:r>
        <w:r w:rsidR="002E2AEA">
          <w:rPr>
            <w:webHidden/>
          </w:rPr>
          <w:tab/>
        </w:r>
        <w:r w:rsidR="002E2AEA">
          <w:rPr>
            <w:webHidden/>
          </w:rPr>
          <w:fldChar w:fldCharType="begin"/>
        </w:r>
        <w:r w:rsidR="002E2AEA">
          <w:rPr>
            <w:webHidden/>
          </w:rPr>
          <w:instrText xml:space="preserve"> PAGEREF _Toc407020483 \h </w:instrText>
        </w:r>
        <w:r w:rsidR="002E2AEA">
          <w:rPr>
            <w:webHidden/>
          </w:rPr>
        </w:r>
        <w:r w:rsidR="002E2AEA">
          <w:rPr>
            <w:webHidden/>
          </w:rPr>
          <w:fldChar w:fldCharType="separate"/>
        </w:r>
        <w:r w:rsidR="002E2AEA">
          <w:rPr>
            <w:webHidden/>
          </w:rPr>
          <w:t>43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4" w:history="1">
        <w:r w:rsidR="002E2AEA" w:rsidRPr="00A81A26">
          <w:rPr>
            <w:rStyle w:val="Hyperlink"/>
          </w:rPr>
          <w:t>5.20</w:t>
        </w:r>
        <w:r w:rsidR="002E2AEA">
          <w:rPr>
            <w:rFonts w:asciiTheme="minorHAnsi" w:eastAsiaTheme="minorEastAsia" w:hAnsiTheme="minorHAnsi" w:cstheme="minorBidi"/>
            <w:sz w:val="22"/>
            <w:szCs w:val="22"/>
            <w:lang w:eastAsia="en-GB"/>
          </w:rPr>
          <w:tab/>
        </w:r>
        <w:r w:rsidR="002E2AEA" w:rsidRPr="00A81A26">
          <w:rPr>
            <w:rStyle w:val="Hyperlink"/>
          </w:rPr>
          <w:t>Baseline Amendment: Baseline amendment with secondary bank scenario</w:t>
        </w:r>
        <w:r w:rsidR="002E2AEA">
          <w:rPr>
            <w:webHidden/>
          </w:rPr>
          <w:tab/>
        </w:r>
        <w:r w:rsidR="002E2AEA">
          <w:rPr>
            <w:webHidden/>
          </w:rPr>
          <w:fldChar w:fldCharType="begin"/>
        </w:r>
        <w:r w:rsidR="002E2AEA">
          <w:rPr>
            <w:webHidden/>
          </w:rPr>
          <w:instrText xml:space="preserve"> PAGEREF _Toc407020484 \h </w:instrText>
        </w:r>
        <w:r w:rsidR="002E2AEA">
          <w:rPr>
            <w:webHidden/>
          </w:rPr>
        </w:r>
        <w:r w:rsidR="002E2AEA">
          <w:rPr>
            <w:webHidden/>
          </w:rPr>
          <w:fldChar w:fldCharType="separate"/>
        </w:r>
        <w:r w:rsidR="002E2AEA">
          <w:rPr>
            <w:webHidden/>
          </w:rPr>
          <w:t>43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5" w:history="1">
        <w:r w:rsidR="002E2AEA" w:rsidRPr="00A81A26">
          <w:rPr>
            <w:rStyle w:val="Hyperlink"/>
          </w:rPr>
          <w:t>5.21</w:t>
        </w:r>
        <w:r w:rsidR="002E2AEA">
          <w:rPr>
            <w:rFonts w:asciiTheme="minorHAnsi" w:eastAsiaTheme="minorEastAsia" w:hAnsiTheme="minorHAnsi" w:cstheme="minorBidi"/>
            <w:sz w:val="22"/>
            <w:szCs w:val="22"/>
            <w:lang w:eastAsia="en-GB"/>
          </w:rPr>
          <w:tab/>
        </w:r>
        <w:r w:rsidR="002E2AEA" w:rsidRPr="00A81A26">
          <w:rPr>
            <w:rStyle w:val="Hyperlink"/>
          </w:rPr>
          <w:t>Status Change and Extension: Request to change status of push-through transactions scenario</w:t>
        </w:r>
        <w:r w:rsidR="002E2AEA">
          <w:rPr>
            <w:webHidden/>
          </w:rPr>
          <w:tab/>
        </w:r>
        <w:r w:rsidR="002E2AEA">
          <w:rPr>
            <w:webHidden/>
          </w:rPr>
          <w:fldChar w:fldCharType="begin"/>
        </w:r>
        <w:r w:rsidR="002E2AEA">
          <w:rPr>
            <w:webHidden/>
          </w:rPr>
          <w:instrText xml:space="preserve"> PAGEREF _Toc407020485 \h </w:instrText>
        </w:r>
        <w:r w:rsidR="002E2AEA">
          <w:rPr>
            <w:webHidden/>
          </w:rPr>
        </w:r>
        <w:r w:rsidR="002E2AEA">
          <w:rPr>
            <w:webHidden/>
          </w:rPr>
          <w:fldChar w:fldCharType="separate"/>
        </w:r>
        <w:r w:rsidR="002E2AEA">
          <w:rPr>
            <w:webHidden/>
          </w:rPr>
          <w:t>46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6" w:history="1">
        <w:r w:rsidR="002E2AEA" w:rsidRPr="00A81A26">
          <w:rPr>
            <w:rStyle w:val="Hyperlink"/>
          </w:rPr>
          <w:t>5.22</w:t>
        </w:r>
        <w:r w:rsidR="002E2AEA">
          <w:rPr>
            <w:rFonts w:asciiTheme="minorHAnsi" w:eastAsiaTheme="minorEastAsia" w:hAnsiTheme="minorHAnsi" w:cstheme="minorBidi"/>
            <w:sz w:val="22"/>
            <w:szCs w:val="22"/>
            <w:lang w:eastAsia="en-GB"/>
          </w:rPr>
          <w:tab/>
        </w:r>
        <w:r w:rsidR="002E2AEA" w:rsidRPr="00A81A26">
          <w:rPr>
            <w:rStyle w:val="Hyperlink"/>
          </w:rPr>
          <w:t>Status Change and Extension: Request to change or extend the status for transactions initiated in the lodge mode scenario</w:t>
        </w:r>
        <w:r w:rsidR="002E2AEA">
          <w:rPr>
            <w:webHidden/>
          </w:rPr>
          <w:tab/>
        </w:r>
        <w:r w:rsidR="002E2AEA">
          <w:rPr>
            <w:webHidden/>
          </w:rPr>
          <w:fldChar w:fldCharType="begin"/>
        </w:r>
        <w:r w:rsidR="002E2AEA">
          <w:rPr>
            <w:webHidden/>
          </w:rPr>
          <w:instrText xml:space="preserve"> PAGEREF _Toc407020486 \h </w:instrText>
        </w:r>
        <w:r w:rsidR="002E2AEA">
          <w:rPr>
            <w:webHidden/>
          </w:rPr>
        </w:r>
        <w:r w:rsidR="002E2AEA">
          <w:rPr>
            <w:webHidden/>
          </w:rPr>
          <w:fldChar w:fldCharType="separate"/>
        </w:r>
        <w:r w:rsidR="002E2AEA">
          <w:rPr>
            <w:webHidden/>
          </w:rPr>
          <w:t>48</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7" w:history="1">
        <w:r w:rsidR="002E2AEA" w:rsidRPr="00A81A26">
          <w:rPr>
            <w:rStyle w:val="Hyperlink"/>
          </w:rPr>
          <w:t>5.23</w:t>
        </w:r>
        <w:r w:rsidR="002E2AEA">
          <w:rPr>
            <w:rFonts w:asciiTheme="minorHAnsi" w:eastAsiaTheme="minorEastAsia" w:hAnsiTheme="minorHAnsi" w:cstheme="minorBidi"/>
            <w:sz w:val="22"/>
            <w:szCs w:val="22"/>
            <w:lang w:eastAsia="en-GB"/>
          </w:rPr>
          <w:tab/>
        </w:r>
        <w:r w:rsidR="002E2AEA" w:rsidRPr="00A81A26">
          <w:rPr>
            <w:rStyle w:val="Hyperlink"/>
          </w:rPr>
          <w:t>Status Change and Extension: Request to close transactions initiated in the push-through mode scenario</w:t>
        </w:r>
        <w:r w:rsidR="002E2AEA">
          <w:rPr>
            <w:webHidden/>
          </w:rPr>
          <w:tab/>
        </w:r>
        <w:r w:rsidR="002E2AEA">
          <w:rPr>
            <w:webHidden/>
          </w:rPr>
          <w:fldChar w:fldCharType="begin"/>
        </w:r>
        <w:r w:rsidR="002E2AEA">
          <w:rPr>
            <w:webHidden/>
          </w:rPr>
          <w:instrText xml:space="preserve"> PAGEREF _Toc407020487 \h </w:instrText>
        </w:r>
        <w:r w:rsidR="002E2AEA">
          <w:rPr>
            <w:webHidden/>
          </w:rPr>
        </w:r>
        <w:r w:rsidR="002E2AEA">
          <w:rPr>
            <w:webHidden/>
          </w:rPr>
          <w:fldChar w:fldCharType="separate"/>
        </w:r>
        <w:r w:rsidR="002E2AEA">
          <w:rPr>
            <w:webHidden/>
          </w:rPr>
          <w:t>49</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8" w:history="1">
        <w:r w:rsidR="002E2AEA" w:rsidRPr="00A81A26">
          <w:rPr>
            <w:rStyle w:val="Hyperlink"/>
          </w:rPr>
          <w:t>5.24</w:t>
        </w:r>
        <w:r w:rsidR="002E2AEA">
          <w:rPr>
            <w:rFonts w:asciiTheme="minorHAnsi" w:eastAsiaTheme="minorEastAsia" w:hAnsiTheme="minorHAnsi" w:cstheme="minorBidi"/>
            <w:sz w:val="22"/>
            <w:szCs w:val="22"/>
            <w:lang w:eastAsia="en-GB"/>
          </w:rPr>
          <w:tab/>
        </w:r>
        <w:r w:rsidR="002E2AEA" w:rsidRPr="00A81A26">
          <w:rPr>
            <w:rStyle w:val="Hyperlink"/>
          </w:rPr>
          <w:t>Status Change and Extension: Change or extend status in presence of secondary bank scenario</w:t>
        </w:r>
        <w:r w:rsidR="002E2AEA">
          <w:rPr>
            <w:webHidden/>
          </w:rPr>
          <w:tab/>
        </w:r>
        <w:r w:rsidR="002E2AEA">
          <w:rPr>
            <w:webHidden/>
          </w:rPr>
          <w:fldChar w:fldCharType="begin"/>
        </w:r>
        <w:r w:rsidR="002E2AEA">
          <w:rPr>
            <w:webHidden/>
          </w:rPr>
          <w:instrText xml:space="preserve"> PAGEREF _Toc407020488 \h </w:instrText>
        </w:r>
        <w:r w:rsidR="002E2AEA">
          <w:rPr>
            <w:webHidden/>
          </w:rPr>
        </w:r>
        <w:r w:rsidR="002E2AEA">
          <w:rPr>
            <w:webHidden/>
          </w:rPr>
          <w:fldChar w:fldCharType="separate"/>
        </w:r>
        <w:r w:rsidR="002E2AEA">
          <w:rPr>
            <w:webHidden/>
          </w:rPr>
          <w:t>49</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89" w:history="1">
        <w:r w:rsidR="002E2AEA" w:rsidRPr="00A81A26">
          <w:rPr>
            <w:rStyle w:val="Hyperlink"/>
          </w:rPr>
          <w:t>5.25</w:t>
        </w:r>
        <w:r w:rsidR="002E2AEA">
          <w:rPr>
            <w:rFonts w:asciiTheme="minorHAnsi" w:eastAsiaTheme="minorEastAsia" w:hAnsiTheme="minorHAnsi" w:cstheme="minorBidi"/>
            <w:sz w:val="22"/>
            <w:szCs w:val="22"/>
            <w:lang w:eastAsia="en-GB"/>
          </w:rPr>
          <w:tab/>
        </w:r>
        <w:r w:rsidR="002E2AEA" w:rsidRPr="00A81A26">
          <w:rPr>
            <w:rStyle w:val="Hyperlink"/>
          </w:rPr>
          <w:t>Status Change and Extension: Request to change or extend status by a secondary bank scenario</w:t>
        </w:r>
        <w:r w:rsidR="002E2AEA">
          <w:rPr>
            <w:webHidden/>
          </w:rPr>
          <w:tab/>
        </w:r>
        <w:r w:rsidR="002E2AEA">
          <w:rPr>
            <w:webHidden/>
          </w:rPr>
          <w:fldChar w:fldCharType="begin"/>
        </w:r>
        <w:r w:rsidR="002E2AEA">
          <w:rPr>
            <w:webHidden/>
          </w:rPr>
          <w:instrText xml:space="preserve"> PAGEREF _Toc407020489 \h </w:instrText>
        </w:r>
        <w:r w:rsidR="002E2AEA">
          <w:rPr>
            <w:webHidden/>
          </w:rPr>
        </w:r>
        <w:r w:rsidR="002E2AEA">
          <w:rPr>
            <w:webHidden/>
          </w:rPr>
          <w:fldChar w:fldCharType="separate"/>
        </w:r>
        <w:r w:rsidR="002E2AEA">
          <w:rPr>
            <w:webHidden/>
          </w:rPr>
          <w:t>51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90" w:history="1">
        <w:r w:rsidR="002E2AEA" w:rsidRPr="00A81A26">
          <w:rPr>
            <w:rStyle w:val="Hyperlink"/>
          </w:rPr>
          <w:t>5.26</w:t>
        </w:r>
        <w:r w:rsidR="002E2AEA">
          <w:rPr>
            <w:rFonts w:asciiTheme="minorHAnsi" w:eastAsiaTheme="minorEastAsia" w:hAnsiTheme="minorHAnsi" w:cstheme="minorBidi"/>
            <w:sz w:val="22"/>
            <w:szCs w:val="22"/>
            <w:lang w:eastAsia="en-GB"/>
          </w:rPr>
          <w:tab/>
        </w:r>
        <w:r w:rsidR="002E2AEA" w:rsidRPr="00A81A26">
          <w:rPr>
            <w:rStyle w:val="Hyperlink"/>
          </w:rPr>
          <w:t>Intent to pay scenario</w:t>
        </w:r>
        <w:r w:rsidR="002E2AEA">
          <w:rPr>
            <w:webHidden/>
          </w:rPr>
          <w:tab/>
        </w:r>
        <w:r w:rsidR="002E2AEA">
          <w:rPr>
            <w:webHidden/>
          </w:rPr>
          <w:fldChar w:fldCharType="begin"/>
        </w:r>
        <w:r w:rsidR="002E2AEA">
          <w:rPr>
            <w:webHidden/>
          </w:rPr>
          <w:instrText xml:space="preserve"> PAGEREF _Toc407020490 \h </w:instrText>
        </w:r>
        <w:r w:rsidR="002E2AEA">
          <w:rPr>
            <w:webHidden/>
          </w:rPr>
        </w:r>
        <w:r w:rsidR="002E2AEA">
          <w:rPr>
            <w:webHidden/>
          </w:rPr>
          <w:fldChar w:fldCharType="separate"/>
        </w:r>
        <w:r w:rsidR="002E2AEA">
          <w:rPr>
            <w:webHidden/>
          </w:rPr>
          <w:t>52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91" w:history="1">
        <w:r w:rsidR="002E2AEA" w:rsidRPr="00A81A26">
          <w:rPr>
            <w:rStyle w:val="Hyperlink"/>
          </w:rPr>
          <w:t>5.27</w:t>
        </w:r>
        <w:r w:rsidR="002E2AEA">
          <w:rPr>
            <w:rFonts w:asciiTheme="minorHAnsi" w:eastAsiaTheme="minorEastAsia" w:hAnsiTheme="minorHAnsi" w:cstheme="minorBidi"/>
            <w:sz w:val="22"/>
            <w:szCs w:val="22"/>
            <w:lang w:eastAsia="en-GB"/>
          </w:rPr>
          <w:tab/>
        </w:r>
        <w:r w:rsidR="002E2AEA" w:rsidRPr="00A81A26">
          <w:rPr>
            <w:rStyle w:val="Hyperlink"/>
          </w:rPr>
          <w:t>Reminder notification scenario</w:t>
        </w:r>
        <w:r w:rsidR="002E2AEA">
          <w:rPr>
            <w:webHidden/>
          </w:rPr>
          <w:tab/>
        </w:r>
        <w:r w:rsidR="002E2AEA">
          <w:rPr>
            <w:webHidden/>
          </w:rPr>
          <w:fldChar w:fldCharType="begin"/>
        </w:r>
        <w:r w:rsidR="002E2AEA">
          <w:rPr>
            <w:webHidden/>
          </w:rPr>
          <w:instrText xml:space="preserve"> PAGEREF _Toc407020491 \h </w:instrText>
        </w:r>
        <w:r w:rsidR="002E2AEA">
          <w:rPr>
            <w:webHidden/>
          </w:rPr>
        </w:r>
        <w:r w:rsidR="002E2AEA">
          <w:rPr>
            <w:webHidden/>
          </w:rPr>
          <w:fldChar w:fldCharType="separate"/>
        </w:r>
        <w:r w:rsidR="002E2AEA">
          <w:rPr>
            <w:webHidden/>
          </w:rPr>
          <w:t>53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92" w:history="1">
        <w:r w:rsidR="002E2AEA" w:rsidRPr="00A81A26">
          <w:rPr>
            <w:rStyle w:val="Hyperlink"/>
          </w:rPr>
          <w:t>5.28</w:t>
        </w:r>
        <w:r w:rsidR="002E2AEA">
          <w:rPr>
            <w:rFonts w:asciiTheme="minorHAnsi" w:eastAsiaTheme="minorEastAsia" w:hAnsiTheme="minorHAnsi" w:cstheme="minorBidi"/>
            <w:sz w:val="22"/>
            <w:szCs w:val="22"/>
            <w:lang w:eastAsia="en-GB"/>
          </w:rPr>
          <w:tab/>
        </w:r>
        <w:r w:rsidR="002E2AEA" w:rsidRPr="00A81A26">
          <w:rPr>
            <w:rStyle w:val="Hyperlink"/>
          </w:rPr>
          <w:t>Time-out notification scenario</w:t>
        </w:r>
        <w:r w:rsidR="002E2AEA">
          <w:rPr>
            <w:webHidden/>
          </w:rPr>
          <w:tab/>
        </w:r>
        <w:r w:rsidR="002E2AEA">
          <w:rPr>
            <w:webHidden/>
          </w:rPr>
          <w:fldChar w:fldCharType="begin"/>
        </w:r>
        <w:r w:rsidR="002E2AEA">
          <w:rPr>
            <w:webHidden/>
          </w:rPr>
          <w:instrText xml:space="preserve"> PAGEREF _Toc407020492 \h </w:instrText>
        </w:r>
        <w:r w:rsidR="002E2AEA">
          <w:rPr>
            <w:webHidden/>
          </w:rPr>
        </w:r>
        <w:r w:rsidR="002E2AEA">
          <w:rPr>
            <w:webHidden/>
          </w:rPr>
          <w:fldChar w:fldCharType="separate"/>
        </w:r>
        <w:r w:rsidR="002E2AEA">
          <w:rPr>
            <w:webHidden/>
          </w:rPr>
          <w:t>54</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93" w:history="1">
        <w:r w:rsidR="002E2AEA" w:rsidRPr="00A81A26">
          <w:rPr>
            <w:rStyle w:val="Hyperlink"/>
          </w:rPr>
          <w:t>5.29</w:t>
        </w:r>
        <w:r w:rsidR="002E2AEA">
          <w:rPr>
            <w:rFonts w:asciiTheme="minorHAnsi" w:eastAsiaTheme="minorEastAsia" w:hAnsiTheme="minorHAnsi" w:cstheme="minorBidi"/>
            <w:sz w:val="22"/>
            <w:szCs w:val="22"/>
            <w:lang w:eastAsia="en-GB"/>
          </w:rPr>
          <w:tab/>
        </w:r>
        <w:r w:rsidR="002E2AEA" w:rsidRPr="00A81A26">
          <w:rPr>
            <w:rStyle w:val="Hyperlink"/>
          </w:rPr>
          <w:t>Activity Reporting</w:t>
        </w:r>
        <w:r w:rsidR="002E2AEA">
          <w:rPr>
            <w:webHidden/>
          </w:rPr>
          <w:tab/>
        </w:r>
        <w:r w:rsidR="002E2AEA">
          <w:rPr>
            <w:webHidden/>
          </w:rPr>
          <w:fldChar w:fldCharType="begin"/>
        </w:r>
        <w:r w:rsidR="002E2AEA">
          <w:rPr>
            <w:webHidden/>
          </w:rPr>
          <w:instrText xml:space="preserve"> PAGEREF _Toc407020493 \h </w:instrText>
        </w:r>
        <w:r w:rsidR="002E2AEA">
          <w:rPr>
            <w:webHidden/>
          </w:rPr>
        </w:r>
        <w:r w:rsidR="002E2AEA">
          <w:rPr>
            <w:webHidden/>
          </w:rPr>
          <w:fldChar w:fldCharType="separate"/>
        </w:r>
        <w:r w:rsidR="002E2AEA">
          <w:rPr>
            <w:webHidden/>
          </w:rPr>
          <w:t>57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94" w:history="1">
        <w:r w:rsidR="002E2AEA" w:rsidRPr="00A81A26">
          <w:rPr>
            <w:rStyle w:val="Hyperlink"/>
          </w:rPr>
          <w:t>5.30</w:t>
        </w:r>
        <w:r w:rsidR="002E2AEA">
          <w:rPr>
            <w:rFonts w:asciiTheme="minorHAnsi" w:eastAsiaTheme="minorEastAsia" w:hAnsiTheme="minorHAnsi" w:cstheme="minorBidi"/>
            <w:sz w:val="22"/>
            <w:szCs w:val="22"/>
            <w:lang w:eastAsia="en-GB"/>
          </w:rPr>
          <w:tab/>
        </w:r>
        <w:r w:rsidR="002E2AEA" w:rsidRPr="00A81A26">
          <w:rPr>
            <w:rStyle w:val="Hyperlink"/>
          </w:rPr>
          <w:t>Status Reporting</w:t>
        </w:r>
        <w:r w:rsidR="002E2AEA">
          <w:rPr>
            <w:webHidden/>
          </w:rPr>
          <w:tab/>
        </w:r>
        <w:r w:rsidR="002E2AEA">
          <w:rPr>
            <w:webHidden/>
          </w:rPr>
          <w:fldChar w:fldCharType="begin"/>
        </w:r>
        <w:r w:rsidR="002E2AEA">
          <w:rPr>
            <w:webHidden/>
          </w:rPr>
          <w:instrText xml:space="preserve"> PAGEREF _Toc407020494 \h </w:instrText>
        </w:r>
        <w:r w:rsidR="002E2AEA">
          <w:rPr>
            <w:webHidden/>
          </w:rPr>
        </w:r>
        <w:r w:rsidR="002E2AEA">
          <w:rPr>
            <w:webHidden/>
          </w:rPr>
          <w:fldChar w:fldCharType="separate"/>
        </w:r>
        <w:r w:rsidR="002E2AEA">
          <w:rPr>
            <w:webHidden/>
          </w:rPr>
          <w:t>57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95" w:history="1">
        <w:r w:rsidR="002E2AEA" w:rsidRPr="00A81A26">
          <w:rPr>
            <w:rStyle w:val="Hyperlink"/>
            <w:rFonts w:ascii="Tahoma" w:eastAsia="Times New Roman" w:hAnsi="Tahoma" w:cs="Tahoma"/>
            <w:lang w:eastAsia="en-GB"/>
          </w:rPr>
          <w:t>5.31</w:t>
        </w:r>
        <w:r w:rsidR="002E2AEA">
          <w:rPr>
            <w:rFonts w:asciiTheme="minorHAnsi" w:eastAsiaTheme="minorEastAsia" w:hAnsiTheme="minorHAnsi" w:cstheme="minorBidi"/>
            <w:sz w:val="22"/>
            <w:szCs w:val="22"/>
            <w:lang w:eastAsia="en-GB"/>
          </w:rPr>
          <w:tab/>
        </w:r>
        <w:r w:rsidR="002E2AEA" w:rsidRPr="00A81A26">
          <w:rPr>
            <w:rStyle w:val="Hyperlink"/>
          </w:rPr>
          <w:t>Transaction Reporting</w:t>
        </w:r>
        <w:r w:rsidR="002E2AEA">
          <w:rPr>
            <w:webHidden/>
          </w:rPr>
          <w:tab/>
        </w:r>
        <w:r w:rsidR="002E2AEA">
          <w:rPr>
            <w:webHidden/>
          </w:rPr>
          <w:fldChar w:fldCharType="begin"/>
        </w:r>
        <w:r w:rsidR="002E2AEA">
          <w:rPr>
            <w:webHidden/>
          </w:rPr>
          <w:instrText xml:space="preserve"> PAGEREF _Toc407020495 \h </w:instrText>
        </w:r>
        <w:r w:rsidR="002E2AEA">
          <w:rPr>
            <w:webHidden/>
          </w:rPr>
        </w:r>
        <w:r w:rsidR="002E2AEA">
          <w:rPr>
            <w:webHidden/>
          </w:rPr>
          <w:fldChar w:fldCharType="separate"/>
        </w:r>
        <w:r w:rsidR="002E2AEA">
          <w:rPr>
            <w:webHidden/>
          </w:rPr>
          <w:t>58</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96" w:history="1">
        <w:r w:rsidR="002E2AEA" w:rsidRPr="00A81A26">
          <w:rPr>
            <w:rStyle w:val="Hyperlink"/>
          </w:rPr>
          <w:t>5.32</w:t>
        </w:r>
        <w:r w:rsidR="002E2AEA">
          <w:rPr>
            <w:rFonts w:asciiTheme="minorHAnsi" w:eastAsiaTheme="minorEastAsia" w:hAnsiTheme="minorHAnsi" w:cstheme="minorBidi"/>
            <w:sz w:val="22"/>
            <w:szCs w:val="22"/>
            <w:lang w:eastAsia="en-GB"/>
          </w:rPr>
          <w:tab/>
        </w:r>
        <w:r w:rsidR="002E2AEA" w:rsidRPr="00A81A26">
          <w:rPr>
            <w:rStyle w:val="Hyperlink"/>
          </w:rPr>
          <w:t>Error notification scenario</w:t>
        </w:r>
        <w:r w:rsidR="002E2AEA">
          <w:rPr>
            <w:webHidden/>
          </w:rPr>
          <w:tab/>
        </w:r>
        <w:r w:rsidR="002E2AEA">
          <w:rPr>
            <w:webHidden/>
          </w:rPr>
          <w:fldChar w:fldCharType="begin"/>
        </w:r>
        <w:r w:rsidR="002E2AEA">
          <w:rPr>
            <w:webHidden/>
          </w:rPr>
          <w:instrText xml:space="preserve"> PAGEREF _Toc407020496 \h </w:instrText>
        </w:r>
        <w:r w:rsidR="002E2AEA">
          <w:rPr>
            <w:webHidden/>
          </w:rPr>
        </w:r>
        <w:r w:rsidR="002E2AEA">
          <w:rPr>
            <w:webHidden/>
          </w:rPr>
          <w:fldChar w:fldCharType="separate"/>
        </w:r>
        <w:r w:rsidR="002E2AEA">
          <w:rPr>
            <w:webHidden/>
          </w:rPr>
          <w:t>58</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97" w:history="1">
        <w:r w:rsidR="002E2AEA" w:rsidRPr="00A81A26">
          <w:rPr>
            <w:rStyle w:val="Hyperlink"/>
          </w:rPr>
          <w:t>5.33</w:t>
        </w:r>
        <w:r w:rsidR="002E2AEA">
          <w:rPr>
            <w:rFonts w:asciiTheme="minorHAnsi" w:eastAsiaTheme="minorEastAsia" w:hAnsiTheme="minorHAnsi" w:cstheme="minorBidi"/>
            <w:sz w:val="22"/>
            <w:szCs w:val="22"/>
            <w:lang w:eastAsia="en-GB"/>
          </w:rPr>
          <w:tab/>
        </w:r>
        <w:r w:rsidR="002E2AEA" w:rsidRPr="00A81A26">
          <w:rPr>
            <w:rStyle w:val="Hyperlink"/>
          </w:rPr>
          <w:t>Special request scenario</w:t>
        </w:r>
        <w:r w:rsidR="002E2AEA">
          <w:rPr>
            <w:webHidden/>
          </w:rPr>
          <w:tab/>
        </w:r>
        <w:r w:rsidR="002E2AEA">
          <w:rPr>
            <w:webHidden/>
          </w:rPr>
          <w:fldChar w:fldCharType="begin"/>
        </w:r>
        <w:r w:rsidR="002E2AEA">
          <w:rPr>
            <w:webHidden/>
          </w:rPr>
          <w:instrText xml:space="preserve"> PAGEREF _Toc407020497 \h </w:instrText>
        </w:r>
        <w:r w:rsidR="002E2AEA">
          <w:rPr>
            <w:webHidden/>
          </w:rPr>
        </w:r>
        <w:r w:rsidR="002E2AEA">
          <w:rPr>
            <w:webHidden/>
          </w:rPr>
          <w:fldChar w:fldCharType="separate"/>
        </w:r>
        <w:r w:rsidR="002E2AEA">
          <w:rPr>
            <w:webHidden/>
          </w:rPr>
          <w:t>61</w:t>
        </w:r>
        <w:r w:rsidR="002E2AEA">
          <w:rPr>
            <w:webHidden/>
          </w:rPr>
          <w:fldChar w:fldCharType="end"/>
        </w:r>
      </w:hyperlink>
    </w:p>
    <w:p w:rsidR="002E2AEA" w:rsidRDefault="008F0BFB">
      <w:pPr>
        <w:pStyle w:val="TOC1"/>
        <w:rPr>
          <w:rFonts w:asciiTheme="minorHAnsi" w:eastAsiaTheme="minorEastAsia" w:hAnsiTheme="minorHAnsi" w:cstheme="minorBidi"/>
          <w:b w:val="0"/>
          <w:sz w:val="22"/>
          <w:szCs w:val="22"/>
          <w:lang w:eastAsia="en-GB"/>
        </w:rPr>
      </w:pPr>
      <w:hyperlink w:anchor="_Toc407020498" w:history="1">
        <w:r w:rsidR="002E2AEA" w:rsidRPr="00A81A26">
          <w:rPr>
            <w:rStyle w:val="Hyperlink"/>
          </w:rPr>
          <w:t>6.</w:t>
        </w:r>
        <w:r w:rsidR="002E2AEA">
          <w:rPr>
            <w:rFonts w:asciiTheme="minorHAnsi" w:eastAsiaTheme="minorEastAsia" w:hAnsiTheme="minorHAnsi" w:cstheme="minorBidi"/>
            <w:b w:val="0"/>
            <w:sz w:val="22"/>
            <w:szCs w:val="22"/>
            <w:lang w:eastAsia="en-GB"/>
          </w:rPr>
          <w:tab/>
        </w:r>
        <w:r w:rsidR="002E2AEA" w:rsidRPr="00A81A26">
          <w:rPr>
            <w:rStyle w:val="Hyperlink"/>
          </w:rPr>
          <w:t>Examples</w:t>
        </w:r>
        <w:r w:rsidR="002E2AEA">
          <w:rPr>
            <w:webHidden/>
          </w:rPr>
          <w:tab/>
        </w:r>
        <w:r w:rsidR="002E2AEA">
          <w:rPr>
            <w:webHidden/>
          </w:rPr>
          <w:fldChar w:fldCharType="begin"/>
        </w:r>
        <w:r w:rsidR="002E2AEA">
          <w:rPr>
            <w:webHidden/>
          </w:rPr>
          <w:instrText xml:space="preserve"> PAGEREF _Toc407020498 \h </w:instrText>
        </w:r>
        <w:r w:rsidR="002E2AEA">
          <w:rPr>
            <w:webHidden/>
          </w:rPr>
        </w:r>
        <w:r w:rsidR="002E2AEA">
          <w:rPr>
            <w:webHidden/>
          </w:rPr>
          <w:fldChar w:fldCharType="separate"/>
        </w:r>
        <w:r w:rsidR="002E2AEA">
          <w:rPr>
            <w:webHidden/>
          </w:rPr>
          <w:t>62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499" w:history="1">
        <w:r w:rsidR="002E2AEA" w:rsidRPr="00A81A26">
          <w:rPr>
            <w:rStyle w:val="Hyperlink"/>
          </w:rPr>
          <w:t>6.1</w:t>
        </w:r>
        <w:r w:rsidR="002E2AEA">
          <w:rPr>
            <w:rFonts w:asciiTheme="minorHAnsi" w:eastAsiaTheme="minorEastAsia" w:hAnsiTheme="minorHAnsi" w:cstheme="minorBidi"/>
            <w:sz w:val="22"/>
            <w:szCs w:val="22"/>
            <w:lang w:eastAsia="en-GB"/>
          </w:rPr>
          <w:tab/>
        </w:r>
        <w:r w:rsidR="002E2AEA" w:rsidRPr="00A81A26">
          <w:rPr>
            <w:rStyle w:val="Hyperlink"/>
          </w:rPr>
          <w:t>Acknowledgement - tsmt.001.001.03</w:t>
        </w:r>
        <w:r w:rsidR="002E2AEA">
          <w:rPr>
            <w:webHidden/>
          </w:rPr>
          <w:tab/>
        </w:r>
        <w:r w:rsidR="002E2AEA">
          <w:rPr>
            <w:webHidden/>
          </w:rPr>
          <w:fldChar w:fldCharType="begin"/>
        </w:r>
        <w:r w:rsidR="002E2AEA">
          <w:rPr>
            <w:webHidden/>
          </w:rPr>
          <w:instrText xml:space="preserve"> PAGEREF _Toc407020499 \h </w:instrText>
        </w:r>
        <w:r w:rsidR="002E2AEA">
          <w:rPr>
            <w:webHidden/>
          </w:rPr>
        </w:r>
        <w:r w:rsidR="002E2AEA">
          <w:rPr>
            <w:webHidden/>
          </w:rPr>
          <w:fldChar w:fldCharType="separate"/>
        </w:r>
        <w:r w:rsidR="002E2AEA">
          <w:rPr>
            <w:webHidden/>
          </w:rPr>
          <w:t>62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0" w:history="1">
        <w:r w:rsidR="002E2AEA" w:rsidRPr="00A81A26">
          <w:rPr>
            <w:rStyle w:val="Hyperlink"/>
          </w:rPr>
          <w:t>6.2</w:t>
        </w:r>
        <w:r w:rsidR="002E2AEA">
          <w:rPr>
            <w:rFonts w:asciiTheme="minorHAnsi" w:eastAsiaTheme="minorEastAsia" w:hAnsiTheme="minorHAnsi" w:cstheme="minorBidi"/>
            <w:sz w:val="22"/>
            <w:szCs w:val="22"/>
            <w:lang w:eastAsia="en-GB"/>
          </w:rPr>
          <w:tab/>
        </w:r>
        <w:r w:rsidR="002E2AEA" w:rsidRPr="00A81A26">
          <w:rPr>
            <w:rStyle w:val="Hyperlink"/>
          </w:rPr>
          <w:t>ActivityReport - tsmt.002.001.04</w:t>
        </w:r>
        <w:r w:rsidR="002E2AEA">
          <w:rPr>
            <w:webHidden/>
          </w:rPr>
          <w:tab/>
        </w:r>
        <w:r w:rsidR="002E2AEA">
          <w:rPr>
            <w:webHidden/>
          </w:rPr>
          <w:fldChar w:fldCharType="begin"/>
        </w:r>
        <w:r w:rsidR="002E2AEA">
          <w:rPr>
            <w:webHidden/>
          </w:rPr>
          <w:instrText xml:space="preserve"> PAGEREF _Toc407020500 \h </w:instrText>
        </w:r>
        <w:r w:rsidR="002E2AEA">
          <w:rPr>
            <w:webHidden/>
          </w:rPr>
        </w:r>
        <w:r w:rsidR="002E2AEA">
          <w:rPr>
            <w:webHidden/>
          </w:rPr>
          <w:fldChar w:fldCharType="separate"/>
        </w:r>
        <w:r w:rsidR="002E2AEA">
          <w:rPr>
            <w:webHidden/>
          </w:rPr>
          <w:t>62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1" w:history="1">
        <w:r w:rsidR="002E2AEA" w:rsidRPr="00A81A26">
          <w:rPr>
            <w:rStyle w:val="Hyperlink"/>
          </w:rPr>
          <w:t>6.3</w:t>
        </w:r>
        <w:r w:rsidR="002E2AEA">
          <w:rPr>
            <w:rFonts w:asciiTheme="minorHAnsi" w:eastAsiaTheme="minorEastAsia" w:hAnsiTheme="minorHAnsi" w:cstheme="minorBidi"/>
            <w:sz w:val="22"/>
            <w:szCs w:val="22"/>
            <w:lang w:eastAsia="en-GB"/>
          </w:rPr>
          <w:tab/>
        </w:r>
        <w:r w:rsidR="002E2AEA" w:rsidRPr="00A81A26">
          <w:rPr>
            <w:rStyle w:val="Hyperlink"/>
          </w:rPr>
          <w:t>ActivityReportRequest - tsmt.003.001.03</w:t>
        </w:r>
        <w:r w:rsidR="002E2AEA">
          <w:rPr>
            <w:webHidden/>
          </w:rPr>
          <w:tab/>
        </w:r>
        <w:r w:rsidR="002E2AEA">
          <w:rPr>
            <w:webHidden/>
          </w:rPr>
          <w:fldChar w:fldCharType="begin"/>
        </w:r>
        <w:r w:rsidR="002E2AEA">
          <w:rPr>
            <w:webHidden/>
          </w:rPr>
          <w:instrText xml:space="preserve"> PAGEREF _Toc407020501 \h </w:instrText>
        </w:r>
        <w:r w:rsidR="002E2AEA">
          <w:rPr>
            <w:webHidden/>
          </w:rPr>
        </w:r>
        <w:r w:rsidR="002E2AEA">
          <w:rPr>
            <w:webHidden/>
          </w:rPr>
          <w:fldChar w:fldCharType="separate"/>
        </w:r>
        <w:r w:rsidR="002E2AEA">
          <w:rPr>
            <w:webHidden/>
          </w:rPr>
          <w:t>63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2" w:history="1">
        <w:r w:rsidR="002E2AEA" w:rsidRPr="00A81A26">
          <w:rPr>
            <w:rStyle w:val="Hyperlink"/>
          </w:rPr>
          <w:t>6.4</w:t>
        </w:r>
        <w:r w:rsidR="002E2AEA">
          <w:rPr>
            <w:rFonts w:asciiTheme="minorHAnsi" w:eastAsiaTheme="minorEastAsia" w:hAnsiTheme="minorHAnsi" w:cstheme="minorBidi"/>
            <w:sz w:val="22"/>
            <w:szCs w:val="22"/>
            <w:lang w:eastAsia="en-GB"/>
          </w:rPr>
          <w:tab/>
        </w:r>
        <w:r w:rsidR="002E2AEA" w:rsidRPr="00A81A26">
          <w:rPr>
            <w:rStyle w:val="Hyperlink"/>
          </w:rPr>
          <w:t>ActivityReportSetUpRequest - tsmt.004.001.02</w:t>
        </w:r>
        <w:r w:rsidR="002E2AEA">
          <w:rPr>
            <w:webHidden/>
          </w:rPr>
          <w:tab/>
        </w:r>
        <w:r w:rsidR="002E2AEA">
          <w:rPr>
            <w:webHidden/>
          </w:rPr>
          <w:fldChar w:fldCharType="begin"/>
        </w:r>
        <w:r w:rsidR="002E2AEA">
          <w:rPr>
            <w:webHidden/>
          </w:rPr>
          <w:instrText xml:space="preserve"> PAGEREF _Toc407020502 \h </w:instrText>
        </w:r>
        <w:r w:rsidR="002E2AEA">
          <w:rPr>
            <w:webHidden/>
          </w:rPr>
        </w:r>
        <w:r w:rsidR="002E2AEA">
          <w:rPr>
            <w:webHidden/>
          </w:rPr>
          <w:fldChar w:fldCharType="separate"/>
        </w:r>
        <w:r w:rsidR="002E2AEA">
          <w:rPr>
            <w:webHidden/>
          </w:rPr>
          <w:t>63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3" w:history="1">
        <w:r w:rsidR="002E2AEA" w:rsidRPr="00A81A26">
          <w:rPr>
            <w:rStyle w:val="Hyperlink"/>
          </w:rPr>
          <w:t>6.5</w:t>
        </w:r>
        <w:r w:rsidR="002E2AEA">
          <w:rPr>
            <w:rFonts w:asciiTheme="minorHAnsi" w:eastAsiaTheme="minorEastAsia" w:hAnsiTheme="minorHAnsi" w:cstheme="minorBidi"/>
            <w:sz w:val="22"/>
            <w:szCs w:val="22"/>
            <w:lang w:eastAsia="en-GB"/>
          </w:rPr>
          <w:tab/>
        </w:r>
        <w:r w:rsidR="002E2AEA" w:rsidRPr="00A81A26">
          <w:rPr>
            <w:rStyle w:val="Hyperlink"/>
          </w:rPr>
          <w:t>AmendmentAcceptance - tsmt.005.001.02</w:t>
        </w:r>
        <w:r w:rsidR="002E2AEA">
          <w:rPr>
            <w:webHidden/>
          </w:rPr>
          <w:tab/>
        </w:r>
        <w:r w:rsidR="002E2AEA">
          <w:rPr>
            <w:webHidden/>
          </w:rPr>
          <w:fldChar w:fldCharType="begin"/>
        </w:r>
        <w:r w:rsidR="002E2AEA">
          <w:rPr>
            <w:webHidden/>
          </w:rPr>
          <w:instrText xml:space="preserve"> PAGEREF _Toc407020503 \h </w:instrText>
        </w:r>
        <w:r w:rsidR="002E2AEA">
          <w:rPr>
            <w:webHidden/>
          </w:rPr>
        </w:r>
        <w:r w:rsidR="002E2AEA">
          <w:rPr>
            <w:webHidden/>
          </w:rPr>
          <w:fldChar w:fldCharType="separate"/>
        </w:r>
        <w:r w:rsidR="002E2AEA">
          <w:rPr>
            <w:webHidden/>
          </w:rPr>
          <w:t>63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4" w:history="1">
        <w:r w:rsidR="002E2AEA" w:rsidRPr="00A81A26">
          <w:rPr>
            <w:rStyle w:val="Hyperlink"/>
          </w:rPr>
          <w:t>6.6</w:t>
        </w:r>
        <w:r w:rsidR="002E2AEA">
          <w:rPr>
            <w:rFonts w:asciiTheme="minorHAnsi" w:eastAsiaTheme="minorEastAsia" w:hAnsiTheme="minorHAnsi" w:cstheme="minorBidi"/>
            <w:sz w:val="22"/>
            <w:szCs w:val="22"/>
            <w:lang w:eastAsia="en-GB"/>
          </w:rPr>
          <w:tab/>
        </w:r>
        <w:r w:rsidR="002E2AEA" w:rsidRPr="00A81A26">
          <w:rPr>
            <w:rStyle w:val="Hyperlink"/>
          </w:rPr>
          <w:t>AmendmentAcceptanceNotification - tsmt.006.001.03</w:t>
        </w:r>
        <w:r w:rsidR="002E2AEA">
          <w:rPr>
            <w:webHidden/>
          </w:rPr>
          <w:tab/>
        </w:r>
        <w:r w:rsidR="002E2AEA">
          <w:rPr>
            <w:webHidden/>
          </w:rPr>
          <w:fldChar w:fldCharType="begin"/>
        </w:r>
        <w:r w:rsidR="002E2AEA">
          <w:rPr>
            <w:webHidden/>
          </w:rPr>
          <w:instrText xml:space="preserve"> PAGEREF _Toc407020504 \h </w:instrText>
        </w:r>
        <w:r w:rsidR="002E2AEA">
          <w:rPr>
            <w:webHidden/>
          </w:rPr>
        </w:r>
        <w:r w:rsidR="002E2AEA">
          <w:rPr>
            <w:webHidden/>
          </w:rPr>
          <w:fldChar w:fldCharType="separate"/>
        </w:r>
        <w:r w:rsidR="002E2AEA">
          <w:rPr>
            <w:webHidden/>
          </w:rPr>
          <w:t>64</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5" w:history="1">
        <w:r w:rsidR="002E2AEA" w:rsidRPr="00A81A26">
          <w:rPr>
            <w:rStyle w:val="Hyperlink"/>
          </w:rPr>
          <w:t>6.7</w:t>
        </w:r>
        <w:r w:rsidR="002E2AEA">
          <w:rPr>
            <w:rFonts w:asciiTheme="minorHAnsi" w:eastAsiaTheme="minorEastAsia" w:hAnsiTheme="minorHAnsi" w:cstheme="minorBidi"/>
            <w:sz w:val="22"/>
            <w:szCs w:val="22"/>
            <w:lang w:eastAsia="en-GB"/>
          </w:rPr>
          <w:tab/>
        </w:r>
        <w:r w:rsidR="002E2AEA" w:rsidRPr="00A81A26">
          <w:rPr>
            <w:rStyle w:val="Hyperlink"/>
          </w:rPr>
          <w:t>AmendmentRejection - tsmt.007.001.02</w:t>
        </w:r>
        <w:r w:rsidR="002E2AEA">
          <w:rPr>
            <w:webHidden/>
          </w:rPr>
          <w:tab/>
        </w:r>
        <w:r w:rsidR="002E2AEA">
          <w:rPr>
            <w:webHidden/>
          </w:rPr>
          <w:fldChar w:fldCharType="begin"/>
        </w:r>
        <w:r w:rsidR="002E2AEA">
          <w:rPr>
            <w:webHidden/>
          </w:rPr>
          <w:instrText xml:space="preserve"> PAGEREF _Toc407020505 \h </w:instrText>
        </w:r>
        <w:r w:rsidR="002E2AEA">
          <w:rPr>
            <w:webHidden/>
          </w:rPr>
        </w:r>
        <w:r w:rsidR="002E2AEA">
          <w:rPr>
            <w:webHidden/>
          </w:rPr>
          <w:fldChar w:fldCharType="separate"/>
        </w:r>
        <w:r w:rsidR="002E2AEA">
          <w:rPr>
            <w:webHidden/>
          </w:rPr>
          <w:t>65</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6" w:history="1">
        <w:r w:rsidR="002E2AEA" w:rsidRPr="00A81A26">
          <w:rPr>
            <w:rStyle w:val="Hyperlink"/>
          </w:rPr>
          <w:t>6.8</w:t>
        </w:r>
        <w:r w:rsidR="002E2AEA">
          <w:rPr>
            <w:rFonts w:asciiTheme="minorHAnsi" w:eastAsiaTheme="minorEastAsia" w:hAnsiTheme="minorHAnsi" w:cstheme="minorBidi"/>
            <w:sz w:val="22"/>
            <w:szCs w:val="22"/>
            <w:lang w:eastAsia="en-GB"/>
          </w:rPr>
          <w:tab/>
        </w:r>
        <w:r w:rsidR="002E2AEA" w:rsidRPr="00A81A26">
          <w:rPr>
            <w:rStyle w:val="Hyperlink"/>
          </w:rPr>
          <w:t>AmendmentRejectionNotification - tsmt.008.001.03</w:t>
        </w:r>
        <w:r w:rsidR="002E2AEA">
          <w:rPr>
            <w:webHidden/>
          </w:rPr>
          <w:tab/>
        </w:r>
        <w:r w:rsidR="002E2AEA">
          <w:rPr>
            <w:webHidden/>
          </w:rPr>
          <w:fldChar w:fldCharType="begin"/>
        </w:r>
        <w:r w:rsidR="002E2AEA">
          <w:rPr>
            <w:webHidden/>
          </w:rPr>
          <w:instrText xml:space="preserve"> PAGEREF _Toc407020506 \h </w:instrText>
        </w:r>
        <w:r w:rsidR="002E2AEA">
          <w:rPr>
            <w:webHidden/>
          </w:rPr>
        </w:r>
        <w:r w:rsidR="002E2AEA">
          <w:rPr>
            <w:webHidden/>
          </w:rPr>
          <w:fldChar w:fldCharType="separate"/>
        </w:r>
        <w:r w:rsidR="002E2AEA">
          <w:rPr>
            <w:webHidden/>
          </w:rPr>
          <w:t>65</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7" w:history="1">
        <w:r w:rsidR="002E2AEA" w:rsidRPr="00A81A26">
          <w:rPr>
            <w:rStyle w:val="Hyperlink"/>
          </w:rPr>
          <w:t>6.9</w:t>
        </w:r>
        <w:r w:rsidR="002E2AEA">
          <w:rPr>
            <w:rFonts w:asciiTheme="minorHAnsi" w:eastAsiaTheme="minorEastAsia" w:hAnsiTheme="minorHAnsi" w:cstheme="minorBidi"/>
            <w:sz w:val="22"/>
            <w:szCs w:val="22"/>
            <w:lang w:eastAsia="en-GB"/>
          </w:rPr>
          <w:tab/>
        </w:r>
        <w:r w:rsidR="002E2AEA" w:rsidRPr="00A81A26">
          <w:rPr>
            <w:rStyle w:val="Hyperlink"/>
          </w:rPr>
          <w:t>BaselineAmendmentRequest - tsmt.009.001.05</w:t>
        </w:r>
        <w:r w:rsidR="002E2AEA">
          <w:rPr>
            <w:webHidden/>
          </w:rPr>
          <w:tab/>
        </w:r>
        <w:r w:rsidR="002E2AEA">
          <w:rPr>
            <w:webHidden/>
          </w:rPr>
          <w:fldChar w:fldCharType="begin"/>
        </w:r>
        <w:r w:rsidR="002E2AEA">
          <w:rPr>
            <w:webHidden/>
          </w:rPr>
          <w:instrText xml:space="preserve"> PAGEREF _Toc407020507 \h </w:instrText>
        </w:r>
        <w:r w:rsidR="002E2AEA">
          <w:rPr>
            <w:webHidden/>
          </w:rPr>
        </w:r>
        <w:r w:rsidR="002E2AEA">
          <w:rPr>
            <w:webHidden/>
          </w:rPr>
          <w:fldChar w:fldCharType="separate"/>
        </w:r>
        <w:r w:rsidR="002E2AEA">
          <w:rPr>
            <w:webHidden/>
          </w:rPr>
          <w:t>66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8" w:history="1">
        <w:r w:rsidR="002E2AEA" w:rsidRPr="00A81A26">
          <w:rPr>
            <w:rStyle w:val="Hyperlink"/>
          </w:rPr>
          <w:t>6.10</w:t>
        </w:r>
        <w:r w:rsidR="002E2AEA">
          <w:rPr>
            <w:rFonts w:asciiTheme="minorHAnsi" w:eastAsiaTheme="minorEastAsia" w:hAnsiTheme="minorHAnsi" w:cstheme="minorBidi"/>
            <w:sz w:val="22"/>
            <w:szCs w:val="22"/>
            <w:lang w:eastAsia="en-GB"/>
          </w:rPr>
          <w:tab/>
        </w:r>
        <w:r w:rsidR="002E2AEA" w:rsidRPr="00A81A26">
          <w:rPr>
            <w:rStyle w:val="Hyperlink"/>
          </w:rPr>
          <w:t>BaselineMatchReport - tsmt.010.001.03</w:t>
        </w:r>
        <w:r w:rsidR="002E2AEA">
          <w:rPr>
            <w:webHidden/>
          </w:rPr>
          <w:tab/>
        </w:r>
        <w:r w:rsidR="002E2AEA">
          <w:rPr>
            <w:webHidden/>
          </w:rPr>
          <w:fldChar w:fldCharType="begin"/>
        </w:r>
        <w:r w:rsidR="002E2AEA">
          <w:rPr>
            <w:webHidden/>
          </w:rPr>
          <w:instrText xml:space="preserve"> PAGEREF _Toc407020508 \h </w:instrText>
        </w:r>
        <w:r w:rsidR="002E2AEA">
          <w:rPr>
            <w:webHidden/>
          </w:rPr>
        </w:r>
        <w:r w:rsidR="002E2AEA">
          <w:rPr>
            <w:webHidden/>
          </w:rPr>
          <w:fldChar w:fldCharType="separate"/>
        </w:r>
        <w:r w:rsidR="002E2AEA">
          <w:rPr>
            <w:webHidden/>
          </w:rPr>
          <w:t>70</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09" w:history="1">
        <w:r w:rsidR="002E2AEA" w:rsidRPr="00A81A26">
          <w:rPr>
            <w:rStyle w:val="Hyperlink"/>
          </w:rPr>
          <w:t>6.11</w:t>
        </w:r>
        <w:r w:rsidR="002E2AEA">
          <w:rPr>
            <w:rFonts w:asciiTheme="minorHAnsi" w:eastAsiaTheme="minorEastAsia" w:hAnsiTheme="minorHAnsi" w:cstheme="minorBidi"/>
            <w:sz w:val="22"/>
            <w:szCs w:val="22"/>
            <w:lang w:eastAsia="en-GB"/>
          </w:rPr>
          <w:tab/>
        </w:r>
        <w:r w:rsidR="002E2AEA" w:rsidRPr="00A81A26">
          <w:rPr>
            <w:rStyle w:val="Hyperlink"/>
          </w:rPr>
          <w:t>BaselineReport - tsmt.011.001.04</w:t>
        </w:r>
        <w:r w:rsidR="002E2AEA">
          <w:rPr>
            <w:webHidden/>
          </w:rPr>
          <w:tab/>
        </w:r>
        <w:r w:rsidR="002E2AEA">
          <w:rPr>
            <w:webHidden/>
          </w:rPr>
          <w:fldChar w:fldCharType="begin"/>
        </w:r>
        <w:r w:rsidR="002E2AEA">
          <w:rPr>
            <w:webHidden/>
          </w:rPr>
          <w:instrText xml:space="preserve"> PAGEREF _Toc407020509 \h </w:instrText>
        </w:r>
        <w:r w:rsidR="002E2AEA">
          <w:rPr>
            <w:webHidden/>
          </w:rPr>
        </w:r>
        <w:r w:rsidR="002E2AEA">
          <w:rPr>
            <w:webHidden/>
          </w:rPr>
          <w:fldChar w:fldCharType="separate"/>
        </w:r>
        <w:r w:rsidR="002E2AEA">
          <w:rPr>
            <w:webHidden/>
          </w:rPr>
          <w:t>73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0" w:history="1">
        <w:r w:rsidR="002E2AEA" w:rsidRPr="00A81A26">
          <w:rPr>
            <w:rStyle w:val="Hyperlink"/>
          </w:rPr>
          <w:t>6.12</w:t>
        </w:r>
        <w:r w:rsidR="002E2AEA">
          <w:rPr>
            <w:rFonts w:asciiTheme="minorHAnsi" w:eastAsiaTheme="minorEastAsia" w:hAnsiTheme="minorHAnsi" w:cstheme="minorBidi"/>
            <w:sz w:val="22"/>
            <w:szCs w:val="22"/>
            <w:lang w:eastAsia="en-GB"/>
          </w:rPr>
          <w:tab/>
        </w:r>
        <w:r w:rsidR="002E2AEA" w:rsidRPr="00A81A26">
          <w:rPr>
            <w:rStyle w:val="Hyperlink"/>
          </w:rPr>
          <w:t>BaselineReSubmission - tsmt.012.001.05</w:t>
        </w:r>
        <w:r w:rsidR="002E2AEA">
          <w:rPr>
            <w:webHidden/>
          </w:rPr>
          <w:tab/>
        </w:r>
        <w:r w:rsidR="002E2AEA">
          <w:rPr>
            <w:webHidden/>
          </w:rPr>
          <w:fldChar w:fldCharType="begin"/>
        </w:r>
        <w:r w:rsidR="002E2AEA">
          <w:rPr>
            <w:webHidden/>
          </w:rPr>
          <w:instrText xml:space="preserve"> PAGEREF _Toc407020510 \h </w:instrText>
        </w:r>
        <w:r w:rsidR="002E2AEA">
          <w:rPr>
            <w:webHidden/>
          </w:rPr>
        </w:r>
        <w:r w:rsidR="002E2AEA">
          <w:rPr>
            <w:webHidden/>
          </w:rPr>
          <w:fldChar w:fldCharType="separate"/>
        </w:r>
        <w:r w:rsidR="002E2AEA">
          <w:rPr>
            <w:webHidden/>
          </w:rPr>
          <w:t>77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1" w:history="1">
        <w:r w:rsidR="002E2AEA" w:rsidRPr="00A81A26">
          <w:rPr>
            <w:rStyle w:val="Hyperlink"/>
          </w:rPr>
          <w:t>6.13</w:t>
        </w:r>
        <w:r w:rsidR="002E2AEA">
          <w:rPr>
            <w:rFonts w:asciiTheme="minorHAnsi" w:eastAsiaTheme="minorEastAsia" w:hAnsiTheme="minorHAnsi" w:cstheme="minorBidi"/>
            <w:sz w:val="22"/>
            <w:szCs w:val="22"/>
            <w:lang w:eastAsia="en-GB"/>
          </w:rPr>
          <w:tab/>
        </w:r>
        <w:r w:rsidR="002E2AEA" w:rsidRPr="00A81A26">
          <w:rPr>
            <w:rStyle w:val="Hyperlink"/>
          </w:rPr>
          <w:t>DataSetMatchReport - tsmt.013.001.03</w:t>
        </w:r>
        <w:r w:rsidR="002E2AEA">
          <w:rPr>
            <w:webHidden/>
          </w:rPr>
          <w:tab/>
        </w:r>
        <w:r w:rsidR="002E2AEA">
          <w:rPr>
            <w:webHidden/>
          </w:rPr>
          <w:fldChar w:fldCharType="begin"/>
        </w:r>
        <w:r w:rsidR="002E2AEA">
          <w:rPr>
            <w:webHidden/>
          </w:rPr>
          <w:instrText xml:space="preserve"> PAGEREF _Toc407020511 \h </w:instrText>
        </w:r>
        <w:r w:rsidR="002E2AEA">
          <w:rPr>
            <w:webHidden/>
          </w:rPr>
        </w:r>
        <w:r w:rsidR="002E2AEA">
          <w:rPr>
            <w:webHidden/>
          </w:rPr>
          <w:fldChar w:fldCharType="separate"/>
        </w:r>
        <w:r w:rsidR="002E2AEA">
          <w:rPr>
            <w:webHidden/>
          </w:rPr>
          <w:t>81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2" w:history="1">
        <w:r w:rsidR="002E2AEA" w:rsidRPr="00A81A26">
          <w:rPr>
            <w:rStyle w:val="Hyperlink"/>
          </w:rPr>
          <w:t>6.14</w:t>
        </w:r>
        <w:r w:rsidR="002E2AEA">
          <w:rPr>
            <w:rFonts w:asciiTheme="minorHAnsi" w:eastAsiaTheme="minorEastAsia" w:hAnsiTheme="minorHAnsi" w:cstheme="minorBidi"/>
            <w:sz w:val="22"/>
            <w:szCs w:val="22"/>
            <w:lang w:eastAsia="en-GB"/>
          </w:rPr>
          <w:tab/>
        </w:r>
        <w:r w:rsidR="002E2AEA" w:rsidRPr="00A81A26">
          <w:rPr>
            <w:rStyle w:val="Hyperlink"/>
          </w:rPr>
          <w:t>DataSetSubmission - tsmt.014.001.05</w:t>
        </w:r>
        <w:r w:rsidR="002E2AEA">
          <w:rPr>
            <w:webHidden/>
          </w:rPr>
          <w:tab/>
        </w:r>
        <w:r w:rsidR="002E2AEA">
          <w:rPr>
            <w:webHidden/>
          </w:rPr>
          <w:fldChar w:fldCharType="begin"/>
        </w:r>
        <w:r w:rsidR="002E2AEA">
          <w:rPr>
            <w:webHidden/>
          </w:rPr>
          <w:instrText xml:space="preserve"> PAGEREF _Toc407020512 \h </w:instrText>
        </w:r>
        <w:r w:rsidR="002E2AEA">
          <w:rPr>
            <w:webHidden/>
          </w:rPr>
        </w:r>
        <w:r w:rsidR="002E2AEA">
          <w:rPr>
            <w:webHidden/>
          </w:rPr>
          <w:fldChar w:fldCharType="separate"/>
        </w:r>
        <w:r w:rsidR="002E2AEA">
          <w:rPr>
            <w:webHidden/>
          </w:rPr>
          <w:t>82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3" w:history="1">
        <w:r w:rsidR="002E2AEA" w:rsidRPr="00A81A26">
          <w:rPr>
            <w:rStyle w:val="Hyperlink"/>
          </w:rPr>
          <w:t>6.15</w:t>
        </w:r>
        <w:r w:rsidR="002E2AEA">
          <w:rPr>
            <w:rFonts w:asciiTheme="minorHAnsi" w:eastAsiaTheme="minorEastAsia" w:hAnsiTheme="minorHAnsi" w:cstheme="minorBidi"/>
            <w:sz w:val="22"/>
            <w:szCs w:val="22"/>
            <w:lang w:eastAsia="en-GB"/>
          </w:rPr>
          <w:tab/>
        </w:r>
        <w:r w:rsidR="002E2AEA" w:rsidRPr="00A81A26">
          <w:rPr>
            <w:rStyle w:val="Hyperlink"/>
          </w:rPr>
          <w:t>DeltaReport - tsmt.015.001.03</w:t>
        </w:r>
        <w:r w:rsidR="002E2AEA">
          <w:rPr>
            <w:webHidden/>
          </w:rPr>
          <w:tab/>
        </w:r>
        <w:r w:rsidR="002E2AEA">
          <w:rPr>
            <w:webHidden/>
          </w:rPr>
          <w:fldChar w:fldCharType="begin"/>
        </w:r>
        <w:r w:rsidR="002E2AEA">
          <w:rPr>
            <w:webHidden/>
          </w:rPr>
          <w:instrText xml:space="preserve"> PAGEREF _Toc407020513 \h </w:instrText>
        </w:r>
        <w:r w:rsidR="002E2AEA">
          <w:rPr>
            <w:webHidden/>
          </w:rPr>
        </w:r>
        <w:r w:rsidR="002E2AEA">
          <w:rPr>
            <w:webHidden/>
          </w:rPr>
          <w:fldChar w:fldCharType="separate"/>
        </w:r>
        <w:r w:rsidR="002E2AEA">
          <w:rPr>
            <w:webHidden/>
          </w:rPr>
          <w:t>91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4" w:history="1">
        <w:r w:rsidR="002E2AEA" w:rsidRPr="00A81A26">
          <w:rPr>
            <w:rStyle w:val="Hyperlink"/>
          </w:rPr>
          <w:t>6.16</w:t>
        </w:r>
        <w:r w:rsidR="002E2AEA">
          <w:rPr>
            <w:rFonts w:asciiTheme="minorHAnsi" w:eastAsiaTheme="minorEastAsia" w:hAnsiTheme="minorHAnsi" w:cstheme="minorBidi"/>
            <w:sz w:val="22"/>
            <w:szCs w:val="22"/>
            <w:lang w:eastAsia="en-GB"/>
          </w:rPr>
          <w:tab/>
        </w:r>
        <w:r w:rsidR="002E2AEA" w:rsidRPr="00A81A26">
          <w:rPr>
            <w:rStyle w:val="Hyperlink"/>
          </w:rPr>
          <w:t>ErrorReport - tsmt.016.001.03</w:t>
        </w:r>
        <w:r w:rsidR="002E2AEA">
          <w:rPr>
            <w:webHidden/>
          </w:rPr>
          <w:tab/>
        </w:r>
        <w:r w:rsidR="002E2AEA">
          <w:rPr>
            <w:webHidden/>
          </w:rPr>
          <w:fldChar w:fldCharType="begin"/>
        </w:r>
        <w:r w:rsidR="002E2AEA">
          <w:rPr>
            <w:webHidden/>
          </w:rPr>
          <w:instrText xml:space="preserve"> PAGEREF _Toc407020514 \h </w:instrText>
        </w:r>
        <w:r w:rsidR="002E2AEA">
          <w:rPr>
            <w:webHidden/>
          </w:rPr>
        </w:r>
        <w:r w:rsidR="002E2AEA">
          <w:rPr>
            <w:webHidden/>
          </w:rPr>
          <w:fldChar w:fldCharType="separate"/>
        </w:r>
        <w:r w:rsidR="002E2AEA">
          <w:rPr>
            <w:webHidden/>
          </w:rPr>
          <w:t>92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5" w:history="1">
        <w:r w:rsidR="002E2AEA" w:rsidRPr="00A81A26">
          <w:rPr>
            <w:rStyle w:val="Hyperlink"/>
          </w:rPr>
          <w:t>6.17</w:t>
        </w:r>
        <w:r w:rsidR="002E2AEA">
          <w:rPr>
            <w:rFonts w:asciiTheme="minorHAnsi" w:eastAsiaTheme="minorEastAsia" w:hAnsiTheme="minorHAnsi" w:cstheme="minorBidi"/>
            <w:sz w:val="22"/>
            <w:szCs w:val="22"/>
            <w:lang w:eastAsia="en-GB"/>
          </w:rPr>
          <w:tab/>
        </w:r>
        <w:r w:rsidR="002E2AEA" w:rsidRPr="00A81A26">
          <w:rPr>
            <w:rStyle w:val="Hyperlink"/>
          </w:rPr>
          <w:t>ForwardDataSetSubmissionReport - tsmt.017.001.05</w:t>
        </w:r>
        <w:r w:rsidR="002E2AEA">
          <w:rPr>
            <w:webHidden/>
          </w:rPr>
          <w:tab/>
        </w:r>
        <w:r w:rsidR="002E2AEA">
          <w:rPr>
            <w:webHidden/>
          </w:rPr>
          <w:fldChar w:fldCharType="begin"/>
        </w:r>
        <w:r w:rsidR="002E2AEA">
          <w:rPr>
            <w:webHidden/>
          </w:rPr>
          <w:instrText xml:space="preserve"> PAGEREF _Toc407020515 \h </w:instrText>
        </w:r>
        <w:r w:rsidR="002E2AEA">
          <w:rPr>
            <w:webHidden/>
          </w:rPr>
        </w:r>
        <w:r w:rsidR="002E2AEA">
          <w:rPr>
            <w:webHidden/>
          </w:rPr>
          <w:fldChar w:fldCharType="separate"/>
        </w:r>
        <w:r w:rsidR="002E2AEA">
          <w:rPr>
            <w:webHidden/>
          </w:rPr>
          <w:t>93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6" w:history="1">
        <w:r w:rsidR="002E2AEA" w:rsidRPr="00A81A26">
          <w:rPr>
            <w:rStyle w:val="Hyperlink"/>
          </w:rPr>
          <w:t>6.18</w:t>
        </w:r>
        <w:r w:rsidR="002E2AEA">
          <w:rPr>
            <w:rFonts w:asciiTheme="minorHAnsi" w:eastAsiaTheme="minorEastAsia" w:hAnsiTheme="minorHAnsi" w:cstheme="minorBidi"/>
            <w:sz w:val="22"/>
            <w:szCs w:val="22"/>
            <w:lang w:eastAsia="en-GB"/>
          </w:rPr>
          <w:tab/>
        </w:r>
        <w:r w:rsidR="002E2AEA" w:rsidRPr="00A81A26">
          <w:rPr>
            <w:rStyle w:val="Hyperlink"/>
          </w:rPr>
          <w:t>FullPushThroughReport - tsmt.018.001.05</w:t>
        </w:r>
        <w:r w:rsidR="002E2AEA">
          <w:rPr>
            <w:webHidden/>
          </w:rPr>
          <w:tab/>
        </w:r>
        <w:r w:rsidR="002E2AEA">
          <w:rPr>
            <w:webHidden/>
          </w:rPr>
          <w:fldChar w:fldCharType="begin"/>
        </w:r>
        <w:r w:rsidR="002E2AEA">
          <w:rPr>
            <w:webHidden/>
          </w:rPr>
          <w:instrText xml:space="preserve"> PAGEREF _Toc407020516 \h </w:instrText>
        </w:r>
        <w:r w:rsidR="002E2AEA">
          <w:rPr>
            <w:webHidden/>
          </w:rPr>
        </w:r>
        <w:r w:rsidR="002E2AEA">
          <w:rPr>
            <w:webHidden/>
          </w:rPr>
          <w:fldChar w:fldCharType="separate"/>
        </w:r>
        <w:r w:rsidR="002E2AEA">
          <w:rPr>
            <w:webHidden/>
          </w:rPr>
          <w:t>97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7" w:history="1">
        <w:r w:rsidR="002E2AEA" w:rsidRPr="00A81A26">
          <w:rPr>
            <w:rStyle w:val="Hyperlink"/>
          </w:rPr>
          <w:t>6.19</w:t>
        </w:r>
        <w:r w:rsidR="002E2AEA">
          <w:rPr>
            <w:rFonts w:asciiTheme="minorHAnsi" w:eastAsiaTheme="minorEastAsia" w:hAnsiTheme="minorHAnsi" w:cstheme="minorBidi"/>
            <w:sz w:val="22"/>
            <w:szCs w:val="22"/>
            <w:lang w:eastAsia="en-GB"/>
          </w:rPr>
          <w:tab/>
        </w:r>
        <w:r w:rsidR="002E2AEA" w:rsidRPr="00A81A26">
          <w:rPr>
            <w:rStyle w:val="Hyperlink"/>
          </w:rPr>
          <w:t>InitialBaselineSubmission - tsmt.019.001.05</w:t>
        </w:r>
        <w:r w:rsidR="002E2AEA">
          <w:rPr>
            <w:webHidden/>
          </w:rPr>
          <w:tab/>
        </w:r>
        <w:r w:rsidR="002E2AEA">
          <w:rPr>
            <w:webHidden/>
          </w:rPr>
          <w:fldChar w:fldCharType="begin"/>
        </w:r>
        <w:r w:rsidR="002E2AEA">
          <w:rPr>
            <w:webHidden/>
          </w:rPr>
          <w:instrText xml:space="preserve"> PAGEREF _Toc407020517 \h </w:instrText>
        </w:r>
        <w:r w:rsidR="002E2AEA">
          <w:rPr>
            <w:webHidden/>
          </w:rPr>
        </w:r>
        <w:r w:rsidR="002E2AEA">
          <w:rPr>
            <w:webHidden/>
          </w:rPr>
          <w:fldChar w:fldCharType="separate"/>
        </w:r>
        <w:r w:rsidR="002E2AEA">
          <w:rPr>
            <w:webHidden/>
          </w:rPr>
          <w:t>101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8" w:history="1">
        <w:r w:rsidR="002E2AEA" w:rsidRPr="00A81A26">
          <w:rPr>
            <w:rStyle w:val="Hyperlink"/>
          </w:rPr>
          <w:t>6.20</w:t>
        </w:r>
        <w:r w:rsidR="002E2AEA">
          <w:rPr>
            <w:rFonts w:asciiTheme="minorHAnsi" w:eastAsiaTheme="minorEastAsia" w:hAnsiTheme="minorHAnsi" w:cstheme="minorBidi"/>
            <w:sz w:val="22"/>
            <w:szCs w:val="22"/>
            <w:lang w:eastAsia="en-GB"/>
          </w:rPr>
          <w:tab/>
        </w:r>
        <w:r w:rsidR="002E2AEA" w:rsidRPr="00A81A26">
          <w:rPr>
            <w:rStyle w:val="Hyperlink"/>
          </w:rPr>
          <w:t>MisMatchAcceptance - tsmt.020.001.02</w:t>
        </w:r>
        <w:r w:rsidR="002E2AEA">
          <w:rPr>
            <w:webHidden/>
          </w:rPr>
          <w:tab/>
        </w:r>
        <w:r w:rsidR="002E2AEA">
          <w:rPr>
            <w:webHidden/>
          </w:rPr>
          <w:fldChar w:fldCharType="begin"/>
        </w:r>
        <w:r w:rsidR="002E2AEA">
          <w:rPr>
            <w:webHidden/>
          </w:rPr>
          <w:instrText xml:space="preserve"> PAGEREF _Toc407020518 \h </w:instrText>
        </w:r>
        <w:r w:rsidR="002E2AEA">
          <w:rPr>
            <w:webHidden/>
          </w:rPr>
        </w:r>
        <w:r w:rsidR="002E2AEA">
          <w:rPr>
            <w:webHidden/>
          </w:rPr>
          <w:fldChar w:fldCharType="separate"/>
        </w:r>
        <w:r w:rsidR="002E2AEA">
          <w:rPr>
            <w:webHidden/>
          </w:rPr>
          <w:t>110</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19" w:history="1">
        <w:r w:rsidR="002E2AEA" w:rsidRPr="00A81A26">
          <w:rPr>
            <w:rStyle w:val="Hyperlink"/>
          </w:rPr>
          <w:t>6.21</w:t>
        </w:r>
        <w:r w:rsidR="002E2AEA">
          <w:rPr>
            <w:rFonts w:asciiTheme="minorHAnsi" w:eastAsiaTheme="minorEastAsia" w:hAnsiTheme="minorHAnsi" w:cstheme="minorBidi"/>
            <w:sz w:val="22"/>
            <w:szCs w:val="22"/>
            <w:lang w:eastAsia="en-GB"/>
          </w:rPr>
          <w:tab/>
        </w:r>
        <w:r w:rsidR="002E2AEA" w:rsidRPr="00A81A26">
          <w:rPr>
            <w:rStyle w:val="Hyperlink"/>
          </w:rPr>
          <w:t>MisMatchAcceptanceNotification - tsmt.021.001.03</w:t>
        </w:r>
        <w:r w:rsidR="002E2AEA">
          <w:rPr>
            <w:webHidden/>
          </w:rPr>
          <w:tab/>
        </w:r>
        <w:r w:rsidR="002E2AEA">
          <w:rPr>
            <w:webHidden/>
          </w:rPr>
          <w:fldChar w:fldCharType="begin"/>
        </w:r>
        <w:r w:rsidR="002E2AEA">
          <w:rPr>
            <w:webHidden/>
          </w:rPr>
          <w:instrText xml:space="preserve"> PAGEREF _Toc407020519 \h </w:instrText>
        </w:r>
        <w:r w:rsidR="002E2AEA">
          <w:rPr>
            <w:webHidden/>
          </w:rPr>
        </w:r>
        <w:r w:rsidR="002E2AEA">
          <w:rPr>
            <w:webHidden/>
          </w:rPr>
          <w:fldChar w:fldCharType="separate"/>
        </w:r>
        <w:r w:rsidR="002E2AEA">
          <w:rPr>
            <w:webHidden/>
          </w:rPr>
          <w:t>111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0" w:history="1">
        <w:r w:rsidR="002E2AEA" w:rsidRPr="00A81A26">
          <w:rPr>
            <w:rStyle w:val="Hyperlink"/>
          </w:rPr>
          <w:t>6.22</w:t>
        </w:r>
        <w:r w:rsidR="002E2AEA">
          <w:rPr>
            <w:rFonts w:asciiTheme="minorHAnsi" w:eastAsiaTheme="minorEastAsia" w:hAnsiTheme="minorHAnsi" w:cstheme="minorBidi"/>
            <w:sz w:val="22"/>
            <w:szCs w:val="22"/>
            <w:lang w:eastAsia="en-GB"/>
          </w:rPr>
          <w:tab/>
        </w:r>
        <w:r w:rsidR="002E2AEA" w:rsidRPr="00A81A26">
          <w:rPr>
            <w:rStyle w:val="Hyperlink"/>
          </w:rPr>
          <w:t>MisMatchRejection - tsmt.022.001.02</w:t>
        </w:r>
        <w:r w:rsidR="002E2AEA">
          <w:rPr>
            <w:webHidden/>
          </w:rPr>
          <w:tab/>
        </w:r>
        <w:r w:rsidR="002E2AEA">
          <w:rPr>
            <w:webHidden/>
          </w:rPr>
          <w:fldChar w:fldCharType="begin"/>
        </w:r>
        <w:r w:rsidR="002E2AEA">
          <w:rPr>
            <w:webHidden/>
          </w:rPr>
          <w:instrText xml:space="preserve"> PAGEREF _Toc407020520 \h </w:instrText>
        </w:r>
        <w:r w:rsidR="002E2AEA">
          <w:rPr>
            <w:webHidden/>
          </w:rPr>
        </w:r>
        <w:r w:rsidR="002E2AEA">
          <w:rPr>
            <w:webHidden/>
          </w:rPr>
          <w:fldChar w:fldCharType="separate"/>
        </w:r>
        <w:r w:rsidR="002E2AEA">
          <w:rPr>
            <w:webHidden/>
          </w:rPr>
          <w:t>111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1" w:history="1">
        <w:r w:rsidR="002E2AEA" w:rsidRPr="00A81A26">
          <w:rPr>
            <w:rStyle w:val="Hyperlink"/>
          </w:rPr>
          <w:t>6.23</w:t>
        </w:r>
        <w:r w:rsidR="002E2AEA">
          <w:rPr>
            <w:rFonts w:asciiTheme="minorHAnsi" w:eastAsiaTheme="minorEastAsia" w:hAnsiTheme="minorHAnsi" w:cstheme="minorBidi"/>
            <w:sz w:val="22"/>
            <w:szCs w:val="22"/>
            <w:lang w:eastAsia="en-GB"/>
          </w:rPr>
          <w:tab/>
        </w:r>
        <w:r w:rsidR="002E2AEA" w:rsidRPr="00A81A26">
          <w:rPr>
            <w:rStyle w:val="Hyperlink"/>
          </w:rPr>
          <w:t>MisMatchRejectionNotification - tsmt.023.001.03</w:t>
        </w:r>
        <w:r w:rsidR="002E2AEA">
          <w:rPr>
            <w:webHidden/>
          </w:rPr>
          <w:tab/>
        </w:r>
        <w:r w:rsidR="002E2AEA">
          <w:rPr>
            <w:webHidden/>
          </w:rPr>
          <w:fldChar w:fldCharType="begin"/>
        </w:r>
        <w:r w:rsidR="002E2AEA">
          <w:rPr>
            <w:webHidden/>
          </w:rPr>
          <w:instrText xml:space="preserve"> PAGEREF _Toc407020521 \h </w:instrText>
        </w:r>
        <w:r w:rsidR="002E2AEA">
          <w:rPr>
            <w:webHidden/>
          </w:rPr>
        </w:r>
        <w:r w:rsidR="002E2AEA">
          <w:rPr>
            <w:webHidden/>
          </w:rPr>
          <w:fldChar w:fldCharType="separate"/>
        </w:r>
        <w:r w:rsidR="002E2AEA">
          <w:rPr>
            <w:webHidden/>
          </w:rPr>
          <w:t>112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2" w:history="1">
        <w:r w:rsidR="002E2AEA" w:rsidRPr="00A81A26">
          <w:rPr>
            <w:rStyle w:val="Hyperlink"/>
          </w:rPr>
          <w:t>6.24</w:t>
        </w:r>
        <w:r w:rsidR="002E2AEA">
          <w:rPr>
            <w:rFonts w:asciiTheme="minorHAnsi" w:eastAsiaTheme="minorEastAsia" w:hAnsiTheme="minorHAnsi" w:cstheme="minorBidi"/>
            <w:sz w:val="22"/>
            <w:szCs w:val="22"/>
            <w:lang w:eastAsia="en-GB"/>
          </w:rPr>
          <w:tab/>
        </w:r>
        <w:r w:rsidR="002E2AEA" w:rsidRPr="00A81A26">
          <w:rPr>
            <w:rStyle w:val="Hyperlink"/>
          </w:rPr>
          <w:t>ActionReminder - tsmt.024.001.04</w:t>
        </w:r>
        <w:r w:rsidR="002E2AEA">
          <w:rPr>
            <w:webHidden/>
          </w:rPr>
          <w:tab/>
        </w:r>
        <w:r w:rsidR="002E2AEA">
          <w:rPr>
            <w:webHidden/>
          </w:rPr>
          <w:fldChar w:fldCharType="begin"/>
        </w:r>
        <w:r w:rsidR="002E2AEA">
          <w:rPr>
            <w:webHidden/>
          </w:rPr>
          <w:instrText xml:space="preserve"> PAGEREF _Toc407020522 \h </w:instrText>
        </w:r>
        <w:r w:rsidR="002E2AEA">
          <w:rPr>
            <w:webHidden/>
          </w:rPr>
        </w:r>
        <w:r w:rsidR="002E2AEA">
          <w:rPr>
            <w:webHidden/>
          </w:rPr>
          <w:fldChar w:fldCharType="separate"/>
        </w:r>
        <w:r w:rsidR="002E2AEA">
          <w:rPr>
            <w:webHidden/>
          </w:rPr>
          <w:t>113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3" w:history="1">
        <w:r w:rsidR="002E2AEA" w:rsidRPr="00A81A26">
          <w:rPr>
            <w:rStyle w:val="Hyperlink"/>
          </w:rPr>
          <w:t>6.25</w:t>
        </w:r>
        <w:r w:rsidR="002E2AEA">
          <w:rPr>
            <w:rFonts w:asciiTheme="minorHAnsi" w:eastAsiaTheme="minorEastAsia" w:hAnsiTheme="minorHAnsi" w:cstheme="minorBidi"/>
            <w:sz w:val="22"/>
            <w:szCs w:val="22"/>
            <w:lang w:eastAsia="en-GB"/>
          </w:rPr>
          <w:tab/>
        </w:r>
        <w:r w:rsidR="002E2AEA" w:rsidRPr="00A81A26">
          <w:rPr>
            <w:rStyle w:val="Hyperlink"/>
          </w:rPr>
          <w:t>StatusChangeNotification - tsmt.025.001.03</w:t>
        </w:r>
        <w:r w:rsidR="002E2AEA">
          <w:rPr>
            <w:webHidden/>
          </w:rPr>
          <w:tab/>
        </w:r>
        <w:r w:rsidR="002E2AEA">
          <w:rPr>
            <w:webHidden/>
          </w:rPr>
          <w:fldChar w:fldCharType="begin"/>
        </w:r>
        <w:r w:rsidR="002E2AEA">
          <w:rPr>
            <w:webHidden/>
          </w:rPr>
          <w:instrText xml:space="preserve"> PAGEREF _Toc407020523 \h </w:instrText>
        </w:r>
        <w:r w:rsidR="002E2AEA">
          <w:rPr>
            <w:webHidden/>
          </w:rPr>
        </w:r>
        <w:r w:rsidR="002E2AEA">
          <w:rPr>
            <w:webHidden/>
          </w:rPr>
          <w:fldChar w:fldCharType="separate"/>
        </w:r>
        <w:r w:rsidR="002E2AEA">
          <w:rPr>
            <w:webHidden/>
          </w:rPr>
          <w:t>113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4" w:history="1">
        <w:r w:rsidR="002E2AEA" w:rsidRPr="00A81A26">
          <w:rPr>
            <w:rStyle w:val="Hyperlink"/>
          </w:rPr>
          <w:t>6.26</w:t>
        </w:r>
        <w:r w:rsidR="002E2AEA">
          <w:rPr>
            <w:rFonts w:asciiTheme="minorHAnsi" w:eastAsiaTheme="minorEastAsia" w:hAnsiTheme="minorHAnsi" w:cstheme="minorBidi"/>
            <w:sz w:val="22"/>
            <w:szCs w:val="22"/>
            <w:lang w:eastAsia="en-GB"/>
          </w:rPr>
          <w:tab/>
        </w:r>
        <w:r w:rsidR="002E2AEA" w:rsidRPr="00A81A26">
          <w:rPr>
            <w:rStyle w:val="Hyperlink"/>
          </w:rPr>
          <w:t>StatusChangeRequest - tsmt.025.001.03</w:t>
        </w:r>
        <w:r w:rsidR="002E2AEA">
          <w:rPr>
            <w:webHidden/>
          </w:rPr>
          <w:tab/>
        </w:r>
        <w:r w:rsidR="002E2AEA">
          <w:rPr>
            <w:webHidden/>
          </w:rPr>
          <w:fldChar w:fldCharType="begin"/>
        </w:r>
        <w:r w:rsidR="002E2AEA">
          <w:rPr>
            <w:webHidden/>
          </w:rPr>
          <w:instrText xml:space="preserve"> PAGEREF _Toc407020524 \h </w:instrText>
        </w:r>
        <w:r w:rsidR="002E2AEA">
          <w:rPr>
            <w:webHidden/>
          </w:rPr>
        </w:r>
        <w:r w:rsidR="002E2AEA">
          <w:rPr>
            <w:webHidden/>
          </w:rPr>
          <w:fldChar w:fldCharType="separate"/>
        </w:r>
        <w:r w:rsidR="002E2AEA">
          <w:rPr>
            <w:webHidden/>
          </w:rPr>
          <w:t>114</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5" w:history="1">
        <w:r w:rsidR="002E2AEA" w:rsidRPr="00A81A26">
          <w:rPr>
            <w:rStyle w:val="Hyperlink"/>
          </w:rPr>
          <w:t>6.27</w:t>
        </w:r>
        <w:r w:rsidR="002E2AEA">
          <w:rPr>
            <w:rFonts w:asciiTheme="minorHAnsi" w:eastAsiaTheme="minorEastAsia" w:hAnsiTheme="minorHAnsi" w:cstheme="minorBidi"/>
            <w:sz w:val="22"/>
            <w:szCs w:val="22"/>
            <w:lang w:eastAsia="en-GB"/>
          </w:rPr>
          <w:tab/>
        </w:r>
        <w:r w:rsidR="002E2AEA" w:rsidRPr="00A81A26">
          <w:rPr>
            <w:rStyle w:val="Hyperlink"/>
          </w:rPr>
          <w:t>StatusChangeRequestAcceptance - tsmt.027.001.02</w:t>
        </w:r>
        <w:r w:rsidR="002E2AEA">
          <w:rPr>
            <w:webHidden/>
          </w:rPr>
          <w:tab/>
        </w:r>
        <w:r w:rsidR="002E2AEA">
          <w:rPr>
            <w:webHidden/>
          </w:rPr>
          <w:fldChar w:fldCharType="begin"/>
        </w:r>
        <w:r w:rsidR="002E2AEA">
          <w:rPr>
            <w:webHidden/>
          </w:rPr>
          <w:instrText xml:space="preserve"> PAGEREF _Toc407020525 \h </w:instrText>
        </w:r>
        <w:r w:rsidR="002E2AEA">
          <w:rPr>
            <w:webHidden/>
          </w:rPr>
        </w:r>
        <w:r w:rsidR="002E2AEA">
          <w:rPr>
            <w:webHidden/>
          </w:rPr>
          <w:fldChar w:fldCharType="separate"/>
        </w:r>
        <w:r w:rsidR="002E2AEA">
          <w:rPr>
            <w:webHidden/>
          </w:rPr>
          <w:t>114</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6" w:history="1">
        <w:r w:rsidR="002E2AEA" w:rsidRPr="00A81A26">
          <w:rPr>
            <w:rStyle w:val="Hyperlink"/>
          </w:rPr>
          <w:t>6.28</w:t>
        </w:r>
        <w:r w:rsidR="002E2AEA">
          <w:rPr>
            <w:rFonts w:asciiTheme="minorHAnsi" w:eastAsiaTheme="minorEastAsia" w:hAnsiTheme="minorHAnsi" w:cstheme="minorBidi"/>
            <w:sz w:val="22"/>
            <w:szCs w:val="22"/>
            <w:lang w:eastAsia="en-GB"/>
          </w:rPr>
          <w:tab/>
        </w:r>
        <w:r w:rsidR="002E2AEA" w:rsidRPr="00A81A26">
          <w:rPr>
            <w:rStyle w:val="Hyperlink"/>
          </w:rPr>
          <w:t>StatusChangeRequestNotification - tsmt.028.001.03</w:t>
        </w:r>
        <w:r w:rsidR="002E2AEA">
          <w:rPr>
            <w:webHidden/>
          </w:rPr>
          <w:tab/>
        </w:r>
        <w:r w:rsidR="002E2AEA">
          <w:rPr>
            <w:webHidden/>
          </w:rPr>
          <w:fldChar w:fldCharType="begin"/>
        </w:r>
        <w:r w:rsidR="002E2AEA">
          <w:rPr>
            <w:webHidden/>
          </w:rPr>
          <w:instrText xml:space="preserve"> PAGEREF _Toc407020526 \h </w:instrText>
        </w:r>
        <w:r w:rsidR="002E2AEA">
          <w:rPr>
            <w:webHidden/>
          </w:rPr>
        </w:r>
        <w:r w:rsidR="002E2AEA">
          <w:rPr>
            <w:webHidden/>
          </w:rPr>
          <w:fldChar w:fldCharType="separate"/>
        </w:r>
        <w:r w:rsidR="002E2AEA">
          <w:rPr>
            <w:webHidden/>
          </w:rPr>
          <w:t>115</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7" w:history="1">
        <w:r w:rsidR="002E2AEA" w:rsidRPr="00A81A26">
          <w:rPr>
            <w:rStyle w:val="Hyperlink"/>
          </w:rPr>
          <w:t>6.29</w:t>
        </w:r>
        <w:r w:rsidR="002E2AEA">
          <w:rPr>
            <w:rFonts w:asciiTheme="minorHAnsi" w:eastAsiaTheme="minorEastAsia" w:hAnsiTheme="minorHAnsi" w:cstheme="minorBidi"/>
            <w:sz w:val="22"/>
            <w:szCs w:val="22"/>
            <w:lang w:eastAsia="en-GB"/>
          </w:rPr>
          <w:tab/>
        </w:r>
        <w:r w:rsidR="002E2AEA" w:rsidRPr="00A81A26">
          <w:rPr>
            <w:rStyle w:val="Hyperlink"/>
          </w:rPr>
          <w:t>StatusChangeRequestRejection - tsmt.029.001.02</w:t>
        </w:r>
        <w:r w:rsidR="002E2AEA">
          <w:rPr>
            <w:webHidden/>
          </w:rPr>
          <w:tab/>
        </w:r>
        <w:r w:rsidR="002E2AEA">
          <w:rPr>
            <w:webHidden/>
          </w:rPr>
          <w:fldChar w:fldCharType="begin"/>
        </w:r>
        <w:r w:rsidR="002E2AEA">
          <w:rPr>
            <w:webHidden/>
          </w:rPr>
          <w:instrText xml:space="preserve"> PAGEREF _Toc407020527 \h </w:instrText>
        </w:r>
        <w:r w:rsidR="002E2AEA">
          <w:rPr>
            <w:webHidden/>
          </w:rPr>
        </w:r>
        <w:r w:rsidR="002E2AEA">
          <w:rPr>
            <w:webHidden/>
          </w:rPr>
          <w:fldChar w:fldCharType="separate"/>
        </w:r>
        <w:r w:rsidR="002E2AEA">
          <w:rPr>
            <w:webHidden/>
          </w:rPr>
          <w:t>115</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8" w:history="1">
        <w:r w:rsidR="002E2AEA" w:rsidRPr="00A81A26">
          <w:rPr>
            <w:rStyle w:val="Hyperlink"/>
          </w:rPr>
          <w:t>6.30</w:t>
        </w:r>
        <w:r w:rsidR="002E2AEA">
          <w:rPr>
            <w:rFonts w:asciiTheme="minorHAnsi" w:eastAsiaTheme="minorEastAsia" w:hAnsiTheme="minorHAnsi" w:cstheme="minorBidi"/>
            <w:sz w:val="22"/>
            <w:szCs w:val="22"/>
            <w:lang w:eastAsia="en-GB"/>
          </w:rPr>
          <w:tab/>
        </w:r>
        <w:r w:rsidR="002E2AEA" w:rsidRPr="00A81A26">
          <w:rPr>
            <w:rStyle w:val="Hyperlink"/>
          </w:rPr>
          <w:t>StatusChangeRequestRejectionNotification - tsmt.030.001.03</w:t>
        </w:r>
        <w:r w:rsidR="002E2AEA">
          <w:rPr>
            <w:webHidden/>
          </w:rPr>
          <w:tab/>
        </w:r>
        <w:r w:rsidR="002E2AEA">
          <w:rPr>
            <w:webHidden/>
          </w:rPr>
          <w:fldChar w:fldCharType="begin"/>
        </w:r>
        <w:r w:rsidR="002E2AEA">
          <w:rPr>
            <w:webHidden/>
          </w:rPr>
          <w:instrText xml:space="preserve"> PAGEREF _Toc407020528 \h </w:instrText>
        </w:r>
        <w:r w:rsidR="002E2AEA">
          <w:rPr>
            <w:webHidden/>
          </w:rPr>
        </w:r>
        <w:r w:rsidR="002E2AEA">
          <w:rPr>
            <w:webHidden/>
          </w:rPr>
          <w:fldChar w:fldCharType="separate"/>
        </w:r>
        <w:r w:rsidR="002E2AEA">
          <w:rPr>
            <w:webHidden/>
          </w:rPr>
          <w:t>116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29" w:history="1">
        <w:r w:rsidR="002E2AEA" w:rsidRPr="00A81A26">
          <w:rPr>
            <w:rStyle w:val="Hyperlink"/>
          </w:rPr>
          <w:t>6.31</w:t>
        </w:r>
        <w:r w:rsidR="002E2AEA">
          <w:rPr>
            <w:rFonts w:asciiTheme="minorHAnsi" w:eastAsiaTheme="minorEastAsia" w:hAnsiTheme="minorHAnsi" w:cstheme="minorBidi"/>
            <w:sz w:val="22"/>
            <w:szCs w:val="22"/>
            <w:lang w:eastAsia="en-GB"/>
          </w:rPr>
          <w:tab/>
        </w:r>
        <w:r w:rsidR="002E2AEA" w:rsidRPr="00A81A26">
          <w:rPr>
            <w:rStyle w:val="Hyperlink"/>
          </w:rPr>
          <w:t>StatusExtensionRequestAcceptance - tsmt.031.001.03</w:t>
        </w:r>
        <w:r w:rsidR="002E2AEA">
          <w:rPr>
            <w:webHidden/>
          </w:rPr>
          <w:tab/>
        </w:r>
        <w:r w:rsidR="002E2AEA">
          <w:rPr>
            <w:webHidden/>
          </w:rPr>
          <w:fldChar w:fldCharType="begin"/>
        </w:r>
        <w:r w:rsidR="002E2AEA">
          <w:rPr>
            <w:webHidden/>
          </w:rPr>
          <w:instrText xml:space="preserve"> PAGEREF _Toc407020529 \h </w:instrText>
        </w:r>
        <w:r w:rsidR="002E2AEA">
          <w:rPr>
            <w:webHidden/>
          </w:rPr>
        </w:r>
        <w:r w:rsidR="002E2AEA">
          <w:rPr>
            <w:webHidden/>
          </w:rPr>
          <w:fldChar w:fldCharType="separate"/>
        </w:r>
        <w:r w:rsidR="002E2AEA">
          <w:rPr>
            <w:webHidden/>
          </w:rPr>
          <w:t>116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0" w:history="1">
        <w:r w:rsidR="002E2AEA" w:rsidRPr="00A81A26">
          <w:rPr>
            <w:rStyle w:val="Hyperlink"/>
          </w:rPr>
          <w:t>6.32</w:t>
        </w:r>
        <w:r w:rsidR="002E2AEA">
          <w:rPr>
            <w:rFonts w:asciiTheme="minorHAnsi" w:eastAsiaTheme="minorEastAsia" w:hAnsiTheme="minorHAnsi" w:cstheme="minorBidi"/>
            <w:sz w:val="22"/>
            <w:szCs w:val="22"/>
            <w:lang w:eastAsia="en-GB"/>
          </w:rPr>
          <w:tab/>
        </w:r>
        <w:r w:rsidR="002E2AEA" w:rsidRPr="00A81A26">
          <w:rPr>
            <w:rStyle w:val="Hyperlink"/>
          </w:rPr>
          <w:t>StatusExtensionNotification - tsmt.032.001.03</w:t>
        </w:r>
        <w:r w:rsidR="002E2AEA">
          <w:rPr>
            <w:webHidden/>
          </w:rPr>
          <w:tab/>
        </w:r>
        <w:r w:rsidR="002E2AEA">
          <w:rPr>
            <w:webHidden/>
          </w:rPr>
          <w:fldChar w:fldCharType="begin"/>
        </w:r>
        <w:r w:rsidR="002E2AEA">
          <w:rPr>
            <w:webHidden/>
          </w:rPr>
          <w:instrText xml:space="preserve"> PAGEREF _Toc407020530 \h </w:instrText>
        </w:r>
        <w:r w:rsidR="002E2AEA">
          <w:rPr>
            <w:webHidden/>
          </w:rPr>
        </w:r>
        <w:r w:rsidR="002E2AEA">
          <w:rPr>
            <w:webHidden/>
          </w:rPr>
          <w:fldChar w:fldCharType="separate"/>
        </w:r>
        <w:r w:rsidR="002E2AEA">
          <w:rPr>
            <w:webHidden/>
          </w:rPr>
          <w:t>117</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1" w:history="1">
        <w:r w:rsidR="002E2AEA" w:rsidRPr="00A81A26">
          <w:rPr>
            <w:rStyle w:val="Hyperlink"/>
          </w:rPr>
          <w:t>6.33</w:t>
        </w:r>
        <w:r w:rsidR="002E2AEA">
          <w:rPr>
            <w:rFonts w:asciiTheme="minorHAnsi" w:eastAsiaTheme="minorEastAsia" w:hAnsiTheme="minorHAnsi" w:cstheme="minorBidi"/>
            <w:sz w:val="22"/>
            <w:szCs w:val="22"/>
            <w:lang w:eastAsia="en-GB"/>
          </w:rPr>
          <w:tab/>
        </w:r>
        <w:r w:rsidR="002E2AEA" w:rsidRPr="00A81A26">
          <w:rPr>
            <w:rStyle w:val="Hyperlink"/>
          </w:rPr>
          <w:t>StatusExtensionRequestRejection - tsmt.033.001.03</w:t>
        </w:r>
        <w:r w:rsidR="002E2AEA">
          <w:rPr>
            <w:webHidden/>
          </w:rPr>
          <w:tab/>
        </w:r>
        <w:r w:rsidR="002E2AEA">
          <w:rPr>
            <w:webHidden/>
          </w:rPr>
          <w:fldChar w:fldCharType="begin"/>
        </w:r>
        <w:r w:rsidR="002E2AEA">
          <w:rPr>
            <w:webHidden/>
          </w:rPr>
          <w:instrText xml:space="preserve"> PAGEREF _Toc407020531 \h </w:instrText>
        </w:r>
        <w:r w:rsidR="002E2AEA">
          <w:rPr>
            <w:webHidden/>
          </w:rPr>
        </w:r>
        <w:r w:rsidR="002E2AEA">
          <w:rPr>
            <w:webHidden/>
          </w:rPr>
          <w:fldChar w:fldCharType="separate"/>
        </w:r>
        <w:r w:rsidR="002E2AEA">
          <w:rPr>
            <w:webHidden/>
          </w:rPr>
          <w:t>118</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2" w:history="1">
        <w:r w:rsidR="002E2AEA" w:rsidRPr="00A81A26">
          <w:rPr>
            <w:rStyle w:val="Hyperlink"/>
          </w:rPr>
          <w:t>6.34</w:t>
        </w:r>
        <w:r w:rsidR="002E2AEA">
          <w:rPr>
            <w:rFonts w:asciiTheme="minorHAnsi" w:eastAsiaTheme="minorEastAsia" w:hAnsiTheme="minorHAnsi" w:cstheme="minorBidi"/>
            <w:sz w:val="22"/>
            <w:szCs w:val="22"/>
            <w:lang w:eastAsia="en-GB"/>
          </w:rPr>
          <w:tab/>
        </w:r>
        <w:r w:rsidR="002E2AEA" w:rsidRPr="00A81A26">
          <w:rPr>
            <w:rStyle w:val="Hyperlink"/>
          </w:rPr>
          <w:t>StatusExtensionRejectionNotification - tsmt.034.001.03</w:t>
        </w:r>
        <w:r w:rsidR="002E2AEA">
          <w:rPr>
            <w:webHidden/>
          </w:rPr>
          <w:tab/>
        </w:r>
        <w:r w:rsidR="002E2AEA">
          <w:rPr>
            <w:webHidden/>
          </w:rPr>
          <w:fldChar w:fldCharType="begin"/>
        </w:r>
        <w:r w:rsidR="002E2AEA">
          <w:rPr>
            <w:webHidden/>
          </w:rPr>
          <w:instrText xml:space="preserve"> PAGEREF _Toc407020532 \h </w:instrText>
        </w:r>
        <w:r w:rsidR="002E2AEA">
          <w:rPr>
            <w:webHidden/>
          </w:rPr>
        </w:r>
        <w:r w:rsidR="002E2AEA">
          <w:rPr>
            <w:webHidden/>
          </w:rPr>
          <w:fldChar w:fldCharType="separate"/>
        </w:r>
        <w:r w:rsidR="002E2AEA">
          <w:rPr>
            <w:webHidden/>
          </w:rPr>
          <w:t>118</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3" w:history="1">
        <w:r w:rsidR="002E2AEA" w:rsidRPr="00A81A26">
          <w:rPr>
            <w:rStyle w:val="Hyperlink"/>
          </w:rPr>
          <w:t>6.35</w:t>
        </w:r>
        <w:r w:rsidR="002E2AEA">
          <w:rPr>
            <w:rFonts w:asciiTheme="minorHAnsi" w:eastAsiaTheme="minorEastAsia" w:hAnsiTheme="minorHAnsi" w:cstheme="minorBidi"/>
            <w:sz w:val="22"/>
            <w:szCs w:val="22"/>
            <w:lang w:eastAsia="en-GB"/>
          </w:rPr>
          <w:tab/>
        </w:r>
        <w:r w:rsidR="002E2AEA" w:rsidRPr="00A81A26">
          <w:rPr>
            <w:rStyle w:val="Hyperlink"/>
          </w:rPr>
          <w:t>StatusExtensionRequest - tsmt.035.001.03</w:t>
        </w:r>
        <w:r w:rsidR="002E2AEA">
          <w:rPr>
            <w:webHidden/>
          </w:rPr>
          <w:tab/>
        </w:r>
        <w:r w:rsidR="002E2AEA">
          <w:rPr>
            <w:webHidden/>
          </w:rPr>
          <w:fldChar w:fldCharType="begin"/>
        </w:r>
        <w:r w:rsidR="002E2AEA">
          <w:rPr>
            <w:webHidden/>
          </w:rPr>
          <w:instrText xml:space="preserve"> PAGEREF _Toc407020533 \h </w:instrText>
        </w:r>
        <w:r w:rsidR="002E2AEA">
          <w:rPr>
            <w:webHidden/>
          </w:rPr>
        </w:r>
        <w:r w:rsidR="002E2AEA">
          <w:rPr>
            <w:webHidden/>
          </w:rPr>
          <w:fldChar w:fldCharType="separate"/>
        </w:r>
        <w:r w:rsidR="002E2AEA">
          <w:rPr>
            <w:webHidden/>
          </w:rPr>
          <w:t>119</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4" w:history="1">
        <w:r w:rsidR="002E2AEA" w:rsidRPr="00A81A26">
          <w:rPr>
            <w:rStyle w:val="Hyperlink"/>
          </w:rPr>
          <w:t>6.36</w:t>
        </w:r>
        <w:r w:rsidR="002E2AEA">
          <w:rPr>
            <w:rFonts w:asciiTheme="minorHAnsi" w:eastAsiaTheme="minorEastAsia" w:hAnsiTheme="minorHAnsi" w:cstheme="minorBidi"/>
            <w:sz w:val="22"/>
            <w:szCs w:val="22"/>
            <w:lang w:eastAsia="en-GB"/>
          </w:rPr>
          <w:tab/>
        </w:r>
        <w:r w:rsidR="002E2AEA" w:rsidRPr="00A81A26">
          <w:rPr>
            <w:rStyle w:val="Hyperlink"/>
          </w:rPr>
          <w:t>StatusExtensionRequestNotification - tsmt.036.001.03</w:t>
        </w:r>
        <w:r w:rsidR="002E2AEA">
          <w:rPr>
            <w:webHidden/>
          </w:rPr>
          <w:tab/>
        </w:r>
        <w:r w:rsidR="002E2AEA">
          <w:rPr>
            <w:webHidden/>
          </w:rPr>
          <w:fldChar w:fldCharType="begin"/>
        </w:r>
        <w:r w:rsidR="002E2AEA">
          <w:rPr>
            <w:webHidden/>
          </w:rPr>
          <w:instrText xml:space="preserve"> PAGEREF _Toc407020534 \h </w:instrText>
        </w:r>
        <w:r w:rsidR="002E2AEA">
          <w:rPr>
            <w:webHidden/>
          </w:rPr>
        </w:r>
        <w:r w:rsidR="002E2AEA">
          <w:rPr>
            <w:webHidden/>
          </w:rPr>
          <w:fldChar w:fldCharType="separate"/>
        </w:r>
        <w:r w:rsidR="002E2AEA">
          <w:rPr>
            <w:webHidden/>
          </w:rPr>
          <w:t>119</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5" w:history="1">
        <w:r w:rsidR="002E2AEA" w:rsidRPr="00A81A26">
          <w:rPr>
            <w:rStyle w:val="Hyperlink"/>
          </w:rPr>
          <w:t>6.37</w:t>
        </w:r>
        <w:r w:rsidR="002E2AEA">
          <w:rPr>
            <w:rFonts w:asciiTheme="minorHAnsi" w:eastAsiaTheme="minorEastAsia" w:hAnsiTheme="minorHAnsi" w:cstheme="minorBidi"/>
            <w:sz w:val="22"/>
            <w:szCs w:val="22"/>
            <w:lang w:eastAsia="en-GB"/>
          </w:rPr>
          <w:tab/>
        </w:r>
        <w:r w:rsidR="002E2AEA" w:rsidRPr="00A81A26">
          <w:rPr>
            <w:rStyle w:val="Hyperlink"/>
          </w:rPr>
          <w:t>StatusReport - tsmt.037.001.03</w:t>
        </w:r>
        <w:r w:rsidR="002E2AEA">
          <w:rPr>
            <w:webHidden/>
          </w:rPr>
          <w:tab/>
        </w:r>
        <w:r w:rsidR="002E2AEA">
          <w:rPr>
            <w:webHidden/>
          </w:rPr>
          <w:fldChar w:fldCharType="begin"/>
        </w:r>
        <w:r w:rsidR="002E2AEA">
          <w:rPr>
            <w:webHidden/>
          </w:rPr>
          <w:instrText xml:space="preserve"> PAGEREF _Toc407020535 \h </w:instrText>
        </w:r>
        <w:r w:rsidR="002E2AEA">
          <w:rPr>
            <w:webHidden/>
          </w:rPr>
        </w:r>
        <w:r w:rsidR="002E2AEA">
          <w:rPr>
            <w:webHidden/>
          </w:rPr>
          <w:fldChar w:fldCharType="separate"/>
        </w:r>
        <w:r w:rsidR="002E2AEA">
          <w:rPr>
            <w:webHidden/>
          </w:rPr>
          <w:t>120</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6" w:history="1">
        <w:r w:rsidR="002E2AEA" w:rsidRPr="00A81A26">
          <w:rPr>
            <w:rStyle w:val="Hyperlink"/>
          </w:rPr>
          <w:t>6.38</w:t>
        </w:r>
        <w:r w:rsidR="002E2AEA">
          <w:rPr>
            <w:rFonts w:asciiTheme="minorHAnsi" w:eastAsiaTheme="minorEastAsia" w:hAnsiTheme="minorHAnsi" w:cstheme="minorBidi"/>
            <w:sz w:val="22"/>
            <w:szCs w:val="22"/>
            <w:lang w:eastAsia="en-GB"/>
          </w:rPr>
          <w:tab/>
        </w:r>
        <w:r w:rsidR="002E2AEA" w:rsidRPr="00A81A26">
          <w:rPr>
            <w:rStyle w:val="Hyperlink"/>
          </w:rPr>
          <w:t>StatusReportRequest - tsmt.038.001.03</w:t>
        </w:r>
        <w:r w:rsidR="002E2AEA">
          <w:rPr>
            <w:webHidden/>
          </w:rPr>
          <w:tab/>
        </w:r>
        <w:r w:rsidR="002E2AEA">
          <w:rPr>
            <w:webHidden/>
          </w:rPr>
          <w:fldChar w:fldCharType="begin"/>
        </w:r>
        <w:r w:rsidR="002E2AEA">
          <w:rPr>
            <w:webHidden/>
          </w:rPr>
          <w:instrText xml:space="preserve"> PAGEREF _Toc407020536 \h </w:instrText>
        </w:r>
        <w:r w:rsidR="002E2AEA">
          <w:rPr>
            <w:webHidden/>
          </w:rPr>
        </w:r>
        <w:r w:rsidR="002E2AEA">
          <w:rPr>
            <w:webHidden/>
          </w:rPr>
          <w:fldChar w:fldCharType="separate"/>
        </w:r>
        <w:r w:rsidR="002E2AEA">
          <w:rPr>
            <w:webHidden/>
          </w:rPr>
          <w:t>120</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7" w:history="1">
        <w:r w:rsidR="002E2AEA" w:rsidRPr="00A81A26">
          <w:rPr>
            <w:rStyle w:val="Hyperlink"/>
          </w:rPr>
          <w:t>6.39</w:t>
        </w:r>
        <w:r w:rsidR="002E2AEA">
          <w:rPr>
            <w:rFonts w:asciiTheme="minorHAnsi" w:eastAsiaTheme="minorEastAsia" w:hAnsiTheme="minorHAnsi" w:cstheme="minorBidi"/>
            <w:sz w:val="22"/>
            <w:szCs w:val="22"/>
            <w:lang w:eastAsia="en-GB"/>
          </w:rPr>
          <w:tab/>
        </w:r>
        <w:r w:rsidR="002E2AEA" w:rsidRPr="00A81A26">
          <w:rPr>
            <w:rStyle w:val="Hyperlink"/>
          </w:rPr>
          <w:t>TimeOutNotification - tsmt.040.001.03</w:t>
        </w:r>
        <w:r w:rsidR="002E2AEA">
          <w:rPr>
            <w:webHidden/>
          </w:rPr>
          <w:tab/>
        </w:r>
        <w:r w:rsidR="002E2AEA">
          <w:rPr>
            <w:webHidden/>
          </w:rPr>
          <w:fldChar w:fldCharType="begin"/>
        </w:r>
        <w:r w:rsidR="002E2AEA">
          <w:rPr>
            <w:webHidden/>
          </w:rPr>
          <w:instrText xml:space="preserve"> PAGEREF _Toc407020537 \h </w:instrText>
        </w:r>
        <w:r w:rsidR="002E2AEA">
          <w:rPr>
            <w:webHidden/>
          </w:rPr>
        </w:r>
        <w:r w:rsidR="002E2AEA">
          <w:rPr>
            <w:webHidden/>
          </w:rPr>
          <w:fldChar w:fldCharType="separate"/>
        </w:r>
        <w:r w:rsidR="002E2AEA">
          <w:rPr>
            <w:webHidden/>
          </w:rPr>
          <w:t>120</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8" w:history="1">
        <w:r w:rsidR="002E2AEA" w:rsidRPr="00A81A26">
          <w:rPr>
            <w:rStyle w:val="Hyperlink"/>
          </w:rPr>
          <w:t>6.40</w:t>
        </w:r>
        <w:r w:rsidR="002E2AEA">
          <w:rPr>
            <w:rFonts w:asciiTheme="minorHAnsi" w:eastAsiaTheme="minorEastAsia" w:hAnsiTheme="minorHAnsi" w:cstheme="minorBidi"/>
            <w:sz w:val="22"/>
            <w:szCs w:val="22"/>
            <w:lang w:eastAsia="en-GB"/>
          </w:rPr>
          <w:tab/>
        </w:r>
        <w:r w:rsidR="002E2AEA" w:rsidRPr="00A81A26">
          <w:rPr>
            <w:rStyle w:val="Hyperlink"/>
          </w:rPr>
          <w:t>TransactionReport - tsmt.041.001.03</w:t>
        </w:r>
        <w:r w:rsidR="002E2AEA">
          <w:rPr>
            <w:webHidden/>
          </w:rPr>
          <w:tab/>
        </w:r>
        <w:r w:rsidR="002E2AEA">
          <w:rPr>
            <w:webHidden/>
          </w:rPr>
          <w:fldChar w:fldCharType="begin"/>
        </w:r>
        <w:r w:rsidR="002E2AEA">
          <w:rPr>
            <w:webHidden/>
          </w:rPr>
          <w:instrText xml:space="preserve"> PAGEREF _Toc407020538 \h </w:instrText>
        </w:r>
        <w:r w:rsidR="002E2AEA">
          <w:rPr>
            <w:webHidden/>
          </w:rPr>
        </w:r>
        <w:r w:rsidR="002E2AEA">
          <w:rPr>
            <w:webHidden/>
          </w:rPr>
          <w:fldChar w:fldCharType="separate"/>
        </w:r>
        <w:r w:rsidR="002E2AEA">
          <w:rPr>
            <w:webHidden/>
          </w:rPr>
          <w:t>121</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39" w:history="1">
        <w:r w:rsidR="002E2AEA" w:rsidRPr="00A81A26">
          <w:rPr>
            <w:rStyle w:val="Hyperlink"/>
          </w:rPr>
          <w:t>6.41</w:t>
        </w:r>
        <w:r w:rsidR="002E2AEA">
          <w:rPr>
            <w:rFonts w:asciiTheme="minorHAnsi" w:eastAsiaTheme="minorEastAsia" w:hAnsiTheme="minorHAnsi" w:cstheme="minorBidi"/>
            <w:sz w:val="22"/>
            <w:szCs w:val="22"/>
            <w:lang w:eastAsia="en-GB"/>
          </w:rPr>
          <w:tab/>
        </w:r>
        <w:r w:rsidR="002E2AEA" w:rsidRPr="00A81A26">
          <w:rPr>
            <w:rStyle w:val="Hyperlink"/>
          </w:rPr>
          <w:t>TransactionReportRequest - tsmt.042.001.03</w:t>
        </w:r>
        <w:r w:rsidR="002E2AEA">
          <w:rPr>
            <w:webHidden/>
          </w:rPr>
          <w:tab/>
        </w:r>
        <w:r w:rsidR="002E2AEA">
          <w:rPr>
            <w:webHidden/>
          </w:rPr>
          <w:fldChar w:fldCharType="begin"/>
        </w:r>
        <w:r w:rsidR="002E2AEA">
          <w:rPr>
            <w:webHidden/>
          </w:rPr>
          <w:instrText xml:space="preserve"> PAGEREF _Toc407020539 \h </w:instrText>
        </w:r>
        <w:r w:rsidR="002E2AEA">
          <w:rPr>
            <w:webHidden/>
          </w:rPr>
        </w:r>
        <w:r w:rsidR="002E2AEA">
          <w:rPr>
            <w:webHidden/>
          </w:rPr>
          <w:fldChar w:fldCharType="separate"/>
        </w:r>
        <w:r w:rsidR="002E2AEA">
          <w:rPr>
            <w:webHidden/>
          </w:rPr>
          <w:t>122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40" w:history="1">
        <w:r w:rsidR="002E2AEA" w:rsidRPr="00A81A26">
          <w:rPr>
            <w:rStyle w:val="Hyperlink"/>
          </w:rPr>
          <w:t>6.42</w:t>
        </w:r>
        <w:r w:rsidR="002E2AEA">
          <w:rPr>
            <w:rFonts w:asciiTheme="minorHAnsi" w:eastAsiaTheme="minorEastAsia" w:hAnsiTheme="minorHAnsi" w:cstheme="minorBidi"/>
            <w:sz w:val="22"/>
            <w:szCs w:val="22"/>
            <w:lang w:eastAsia="en-GB"/>
          </w:rPr>
          <w:tab/>
        </w:r>
        <w:r w:rsidR="002E2AEA" w:rsidRPr="00A81A26">
          <w:rPr>
            <w:rStyle w:val="Hyperlink"/>
          </w:rPr>
          <w:t>IntentToPayNotification - tsmt.044.001.02</w:t>
        </w:r>
        <w:r w:rsidR="002E2AEA">
          <w:rPr>
            <w:webHidden/>
          </w:rPr>
          <w:tab/>
        </w:r>
        <w:r w:rsidR="002E2AEA">
          <w:rPr>
            <w:webHidden/>
          </w:rPr>
          <w:fldChar w:fldCharType="begin"/>
        </w:r>
        <w:r w:rsidR="002E2AEA">
          <w:rPr>
            <w:webHidden/>
          </w:rPr>
          <w:instrText xml:space="preserve"> PAGEREF _Toc407020540 \h </w:instrText>
        </w:r>
        <w:r w:rsidR="002E2AEA">
          <w:rPr>
            <w:webHidden/>
          </w:rPr>
        </w:r>
        <w:r w:rsidR="002E2AEA">
          <w:rPr>
            <w:webHidden/>
          </w:rPr>
          <w:fldChar w:fldCharType="separate"/>
        </w:r>
        <w:r w:rsidR="002E2AEA">
          <w:rPr>
            <w:webHidden/>
          </w:rPr>
          <w:t>122</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41" w:history="1">
        <w:r w:rsidR="002E2AEA" w:rsidRPr="00A81A26">
          <w:rPr>
            <w:rStyle w:val="Hyperlink"/>
          </w:rPr>
          <w:t>6.43</w:t>
        </w:r>
        <w:r w:rsidR="002E2AEA">
          <w:rPr>
            <w:rFonts w:asciiTheme="minorHAnsi" w:eastAsiaTheme="minorEastAsia" w:hAnsiTheme="minorHAnsi" w:cstheme="minorBidi"/>
            <w:sz w:val="22"/>
            <w:szCs w:val="22"/>
            <w:lang w:eastAsia="en-GB"/>
          </w:rPr>
          <w:tab/>
        </w:r>
        <w:r w:rsidR="002E2AEA" w:rsidRPr="00A81A26">
          <w:rPr>
            <w:rStyle w:val="Hyperlink"/>
          </w:rPr>
          <w:t>ForwardIntentToPayNotification - tsmt.045.001.02</w:t>
        </w:r>
        <w:r w:rsidR="002E2AEA">
          <w:rPr>
            <w:webHidden/>
          </w:rPr>
          <w:tab/>
        </w:r>
        <w:r w:rsidR="002E2AEA">
          <w:rPr>
            <w:webHidden/>
          </w:rPr>
          <w:fldChar w:fldCharType="begin"/>
        </w:r>
        <w:r w:rsidR="002E2AEA">
          <w:rPr>
            <w:webHidden/>
          </w:rPr>
          <w:instrText xml:space="preserve"> PAGEREF _Toc407020541 \h </w:instrText>
        </w:r>
        <w:r w:rsidR="002E2AEA">
          <w:rPr>
            <w:webHidden/>
          </w:rPr>
        </w:r>
        <w:r w:rsidR="002E2AEA">
          <w:rPr>
            <w:webHidden/>
          </w:rPr>
          <w:fldChar w:fldCharType="separate"/>
        </w:r>
        <w:r w:rsidR="002E2AEA">
          <w:rPr>
            <w:webHidden/>
          </w:rPr>
          <w:t>123</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42" w:history="1">
        <w:r w:rsidR="002E2AEA" w:rsidRPr="00A81A26">
          <w:rPr>
            <w:rStyle w:val="Hyperlink"/>
          </w:rPr>
          <w:t>6.44</w:t>
        </w:r>
        <w:r w:rsidR="002E2AEA">
          <w:rPr>
            <w:rFonts w:asciiTheme="minorHAnsi" w:eastAsiaTheme="minorEastAsia" w:hAnsiTheme="minorHAnsi" w:cstheme="minorBidi"/>
            <w:sz w:val="22"/>
            <w:szCs w:val="22"/>
            <w:lang w:eastAsia="en-GB"/>
          </w:rPr>
          <w:tab/>
        </w:r>
        <w:r w:rsidR="002E2AEA" w:rsidRPr="00A81A26">
          <w:rPr>
            <w:rStyle w:val="Hyperlink"/>
          </w:rPr>
          <w:t>IntentToPayReport - tsmt.046.001.01</w:t>
        </w:r>
        <w:r w:rsidR="002E2AEA">
          <w:rPr>
            <w:webHidden/>
          </w:rPr>
          <w:tab/>
        </w:r>
        <w:r w:rsidR="002E2AEA">
          <w:rPr>
            <w:webHidden/>
          </w:rPr>
          <w:fldChar w:fldCharType="begin"/>
        </w:r>
        <w:r w:rsidR="002E2AEA">
          <w:rPr>
            <w:webHidden/>
          </w:rPr>
          <w:instrText xml:space="preserve"> PAGEREF _Toc407020542 \h </w:instrText>
        </w:r>
        <w:r w:rsidR="002E2AEA">
          <w:rPr>
            <w:webHidden/>
          </w:rPr>
        </w:r>
        <w:r w:rsidR="002E2AEA">
          <w:rPr>
            <w:webHidden/>
          </w:rPr>
          <w:fldChar w:fldCharType="separate"/>
        </w:r>
        <w:r w:rsidR="002E2AEA">
          <w:rPr>
            <w:webHidden/>
          </w:rPr>
          <w:t>124</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43" w:history="1">
        <w:r w:rsidR="002E2AEA" w:rsidRPr="00A81A26">
          <w:rPr>
            <w:rStyle w:val="Hyperlink"/>
          </w:rPr>
          <w:t>6.45</w:t>
        </w:r>
        <w:r w:rsidR="002E2AEA">
          <w:rPr>
            <w:rFonts w:asciiTheme="minorHAnsi" w:eastAsiaTheme="minorEastAsia" w:hAnsiTheme="minorHAnsi" w:cstheme="minorBidi"/>
            <w:sz w:val="22"/>
            <w:szCs w:val="22"/>
            <w:lang w:eastAsia="en-GB"/>
          </w:rPr>
          <w:tab/>
        </w:r>
        <w:r w:rsidR="002E2AEA" w:rsidRPr="00A81A26">
          <w:rPr>
            <w:rStyle w:val="Hyperlink"/>
          </w:rPr>
          <w:t>SpecialRequest - tsmt.047.001.01</w:t>
        </w:r>
        <w:r w:rsidR="002E2AEA">
          <w:rPr>
            <w:webHidden/>
          </w:rPr>
          <w:tab/>
        </w:r>
        <w:r w:rsidR="002E2AEA">
          <w:rPr>
            <w:webHidden/>
          </w:rPr>
          <w:fldChar w:fldCharType="begin"/>
        </w:r>
        <w:r w:rsidR="002E2AEA">
          <w:rPr>
            <w:webHidden/>
          </w:rPr>
          <w:instrText xml:space="preserve"> PAGEREF _Toc407020543 \h </w:instrText>
        </w:r>
        <w:r w:rsidR="002E2AEA">
          <w:rPr>
            <w:webHidden/>
          </w:rPr>
        </w:r>
        <w:r w:rsidR="002E2AEA">
          <w:rPr>
            <w:webHidden/>
          </w:rPr>
          <w:fldChar w:fldCharType="separate"/>
        </w:r>
        <w:r w:rsidR="002E2AEA">
          <w:rPr>
            <w:webHidden/>
          </w:rPr>
          <w:t>124</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44" w:history="1">
        <w:r w:rsidR="002E2AEA" w:rsidRPr="00A81A26">
          <w:rPr>
            <w:rStyle w:val="Hyperlink"/>
          </w:rPr>
          <w:t>6.46</w:t>
        </w:r>
        <w:r w:rsidR="002E2AEA">
          <w:rPr>
            <w:rFonts w:asciiTheme="minorHAnsi" w:eastAsiaTheme="minorEastAsia" w:hAnsiTheme="minorHAnsi" w:cstheme="minorBidi"/>
            <w:sz w:val="22"/>
            <w:szCs w:val="22"/>
            <w:lang w:eastAsia="en-GB"/>
          </w:rPr>
          <w:tab/>
        </w:r>
        <w:r w:rsidR="002E2AEA" w:rsidRPr="00A81A26">
          <w:rPr>
            <w:rStyle w:val="Hyperlink"/>
          </w:rPr>
          <w:t>SpecialNotification - tsmt.048.001.01</w:t>
        </w:r>
        <w:r w:rsidR="002E2AEA">
          <w:rPr>
            <w:webHidden/>
          </w:rPr>
          <w:tab/>
        </w:r>
        <w:r w:rsidR="002E2AEA">
          <w:rPr>
            <w:webHidden/>
          </w:rPr>
          <w:fldChar w:fldCharType="begin"/>
        </w:r>
        <w:r w:rsidR="002E2AEA">
          <w:rPr>
            <w:webHidden/>
          </w:rPr>
          <w:instrText xml:space="preserve"> PAGEREF _Toc407020544 \h </w:instrText>
        </w:r>
        <w:r w:rsidR="002E2AEA">
          <w:rPr>
            <w:webHidden/>
          </w:rPr>
        </w:r>
        <w:r w:rsidR="002E2AEA">
          <w:rPr>
            <w:webHidden/>
          </w:rPr>
          <w:fldChar w:fldCharType="separate"/>
        </w:r>
        <w:r w:rsidR="002E2AEA">
          <w:rPr>
            <w:webHidden/>
          </w:rPr>
          <w:t>125</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45" w:history="1">
        <w:r w:rsidR="002E2AEA" w:rsidRPr="00A81A26">
          <w:rPr>
            <w:rStyle w:val="Hyperlink"/>
          </w:rPr>
          <w:t>6.47</w:t>
        </w:r>
        <w:r w:rsidR="002E2AEA">
          <w:rPr>
            <w:rFonts w:asciiTheme="minorHAnsi" w:eastAsiaTheme="minorEastAsia" w:hAnsiTheme="minorHAnsi" w:cstheme="minorBidi"/>
            <w:sz w:val="22"/>
            <w:szCs w:val="22"/>
            <w:lang w:eastAsia="en-GB"/>
          </w:rPr>
          <w:tab/>
        </w:r>
        <w:r w:rsidR="002E2AEA" w:rsidRPr="00A81A26">
          <w:rPr>
            <w:rStyle w:val="Hyperlink"/>
          </w:rPr>
          <w:t>RoleAndBaselineAcceptance - tsmt.049.001.01</w:t>
        </w:r>
        <w:r w:rsidR="002E2AEA">
          <w:rPr>
            <w:webHidden/>
          </w:rPr>
          <w:tab/>
        </w:r>
        <w:r w:rsidR="002E2AEA">
          <w:rPr>
            <w:webHidden/>
          </w:rPr>
          <w:fldChar w:fldCharType="begin"/>
        </w:r>
        <w:r w:rsidR="002E2AEA">
          <w:rPr>
            <w:webHidden/>
          </w:rPr>
          <w:instrText xml:space="preserve"> PAGEREF _Toc407020545 \h </w:instrText>
        </w:r>
        <w:r w:rsidR="002E2AEA">
          <w:rPr>
            <w:webHidden/>
          </w:rPr>
        </w:r>
        <w:r w:rsidR="002E2AEA">
          <w:rPr>
            <w:webHidden/>
          </w:rPr>
          <w:fldChar w:fldCharType="separate"/>
        </w:r>
        <w:r w:rsidR="002E2AEA">
          <w:rPr>
            <w:webHidden/>
          </w:rPr>
          <w:t>125</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46" w:history="1">
        <w:r w:rsidR="002E2AEA" w:rsidRPr="00A81A26">
          <w:rPr>
            <w:rStyle w:val="Hyperlink"/>
          </w:rPr>
          <w:t>6.48</w:t>
        </w:r>
        <w:r w:rsidR="002E2AEA">
          <w:rPr>
            <w:rFonts w:asciiTheme="minorHAnsi" w:eastAsiaTheme="minorEastAsia" w:hAnsiTheme="minorHAnsi" w:cstheme="minorBidi"/>
            <w:sz w:val="22"/>
            <w:szCs w:val="22"/>
            <w:lang w:eastAsia="en-GB"/>
          </w:rPr>
          <w:tab/>
        </w:r>
        <w:r w:rsidR="002E2AEA" w:rsidRPr="00A81A26">
          <w:rPr>
            <w:rStyle w:val="Hyperlink"/>
          </w:rPr>
          <w:t>RoleAndBaselineRejection - tsmt.050.001.01</w:t>
        </w:r>
        <w:r w:rsidR="002E2AEA">
          <w:rPr>
            <w:webHidden/>
          </w:rPr>
          <w:tab/>
        </w:r>
        <w:r w:rsidR="002E2AEA">
          <w:rPr>
            <w:webHidden/>
          </w:rPr>
          <w:fldChar w:fldCharType="begin"/>
        </w:r>
        <w:r w:rsidR="002E2AEA">
          <w:rPr>
            <w:webHidden/>
          </w:rPr>
          <w:instrText xml:space="preserve"> PAGEREF _Toc407020546 \h </w:instrText>
        </w:r>
        <w:r w:rsidR="002E2AEA">
          <w:rPr>
            <w:webHidden/>
          </w:rPr>
        </w:r>
        <w:r w:rsidR="002E2AEA">
          <w:rPr>
            <w:webHidden/>
          </w:rPr>
          <w:fldChar w:fldCharType="separate"/>
        </w:r>
        <w:r w:rsidR="002E2AEA">
          <w:rPr>
            <w:webHidden/>
          </w:rPr>
          <w:t>126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47" w:history="1">
        <w:r w:rsidR="002E2AEA" w:rsidRPr="00A81A26">
          <w:rPr>
            <w:rStyle w:val="Hyperlink"/>
          </w:rPr>
          <w:t>6.49</w:t>
        </w:r>
        <w:r w:rsidR="002E2AEA">
          <w:rPr>
            <w:rFonts w:asciiTheme="minorHAnsi" w:eastAsiaTheme="minorEastAsia" w:hAnsiTheme="minorHAnsi" w:cstheme="minorBidi"/>
            <w:sz w:val="22"/>
            <w:szCs w:val="22"/>
            <w:lang w:eastAsia="en-GB"/>
          </w:rPr>
          <w:tab/>
        </w:r>
        <w:r w:rsidR="002E2AEA" w:rsidRPr="00A81A26">
          <w:rPr>
            <w:rStyle w:val="Hyperlink"/>
          </w:rPr>
          <w:t>RoleAndBaselineAcceptanceNotification - tsmt.051.001.01</w:t>
        </w:r>
        <w:r w:rsidR="002E2AEA">
          <w:rPr>
            <w:webHidden/>
          </w:rPr>
          <w:tab/>
        </w:r>
        <w:r w:rsidR="002E2AEA">
          <w:rPr>
            <w:webHidden/>
          </w:rPr>
          <w:fldChar w:fldCharType="begin"/>
        </w:r>
        <w:r w:rsidR="002E2AEA">
          <w:rPr>
            <w:webHidden/>
          </w:rPr>
          <w:instrText xml:space="preserve"> PAGEREF _Toc407020547 \h </w:instrText>
        </w:r>
        <w:r w:rsidR="002E2AEA">
          <w:rPr>
            <w:webHidden/>
          </w:rPr>
        </w:r>
        <w:r w:rsidR="002E2AEA">
          <w:rPr>
            <w:webHidden/>
          </w:rPr>
          <w:fldChar w:fldCharType="separate"/>
        </w:r>
        <w:r w:rsidR="002E2AEA">
          <w:rPr>
            <w:webHidden/>
          </w:rPr>
          <w:t>126</w:t>
        </w:r>
        <w:r w:rsidR="002E2AEA">
          <w:rPr>
            <w:webHidden/>
          </w:rPr>
          <w:fldChar w:fldCharType="end"/>
        </w:r>
      </w:hyperlink>
    </w:p>
    <w:p w:rsidR="002E2AEA" w:rsidRDefault="008F0BFB">
      <w:pPr>
        <w:pStyle w:val="TOC2"/>
        <w:tabs>
          <w:tab w:val="left" w:pos="1418"/>
        </w:tabs>
        <w:rPr>
          <w:rFonts w:asciiTheme="minorHAnsi" w:eastAsiaTheme="minorEastAsia" w:hAnsiTheme="minorHAnsi" w:cstheme="minorBidi"/>
          <w:sz w:val="22"/>
          <w:szCs w:val="22"/>
          <w:lang w:eastAsia="en-GB"/>
        </w:rPr>
      </w:pPr>
      <w:hyperlink w:anchor="_Toc407020548" w:history="1">
        <w:r w:rsidR="002E2AEA" w:rsidRPr="00A81A26">
          <w:rPr>
            <w:rStyle w:val="Hyperlink"/>
          </w:rPr>
          <w:t>6.50</w:t>
        </w:r>
        <w:r w:rsidR="002E2AEA">
          <w:rPr>
            <w:rFonts w:asciiTheme="minorHAnsi" w:eastAsiaTheme="minorEastAsia" w:hAnsiTheme="minorHAnsi" w:cstheme="minorBidi"/>
            <w:sz w:val="22"/>
            <w:szCs w:val="22"/>
            <w:lang w:eastAsia="en-GB"/>
          </w:rPr>
          <w:tab/>
        </w:r>
        <w:r w:rsidR="002E2AEA" w:rsidRPr="00A81A26">
          <w:rPr>
            <w:rStyle w:val="Hyperlink"/>
          </w:rPr>
          <w:t>RoleAndBaselineRejectionNotification - tsmt.052.001.01</w:t>
        </w:r>
        <w:r w:rsidR="002E2AEA">
          <w:rPr>
            <w:webHidden/>
          </w:rPr>
          <w:tab/>
        </w:r>
        <w:r w:rsidR="002E2AEA">
          <w:rPr>
            <w:webHidden/>
          </w:rPr>
          <w:fldChar w:fldCharType="begin"/>
        </w:r>
        <w:r w:rsidR="002E2AEA">
          <w:rPr>
            <w:webHidden/>
          </w:rPr>
          <w:instrText xml:space="preserve"> PAGEREF _Toc407020548 \h </w:instrText>
        </w:r>
        <w:r w:rsidR="002E2AEA">
          <w:rPr>
            <w:webHidden/>
          </w:rPr>
        </w:r>
        <w:r w:rsidR="002E2AEA">
          <w:rPr>
            <w:webHidden/>
          </w:rPr>
          <w:fldChar w:fldCharType="separate"/>
        </w:r>
        <w:r w:rsidR="002E2AEA">
          <w:rPr>
            <w:webHidden/>
          </w:rPr>
          <w:t>126</w:t>
        </w:r>
        <w:r w:rsidR="002E2AEA">
          <w:rPr>
            <w:webHidden/>
          </w:rPr>
          <w:fldChar w:fldCharType="end"/>
        </w:r>
      </w:hyperlink>
    </w:p>
    <w:p w:rsidR="002E2AEA" w:rsidRDefault="008F0BFB">
      <w:pPr>
        <w:pStyle w:val="TOC1"/>
        <w:rPr>
          <w:rFonts w:asciiTheme="minorHAnsi" w:eastAsiaTheme="minorEastAsia" w:hAnsiTheme="minorHAnsi" w:cstheme="minorBidi"/>
          <w:b w:val="0"/>
          <w:sz w:val="22"/>
          <w:szCs w:val="22"/>
          <w:lang w:eastAsia="en-GB"/>
        </w:rPr>
      </w:pPr>
      <w:hyperlink w:anchor="_Toc407020549" w:history="1">
        <w:r w:rsidR="002E2AEA" w:rsidRPr="00A81A26">
          <w:rPr>
            <w:rStyle w:val="Hyperlink"/>
          </w:rPr>
          <w:t>7.</w:t>
        </w:r>
        <w:r w:rsidR="002E2AEA">
          <w:rPr>
            <w:rFonts w:asciiTheme="minorHAnsi" w:eastAsiaTheme="minorEastAsia" w:hAnsiTheme="minorHAnsi" w:cstheme="minorBidi"/>
            <w:b w:val="0"/>
            <w:sz w:val="22"/>
            <w:szCs w:val="22"/>
            <w:lang w:eastAsia="en-GB"/>
          </w:rPr>
          <w:tab/>
        </w:r>
        <w:r w:rsidR="002E2AEA" w:rsidRPr="00A81A26">
          <w:rPr>
            <w:rStyle w:val="Hyperlink"/>
          </w:rPr>
          <w:t>Revision Record</w:t>
        </w:r>
        <w:r w:rsidR="002E2AEA">
          <w:rPr>
            <w:webHidden/>
          </w:rPr>
          <w:tab/>
        </w:r>
        <w:r w:rsidR="002E2AEA">
          <w:rPr>
            <w:webHidden/>
          </w:rPr>
          <w:fldChar w:fldCharType="begin"/>
        </w:r>
        <w:r w:rsidR="002E2AEA">
          <w:rPr>
            <w:webHidden/>
          </w:rPr>
          <w:instrText xml:space="preserve"> PAGEREF _Toc407020549 \h </w:instrText>
        </w:r>
        <w:r w:rsidR="002E2AEA">
          <w:rPr>
            <w:webHidden/>
          </w:rPr>
        </w:r>
        <w:r w:rsidR="002E2AEA">
          <w:rPr>
            <w:webHidden/>
          </w:rPr>
          <w:fldChar w:fldCharType="separate"/>
        </w:r>
        <w:r w:rsidR="002E2AEA">
          <w:rPr>
            <w:webHidden/>
          </w:rPr>
          <w:t>128</w:t>
        </w:r>
        <w:r w:rsidR="002E2AEA">
          <w:rPr>
            <w:webHidden/>
          </w:rPr>
          <w:fldChar w:fldCharType="end"/>
        </w:r>
      </w:hyperlink>
    </w:p>
    <w:p w:rsidR="0029002B" w:rsidRDefault="002E2AEA" w:rsidP="004330F5">
      <w:pPr>
        <w:rPr>
          <w:rFonts w:ascii="Arial" w:hAnsi="Arial" w:cs="Arial"/>
          <w:b/>
          <w:noProof/>
          <w:sz w:val="20"/>
        </w:rPr>
      </w:pPr>
      <w:r>
        <w:rPr>
          <w:rFonts w:ascii="Arial" w:hAnsi="Arial" w:cs="Arial"/>
          <w:noProof/>
          <w:sz w:val="20"/>
        </w:rPr>
        <w:fldChar w:fldCharType="end"/>
      </w:r>
    </w:p>
    <w:p w:rsidR="009C3CAB" w:rsidRDefault="009C3CAB" w:rsidP="004330F5">
      <w:pPr>
        <w:rPr>
          <w:rFonts w:ascii="Arial" w:hAnsi="Arial" w:cs="Arial"/>
          <w:b/>
          <w:noProof/>
          <w:sz w:val="20"/>
        </w:rPr>
      </w:pPr>
    </w:p>
    <w:p w:rsidR="0042165B" w:rsidRDefault="0042165B" w:rsidP="004330F5">
      <w:pPr>
        <w:rPr>
          <w:rFonts w:ascii="Arial" w:hAnsi="Arial" w:cs="Arial"/>
          <w:b/>
          <w:noProof/>
          <w:sz w:val="20"/>
        </w:rPr>
      </w:pPr>
    </w:p>
    <w:p w:rsidR="0042165B" w:rsidRPr="00080CF0" w:rsidRDefault="0042165B" w:rsidP="0042165B">
      <w:pPr>
        <w:rPr>
          <w:rFonts w:ascii="Arial" w:hAnsi="Arial" w:cs="Arial"/>
          <w:b/>
          <w:noProof/>
          <w:sz w:val="20"/>
        </w:rPr>
      </w:pPr>
      <w:r w:rsidRPr="00080CF0">
        <w:rPr>
          <w:rFonts w:ascii="Arial" w:hAnsi="Arial" w:cs="Arial"/>
          <w:b/>
          <w:noProof/>
          <w:sz w:val="20"/>
        </w:rPr>
        <w:t>Preliminary note:</w:t>
      </w:r>
    </w:p>
    <w:p w:rsidR="0042165B" w:rsidRPr="00080CF0" w:rsidRDefault="0042165B" w:rsidP="0042165B">
      <w:pPr>
        <w:rPr>
          <w:rFonts w:ascii="Arial" w:hAnsi="Arial" w:cs="Arial"/>
          <w:noProof/>
          <w:sz w:val="20"/>
        </w:rPr>
      </w:pPr>
      <w:r w:rsidRPr="00080CF0">
        <w:rPr>
          <w:rFonts w:ascii="Arial" w:hAnsi="Arial" w:cs="Arial"/>
          <w:noProof/>
          <w:sz w:val="20"/>
        </w:rPr>
        <w:t>The Message Definition Report (MDR) is made of three parts:</w:t>
      </w:r>
    </w:p>
    <w:p w:rsidR="0042165B" w:rsidRPr="00080CF0" w:rsidRDefault="0042165B" w:rsidP="0042165B">
      <w:pPr>
        <w:pStyle w:val="ListParagraph"/>
        <w:numPr>
          <w:ilvl w:val="0"/>
          <w:numId w:val="59"/>
        </w:numPr>
        <w:rPr>
          <w:rFonts w:ascii="Arial" w:hAnsi="Arial" w:cs="Arial"/>
          <w:noProof/>
          <w:sz w:val="20"/>
        </w:rPr>
      </w:pPr>
      <w:r w:rsidRPr="00080CF0">
        <w:rPr>
          <w:rFonts w:ascii="Arial" w:hAnsi="Arial" w:cs="Arial"/>
          <w:b/>
          <w:noProof/>
          <w:sz w:val="20"/>
        </w:rPr>
        <w:t>MDR - Part 1</w:t>
      </w:r>
      <w:r w:rsidRPr="00080CF0">
        <w:rPr>
          <w:rFonts w:ascii="Arial" w:hAnsi="Arial"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5" w:history="1">
        <w:r w:rsidRPr="00080CF0">
          <w:rPr>
            <w:rStyle w:val="Hyperlink"/>
            <w:rFonts w:ascii="Arial" w:hAnsi="Arial" w:cs="Arial"/>
            <w:noProof/>
            <w:color w:val="auto"/>
            <w:sz w:val="20"/>
          </w:rPr>
          <w:t>www.iso20022.org</w:t>
        </w:r>
      </w:hyperlink>
    </w:p>
    <w:p w:rsidR="0042165B" w:rsidRDefault="0042165B" w:rsidP="00ED7EF9">
      <w:pPr>
        <w:pStyle w:val="ListParagraph"/>
        <w:numPr>
          <w:ilvl w:val="0"/>
          <w:numId w:val="59"/>
        </w:numPr>
        <w:spacing w:after="240"/>
        <w:rPr>
          <w:rFonts w:ascii="Arial" w:hAnsi="Arial" w:cs="Arial"/>
          <w:noProof/>
          <w:sz w:val="20"/>
        </w:rPr>
      </w:pPr>
      <w:r w:rsidRPr="00080CF0">
        <w:rPr>
          <w:rFonts w:ascii="Arial" w:hAnsi="Arial" w:cs="Arial"/>
          <w:b/>
          <w:noProof/>
          <w:sz w:val="20"/>
        </w:rPr>
        <w:t xml:space="preserve">MDR – Part 2 </w:t>
      </w:r>
      <w:r w:rsidRPr="00080CF0">
        <w:rPr>
          <w:rFonts w:ascii="Arial" w:hAnsi="Arial" w:cs="Arial"/>
          <w:noProof/>
          <w:sz w:val="20"/>
        </w:rPr>
        <w:t>is the detailed description of each message definition of the message set. Part 2 is produced by the RA using the model developed by the submitting organisation.</w:t>
      </w:r>
    </w:p>
    <w:p w:rsidR="00CC24AA" w:rsidRPr="00ED7EF9" w:rsidRDefault="0042165B" w:rsidP="00ED7EF9">
      <w:pPr>
        <w:pStyle w:val="ListParagraph"/>
        <w:numPr>
          <w:ilvl w:val="0"/>
          <w:numId w:val="59"/>
        </w:numPr>
        <w:spacing w:after="240"/>
        <w:rPr>
          <w:rFonts w:ascii="Arial" w:hAnsi="Arial" w:cs="Arial"/>
          <w:noProof/>
          <w:sz w:val="20"/>
        </w:rPr>
        <w:sectPr w:rsidR="00CC24AA" w:rsidRPr="00ED7EF9" w:rsidSect="003678ED">
          <w:headerReference w:type="even" r:id="rId16"/>
          <w:headerReference w:type="default" r:id="rId17"/>
          <w:footerReference w:type="default" r:id="rId18"/>
          <w:headerReference w:type="first" r:id="rId19"/>
          <w:footerReference w:type="first" r:id="rId20"/>
          <w:pgSz w:w="11907" w:h="16840" w:code="9"/>
          <w:pgMar w:top="1022" w:right="1310" w:bottom="1699" w:left="1310" w:header="562" w:footer="533" w:gutter="0"/>
          <w:cols w:space="720"/>
          <w:formProt w:val="0"/>
          <w:titlePg/>
          <w:docGrid w:linePitch="326"/>
        </w:sectPr>
      </w:pPr>
      <w:r w:rsidRPr="00ED7EF9">
        <w:rPr>
          <w:rFonts w:ascii="Arial" w:hAnsi="Arial" w:cs="Arial"/>
          <w:b/>
          <w:noProof/>
          <w:sz w:val="20"/>
        </w:rPr>
        <w:t xml:space="preserve">MDR – Part 3 </w:t>
      </w:r>
      <w:r w:rsidRPr="00ED7EF9">
        <w:rPr>
          <w:rFonts w:ascii="Arial" w:hAnsi="Arial" w:cs="Arial"/>
          <w:noProof/>
          <w:sz w:val="20"/>
        </w:rPr>
        <w:t>is an extract of the ISO 20022 Business Model describing the business concepts used in the message set. Part 3 is an Excel document produced by the RA.</w:t>
      </w:r>
      <w:r w:rsidR="001C3F4C">
        <w:rPr>
          <w:rFonts w:ascii="Arial" w:hAnsi="Arial" w:cs="Arial"/>
          <w:noProof/>
          <w:sz w:val="20"/>
        </w:rPr>
        <w:t xml:space="preserve"> </w:t>
      </w:r>
    </w:p>
    <w:p w:rsidR="00961093" w:rsidRPr="008B3BC4" w:rsidRDefault="005B5ECF" w:rsidP="0010291D">
      <w:pPr>
        <w:pStyle w:val="Heading1"/>
      </w:pPr>
      <w:bookmarkStart w:id="0" w:name="_Toc116962860"/>
      <w:bookmarkStart w:id="1" w:name="_Toc146690773"/>
      <w:r w:rsidRPr="008B3BC4">
        <w:lastRenderedPageBreak/>
        <w:t xml:space="preserve"> </w:t>
      </w:r>
      <w:bookmarkStart w:id="2" w:name="_Toc407020452"/>
      <w:r w:rsidR="00961093" w:rsidRPr="008B3BC4">
        <w:t>Introduction</w:t>
      </w:r>
      <w:bookmarkEnd w:id="0"/>
      <w:bookmarkEnd w:id="1"/>
      <w:bookmarkEnd w:id="2"/>
    </w:p>
    <w:p w:rsidR="00840A10" w:rsidRPr="008B3BC4" w:rsidRDefault="00755E11" w:rsidP="00840A10">
      <w:pPr>
        <w:pStyle w:val="Heading2"/>
      </w:pPr>
      <w:bookmarkStart w:id="3" w:name="_Toc407020453"/>
      <w:bookmarkStart w:id="4" w:name="_Toc116962861"/>
      <w:bookmarkStart w:id="5" w:name="_Toc146690774"/>
      <w:r>
        <w:t>Terms and d</w:t>
      </w:r>
      <w:r w:rsidR="00840A10">
        <w:t>efinitions</w:t>
      </w:r>
      <w:bookmarkEnd w:id="3"/>
    </w:p>
    <w:p w:rsidR="00840A10" w:rsidRPr="007750E8" w:rsidRDefault="00840A10" w:rsidP="00840A10">
      <w:pPr>
        <w:rPr>
          <w:rFonts w:ascii="Arial" w:hAnsi="Arial" w:cs="Arial"/>
          <w:sz w:val="18"/>
        </w:rPr>
      </w:pPr>
      <w:r w:rsidRPr="007750E8">
        <w:rPr>
          <w:rFonts w:ascii="Arial" w:hAnsi="Arial" w:cs="Arial"/>
          <w:sz w:val="18"/>
        </w:rPr>
        <w:t>The following terms are reserved words defined in ISO 20022</w:t>
      </w:r>
      <w:r w:rsidR="009268A0">
        <w:rPr>
          <w:rFonts w:ascii="Arial" w:hAnsi="Arial" w:cs="Arial"/>
          <w:sz w:val="18"/>
        </w:rPr>
        <w:t xml:space="preserve"> </w:t>
      </w:r>
      <w:r w:rsidRPr="007750E8">
        <w:rPr>
          <w:rFonts w:ascii="Arial" w:hAnsi="Arial" w:cs="Arial"/>
          <w:sz w:val="18"/>
        </w:rPr>
        <w:t xml:space="preserve">– Part1. When used in this document, they will be in italic and follow the </w:t>
      </w:r>
      <w:r w:rsidRPr="007750E8">
        <w:rPr>
          <w:rFonts w:ascii="Arial" w:hAnsi="Arial" w:cs="Arial"/>
          <w:i/>
          <w:sz w:val="18"/>
        </w:rPr>
        <w:t>UpperCamelCase</w:t>
      </w:r>
      <w:r w:rsidRPr="007750E8">
        <w:rPr>
          <w:rFonts w:ascii="Arial" w:hAnsi="Arial" w:cs="Arial"/>
          <w:sz w:val="18"/>
        </w:rPr>
        <w:t xml:space="preserve"> notation.</w:t>
      </w:r>
    </w:p>
    <w:p w:rsidR="00840A10" w:rsidRPr="007750E8" w:rsidRDefault="00840A10" w:rsidP="00840A10">
      <w:pPr>
        <w:rPr>
          <w:rFonts w:ascii="Arial" w:hAnsi="Arial" w:cs="Arial"/>
          <w:sz w:val="18"/>
        </w:rPr>
      </w:pPr>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094"/>
        <w:gridCol w:w="6978"/>
      </w:tblGrid>
      <w:tr w:rsidR="00840A10" w:rsidRPr="008B3BC4" w:rsidTr="009268A0">
        <w:tc>
          <w:tcPr>
            <w:tcW w:w="2094" w:type="dxa"/>
            <w:shd w:val="pct60" w:color="000000" w:fill="FFFFFF"/>
            <w:vAlign w:val="center"/>
          </w:tcPr>
          <w:p w:rsidR="00840A10" w:rsidRPr="006F6A65" w:rsidRDefault="00755E11" w:rsidP="00B63233">
            <w:pPr>
              <w:pStyle w:val="TableTitle"/>
              <w:rPr>
                <w:rFonts w:ascii="Arial" w:hAnsi="Arial" w:cs="Arial"/>
                <w:sz w:val="20"/>
              </w:rPr>
            </w:pPr>
            <w:r>
              <w:rPr>
                <w:rFonts w:ascii="Arial" w:hAnsi="Arial" w:cs="Arial"/>
                <w:sz w:val="20"/>
              </w:rPr>
              <w:t>Term</w:t>
            </w:r>
          </w:p>
        </w:tc>
        <w:tc>
          <w:tcPr>
            <w:tcW w:w="6978" w:type="dxa"/>
            <w:shd w:val="pct60" w:color="000000" w:fill="FFFFFF"/>
            <w:vAlign w:val="center"/>
          </w:tcPr>
          <w:p w:rsidR="00840A10" w:rsidRPr="007750E8" w:rsidRDefault="00840A10" w:rsidP="00B63233">
            <w:pPr>
              <w:pStyle w:val="TableTitle"/>
              <w:rPr>
                <w:rFonts w:ascii="Arial" w:hAnsi="Arial" w:cs="Arial"/>
                <w:sz w:val="20"/>
              </w:rPr>
            </w:pPr>
            <w:r w:rsidRPr="007750E8">
              <w:rPr>
                <w:rFonts w:ascii="Arial" w:hAnsi="Arial" w:cs="Arial"/>
                <w:sz w:val="20"/>
              </w:rPr>
              <w:t>Definition</w:t>
            </w:r>
          </w:p>
        </w:tc>
      </w:tr>
      <w:tr w:rsidR="00840A10" w:rsidRPr="008B3BC4" w:rsidTr="009268A0">
        <w:tc>
          <w:tcPr>
            <w:tcW w:w="2094" w:type="dxa"/>
            <w:vAlign w:val="center"/>
          </w:tcPr>
          <w:p w:rsidR="00840A10" w:rsidRPr="00755E11" w:rsidRDefault="009C3CAB" w:rsidP="00B63233">
            <w:pPr>
              <w:pStyle w:val="TableEntrySpecial"/>
              <w:rPr>
                <w:rFonts w:ascii="Arial" w:hAnsi="Arial" w:cs="Arial"/>
                <w:b w:val="0"/>
                <w:i/>
                <w:sz w:val="20"/>
              </w:rPr>
            </w:pPr>
            <w:r>
              <w:rPr>
                <w:rFonts w:ascii="Arial" w:hAnsi="Arial" w:cs="Arial"/>
                <w:b w:val="0"/>
                <w:i/>
                <w:sz w:val="20"/>
              </w:rPr>
              <w:t>BusinessRole</w:t>
            </w:r>
          </w:p>
        </w:tc>
        <w:tc>
          <w:tcPr>
            <w:tcW w:w="6978" w:type="dxa"/>
            <w:vAlign w:val="center"/>
          </w:tcPr>
          <w:p w:rsidR="00840A10" w:rsidRPr="00B63233" w:rsidRDefault="00840A10" w:rsidP="00B63233">
            <w:pPr>
              <w:pStyle w:val="BodyText"/>
              <w:spacing w:before="0"/>
              <w:rPr>
                <w:rFonts w:ascii="Arial" w:hAnsi="Arial" w:cs="Arial"/>
              </w:rPr>
            </w:pPr>
            <w:r w:rsidRPr="00B63233">
              <w:rPr>
                <w:rFonts w:ascii="Arial" w:hAnsi="Arial" w:cs="Arial"/>
                <w:lang w:val="en-US"/>
              </w:rPr>
              <w:t xml:space="preserve">functional role played by a business actor in a particular </w:t>
            </w:r>
            <w:r w:rsidR="00B403E8" w:rsidRPr="00B403E8">
              <w:rPr>
                <w:rFonts w:ascii="Arial" w:hAnsi="Arial" w:cs="Arial"/>
                <w:i/>
                <w:lang w:val="en-US"/>
              </w:rPr>
              <w:t>BusinessProcess</w:t>
            </w:r>
            <w:r w:rsidRPr="00B63233">
              <w:rPr>
                <w:rFonts w:ascii="Arial" w:hAnsi="Arial" w:cs="Arial"/>
                <w:lang w:val="en-US"/>
              </w:rPr>
              <w:t xml:space="preserve"> or </w:t>
            </w:r>
            <w:r w:rsidR="00B403E8" w:rsidRPr="00B403E8">
              <w:rPr>
                <w:rFonts w:ascii="Arial" w:hAnsi="Arial" w:cs="Arial"/>
                <w:i/>
                <w:lang w:val="en-US"/>
              </w:rPr>
              <w:t>BusinessTransaction</w:t>
            </w:r>
          </w:p>
        </w:tc>
      </w:tr>
      <w:tr w:rsidR="00840A10" w:rsidRPr="008B3BC4" w:rsidTr="009268A0">
        <w:tc>
          <w:tcPr>
            <w:tcW w:w="2094" w:type="dxa"/>
            <w:vAlign w:val="center"/>
          </w:tcPr>
          <w:p w:rsidR="00840A10" w:rsidRPr="00755E11" w:rsidRDefault="00840A10" w:rsidP="00B63233">
            <w:pPr>
              <w:pStyle w:val="TableEntrySpecial"/>
              <w:rPr>
                <w:rFonts w:ascii="Arial" w:hAnsi="Arial" w:cs="Arial"/>
                <w:b w:val="0"/>
                <w:i/>
                <w:sz w:val="20"/>
              </w:rPr>
            </w:pPr>
            <w:r w:rsidRPr="00755E11">
              <w:rPr>
                <w:rFonts w:ascii="Arial" w:hAnsi="Arial" w:cs="Arial"/>
                <w:b w:val="0"/>
                <w:i/>
                <w:sz w:val="20"/>
              </w:rPr>
              <w:t>Participant</w:t>
            </w:r>
          </w:p>
        </w:tc>
        <w:tc>
          <w:tcPr>
            <w:tcW w:w="6978" w:type="dxa"/>
            <w:vAlign w:val="center"/>
          </w:tcPr>
          <w:p w:rsidR="00840A10" w:rsidRPr="00B63233" w:rsidRDefault="00840A10" w:rsidP="00B63233">
            <w:pPr>
              <w:pStyle w:val="TableEntry"/>
              <w:rPr>
                <w:rFonts w:ascii="Arial" w:hAnsi="Arial" w:cs="Arial"/>
                <w:sz w:val="20"/>
              </w:rPr>
            </w:pPr>
            <w:r w:rsidRPr="00B63233">
              <w:rPr>
                <w:rFonts w:ascii="Arial" w:hAnsi="Arial" w:cs="Arial"/>
                <w:sz w:val="20"/>
                <w:lang w:val="en-US"/>
              </w:rPr>
              <w:t xml:space="preserve">involvement of a </w:t>
            </w:r>
            <w:r w:rsidR="009C3CAB" w:rsidRPr="009C3CAB">
              <w:rPr>
                <w:rFonts w:ascii="Arial" w:hAnsi="Arial" w:cs="Arial"/>
                <w:i/>
                <w:sz w:val="20"/>
                <w:lang w:val="en-US"/>
              </w:rPr>
              <w:t>BusinessRole</w:t>
            </w:r>
            <w:r w:rsidRPr="00B63233">
              <w:rPr>
                <w:rFonts w:ascii="Arial" w:hAnsi="Arial" w:cs="Arial"/>
                <w:sz w:val="20"/>
                <w:lang w:val="en-US"/>
              </w:rPr>
              <w:t xml:space="preserve"> in a </w:t>
            </w:r>
            <w:r w:rsidR="00B403E8" w:rsidRPr="00B403E8">
              <w:rPr>
                <w:rFonts w:ascii="Arial" w:hAnsi="Arial" w:cs="Arial"/>
                <w:i/>
                <w:sz w:val="20"/>
                <w:lang w:val="en-US"/>
              </w:rPr>
              <w:t>BusinessTransaction</w:t>
            </w:r>
          </w:p>
        </w:tc>
      </w:tr>
      <w:tr w:rsidR="00840A10" w:rsidRPr="008B3BC4" w:rsidTr="009268A0">
        <w:tc>
          <w:tcPr>
            <w:tcW w:w="2094" w:type="dxa"/>
            <w:vAlign w:val="center"/>
          </w:tcPr>
          <w:p w:rsidR="00840A10" w:rsidRPr="00755E11" w:rsidRDefault="00FB0BEA" w:rsidP="00B63233">
            <w:pPr>
              <w:pStyle w:val="TableEntrySpecial"/>
              <w:rPr>
                <w:rFonts w:ascii="Arial" w:hAnsi="Arial" w:cs="Arial"/>
                <w:b w:val="0"/>
                <w:i/>
                <w:sz w:val="20"/>
              </w:rPr>
            </w:pPr>
            <w:r w:rsidRPr="00755E11">
              <w:rPr>
                <w:rFonts w:ascii="Arial" w:hAnsi="Arial" w:cs="Arial"/>
                <w:b w:val="0"/>
                <w:i/>
                <w:sz w:val="20"/>
              </w:rPr>
              <w:t>BusinessProcess</w:t>
            </w:r>
          </w:p>
        </w:tc>
        <w:tc>
          <w:tcPr>
            <w:tcW w:w="6978" w:type="dxa"/>
            <w:vAlign w:val="center"/>
          </w:tcPr>
          <w:p w:rsidR="00840A10" w:rsidRPr="00B63233" w:rsidRDefault="00FB0BEA" w:rsidP="00B63233">
            <w:pPr>
              <w:pStyle w:val="BodyText"/>
              <w:spacing w:before="0"/>
              <w:rPr>
                <w:rFonts w:ascii="Arial" w:hAnsi="Arial" w:cs="Arial"/>
              </w:rPr>
            </w:pPr>
            <w:r w:rsidRPr="00B63233">
              <w:rPr>
                <w:rFonts w:ascii="Arial" w:hAnsi="Arial" w:cs="Arial"/>
                <w:lang w:val="en-US"/>
              </w:rPr>
              <w:t xml:space="preserve">unrealized definition of the business activities undertaken by </w:t>
            </w:r>
            <w:r w:rsidR="009C3CAB" w:rsidRPr="009C3CAB">
              <w:rPr>
                <w:rFonts w:ascii="Arial" w:hAnsi="Arial" w:cs="Arial"/>
                <w:i/>
                <w:lang w:val="en-US"/>
              </w:rPr>
              <w:t>BusinessRole</w:t>
            </w:r>
            <w:r w:rsidRPr="00ED7EF9">
              <w:rPr>
                <w:rFonts w:ascii="Arial" w:hAnsi="Arial" w:cs="Arial"/>
                <w:i/>
                <w:lang w:val="en-US"/>
              </w:rPr>
              <w:t>s</w:t>
            </w:r>
            <w:r w:rsidRPr="00B63233">
              <w:rPr>
                <w:rFonts w:ascii="Arial" w:hAnsi="Arial" w:cs="Arial"/>
                <w:lang w:val="en-US"/>
              </w:rPr>
              <w:t xml:space="preserve"> within a </w:t>
            </w:r>
            <w:r w:rsidR="009C3CAB" w:rsidRPr="009C3CAB">
              <w:rPr>
                <w:rFonts w:ascii="Arial" w:hAnsi="Arial" w:cs="Arial"/>
                <w:i/>
                <w:lang w:val="en-US"/>
              </w:rPr>
              <w:t>BusinessArea</w:t>
            </w:r>
            <w:r w:rsidRPr="00B63233">
              <w:rPr>
                <w:rFonts w:ascii="Arial" w:hAnsi="Arial" w:cs="Arial"/>
                <w:lang w:val="en-US"/>
              </w:rPr>
              <w:t xml:space="preserve"> whereby each </w:t>
            </w:r>
            <w:r w:rsidR="00B403E8" w:rsidRPr="00B403E8">
              <w:rPr>
                <w:rFonts w:ascii="Arial" w:hAnsi="Arial" w:cs="Arial"/>
                <w:i/>
                <w:lang w:val="en-US"/>
              </w:rPr>
              <w:t>BusinessProcess</w:t>
            </w:r>
            <w:r w:rsidRPr="00B63233">
              <w:rPr>
                <w:rFonts w:ascii="Arial" w:hAnsi="Arial" w:cs="Arial"/>
                <w:lang w:val="en-US"/>
              </w:rPr>
              <w:t xml:space="preserve"> fulfils one type of business activity and whereby a </w:t>
            </w:r>
            <w:r w:rsidR="00B403E8" w:rsidRPr="00B403E8">
              <w:rPr>
                <w:rFonts w:ascii="Arial" w:hAnsi="Arial" w:cs="Arial"/>
                <w:i/>
                <w:lang w:val="en-US"/>
              </w:rPr>
              <w:t>BusinessProcess</w:t>
            </w:r>
            <w:r w:rsidRPr="00B63233">
              <w:rPr>
                <w:rFonts w:ascii="Arial" w:hAnsi="Arial" w:cs="Arial"/>
                <w:lang w:val="en-US"/>
              </w:rPr>
              <w:t xml:space="preserve"> may include and extend other </w:t>
            </w:r>
            <w:r w:rsidR="00B403E8" w:rsidRPr="00B403E8">
              <w:rPr>
                <w:rFonts w:ascii="Arial" w:hAnsi="Arial" w:cs="Arial"/>
                <w:i/>
                <w:lang w:val="en-US"/>
              </w:rPr>
              <w:t>BusinessProcesses</w:t>
            </w:r>
          </w:p>
        </w:tc>
      </w:tr>
      <w:tr w:rsidR="00840A10" w:rsidRPr="008B3BC4" w:rsidTr="009268A0">
        <w:trPr>
          <w:trHeight w:val="312"/>
        </w:trPr>
        <w:tc>
          <w:tcPr>
            <w:tcW w:w="2094" w:type="dxa"/>
            <w:vAlign w:val="center"/>
          </w:tcPr>
          <w:p w:rsidR="00840A10" w:rsidRPr="00755E11" w:rsidRDefault="00FB0BEA" w:rsidP="00755E11">
            <w:pPr>
              <w:pStyle w:val="TableEntrySpecial"/>
              <w:rPr>
                <w:rFonts w:ascii="Arial" w:hAnsi="Arial" w:cs="Arial"/>
                <w:b w:val="0"/>
                <w:i/>
                <w:sz w:val="20"/>
              </w:rPr>
            </w:pPr>
            <w:r w:rsidRPr="00755E11">
              <w:rPr>
                <w:rFonts w:ascii="Arial" w:hAnsi="Arial" w:cs="Arial"/>
                <w:b w:val="0"/>
                <w:i/>
                <w:sz w:val="20"/>
              </w:rPr>
              <w:t>BusinessTransaction</w:t>
            </w:r>
          </w:p>
        </w:tc>
        <w:tc>
          <w:tcPr>
            <w:tcW w:w="6978" w:type="dxa"/>
            <w:vAlign w:val="center"/>
          </w:tcPr>
          <w:p w:rsidR="00840A10" w:rsidRPr="00B63233" w:rsidRDefault="00FB0BEA" w:rsidP="00FB0BEA">
            <w:pPr>
              <w:pStyle w:val="TableEntry"/>
              <w:rPr>
                <w:rFonts w:ascii="Arial" w:hAnsi="Arial" w:cs="Arial"/>
                <w:sz w:val="20"/>
              </w:rPr>
            </w:pPr>
            <w:r w:rsidRPr="00B63233">
              <w:rPr>
                <w:rFonts w:ascii="Arial" w:hAnsi="Arial" w:cs="Arial"/>
                <w:sz w:val="20"/>
                <w:lang w:val="en-US"/>
              </w:rPr>
              <w:t xml:space="preserve">particular solution that meets the communication requirements and the interaction requirements of a particular </w:t>
            </w:r>
            <w:r w:rsidR="00B403E8" w:rsidRPr="00B403E8">
              <w:rPr>
                <w:rFonts w:ascii="Arial" w:hAnsi="Arial" w:cs="Arial"/>
                <w:i/>
                <w:sz w:val="20"/>
                <w:lang w:val="en-US"/>
              </w:rPr>
              <w:t>BusinessProcess</w:t>
            </w:r>
            <w:r w:rsidRPr="00B63233">
              <w:rPr>
                <w:rFonts w:ascii="Arial" w:hAnsi="Arial" w:cs="Arial"/>
                <w:sz w:val="20"/>
                <w:lang w:val="en-US"/>
              </w:rPr>
              <w:t xml:space="preserve"> and </w:t>
            </w:r>
            <w:r w:rsidR="009C3CAB" w:rsidRPr="009C3CAB">
              <w:rPr>
                <w:rFonts w:ascii="Arial" w:hAnsi="Arial" w:cs="Arial"/>
                <w:i/>
                <w:sz w:val="20"/>
                <w:lang w:val="en-US"/>
              </w:rPr>
              <w:t>BusinessArea</w:t>
            </w:r>
          </w:p>
        </w:tc>
      </w:tr>
      <w:tr w:rsidR="00840A10" w:rsidRPr="008B3BC4" w:rsidTr="009268A0">
        <w:tc>
          <w:tcPr>
            <w:tcW w:w="2094" w:type="dxa"/>
            <w:vAlign w:val="center"/>
          </w:tcPr>
          <w:p w:rsidR="00840A10" w:rsidRPr="00755E11" w:rsidRDefault="008F0A01" w:rsidP="00B63233">
            <w:pPr>
              <w:pStyle w:val="TableEntrySpecial"/>
              <w:rPr>
                <w:rFonts w:ascii="Arial" w:hAnsi="Arial" w:cs="Arial"/>
                <w:b w:val="0"/>
                <w:i/>
                <w:sz w:val="20"/>
              </w:rPr>
            </w:pPr>
            <w:r>
              <w:rPr>
                <w:rFonts w:ascii="Arial" w:hAnsi="Arial" w:cs="Arial"/>
                <w:b w:val="0"/>
                <w:i/>
                <w:sz w:val="20"/>
              </w:rPr>
              <w:t>MessageDefinition</w:t>
            </w:r>
          </w:p>
        </w:tc>
        <w:tc>
          <w:tcPr>
            <w:tcW w:w="6978" w:type="dxa"/>
            <w:vAlign w:val="center"/>
          </w:tcPr>
          <w:p w:rsidR="00840A10" w:rsidRPr="00B63233" w:rsidRDefault="008F0A01" w:rsidP="00B63233">
            <w:pPr>
              <w:pStyle w:val="BodyText"/>
              <w:spacing w:before="0"/>
              <w:rPr>
                <w:rFonts w:ascii="Arial" w:hAnsi="Arial" w:cs="Arial"/>
              </w:rPr>
            </w:pPr>
            <w:r w:rsidRPr="00B63233">
              <w:rPr>
                <w:rFonts w:ascii="Arial" w:hAnsi="Arial" w:cs="Arial"/>
              </w:rPr>
              <w:t xml:space="preserve">formal description of the structure of a </w:t>
            </w:r>
            <w:r w:rsidRPr="00ED7EF9">
              <w:rPr>
                <w:rFonts w:ascii="Arial" w:hAnsi="Arial" w:cs="Arial"/>
                <w:i/>
              </w:rPr>
              <w:t>MessageInstance</w:t>
            </w:r>
          </w:p>
        </w:tc>
      </w:tr>
    </w:tbl>
    <w:p w:rsidR="00961093" w:rsidRPr="008B3BC4" w:rsidRDefault="00961093" w:rsidP="00BB5003">
      <w:pPr>
        <w:pStyle w:val="Heading2"/>
      </w:pPr>
      <w:bookmarkStart w:id="6" w:name="_Toc407020454"/>
      <w:r w:rsidRPr="008B3BC4">
        <w:t>Glossary</w:t>
      </w:r>
      <w:bookmarkEnd w:id="4"/>
      <w:bookmarkEnd w:id="5"/>
      <w:bookmarkEnd w:id="6"/>
    </w:p>
    <w:p w:rsidR="00961093" w:rsidRPr="008B3BC4" w:rsidRDefault="00961093" w:rsidP="007906F1">
      <w:pPr>
        <w:shd w:val="clear" w:color="auto" w:fill="99CCFF"/>
        <w:rPr>
          <w:rFonts w:ascii="Arial" w:hAnsi="Arial" w:cs="Arial"/>
          <w:b/>
        </w:rPr>
      </w:pPr>
      <w:bookmarkStart w:id="7" w:name="_Toc146690776"/>
      <w:bookmarkStart w:id="8" w:name="_Toc116962862"/>
      <w:r w:rsidRPr="008B3BC4">
        <w:rPr>
          <w:rFonts w:ascii="Arial" w:hAnsi="Arial" w:cs="Arial"/>
          <w:b/>
        </w:rPr>
        <w:t>Acronyms</w:t>
      </w:r>
      <w:bookmarkEnd w:id="7"/>
    </w:p>
    <w:p w:rsidR="007906F1" w:rsidRPr="007750E8" w:rsidRDefault="007906F1" w:rsidP="007906F1">
      <w:pPr>
        <w:rPr>
          <w:rFonts w:ascii="Arial" w:hAnsi="Arial" w:cs="Arial"/>
        </w:rPr>
      </w:pPr>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88"/>
      </w:tblGrid>
      <w:tr w:rsidR="00961093" w:rsidRPr="008B3BC4" w:rsidTr="0070102A">
        <w:tc>
          <w:tcPr>
            <w:tcW w:w="1984" w:type="dxa"/>
            <w:shd w:val="pct60" w:color="000000" w:fill="FFFFFF"/>
            <w:vAlign w:val="center"/>
          </w:tcPr>
          <w:p w:rsidR="00961093" w:rsidRPr="006F6A65" w:rsidRDefault="00961093" w:rsidP="00E4260E">
            <w:pPr>
              <w:pStyle w:val="TableTitle"/>
              <w:rPr>
                <w:rFonts w:ascii="Arial" w:hAnsi="Arial" w:cs="Arial"/>
                <w:sz w:val="20"/>
              </w:rPr>
            </w:pPr>
            <w:r w:rsidRPr="006F6A65">
              <w:rPr>
                <w:rFonts w:ascii="Arial" w:hAnsi="Arial" w:cs="Arial"/>
                <w:sz w:val="20"/>
              </w:rPr>
              <w:t>Acronym</w:t>
            </w:r>
          </w:p>
        </w:tc>
        <w:tc>
          <w:tcPr>
            <w:tcW w:w="7088" w:type="dxa"/>
            <w:shd w:val="pct60" w:color="000000" w:fill="FFFFFF"/>
            <w:vAlign w:val="center"/>
          </w:tcPr>
          <w:p w:rsidR="00961093" w:rsidRPr="006F6A65" w:rsidRDefault="00961093" w:rsidP="00E4260E">
            <w:pPr>
              <w:pStyle w:val="TableTitle"/>
              <w:rPr>
                <w:rFonts w:ascii="Arial" w:hAnsi="Arial" w:cs="Arial"/>
                <w:sz w:val="20"/>
              </w:rPr>
            </w:pPr>
            <w:r w:rsidRPr="006F6A65">
              <w:rPr>
                <w:rFonts w:ascii="Arial" w:hAnsi="Arial" w:cs="Arial"/>
                <w:sz w:val="20"/>
              </w:rPr>
              <w:t>Definition</w:t>
            </w:r>
          </w:p>
        </w:tc>
      </w:tr>
      <w:tr w:rsidR="00961093" w:rsidRPr="008B3BC4" w:rsidTr="0070102A">
        <w:tc>
          <w:tcPr>
            <w:tcW w:w="1984" w:type="dxa"/>
            <w:vAlign w:val="center"/>
          </w:tcPr>
          <w:p w:rsidR="00961093" w:rsidRPr="0082203E" w:rsidRDefault="00284BB1" w:rsidP="00E4260E">
            <w:pPr>
              <w:pStyle w:val="TableEntrySpecial"/>
              <w:rPr>
                <w:rFonts w:ascii="Arial" w:hAnsi="Arial" w:cs="Arial"/>
                <w:sz w:val="20"/>
              </w:rPr>
            </w:pPr>
            <w:r w:rsidRPr="0082203E">
              <w:rPr>
                <w:rFonts w:ascii="Arial" w:hAnsi="Arial" w:cs="Arial"/>
                <w:sz w:val="20"/>
              </w:rPr>
              <w:t>TSU</w:t>
            </w:r>
          </w:p>
        </w:tc>
        <w:tc>
          <w:tcPr>
            <w:tcW w:w="7088" w:type="dxa"/>
            <w:vAlign w:val="center"/>
          </w:tcPr>
          <w:p w:rsidR="00961093" w:rsidRPr="0082203E" w:rsidRDefault="00284BB1" w:rsidP="00E4260E">
            <w:pPr>
              <w:pStyle w:val="BodyText"/>
              <w:spacing w:before="0"/>
              <w:rPr>
                <w:rFonts w:ascii="Arial" w:hAnsi="Arial" w:cs="Arial"/>
              </w:rPr>
            </w:pPr>
            <w:r w:rsidRPr="0082203E">
              <w:rPr>
                <w:rFonts w:ascii="Arial" w:hAnsi="Arial" w:cs="Arial"/>
              </w:rPr>
              <w:t>Trade Services Utility</w:t>
            </w:r>
          </w:p>
        </w:tc>
      </w:tr>
    </w:tbl>
    <w:p w:rsidR="00EF7F89" w:rsidRPr="007750E8" w:rsidRDefault="00EF7F89" w:rsidP="007906F1">
      <w:pPr>
        <w:rPr>
          <w:rFonts w:ascii="Arial" w:hAnsi="Arial" w:cs="Arial"/>
        </w:rPr>
      </w:pPr>
      <w:bookmarkStart w:id="9" w:name="_Toc146690777"/>
    </w:p>
    <w:p w:rsidR="00961093" w:rsidRPr="008B3BC4" w:rsidRDefault="00961093" w:rsidP="00EF7F89">
      <w:pPr>
        <w:shd w:val="clear" w:color="auto" w:fill="99CCFF"/>
        <w:rPr>
          <w:rFonts w:ascii="Arial" w:hAnsi="Arial" w:cs="Arial"/>
          <w:b/>
        </w:rPr>
      </w:pPr>
      <w:r w:rsidRPr="008B3BC4">
        <w:rPr>
          <w:rFonts w:ascii="Arial" w:hAnsi="Arial" w:cs="Arial"/>
          <w:b/>
        </w:rPr>
        <w:t>Abbreviations</w:t>
      </w:r>
      <w:bookmarkEnd w:id="9"/>
    </w:p>
    <w:p w:rsidR="007906F1" w:rsidRPr="007750E8" w:rsidRDefault="007906F1" w:rsidP="007906F1">
      <w:pPr>
        <w:rPr>
          <w:rFonts w:ascii="Arial" w:hAnsi="Arial" w:cs="Arial"/>
        </w:rPr>
      </w:pPr>
    </w:p>
    <w:tbl>
      <w:tblPr>
        <w:tblW w:w="9037"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53"/>
      </w:tblGrid>
      <w:tr w:rsidR="00961093" w:rsidRPr="008B3BC4" w:rsidTr="006F6A65">
        <w:tc>
          <w:tcPr>
            <w:tcW w:w="1984" w:type="dxa"/>
            <w:shd w:val="pct60" w:color="000000" w:fill="FFFFFF"/>
          </w:tcPr>
          <w:p w:rsidR="00961093" w:rsidRPr="006F6A65" w:rsidRDefault="00961093" w:rsidP="00143E36">
            <w:pPr>
              <w:pStyle w:val="TableTitle"/>
              <w:rPr>
                <w:rFonts w:ascii="Arial" w:hAnsi="Arial" w:cs="Arial"/>
                <w:sz w:val="20"/>
              </w:rPr>
            </w:pPr>
            <w:r w:rsidRPr="006F6A65">
              <w:rPr>
                <w:rFonts w:ascii="Arial" w:hAnsi="Arial" w:cs="Arial"/>
                <w:sz w:val="20"/>
              </w:rPr>
              <w:t>Abbreviation</w:t>
            </w:r>
          </w:p>
        </w:tc>
        <w:tc>
          <w:tcPr>
            <w:tcW w:w="7053" w:type="dxa"/>
            <w:shd w:val="pct60" w:color="000000" w:fill="FFFFFF"/>
          </w:tcPr>
          <w:p w:rsidR="00961093" w:rsidRPr="006F6A65" w:rsidRDefault="00961093" w:rsidP="00143E36">
            <w:pPr>
              <w:pStyle w:val="TableTitle"/>
              <w:rPr>
                <w:rFonts w:ascii="Arial" w:hAnsi="Arial" w:cs="Arial"/>
                <w:sz w:val="20"/>
              </w:rPr>
            </w:pPr>
            <w:r w:rsidRPr="006F6A65">
              <w:rPr>
                <w:rFonts w:ascii="Arial" w:hAnsi="Arial" w:cs="Arial"/>
                <w:sz w:val="20"/>
              </w:rPr>
              <w:t>Definition</w:t>
            </w:r>
          </w:p>
        </w:tc>
      </w:tr>
      <w:tr w:rsidR="006F6A65" w:rsidRPr="006F6A65" w:rsidTr="006F6A65">
        <w:tc>
          <w:tcPr>
            <w:tcW w:w="1984" w:type="dxa"/>
          </w:tcPr>
          <w:p w:rsidR="006F6A65" w:rsidRPr="0082203E" w:rsidRDefault="006F6A65" w:rsidP="006F6A65">
            <w:pPr>
              <w:pStyle w:val="TableEntrySpecial"/>
              <w:rPr>
                <w:rFonts w:ascii="Arial" w:hAnsi="Arial" w:cs="Arial"/>
                <w:sz w:val="20"/>
              </w:rPr>
            </w:pPr>
            <w:r w:rsidRPr="0082203E">
              <w:rPr>
                <w:rFonts w:ascii="Arial" w:hAnsi="Arial" w:cs="Arial"/>
                <w:sz w:val="20"/>
              </w:rPr>
              <w:t>Ack</w:t>
            </w:r>
          </w:p>
        </w:tc>
        <w:tc>
          <w:tcPr>
            <w:tcW w:w="7053" w:type="dxa"/>
          </w:tcPr>
          <w:p w:rsidR="006F6A65" w:rsidRPr="0082203E" w:rsidRDefault="006F6A65" w:rsidP="006F6A65">
            <w:pPr>
              <w:pStyle w:val="TableEntrySpecial"/>
              <w:rPr>
                <w:rFonts w:ascii="Arial" w:hAnsi="Arial" w:cs="Arial"/>
                <w:b w:val="0"/>
                <w:sz w:val="20"/>
              </w:rPr>
            </w:pPr>
            <w:r w:rsidRPr="0082203E">
              <w:rPr>
                <w:rFonts w:ascii="Arial" w:hAnsi="Arial" w:cs="Arial"/>
                <w:b w:val="0"/>
                <w:sz w:val="20"/>
              </w:rPr>
              <w:t>Acknowledgement</w:t>
            </w:r>
          </w:p>
        </w:tc>
      </w:tr>
      <w:tr w:rsidR="006F6A65" w:rsidRPr="006F6A65" w:rsidTr="006F6A65">
        <w:tc>
          <w:tcPr>
            <w:tcW w:w="1984" w:type="dxa"/>
          </w:tcPr>
          <w:p w:rsidR="006F6A65" w:rsidRPr="006F6A65" w:rsidRDefault="006F6A65" w:rsidP="00B63233">
            <w:pPr>
              <w:pStyle w:val="TableEntrySpecial"/>
              <w:rPr>
                <w:rFonts w:ascii="Arial" w:hAnsi="Arial" w:cs="Arial"/>
                <w:color w:val="0070C0"/>
                <w:sz w:val="20"/>
              </w:rPr>
            </w:pPr>
          </w:p>
        </w:tc>
        <w:tc>
          <w:tcPr>
            <w:tcW w:w="7053" w:type="dxa"/>
          </w:tcPr>
          <w:p w:rsidR="006F6A65" w:rsidRPr="006F6A65" w:rsidRDefault="006F6A65" w:rsidP="00B63233">
            <w:pPr>
              <w:pStyle w:val="TableEntrySpecial"/>
              <w:rPr>
                <w:rFonts w:ascii="Arial" w:hAnsi="Arial" w:cs="Arial"/>
                <w:b w:val="0"/>
                <w:color w:val="0070C0"/>
                <w:sz w:val="20"/>
              </w:rPr>
            </w:pPr>
          </w:p>
        </w:tc>
      </w:tr>
      <w:tr w:rsidR="006F6A65" w:rsidRPr="006F6A65" w:rsidTr="00B63233">
        <w:tc>
          <w:tcPr>
            <w:tcW w:w="1984" w:type="dxa"/>
          </w:tcPr>
          <w:p w:rsidR="006F6A65" w:rsidRPr="006F6A65" w:rsidRDefault="006F6A65" w:rsidP="00B63233">
            <w:pPr>
              <w:pStyle w:val="TableEntrySpecial"/>
              <w:rPr>
                <w:rFonts w:ascii="Arial" w:hAnsi="Arial" w:cs="Arial"/>
                <w:color w:val="0070C0"/>
                <w:sz w:val="20"/>
              </w:rPr>
            </w:pPr>
          </w:p>
        </w:tc>
        <w:tc>
          <w:tcPr>
            <w:tcW w:w="7053" w:type="dxa"/>
          </w:tcPr>
          <w:p w:rsidR="006F6A65" w:rsidRPr="006F6A65" w:rsidRDefault="006F6A65" w:rsidP="00B63233">
            <w:pPr>
              <w:pStyle w:val="TableEntrySpecial"/>
              <w:rPr>
                <w:rFonts w:ascii="Arial" w:hAnsi="Arial" w:cs="Arial"/>
                <w:b w:val="0"/>
                <w:color w:val="0070C0"/>
                <w:sz w:val="20"/>
              </w:rPr>
            </w:pPr>
          </w:p>
        </w:tc>
      </w:tr>
    </w:tbl>
    <w:p w:rsidR="002545C4" w:rsidRPr="007750E8" w:rsidRDefault="002545C4">
      <w:pPr>
        <w:rPr>
          <w:rFonts w:ascii="Arial" w:hAnsi="Arial" w:cs="Arial"/>
        </w:rPr>
      </w:pPr>
    </w:p>
    <w:p w:rsidR="002545C4" w:rsidRPr="007750E8" w:rsidRDefault="003C6A90">
      <w:pPr>
        <w:rPr>
          <w:rFonts w:ascii="Arial" w:hAnsi="Arial" w:cs="Arial"/>
        </w:rPr>
      </w:pPr>
      <w:r w:rsidRPr="008B3BC4">
        <w:br w:type="page"/>
      </w:r>
    </w:p>
    <w:p w:rsidR="00961093" w:rsidRPr="008B3BC4" w:rsidRDefault="00B5005B" w:rsidP="00BB5003">
      <w:pPr>
        <w:pStyle w:val="Heading2"/>
      </w:pPr>
      <w:bookmarkStart w:id="10" w:name="_Toc146690778"/>
      <w:bookmarkStart w:id="11" w:name="_Toc407020455"/>
      <w:r w:rsidRPr="008B3BC4">
        <w:lastRenderedPageBreak/>
        <w:t>Document Sc</w:t>
      </w:r>
      <w:r w:rsidR="00961093" w:rsidRPr="008B3BC4">
        <w:t>ope</w:t>
      </w:r>
      <w:bookmarkEnd w:id="8"/>
      <w:bookmarkEnd w:id="10"/>
      <w:r w:rsidRPr="008B3BC4">
        <w:t xml:space="preserve"> and O</w:t>
      </w:r>
      <w:r w:rsidR="0003109F" w:rsidRPr="008B3BC4">
        <w:t>bjectives</w:t>
      </w:r>
      <w:bookmarkEnd w:id="11"/>
    </w:p>
    <w:p w:rsidR="006E4A92" w:rsidRPr="000368C4" w:rsidRDefault="006E4A92" w:rsidP="006E4A92">
      <w:pPr>
        <w:pStyle w:val="BodyText"/>
        <w:jc w:val="both"/>
        <w:rPr>
          <w:rFonts w:ascii="Arial" w:hAnsi="Arial" w:cs="Arial"/>
        </w:rPr>
      </w:pPr>
      <w:bookmarkStart w:id="12" w:name="OLE_LINK1"/>
      <w:bookmarkStart w:id="13" w:name="OLE_LINK2"/>
      <w:r w:rsidRPr="000368C4">
        <w:rPr>
          <w:rFonts w:ascii="Arial" w:hAnsi="Arial" w:cs="Arial"/>
        </w:rPr>
        <w:t xml:space="preserve">This </w:t>
      </w:r>
      <w:r w:rsidR="00CA0823" w:rsidRPr="000368C4">
        <w:rPr>
          <w:rFonts w:ascii="Arial" w:hAnsi="Arial" w:cs="Arial"/>
        </w:rPr>
        <w:t xml:space="preserve">document is the first part of the </w:t>
      </w:r>
      <w:r w:rsidR="00D02062" w:rsidRPr="000368C4">
        <w:rPr>
          <w:rFonts w:ascii="Arial" w:hAnsi="Arial" w:cs="Arial"/>
        </w:rPr>
        <w:t>ISO 20022</w:t>
      </w:r>
      <w:r w:rsidR="00CA0823" w:rsidRPr="000368C4">
        <w:rPr>
          <w:rFonts w:ascii="Arial" w:hAnsi="Arial" w:cs="Arial"/>
        </w:rPr>
        <w:t xml:space="preserve"> </w:t>
      </w:r>
      <w:r w:rsidR="00C57A36" w:rsidRPr="000368C4">
        <w:rPr>
          <w:rFonts w:ascii="Arial" w:hAnsi="Arial" w:cs="Arial"/>
        </w:rPr>
        <w:t xml:space="preserve">Message Definition Report </w:t>
      </w:r>
      <w:r w:rsidR="009632BD" w:rsidRPr="000368C4">
        <w:rPr>
          <w:rFonts w:ascii="Arial" w:hAnsi="Arial" w:cs="Arial"/>
        </w:rPr>
        <w:t xml:space="preserve">(MDR) </w:t>
      </w:r>
      <w:r w:rsidR="00C57A36" w:rsidRPr="000368C4">
        <w:rPr>
          <w:rFonts w:ascii="Arial" w:hAnsi="Arial" w:cs="Arial"/>
        </w:rPr>
        <w:t xml:space="preserve">that describes the </w:t>
      </w:r>
      <w:r w:rsidR="00493E71" w:rsidRPr="008F0A01">
        <w:rPr>
          <w:rFonts w:ascii="Arial" w:hAnsi="Arial" w:cs="Arial"/>
          <w:i/>
        </w:rPr>
        <w:t>BusinessT</w:t>
      </w:r>
      <w:r w:rsidR="00C57A36" w:rsidRPr="008F0A01">
        <w:rPr>
          <w:rFonts w:ascii="Arial" w:hAnsi="Arial" w:cs="Arial"/>
          <w:i/>
        </w:rPr>
        <w:t>ransactions</w:t>
      </w:r>
      <w:r w:rsidR="00C57A36" w:rsidRPr="000368C4">
        <w:rPr>
          <w:rFonts w:ascii="Arial" w:hAnsi="Arial" w:cs="Arial"/>
        </w:rPr>
        <w:t xml:space="preserve"> and underlying message set</w:t>
      </w:r>
      <w:r w:rsidR="00CA0823" w:rsidRPr="000368C4">
        <w:rPr>
          <w:rFonts w:ascii="Arial" w:hAnsi="Arial" w:cs="Arial"/>
        </w:rPr>
        <w:t xml:space="preserve">. </w:t>
      </w:r>
      <w:r w:rsidRPr="000368C4">
        <w:rPr>
          <w:rFonts w:ascii="Arial" w:hAnsi="Arial" w:cs="Arial"/>
        </w:rPr>
        <w:t xml:space="preserve">For the sake of completeness, the document may also describe </w:t>
      </w:r>
      <w:r w:rsidR="00493E71" w:rsidRPr="008F0A01">
        <w:rPr>
          <w:rFonts w:ascii="Arial" w:hAnsi="Arial" w:cs="Arial"/>
          <w:i/>
        </w:rPr>
        <w:t>BusinessA</w:t>
      </w:r>
      <w:r w:rsidRPr="008F0A01">
        <w:rPr>
          <w:rFonts w:ascii="Arial" w:hAnsi="Arial" w:cs="Arial"/>
          <w:i/>
        </w:rPr>
        <w:t>ctivities</w:t>
      </w:r>
      <w:r w:rsidRPr="000368C4">
        <w:rPr>
          <w:rFonts w:ascii="Arial" w:hAnsi="Arial" w:cs="Arial"/>
        </w:rPr>
        <w:t xml:space="preserve"> that </w:t>
      </w:r>
      <w:r w:rsidR="00C57A36" w:rsidRPr="000368C4">
        <w:rPr>
          <w:rFonts w:ascii="Arial" w:hAnsi="Arial" w:cs="Arial"/>
        </w:rPr>
        <w:t xml:space="preserve">are not in the </w:t>
      </w:r>
      <w:r w:rsidRPr="000368C4">
        <w:rPr>
          <w:rFonts w:ascii="Arial" w:hAnsi="Arial" w:cs="Arial"/>
        </w:rPr>
        <w:t>scope</w:t>
      </w:r>
      <w:r w:rsidR="00C57A36" w:rsidRPr="000368C4">
        <w:rPr>
          <w:rFonts w:ascii="Arial" w:hAnsi="Arial" w:cs="Arial"/>
        </w:rPr>
        <w:t xml:space="preserve"> of the project</w:t>
      </w:r>
      <w:r w:rsidRPr="000368C4">
        <w:rPr>
          <w:rFonts w:ascii="Arial" w:hAnsi="Arial" w:cs="Arial"/>
        </w:rPr>
        <w:t>.</w:t>
      </w:r>
    </w:p>
    <w:bookmarkEnd w:id="12"/>
    <w:bookmarkEnd w:id="13"/>
    <w:p w:rsidR="006E4A92" w:rsidRPr="000368C4" w:rsidRDefault="006E4A92" w:rsidP="006E4A92">
      <w:pPr>
        <w:pStyle w:val="BodyText"/>
        <w:jc w:val="both"/>
        <w:rPr>
          <w:rFonts w:ascii="Arial" w:hAnsi="Arial" w:cs="Arial"/>
        </w:rPr>
      </w:pPr>
      <w:r w:rsidRPr="000368C4">
        <w:rPr>
          <w:rFonts w:ascii="Arial" w:hAnsi="Arial" w:cs="Arial"/>
        </w:rPr>
        <w:t>This document sets:</w:t>
      </w:r>
    </w:p>
    <w:p w:rsidR="006E4A92" w:rsidRPr="000368C4" w:rsidRDefault="00493E71" w:rsidP="006E4A92">
      <w:pPr>
        <w:pStyle w:val="BodyText"/>
        <w:numPr>
          <w:ilvl w:val="0"/>
          <w:numId w:val="5"/>
        </w:numPr>
        <w:spacing w:before="120"/>
        <w:jc w:val="both"/>
        <w:rPr>
          <w:rFonts w:ascii="Arial" w:hAnsi="Arial" w:cs="Arial"/>
        </w:rPr>
      </w:pPr>
      <w:r w:rsidRPr="000368C4">
        <w:rPr>
          <w:rFonts w:ascii="Arial" w:hAnsi="Arial" w:cs="Arial"/>
        </w:rPr>
        <w:t xml:space="preserve">The </w:t>
      </w:r>
      <w:r w:rsidRPr="008F0A01">
        <w:rPr>
          <w:rFonts w:ascii="Arial" w:hAnsi="Arial" w:cs="Arial"/>
          <w:i/>
        </w:rPr>
        <w:t>B</w:t>
      </w:r>
      <w:r w:rsidR="006E4A92" w:rsidRPr="008F0A01">
        <w:rPr>
          <w:rFonts w:ascii="Arial" w:hAnsi="Arial" w:cs="Arial"/>
          <w:i/>
        </w:rPr>
        <w:t>usiness</w:t>
      </w:r>
      <w:r w:rsidRPr="008F0A01">
        <w:rPr>
          <w:rFonts w:ascii="Arial" w:hAnsi="Arial" w:cs="Arial"/>
          <w:i/>
        </w:rPr>
        <w:t>P</w:t>
      </w:r>
      <w:r w:rsidR="006E4A92" w:rsidRPr="008F0A01">
        <w:rPr>
          <w:rFonts w:ascii="Arial" w:hAnsi="Arial" w:cs="Arial"/>
          <w:i/>
        </w:rPr>
        <w:t>rocess</w:t>
      </w:r>
      <w:r w:rsidR="006E4A92" w:rsidRPr="000368C4">
        <w:rPr>
          <w:rFonts w:ascii="Arial" w:hAnsi="Arial" w:cs="Arial"/>
        </w:rPr>
        <w:t xml:space="preserve"> scope (business processes addressed or impacted by the project)</w:t>
      </w:r>
    </w:p>
    <w:p w:rsidR="00493E71" w:rsidRPr="000368C4" w:rsidRDefault="00493E71" w:rsidP="006E4A92">
      <w:pPr>
        <w:pStyle w:val="BodyText"/>
        <w:numPr>
          <w:ilvl w:val="0"/>
          <w:numId w:val="5"/>
        </w:numPr>
        <w:spacing w:before="120"/>
        <w:jc w:val="both"/>
        <w:rPr>
          <w:rFonts w:ascii="Arial" w:hAnsi="Arial" w:cs="Arial"/>
        </w:rPr>
      </w:pPr>
      <w:r w:rsidRPr="000368C4">
        <w:rPr>
          <w:rFonts w:ascii="Arial" w:hAnsi="Arial" w:cs="Arial"/>
        </w:rPr>
        <w:t xml:space="preserve">The </w:t>
      </w:r>
      <w:r w:rsidR="009C3CAB" w:rsidRPr="009C3CAB">
        <w:rPr>
          <w:rFonts w:ascii="Arial" w:hAnsi="Arial" w:cs="Arial"/>
          <w:i/>
        </w:rPr>
        <w:t>BusinessRole</w:t>
      </w:r>
      <w:r w:rsidRPr="008F0A01">
        <w:rPr>
          <w:rFonts w:ascii="Arial" w:hAnsi="Arial" w:cs="Arial"/>
          <w:i/>
        </w:rPr>
        <w:t>s</w:t>
      </w:r>
      <w:r w:rsidRPr="000368C4">
        <w:rPr>
          <w:rFonts w:ascii="Arial" w:hAnsi="Arial" w:cs="Arial"/>
        </w:rPr>
        <w:t xml:space="preserve"> involved in these </w:t>
      </w:r>
      <w:r w:rsidRPr="008F0A01">
        <w:rPr>
          <w:rFonts w:ascii="Arial" w:hAnsi="Arial" w:cs="Arial"/>
          <w:i/>
        </w:rPr>
        <w:t>BusinessProcesses</w:t>
      </w:r>
    </w:p>
    <w:p w:rsidR="00493E71" w:rsidRPr="000368C4" w:rsidRDefault="00493E71" w:rsidP="00F91934">
      <w:pPr>
        <w:pStyle w:val="BodyText"/>
        <w:spacing w:before="120"/>
        <w:ind w:left="1211"/>
        <w:jc w:val="both"/>
        <w:rPr>
          <w:rFonts w:ascii="Arial" w:hAnsi="Arial" w:cs="Arial"/>
        </w:rPr>
      </w:pPr>
    </w:p>
    <w:p w:rsidR="006E4A92" w:rsidRPr="000368C4" w:rsidRDefault="00CA0823" w:rsidP="006E4A92">
      <w:pPr>
        <w:pStyle w:val="BodyText"/>
        <w:jc w:val="both"/>
        <w:rPr>
          <w:rFonts w:ascii="Arial" w:hAnsi="Arial" w:cs="Arial"/>
        </w:rPr>
      </w:pPr>
      <w:r w:rsidRPr="000368C4">
        <w:rPr>
          <w:rFonts w:ascii="Arial" w:hAnsi="Arial" w:cs="Arial"/>
        </w:rPr>
        <w:t xml:space="preserve">The main objectives of this </w:t>
      </w:r>
      <w:r w:rsidR="006E4A92" w:rsidRPr="000368C4">
        <w:rPr>
          <w:rFonts w:ascii="Arial" w:hAnsi="Arial" w:cs="Arial"/>
        </w:rPr>
        <w:t>document are:</w:t>
      </w:r>
    </w:p>
    <w:p w:rsidR="006E4A92" w:rsidRPr="000368C4" w:rsidRDefault="00C51C9E" w:rsidP="006E4A92">
      <w:pPr>
        <w:pStyle w:val="BodyText"/>
        <w:numPr>
          <w:ilvl w:val="0"/>
          <w:numId w:val="4"/>
        </w:numPr>
        <w:spacing w:before="120"/>
        <w:jc w:val="both"/>
        <w:rPr>
          <w:rFonts w:ascii="Arial" w:hAnsi="Arial" w:cs="Arial"/>
        </w:rPr>
      </w:pPr>
      <w:r>
        <w:rPr>
          <w:rFonts w:ascii="Arial" w:hAnsi="Arial" w:cs="Arial"/>
        </w:rPr>
        <w:t xml:space="preserve">To </w:t>
      </w:r>
      <w:r w:rsidR="00F91934" w:rsidRPr="000368C4">
        <w:rPr>
          <w:rFonts w:ascii="Arial" w:hAnsi="Arial" w:cs="Arial"/>
        </w:rPr>
        <w:t xml:space="preserve">explain what </w:t>
      </w:r>
      <w:r w:rsidR="00F91934" w:rsidRPr="008F0A01">
        <w:rPr>
          <w:rFonts w:ascii="Arial" w:hAnsi="Arial" w:cs="Arial"/>
          <w:i/>
        </w:rPr>
        <w:t>B</w:t>
      </w:r>
      <w:r w:rsidR="006E4A92" w:rsidRPr="008F0A01">
        <w:rPr>
          <w:rFonts w:ascii="Arial" w:hAnsi="Arial" w:cs="Arial"/>
          <w:i/>
        </w:rPr>
        <w:t>usi</w:t>
      </w:r>
      <w:r w:rsidR="00F91934" w:rsidRPr="008F0A01">
        <w:rPr>
          <w:rFonts w:ascii="Arial" w:hAnsi="Arial" w:cs="Arial"/>
          <w:i/>
        </w:rPr>
        <w:t>nessP</w:t>
      </w:r>
      <w:r w:rsidR="006E4A92" w:rsidRPr="008F0A01">
        <w:rPr>
          <w:rFonts w:ascii="Arial" w:hAnsi="Arial" w:cs="Arial"/>
          <w:i/>
        </w:rPr>
        <w:t>rocesses</w:t>
      </w:r>
      <w:r w:rsidR="006E4A92" w:rsidRPr="000368C4">
        <w:rPr>
          <w:rFonts w:ascii="Arial" w:hAnsi="Arial" w:cs="Arial"/>
        </w:rPr>
        <w:t xml:space="preserve"> and </w:t>
      </w:r>
      <w:r w:rsidR="00F91934" w:rsidRPr="008F0A01">
        <w:rPr>
          <w:rFonts w:ascii="Arial" w:hAnsi="Arial" w:cs="Arial"/>
          <w:i/>
        </w:rPr>
        <w:t>BusinessA</w:t>
      </w:r>
      <w:r w:rsidR="006E4A92" w:rsidRPr="008F0A01">
        <w:rPr>
          <w:rFonts w:ascii="Arial" w:hAnsi="Arial" w:cs="Arial"/>
          <w:i/>
        </w:rPr>
        <w:t>ctivities</w:t>
      </w:r>
      <w:r w:rsidR="006E4A92" w:rsidRPr="000368C4">
        <w:rPr>
          <w:rFonts w:ascii="Arial" w:hAnsi="Arial" w:cs="Arial"/>
        </w:rPr>
        <w:t xml:space="preserve"> these </w:t>
      </w:r>
      <w:r w:rsidR="00620A84" w:rsidRPr="00ED7EF9">
        <w:rPr>
          <w:rFonts w:ascii="Arial" w:hAnsi="Arial" w:cs="Arial"/>
          <w:i/>
        </w:rPr>
        <w:t>M</w:t>
      </w:r>
      <w:r w:rsidR="006E4A92" w:rsidRPr="00ED7EF9">
        <w:rPr>
          <w:rFonts w:ascii="Arial" w:hAnsi="Arial" w:cs="Arial"/>
          <w:i/>
        </w:rPr>
        <w:t>essage</w:t>
      </w:r>
      <w:r w:rsidR="00620A84" w:rsidRPr="00ED7EF9">
        <w:rPr>
          <w:rFonts w:ascii="Arial" w:hAnsi="Arial" w:cs="Arial"/>
          <w:i/>
        </w:rPr>
        <w:t>D</w:t>
      </w:r>
      <w:r w:rsidR="00C57A36" w:rsidRPr="00ED7EF9">
        <w:rPr>
          <w:rFonts w:ascii="Arial" w:hAnsi="Arial" w:cs="Arial"/>
          <w:i/>
        </w:rPr>
        <w:t>efinition</w:t>
      </w:r>
      <w:r w:rsidR="006E4A92" w:rsidRPr="00ED7EF9">
        <w:rPr>
          <w:rFonts w:ascii="Arial" w:hAnsi="Arial" w:cs="Arial"/>
          <w:i/>
        </w:rPr>
        <w:t>s</w:t>
      </w:r>
      <w:r w:rsidR="006E4A92" w:rsidRPr="000368C4">
        <w:rPr>
          <w:rFonts w:ascii="Arial" w:hAnsi="Arial" w:cs="Arial"/>
        </w:rPr>
        <w:t xml:space="preserve"> </w:t>
      </w:r>
      <w:r w:rsidR="00CA0823" w:rsidRPr="000368C4">
        <w:rPr>
          <w:rFonts w:ascii="Arial" w:hAnsi="Arial" w:cs="Arial"/>
        </w:rPr>
        <w:t>have addressed</w:t>
      </w:r>
    </w:p>
    <w:p w:rsidR="006E4A92" w:rsidRPr="000368C4" w:rsidRDefault="006E4A92" w:rsidP="006E4A92">
      <w:pPr>
        <w:pStyle w:val="BodyText"/>
        <w:numPr>
          <w:ilvl w:val="0"/>
          <w:numId w:val="4"/>
        </w:numPr>
        <w:spacing w:before="120"/>
        <w:jc w:val="both"/>
        <w:rPr>
          <w:rFonts w:ascii="Arial" w:hAnsi="Arial" w:cs="Arial"/>
        </w:rPr>
      </w:pPr>
      <w:r w:rsidRPr="000368C4">
        <w:rPr>
          <w:rFonts w:ascii="Arial" w:hAnsi="Arial" w:cs="Arial"/>
        </w:rPr>
        <w:t xml:space="preserve">To give a high level description </w:t>
      </w:r>
      <w:r w:rsidR="00F91934" w:rsidRPr="000368C4">
        <w:rPr>
          <w:rFonts w:ascii="Arial" w:hAnsi="Arial" w:cs="Arial"/>
        </w:rPr>
        <w:t xml:space="preserve">of </w:t>
      </w:r>
      <w:r w:rsidR="00F91934" w:rsidRPr="008F0A01">
        <w:rPr>
          <w:rFonts w:ascii="Arial" w:hAnsi="Arial" w:cs="Arial"/>
          <w:i/>
        </w:rPr>
        <w:t>BusinessP</w:t>
      </w:r>
      <w:r w:rsidR="009145CE" w:rsidRPr="008F0A01">
        <w:rPr>
          <w:rFonts w:ascii="Arial" w:hAnsi="Arial" w:cs="Arial"/>
          <w:i/>
        </w:rPr>
        <w:t>rocesses</w:t>
      </w:r>
      <w:r w:rsidR="009145CE" w:rsidRPr="000368C4">
        <w:rPr>
          <w:rFonts w:ascii="Arial" w:hAnsi="Arial" w:cs="Arial"/>
        </w:rPr>
        <w:t xml:space="preserve"> and the associated </w:t>
      </w:r>
      <w:r w:rsidR="009145CE" w:rsidRPr="008F0A01">
        <w:rPr>
          <w:rFonts w:ascii="Arial" w:hAnsi="Arial" w:cs="Arial"/>
          <w:i/>
        </w:rPr>
        <w:t>BusinessRoles</w:t>
      </w:r>
    </w:p>
    <w:p w:rsidR="006E4A92" w:rsidRPr="000368C4" w:rsidRDefault="006E4A92" w:rsidP="006E4A92">
      <w:pPr>
        <w:pStyle w:val="BodyText"/>
        <w:numPr>
          <w:ilvl w:val="0"/>
          <w:numId w:val="4"/>
        </w:numPr>
        <w:spacing w:before="120"/>
        <w:jc w:val="both"/>
        <w:rPr>
          <w:rFonts w:ascii="Arial" w:hAnsi="Arial" w:cs="Arial"/>
        </w:rPr>
      </w:pPr>
      <w:r w:rsidRPr="000368C4">
        <w:rPr>
          <w:rFonts w:ascii="Arial" w:hAnsi="Arial" w:cs="Arial"/>
        </w:rPr>
        <w:t xml:space="preserve">To </w:t>
      </w:r>
      <w:r w:rsidR="009145CE" w:rsidRPr="000368C4">
        <w:rPr>
          <w:rFonts w:ascii="Arial" w:hAnsi="Arial" w:cs="Arial"/>
        </w:rPr>
        <w:t xml:space="preserve">document the </w:t>
      </w:r>
      <w:r w:rsidR="009145CE" w:rsidRPr="008F0A01">
        <w:rPr>
          <w:rFonts w:ascii="Arial" w:hAnsi="Arial" w:cs="Arial"/>
          <w:i/>
        </w:rPr>
        <w:t>BusinessTransaction</w:t>
      </w:r>
      <w:r w:rsidR="000B72F7" w:rsidRPr="008F0A01">
        <w:rPr>
          <w:rFonts w:ascii="Arial" w:hAnsi="Arial" w:cs="Arial"/>
          <w:i/>
        </w:rPr>
        <w:t>s</w:t>
      </w:r>
      <w:r w:rsidR="009145CE" w:rsidRPr="000368C4">
        <w:rPr>
          <w:rFonts w:ascii="Arial" w:hAnsi="Arial" w:cs="Arial"/>
        </w:rPr>
        <w:t xml:space="preserve"> and their </w:t>
      </w:r>
      <w:r w:rsidR="009145CE" w:rsidRPr="008F0A01">
        <w:rPr>
          <w:rFonts w:ascii="Arial" w:hAnsi="Arial" w:cs="Arial"/>
          <w:i/>
        </w:rPr>
        <w:t>Participants</w:t>
      </w:r>
      <w:r w:rsidR="000B72F7" w:rsidRPr="000368C4">
        <w:rPr>
          <w:rFonts w:ascii="Arial" w:hAnsi="Arial" w:cs="Arial"/>
        </w:rPr>
        <w:t xml:space="preserve"> (sequence diagrams)</w:t>
      </w:r>
      <w:r w:rsidRPr="000368C4">
        <w:rPr>
          <w:rFonts w:ascii="Arial" w:hAnsi="Arial" w:cs="Arial"/>
        </w:rPr>
        <w:t xml:space="preserve"> </w:t>
      </w:r>
    </w:p>
    <w:p w:rsidR="006E4A92" w:rsidRPr="000368C4" w:rsidRDefault="006E4A92" w:rsidP="006E4A92">
      <w:pPr>
        <w:pStyle w:val="BodyText"/>
        <w:numPr>
          <w:ilvl w:val="0"/>
          <w:numId w:val="4"/>
        </w:numPr>
        <w:spacing w:before="120"/>
        <w:jc w:val="both"/>
        <w:rPr>
          <w:rFonts w:ascii="Arial" w:hAnsi="Arial" w:cs="Arial"/>
        </w:rPr>
      </w:pPr>
      <w:r w:rsidRPr="000368C4">
        <w:rPr>
          <w:rFonts w:ascii="Arial" w:hAnsi="Arial" w:cs="Arial"/>
        </w:rPr>
        <w:t xml:space="preserve">To </w:t>
      </w:r>
      <w:r w:rsidR="00D432A8">
        <w:rPr>
          <w:rFonts w:ascii="Arial" w:hAnsi="Arial" w:cs="Arial"/>
        </w:rPr>
        <w:t>list the</w:t>
      </w:r>
      <w:r w:rsidR="00C61312">
        <w:rPr>
          <w:rFonts w:ascii="Arial" w:hAnsi="Arial" w:cs="Arial"/>
        </w:rPr>
        <w:t xml:space="preserve"> </w:t>
      </w:r>
      <w:r w:rsidR="00D432A8" w:rsidRPr="00D432A8">
        <w:rPr>
          <w:rFonts w:ascii="Arial" w:hAnsi="Arial" w:cs="Arial"/>
          <w:i/>
        </w:rPr>
        <w:t>MessageD</w:t>
      </w:r>
      <w:r w:rsidR="00C57A36" w:rsidRPr="00D432A8">
        <w:rPr>
          <w:rFonts w:ascii="Arial" w:hAnsi="Arial" w:cs="Arial"/>
          <w:i/>
        </w:rPr>
        <w:t>efinition</w:t>
      </w:r>
      <w:r w:rsidR="00CA0823" w:rsidRPr="00D432A8">
        <w:rPr>
          <w:rFonts w:ascii="Arial" w:hAnsi="Arial" w:cs="Arial"/>
          <w:i/>
        </w:rPr>
        <w:t>s</w:t>
      </w:r>
      <w:r w:rsidR="00C57A36" w:rsidRPr="000368C4">
        <w:rPr>
          <w:rFonts w:ascii="Arial" w:hAnsi="Arial" w:cs="Arial"/>
        </w:rPr>
        <w:t xml:space="preserve"> </w:t>
      </w:r>
    </w:p>
    <w:p w:rsidR="00961093" w:rsidRPr="008B3BC4" w:rsidRDefault="00961093" w:rsidP="00BB5003">
      <w:pPr>
        <w:pStyle w:val="Heading2"/>
      </w:pPr>
      <w:bookmarkStart w:id="14" w:name="_Target_audience"/>
      <w:bookmarkStart w:id="15" w:name="_Toc338423620"/>
      <w:bookmarkStart w:id="16" w:name="_Toc116962865"/>
      <w:bookmarkStart w:id="17" w:name="_Toc146690781"/>
      <w:bookmarkStart w:id="18" w:name="_Toc407020456"/>
      <w:bookmarkEnd w:id="14"/>
      <w:r w:rsidRPr="008B3BC4">
        <w:t>References</w:t>
      </w:r>
      <w:bookmarkEnd w:id="15"/>
      <w:bookmarkEnd w:id="16"/>
      <w:bookmarkEnd w:id="17"/>
      <w:bookmarkEnd w:id="18"/>
    </w:p>
    <w:p w:rsidR="00004240" w:rsidRPr="008B3BC4" w:rsidRDefault="00004240" w:rsidP="00C64929">
      <w:pPr>
        <w:autoSpaceDE w:val="0"/>
        <w:autoSpaceDN w:val="0"/>
        <w:adjustRightInd w:val="0"/>
        <w:spacing w:before="0"/>
        <w:jc w:val="both"/>
        <w:rPr>
          <w:sz w:val="20"/>
        </w:rPr>
      </w:pPr>
    </w:p>
    <w:tbl>
      <w:tblPr>
        <w:tblW w:w="9527" w:type="dxa"/>
        <w:jc w:val="center"/>
        <w:tblInd w:w="-12" w:type="dxa"/>
        <w:tblLook w:val="0000" w:firstRow="0" w:lastRow="0" w:firstColumn="0" w:lastColumn="0" w:noHBand="0" w:noVBand="0"/>
      </w:tblPr>
      <w:tblGrid>
        <w:gridCol w:w="5680"/>
        <w:gridCol w:w="1274"/>
        <w:gridCol w:w="1681"/>
        <w:gridCol w:w="892"/>
      </w:tblGrid>
      <w:tr w:rsidR="00004240" w:rsidRPr="00740BDD" w:rsidTr="009632BD">
        <w:trPr>
          <w:trHeight w:val="255"/>
          <w:tblHeader/>
          <w:jc w:val="center"/>
        </w:trPr>
        <w:tc>
          <w:tcPr>
            <w:tcW w:w="5680" w:type="dxa"/>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Document</w:t>
            </w:r>
          </w:p>
        </w:tc>
        <w:tc>
          <w:tcPr>
            <w:tcW w:w="1274" w:type="dxa"/>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Version</w:t>
            </w:r>
          </w:p>
        </w:tc>
        <w:tc>
          <w:tcPr>
            <w:tcW w:w="1681" w:type="dxa"/>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Date</w:t>
            </w:r>
          </w:p>
        </w:tc>
        <w:tc>
          <w:tcPr>
            <w:tcW w:w="892" w:type="dxa"/>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Author</w:t>
            </w:r>
          </w:p>
        </w:tc>
      </w:tr>
      <w:tr w:rsidR="00A272BB" w:rsidRPr="00740BDD" w:rsidTr="009632BD">
        <w:trPr>
          <w:trHeight w:val="400"/>
          <w:jc w:val="center"/>
        </w:trPr>
        <w:tc>
          <w:tcPr>
            <w:tcW w:w="5680" w:type="dxa"/>
            <w:tcBorders>
              <w:top w:val="single" w:sz="4" w:space="0" w:color="auto"/>
              <w:left w:val="single" w:sz="4" w:space="0" w:color="auto"/>
              <w:bottom w:val="single" w:sz="4" w:space="0" w:color="auto"/>
              <w:right w:val="single" w:sz="4" w:space="0" w:color="auto"/>
            </w:tcBorders>
            <w:vAlign w:val="center"/>
          </w:tcPr>
          <w:p w:rsidR="009632BD" w:rsidRPr="0082203E" w:rsidRDefault="00A272BB" w:rsidP="00284BB1">
            <w:pPr>
              <w:spacing w:before="0"/>
              <w:rPr>
                <w:rFonts w:ascii="Arial" w:hAnsi="Arial" w:cs="Arial"/>
                <w:sz w:val="20"/>
              </w:rPr>
            </w:pPr>
            <w:r w:rsidRPr="0082203E">
              <w:rPr>
                <w:rFonts w:ascii="Arial" w:hAnsi="Arial" w:cs="Arial"/>
                <w:sz w:val="20"/>
              </w:rPr>
              <w:t xml:space="preserve">ISO 20022 Business Justification </w:t>
            </w:r>
            <w:r w:rsidR="009268A0" w:rsidRPr="0082203E">
              <w:rPr>
                <w:rFonts w:ascii="Arial" w:hAnsi="Arial" w:cs="Arial"/>
                <w:sz w:val="20"/>
              </w:rPr>
              <w:t>(RA ID: 7) Trade Services Management</w:t>
            </w:r>
          </w:p>
        </w:tc>
        <w:tc>
          <w:tcPr>
            <w:tcW w:w="1274" w:type="dxa"/>
            <w:tcBorders>
              <w:top w:val="single" w:sz="4" w:space="0" w:color="auto"/>
              <w:left w:val="single" w:sz="4" w:space="0" w:color="auto"/>
              <w:bottom w:val="single" w:sz="4" w:space="0" w:color="auto"/>
              <w:right w:val="single" w:sz="4" w:space="0" w:color="auto"/>
            </w:tcBorders>
            <w:vAlign w:val="center"/>
          </w:tcPr>
          <w:p w:rsidR="00A272BB" w:rsidRPr="0082203E" w:rsidRDefault="009268A0" w:rsidP="00A92B1C">
            <w:pPr>
              <w:spacing w:before="0"/>
              <w:rPr>
                <w:rFonts w:ascii="Arial" w:eastAsia="Times New Roman" w:hAnsi="Arial" w:cs="Arial"/>
                <w:sz w:val="20"/>
              </w:rPr>
            </w:pPr>
            <w:r w:rsidRPr="0082203E">
              <w:rPr>
                <w:rFonts w:ascii="Arial" w:eastAsia="Times New Roman" w:hAnsi="Arial" w:cs="Arial"/>
                <w:sz w:val="20"/>
              </w:rPr>
              <w:t>July 2008</w:t>
            </w:r>
          </w:p>
        </w:tc>
        <w:tc>
          <w:tcPr>
            <w:tcW w:w="1681" w:type="dxa"/>
            <w:tcBorders>
              <w:top w:val="single" w:sz="4" w:space="0" w:color="auto"/>
              <w:left w:val="single" w:sz="4" w:space="0" w:color="auto"/>
              <w:bottom w:val="single" w:sz="4" w:space="0" w:color="auto"/>
              <w:right w:val="single" w:sz="4" w:space="0" w:color="auto"/>
            </w:tcBorders>
            <w:vAlign w:val="center"/>
          </w:tcPr>
          <w:p w:rsidR="00A272BB" w:rsidRPr="0082203E" w:rsidRDefault="009268A0" w:rsidP="008D2445">
            <w:pPr>
              <w:spacing w:before="0"/>
              <w:jc w:val="center"/>
              <w:rPr>
                <w:rFonts w:ascii="Arial" w:eastAsia="Times New Roman" w:hAnsi="Arial" w:cs="Arial"/>
                <w:sz w:val="20"/>
              </w:rPr>
            </w:pPr>
            <w:r w:rsidRPr="0082203E">
              <w:rPr>
                <w:rFonts w:ascii="Arial" w:eastAsia="Times New Roman" w:hAnsi="Arial" w:cs="Arial"/>
                <w:sz w:val="20"/>
              </w:rPr>
              <w:t>11 April 2008</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rsidR="00A272BB" w:rsidRPr="0082203E" w:rsidRDefault="008D2445" w:rsidP="00A92B1C">
            <w:pPr>
              <w:spacing w:before="0"/>
              <w:rPr>
                <w:rFonts w:ascii="Arial" w:eastAsia="Times New Roman" w:hAnsi="Arial" w:cs="Arial"/>
                <w:sz w:val="20"/>
              </w:rPr>
            </w:pPr>
            <w:r w:rsidRPr="0082203E">
              <w:rPr>
                <w:rFonts w:ascii="Arial" w:eastAsia="Times New Roman" w:hAnsi="Arial" w:cs="Arial"/>
                <w:sz w:val="20"/>
              </w:rPr>
              <w:t>SWIFT</w:t>
            </w:r>
          </w:p>
        </w:tc>
      </w:tr>
    </w:tbl>
    <w:p w:rsidR="00155D04" w:rsidRPr="008B3BC4" w:rsidRDefault="00FA000A" w:rsidP="00961093">
      <w:pPr>
        <w:pStyle w:val="BodyText"/>
        <w:sectPr w:rsidR="00155D04" w:rsidRPr="008B3BC4" w:rsidSect="003678ED">
          <w:headerReference w:type="default" r:id="rId21"/>
          <w:pgSz w:w="11907" w:h="16840" w:code="9"/>
          <w:pgMar w:top="1022" w:right="1310" w:bottom="1699" w:left="1310" w:header="562" w:footer="533" w:gutter="0"/>
          <w:cols w:space="720"/>
          <w:formProt w:val="0"/>
          <w:titlePg/>
        </w:sectPr>
      </w:pPr>
      <w:r>
        <w:t xml:space="preserve"> </w:t>
      </w:r>
    </w:p>
    <w:p w:rsidR="008E3B65" w:rsidRPr="008B3BC4" w:rsidRDefault="008E3B65" w:rsidP="008E3B65">
      <w:pPr>
        <w:pStyle w:val="Heading1"/>
      </w:pPr>
      <w:bookmarkStart w:id="19" w:name="_Toc407020457"/>
      <w:r w:rsidRPr="008B3BC4">
        <w:lastRenderedPageBreak/>
        <w:t>Scope</w:t>
      </w:r>
      <w:r>
        <w:t xml:space="preserve"> and Functionality</w:t>
      </w:r>
      <w:bookmarkEnd w:id="19"/>
    </w:p>
    <w:p w:rsidR="008E3B65" w:rsidRDefault="008E3B65" w:rsidP="008E3B65">
      <w:pPr>
        <w:pStyle w:val="Heading2"/>
      </w:pPr>
      <w:bookmarkStart w:id="20" w:name="_Toc407020458"/>
      <w:r w:rsidRPr="008B3BC4">
        <w:t>Background</w:t>
      </w:r>
      <w:bookmarkEnd w:id="20"/>
    </w:p>
    <w:p w:rsidR="008E3B65" w:rsidRPr="00801973" w:rsidRDefault="00093C2F" w:rsidP="0095274C">
      <w:pPr>
        <w:rPr>
          <w:rFonts w:ascii="Arial" w:hAnsi="Arial" w:cs="Arial"/>
          <w:sz w:val="20"/>
        </w:rPr>
      </w:pPr>
      <w:r>
        <w:rPr>
          <w:rFonts w:ascii="Arial" w:hAnsi="Arial" w:cs="Arial"/>
          <w:sz w:val="20"/>
        </w:rPr>
        <w:t xml:space="preserve">This Message Definition Report (MDR) covers a set of 50 ISO 20022 </w:t>
      </w:r>
      <w:r>
        <w:rPr>
          <w:rFonts w:ascii="Arial" w:hAnsi="Arial" w:cs="Arial"/>
          <w:i/>
          <w:iCs/>
          <w:sz w:val="20"/>
        </w:rPr>
        <w:t>MessageDefinitions</w:t>
      </w:r>
      <w:r>
        <w:rPr>
          <w:rFonts w:ascii="Arial" w:hAnsi="Arial" w:cs="Arial"/>
          <w:sz w:val="20"/>
        </w:rPr>
        <w:t xml:space="preserve"> developed by SWIFT including 7 new versions that have been developed</w:t>
      </w:r>
      <w:r w:rsidR="0095274C">
        <w:rPr>
          <w:rFonts w:ascii="Arial" w:hAnsi="Arial" w:cs="Arial"/>
          <w:sz w:val="20"/>
        </w:rPr>
        <w:t xml:space="preserve"> and approved</w:t>
      </w:r>
      <w:r>
        <w:rPr>
          <w:rFonts w:ascii="Arial" w:hAnsi="Arial" w:cs="Arial"/>
          <w:sz w:val="20"/>
        </w:rPr>
        <w:t xml:space="preserve"> at the occasion of the maintenance cycle 2014/2015</w:t>
      </w:r>
      <w:r w:rsidR="0095274C">
        <w:rPr>
          <w:rFonts w:ascii="Arial" w:hAnsi="Arial" w:cs="Arial"/>
          <w:sz w:val="20"/>
        </w:rPr>
        <w:t>.</w:t>
      </w:r>
    </w:p>
    <w:p w:rsidR="008E3B65" w:rsidRDefault="008E3B65" w:rsidP="008E3B65">
      <w:pPr>
        <w:pStyle w:val="Heading2"/>
      </w:pPr>
      <w:bookmarkStart w:id="21" w:name="_Toc407020459"/>
      <w:r>
        <w:t>Scope</w:t>
      </w:r>
      <w:bookmarkEnd w:id="21"/>
    </w:p>
    <w:p w:rsidR="00393099" w:rsidRPr="00393099" w:rsidRDefault="009F6A9B" w:rsidP="00393099">
      <w:pPr>
        <w:rPr>
          <w:rFonts w:ascii="Arial" w:hAnsi="Arial" w:cs="Arial"/>
          <w:sz w:val="20"/>
        </w:rPr>
      </w:pPr>
      <w:r>
        <w:rPr>
          <w:rFonts w:ascii="Arial" w:hAnsi="Arial" w:cs="Arial"/>
          <w:sz w:val="20"/>
        </w:rPr>
        <w:t xml:space="preserve">This message set contains a full set of message definitions required to support a </w:t>
      </w:r>
      <w:r w:rsidRPr="00801973">
        <w:rPr>
          <w:rFonts w:ascii="Arial" w:hAnsi="Arial" w:cs="Arial"/>
          <w:sz w:val="20"/>
        </w:rPr>
        <w:t>centralised trade transaction matching utility.</w:t>
      </w:r>
      <w:r w:rsidR="00ED7EF9">
        <w:rPr>
          <w:rFonts w:ascii="Arial" w:hAnsi="Arial" w:cs="Arial"/>
          <w:sz w:val="20"/>
        </w:rPr>
        <w:t>The</w:t>
      </w:r>
      <w:r w:rsidR="00393099" w:rsidRPr="00393099">
        <w:rPr>
          <w:rFonts w:ascii="Arial" w:hAnsi="Arial" w:cs="Arial"/>
          <w:sz w:val="20"/>
        </w:rPr>
        <w:t xml:space="preserve"> </w:t>
      </w:r>
      <w:r>
        <w:rPr>
          <w:rFonts w:ascii="Arial" w:hAnsi="Arial" w:cs="Arial"/>
          <w:sz w:val="20"/>
        </w:rPr>
        <w:t xml:space="preserve">message </w:t>
      </w:r>
      <w:r w:rsidR="00393099" w:rsidRPr="00393099">
        <w:rPr>
          <w:rFonts w:ascii="Arial" w:hAnsi="Arial" w:cs="Arial"/>
          <w:sz w:val="20"/>
        </w:rPr>
        <w:t>flows and the processes leading to these flows are detailed in the following chapters.</w:t>
      </w:r>
    </w:p>
    <w:p w:rsidR="008E3B65" w:rsidRPr="008B3BC4" w:rsidRDefault="008E3B65" w:rsidP="008E3B65">
      <w:pPr>
        <w:pStyle w:val="Heading2"/>
      </w:pPr>
      <w:bookmarkStart w:id="22" w:name="_Toc407020460"/>
      <w:r>
        <w:t xml:space="preserve">Groups of </w:t>
      </w:r>
      <w:r w:rsidRPr="007835B1">
        <w:rPr>
          <w:i/>
        </w:rPr>
        <w:t>Message</w:t>
      </w:r>
      <w:r w:rsidR="007835B1" w:rsidRPr="007835B1">
        <w:rPr>
          <w:i/>
        </w:rPr>
        <w:t>Definition</w:t>
      </w:r>
      <w:r w:rsidRPr="007835B1">
        <w:rPr>
          <w:i/>
        </w:rPr>
        <w:t>s</w:t>
      </w:r>
      <w:r>
        <w:t xml:space="preserve"> and Functionality</w:t>
      </w:r>
      <w:bookmarkEnd w:id="22"/>
    </w:p>
    <w:p w:rsidR="00801973" w:rsidRDefault="00801973" w:rsidP="00801973">
      <w:pPr>
        <w:rPr>
          <w:rFonts w:ascii="Arial" w:hAnsi="Arial" w:cs="Arial"/>
          <w:sz w:val="20"/>
        </w:rPr>
      </w:pPr>
      <w:r w:rsidRPr="00801973">
        <w:rPr>
          <w:rFonts w:ascii="Arial" w:hAnsi="Arial" w:cs="Arial"/>
          <w:sz w:val="20"/>
        </w:rPr>
        <w:t>The messages are designed to be used without Business Application Header (BAH)</w:t>
      </w:r>
      <w:r w:rsidR="007B1942">
        <w:rPr>
          <w:rFonts w:ascii="Arial" w:hAnsi="Arial" w:cs="Arial"/>
          <w:sz w:val="20"/>
        </w:rPr>
        <w:t>.</w:t>
      </w:r>
    </w:p>
    <w:p w:rsidR="007B1942" w:rsidRDefault="00D31600" w:rsidP="007B1942">
      <w:pPr>
        <w:spacing w:before="0"/>
        <w:rPr>
          <w:rFonts w:ascii="Arial" w:hAnsi="Arial" w:cs="Arial"/>
          <w:sz w:val="20"/>
        </w:rPr>
      </w:pPr>
      <w:r>
        <w:rPr>
          <w:rFonts w:ascii="Arial" w:hAnsi="Arial" w:cs="Arial"/>
          <w:sz w:val="20"/>
        </w:rPr>
        <w:t>For their scopes, please refer to MDR Part 2.</w:t>
      </w:r>
      <w:r w:rsidR="007B1942">
        <w:rPr>
          <w:rFonts w:ascii="Arial" w:hAnsi="Arial" w:cs="Arial"/>
          <w:sz w:val="20"/>
        </w:rPr>
        <w:t xml:space="preserve"> </w:t>
      </w:r>
    </w:p>
    <w:p w:rsidR="007B1942" w:rsidRDefault="00801973" w:rsidP="00801973">
      <w:pPr>
        <w:rPr>
          <w:rFonts w:ascii="Arial" w:hAnsi="Arial" w:cs="Arial"/>
          <w:sz w:val="20"/>
        </w:rPr>
      </w:pPr>
      <w:r w:rsidRPr="00801973">
        <w:rPr>
          <w:rFonts w:ascii="Arial" w:hAnsi="Arial" w:cs="Arial"/>
          <w:sz w:val="20"/>
        </w:rPr>
        <w:t xml:space="preserve">They can </w:t>
      </w:r>
      <w:r>
        <w:rPr>
          <w:rFonts w:ascii="Arial" w:hAnsi="Arial" w:cs="Arial"/>
          <w:sz w:val="20"/>
        </w:rPr>
        <w:t xml:space="preserve">be </w:t>
      </w:r>
      <w:r w:rsidRPr="00801973">
        <w:rPr>
          <w:rFonts w:ascii="Arial" w:hAnsi="Arial" w:cs="Arial"/>
          <w:sz w:val="20"/>
        </w:rPr>
        <w:t>grouped</w:t>
      </w:r>
      <w:r w:rsidR="007B1942">
        <w:rPr>
          <w:rFonts w:ascii="Arial" w:hAnsi="Arial" w:cs="Arial"/>
          <w:sz w:val="20"/>
        </w:rPr>
        <w:t xml:space="preserve"> as shown in the table below</w:t>
      </w:r>
      <w:r w:rsidRPr="00801973">
        <w:rPr>
          <w:rFonts w:ascii="Arial" w:hAnsi="Arial" w:cs="Arial"/>
          <w:sz w:val="20"/>
        </w:rPr>
        <w:t>:</w:t>
      </w:r>
    </w:p>
    <w:tbl>
      <w:tblPr>
        <w:tblW w:w="451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56"/>
        <w:gridCol w:w="6080"/>
        <w:gridCol w:w="1959"/>
      </w:tblGrid>
      <w:tr w:rsidR="007B1942" w:rsidRPr="00727A47" w:rsidTr="0082203E">
        <w:trPr>
          <w:trHeight w:val="326"/>
          <w:tblHeader/>
        </w:trPr>
        <w:tc>
          <w:tcPr>
            <w:tcW w:w="212" w:type="pct"/>
            <w:shd w:val="clear" w:color="auto" w:fill="FFFFFF" w:themeFill="background1"/>
          </w:tcPr>
          <w:p w:rsidR="007B1942" w:rsidRPr="00727A47" w:rsidRDefault="007B1942" w:rsidP="0082203E">
            <w:pPr>
              <w:pStyle w:val="TableHeading"/>
              <w:rPr>
                <w:rFonts w:cs="Arial"/>
                <w:szCs w:val="18"/>
              </w:rPr>
            </w:pPr>
          </w:p>
        </w:tc>
        <w:tc>
          <w:tcPr>
            <w:tcW w:w="3621" w:type="pct"/>
            <w:shd w:val="clear" w:color="auto" w:fill="FFFFFF" w:themeFill="background1"/>
            <w:tcMar>
              <w:top w:w="15" w:type="dxa"/>
              <w:left w:w="15" w:type="dxa"/>
              <w:bottom w:w="0" w:type="dxa"/>
              <w:right w:w="15" w:type="dxa"/>
            </w:tcMar>
          </w:tcPr>
          <w:p w:rsidR="007B1942" w:rsidRPr="00727A47" w:rsidRDefault="007B1942" w:rsidP="0082203E">
            <w:pPr>
              <w:pStyle w:val="TableHeading"/>
              <w:rPr>
                <w:rFonts w:cs="Arial"/>
                <w:szCs w:val="18"/>
              </w:rPr>
            </w:pPr>
            <w:r w:rsidRPr="00727A47">
              <w:rPr>
                <w:rFonts w:cs="Arial"/>
                <w:szCs w:val="18"/>
              </w:rPr>
              <w:t>Message name</w:t>
            </w:r>
          </w:p>
        </w:tc>
        <w:tc>
          <w:tcPr>
            <w:tcW w:w="1167" w:type="pct"/>
            <w:shd w:val="clear" w:color="auto" w:fill="FFFFFF" w:themeFill="background1"/>
          </w:tcPr>
          <w:p w:rsidR="007B1942" w:rsidRPr="00727A47" w:rsidRDefault="007B1942" w:rsidP="0082203E">
            <w:pPr>
              <w:pStyle w:val="TableHeading"/>
              <w:ind w:left="127"/>
              <w:rPr>
                <w:rFonts w:cs="Arial"/>
                <w:szCs w:val="18"/>
              </w:rPr>
            </w:pPr>
            <w:r w:rsidRPr="00727A47">
              <w:rPr>
                <w:rFonts w:cs="Arial"/>
                <w:szCs w:val="18"/>
              </w:rPr>
              <w:t>Message Identifier</w:t>
            </w:r>
          </w:p>
        </w:tc>
      </w:tr>
      <w:tr w:rsidR="007B1942" w:rsidRPr="00727A47" w:rsidTr="0082203E">
        <w:trPr>
          <w:trHeight w:val="288"/>
        </w:trPr>
        <w:tc>
          <w:tcPr>
            <w:tcW w:w="5000" w:type="pct"/>
            <w:gridSpan w:val="3"/>
            <w:shd w:val="clear" w:color="auto" w:fill="D9D9D9" w:themeFill="background1" w:themeFillShade="D9"/>
          </w:tcPr>
          <w:p w:rsidR="007B1942" w:rsidRPr="00727A47" w:rsidRDefault="007B1942" w:rsidP="0082203E">
            <w:pPr>
              <w:pStyle w:val="TableText0"/>
              <w:ind w:left="127"/>
              <w:rPr>
                <w:rFonts w:cs="Arial"/>
                <w:szCs w:val="18"/>
              </w:rPr>
            </w:pPr>
            <w:r w:rsidRPr="00727A47">
              <w:rPr>
                <w:rFonts w:cs="Arial"/>
                <w:szCs w:val="18"/>
              </w:rPr>
              <w:t>Baseline Establishment</w:t>
            </w:r>
          </w:p>
        </w:tc>
      </w:tr>
      <w:tr w:rsidR="007B1942" w:rsidRPr="00727A47" w:rsidTr="0082203E">
        <w:trPr>
          <w:trHeight w:val="272"/>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rPr>
                <w:rFonts w:ascii="Arial" w:hAnsi="Arial" w:cs="Arial"/>
                <w:sz w:val="18"/>
                <w:szCs w:val="18"/>
              </w:rPr>
            </w:pPr>
            <w:r>
              <w:rPr>
                <w:rFonts w:ascii="Arial" w:hAnsi="Arial" w:cs="Arial"/>
                <w:sz w:val="18"/>
                <w:szCs w:val="18"/>
              </w:rPr>
              <w:t>I</w:t>
            </w:r>
            <w:r w:rsidRPr="00727A47">
              <w:rPr>
                <w:rFonts w:ascii="Arial" w:hAnsi="Arial" w:cs="Arial"/>
                <w:sz w:val="18"/>
                <w:szCs w:val="18"/>
              </w:rPr>
              <w:t>nitialBaselineSubmission</w:t>
            </w:r>
          </w:p>
        </w:tc>
        <w:tc>
          <w:tcPr>
            <w:tcW w:w="1167" w:type="pct"/>
          </w:tcPr>
          <w:p w:rsidR="007B1942" w:rsidRPr="00727A47" w:rsidRDefault="007B1942" w:rsidP="00A43242">
            <w:pPr>
              <w:pStyle w:val="TableText0"/>
              <w:ind w:left="127"/>
              <w:rPr>
                <w:rFonts w:cs="Arial"/>
                <w:szCs w:val="18"/>
              </w:rPr>
            </w:pPr>
            <w:r w:rsidRPr="000276AF">
              <w:rPr>
                <w:rFonts w:cs="Arial"/>
                <w:szCs w:val="18"/>
              </w:rPr>
              <w:t>tsmt.019.001.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727A47">
              <w:rPr>
                <w:rFonts w:cs="Arial"/>
                <w:szCs w:val="18"/>
              </w:rPr>
              <w:t>FullPushThroughReport</w:t>
            </w:r>
          </w:p>
        </w:tc>
        <w:tc>
          <w:tcPr>
            <w:tcW w:w="1167" w:type="pct"/>
          </w:tcPr>
          <w:p w:rsidR="007B1942" w:rsidRPr="00727A47" w:rsidRDefault="007B1942" w:rsidP="0082203E">
            <w:pPr>
              <w:pStyle w:val="TableText0"/>
              <w:ind w:left="127"/>
              <w:rPr>
                <w:rFonts w:cs="Arial"/>
                <w:szCs w:val="18"/>
              </w:rPr>
            </w:pPr>
            <w:r w:rsidRPr="000276AF">
              <w:rPr>
                <w:rFonts w:cs="Arial"/>
                <w:szCs w:val="18"/>
              </w:rPr>
              <w:t>tsmt.01</w:t>
            </w:r>
            <w:r>
              <w:rPr>
                <w:rFonts w:cs="Arial"/>
                <w:szCs w:val="18"/>
              </w:rPr>
              <w:t>8</w:t>
            </w:r>
            <w:r w:rsidRPr="000276AF">
              <w:rPr>
                <w:rFonts w:cs="Arial"/>
                <w:szCs w:val="18"/>
              </w:rPr>
              <w:t>.001.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727A47">
              <w:rPr>
                <w:rFonts w:cs="Arial"/>
                <w:szCs w:val="18"/>
              </w:rPr>
              <w:t>BaselineMatchReport</w:t>
            </w:r>
          </w:p>
        </w:tc>
        <w:tc>
          <w:tcPr>
            <w:tcW w:w="1167" w:type="pct"/>
          </w:tcPr>
          <w:p w:rsidR="007B1942" w:rsidRPr="00727A47" w:rsidRDefault="007B1942" w:rsidP="0082203E">
            <w:pPr>
              <w:pStyle w:val="TableText0"/>
              <w:ind w:left="127"/>
              <w:rPr>
                <w:rFonts w:cs="Arial"/>
                <w:szCs w:val="18"/>
              </w:rPr>
            </w:pPr>
            <w:r w:rsidRPr="000276AF">
              <w:rPr>
                <w:rFonts w:cs="Arial"/>
                <w:szCs w:val="18"/>
              </w:rPr>
              <w:t>tsmt.010.001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727A47">
              <w:rPr>
                <w:rFonts w:cs="Arial"/>
                <w:szCs w:val="18"/>
              </w:rPr>
              <w:t>BaselineReSubmission</w:t>
            </w:r>
          </w:p>
        </w:tc>
        <w:tc>
          <w:tcPr>
            <w:tcW w:w="1167" w:type="pct"/>
          </w:tcPr>
          <w:p w:rsidR="007B1942" w:rsidRPr="00727A47" w:rsidRDefault="007B1942" w:rsidP="00A43242">
            <w:pPr>
              <w:pStyle w:val="TableText0"/>
              <w:ind w:left="127"/>
              <w:rPr>
                <w:rFonts w:cs="Arial"/>
                <w:szCs w:val="18"/>
              </w:rPr>
            </w:pPr>
            <w:r w:rsidRPr="000276AF">
              <w:rPr>
                <w:rFonts w:cs="Arial"/>
                <w:szCs w:val="18"/>
              </w:rPr>
              <w:t>tsmt.012.001.</w:t>
            </w:r>
            <w:r>
              <w:rPr>
                <w:rFonts w:cs="Arial"/>
                <w:szCs w:val="18"/>
              </w:rPr>
              <w:t>xx</w:t>
            </w:r>
          </w:p>
        </w:tc>
      </w:tr>
      <w:tr w:rsidR="007B1942" w:rsidRPr="00727A47" w:rsidTr="0082203E">
        <w:trPr>
          <w:trHeight w:val="288"/>
        </w:trPr>
        <w:tc>
          <w:tcPr>
            <w:tcW w:w="5000" w:type="pct"/>
            <w:gridSpan w:val="3"/>
            <w:shd w:val="clear" w:color="auto" w:fill="D9D9D9" w:themeFill="background1" w:themeFillShade="D9"/>
          </w:tcPr>
          <w:p w:rsidR="007B1942" w:rsidRPr="00727A47" w:rsidRDefault="007B1942" w:rsidP="0082203E">
            <w:pPr>
              <w:pStyle w:val="TableText0"/>
              <w:ind w:left="127"/>
              <w:rPr>
                <w:rFonts w:cs="Arial"/>
                <w:szCs w:val="18"/>
              </w:rPr>
            </w:pPr>
            <w:r>
              <w:t>Baseline Amendment</w:t>
            </w:r>
          </w:p>
        </w:tc>
      </w:tr>
      <w:tr w:rsidR="007B1942" w:rsidRPr="00727A47" w:rsidTr="007B1942">
        <w:trPr>
          <w:trHeight w:val="259"/>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7B1942">
            <w:pPr>
              <w:rPr>
                <w:rFonts w:ascii="Arial" w:hAnsi="Arial" w:cs="Arial"/>
                <w:sz w:val="18"/>
              </w:rPr>
            </w:pPr>
            <w:r w:rsidRPr="002F58A5">
              <w:rPr>
                <w:rFonts w:ascii="Arial" w:hAnsi="Arial" w:cs="Arial"/>
                <w:sz w:val="18"/>
              </w:rPr>
              <w:t>BaselineAmendmentRequest</w:t>
            </w:r>
          </w:p>
        </w:tc>
        <w:tc>
          <w:tcPr>
            <w:tcW w:w="1167" w:type="pct"/>
          </w:tcPr>
          <w:p w:rsidR="007B1942" w:rsidRPr="00727A47" w:rsidRDefault="007B1942" w:rsidP="0082203E">
            <w:pPr>
              <w:pStyle w:val="TableText0"/>
              <w:ind w:left="127"/>
              <w:rPr>
                <w:rFonts w:cs="Arial"/>
                <w:szCs w:val="18"/>
              </w:rPr>
            </w:pPr>
            <w:r w:rsidRPr="000276AF">
              <w:rPr>
                <w:rFonts w:cs="Arial"/>
                <w:szCs w:val="18"/>
              </w:rPr>
              <w:t>tsmt.009.001.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rPr>
              <w:t>AmendmentAcceptance</w:t>
            </w:r>
          </w:p>
        </w:tc>
        <w:tc>
          <w:tcPr>
            <w:tcW w:w="1167" w:type="pct"/>
          </w:tcPr>
          <w:p w:rsidR="007B1942" w:rsidRPr="00727A47" w:rsidRDefault="007B1942" w:rsidP="0082203E">
            <w:pPr>
              <w:pStyle w:val="TableText0"/>
              <w:ind w:left="127"/>
              <w:rPr>
                <w:rFonts w:cs="Arial"/>
                <w:szCs w:val="18"/>
              </w:rPr>
            </w:pPr>
            <w:r w:rsidRPr="00E83E14">
              <w:rPr>
                <w:rFonts w:cs="Arial"/>
                <w:szCs w:val="18"/>
              </w:rPr>
              <w:t>tsmt.005.001.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rPr>
                <w:rFonts w:ascii="Arial" w:hAnsi="Arial" w:cs="Arial"/>
                <w:sz w:val="18"/>
              </w:rPr>
            </w:pPr>
            <w:r w:rsidRPr="002F58A5">
              <w:rPr>
                <w:rFonts w:ascii="Arial" w:hAnsi="Arial" w:cs="Arial"/>
                <w:sz w:val="18"/>
              </w:rPr>
              <w:t>AmendmentAcceptanceNotification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tsmt.006.001.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rPr>
              <w:t>AmendmentRejection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tsmt.007.001.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rPr>
              <w:t>AmendmentRejectionNotification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tsmt.008.001.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rPr>
                <w:rFonts w:ascii="Arial" w:hAnsi="Arial" w:cs="Arial"/>
                <w:sz w:val="18"/>
              </w:rPr>
            </w:pPr>
            <w:r w:rsidRPr="002F58A5">
              <w:rPr>
                <w:rFonts w:ascii="Arial" w:hAnsi="Arial" w:cs="Arial"/>
                <w:sz w:val="18"/>
              </w:rPr>
              <w:t>DeltaReport</w:t>
            </w:r>
          </w:p>
        </w:tc>
        <w:tc>
          <w:tcPr>
            <w:tcW w:w="1167" w:type="pct"/>
          </w:tcPr>
          <w:p w:rsidR="007B1942" w:rsidRPr="00727A47" w:rsidRDefault="007B1942" w:rsidP="0082203E">
            <w:pPr>
              <w:pStyle w:val="TableText0"/>
              <w:ind w:left="127"/>
              <w:rPr>
                <w:rFonts w:cs="Arial"/>
                <w:szCs w:val="18"/>
              </w:rPr>
            </w:pPr>
            <w:r w:rsidRPr="00E83E14">
              <w:rPr>
                <w:rFonts w:cs="Arial"/>
                <w:szCs w:val="18"/>
              </w:rPr>
              <w:t>tsmt.015.001.</w:t>
            </w:r>
            <w:r>
              <w:rPr>
                <w:rFonts w:cs="Arial"/>
                <w:szCs w:val="18"/>
              </w:rPr>
              <w:t>xx</w:t>
            </w:r>
          </w:p>
        </w:tc>
      </w:tr>
      <w:tr w:rsidR="007B1942" w:rsidRPr="00727A47" w:rsidTr="0082203E">
        <w:trPr>
          <w:trHeight w:val="288"/>
        </w:trPr>
        <w:tc>
          <w:tcPr>
            <w:tcW w:w="5000" w:type="pct"/>
            <w:gridSpan w:val="3"/>
            <w:shd w:val="clear" w:color="auto" w:fill="D9D9D9" w:themeFill="background1" w:themeFillShade="D9"/>
          </w:tcPr>
          <w:p w:rsidR="007B1942" w:rsidRPr="00727A47" w:rsidRDefault="007B1942" w:rsidP="0082203E">
            <w:pPr>
              <w:pStyle w:val="TableText0"/>
              <w:ind w:left="127"/>
              <w:rPr>
                <w:rFonts w:cs="Arial"/>
                <w:szCs w:val="18"/>
              </w:rPr>
            </w:pPr>
            <w:r>
              <w:t>Data Set Submission</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2F58A5">
              <w:rPr>
                <w:rFonts w:cs="Arial"/>
                <w:szCs w:val="18"/>
              </w:rPr>
              <w:t>DataSetSubmission</w:t>
            </w:r>
          </w:p>
        </w:tc>
        <w:tc>
          <w:tcPr>
            <w:tcW w:w="1167" w:type="pct"/>
          </w:tcPr>
          <w:p w:rsidR="007B1942" w:rsidRPr="00727A47" w:rsidRDefault="007B1942" w:rsidP="0082203E">
            <w:pPr>
              <w:pStyle w:val="TableText0"/>
              <w:ind w:left="127"/>
              <w:rPr>
                <w:rFonts w:cs="Arial"/>
                <w:szCs w:val="18"/>
              </w:rPr>
            </w:pPr>
            <w:r w:rsidRPr="00E83E14">
              <w:rPr>
                <w:rFonts w:cs="Arial"/>
                <w:szCs w:val="18"/>
              </w:rPr>
              <w:t>tsmt.014.001.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2F58A5">
              <w:rPr>
                <w:rFonts w:cs="Arial"/>
                <w:szCs w:val="18"/>
              </w:rPr>
              <w:t>ForwardDataSetSubmissionReport</w:t>
            </w:r>
          </w:p>
        </w:tc>
        <w:tc>
          <w:tcPr>
            <w:tcW w:w="1167" w:type="pct"/>
          </w:tcPr>
          <w:p w:rsidR="007B1942" w:rsidRPr="00727A47" w:rsidRDefault="007B1942" w:rsidP="0082203E">
            <w:pPr>
              <w:pStyle w:val="TableText0"/>
              <w:ind w:left="127"/>
              <w:rPr>
                <w:rFonts w:cs="Arial"/>
                <w:szCs w:val="18"/>
              </w:rPr>
            </w:pPr>
            <w:r w:rsidRPr="00E83E14">
              <w:rPr>
                <w:rFonts w:cs="Arial"/>
                <w:szCs w:val="18"/>
              </w:rPr>
              <w:t>tsmt.017.001.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2F58A5">
              <w:rPr>
                <w:rFonts w:cs="Arial"/>
                <w:szCs w:val="18"/>
              </w:rPr>
              <w:t>DataSetMatchReport</w:t>
            </w:r>
          </w:p>
        </w:tc>
        <w:tc>
          <w:tcPr>
            <w:tcW w:w="1167" w:type="pct"/>
          </w:tcPr>
          <w:p w:rsidR="007B1942" w:rsidRPr="00727A47" w:rsidRDefault="007B1942" w:rsidP="0082203E">
            <w:pPr>
              <w:pStyle w:val="TableText0"/>
              <w:ind w:left="127"/>
              <w:rPr>
                <w:rFonts w:cs="Arial"/>
                <w:szCs w:val="18"/>
              </w:rPr>
            </w:pPr>
            <w:r w:rsidRPr="00E83E14">
              <w:rPr>
                <w:rFonts w:cs="Arial"/>
                <w:szCs w:val="18"/>
              </w:rPr>
              <w:t>tsmt.013.001.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2F58A5">
              <w:rPr>
                <w:rFonts w:cs="Arial"/>
                <w:szCs w:val="18"/>
              </w:rPr>
              <w:t>BaselineReport</w:t>
            </w:r>
          </w:p>
        </w:tc>
        <w:tc>
          <w:tcPr>
            <w:tcW w:w="1167" w:type="pct"/>
          </w:tcPr>
          <w:p w:rsidR="007B1942" w:rsidRPr="00727A47" w:rsidRDefault="007B1942" w:rsidP="0082203E">
            <w:pPr>
              <w:pStyle w:val="TableText0"/>
              <w:ind w:left="127"/>
              <w:rPr>
                <w:rFonts w:cs="Arial"/>
                <w:szCs w:val="18"/>
              </w:rPr>
            </w:pPr>
            <w:r w:rsidRPr="00E83E14">
              <w:rPr>
                <w:rFonts w:cs="Arial"/>
                <w:szCs w:val="18"/>
              </w:rPr>
              <w:t>tsmt.011.001.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2F58A5">
              <w:rPr>
                <w:rFonts w:cs="Arial"/>
                <w:szCs w:val="18"/>
              </w:rPr>
              <w:t>MisMatchAcceptance</w:t>
            </w:r>
          </w:p>
        </w:tc>
        <w:tc>
          <w:tcPr>
            <w:tcW w:w="1167" w:type="pct"/>
          </w:tcPr>
          <w:p w:rsidR="007B1942" w:rsidRPr="00727A47" w:rsidRDefault="007B1942" w:rsidP="0082203E">
            <w:pPr>
              <w:pStyle w:val="TableText0"/>
              <w:ind w:left="127"/>
              <w:rPr>
                <w:rFonts w:cs="Arial"/>
                <w:szCs w:val="18"/>
              </w:rPr>
            </w:pPr>
            <w:r w:rsidRPr="00E83E14">
              <w:rPr>
                <w:rFonts w:cs="Arial"/>
                <w:szCs w:val="18"/>
              </w:rPr>
              <w:t>tsmt.020.001.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2F58A5">
              <w:rPr>
                <w:rFonts w:cs="Arial"/>
                <w:szCs w:val="18"/>
              </w:rPr>
              <w:t>MisMatchAcceptanceNotification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tsmt.021.001.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2F58A5">
              <w:rPr>
                <w:rFonts w:cs="Arial"/>
                <w:szCs w:val="18"/>
              </w:rPr>
              <w:t>MisMatchRejection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tsmt.022.001.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727A47" w:rsidRDefault="007B1942" w:rsidP="0082203E">
            <w:pPr>
              <w:pStyle w:val="TableText0"/>
              <w:rPr>
                <w:rFonts w:cs="Arial"/>
                <w:szCs w:val="18"/>
              </w:rPr>
            </w:pPr>
            <w:r w:rsidRPr="002F58A5">
              <w:rPr>
                <w:rFonts w:cs="Arial"/>
                <w:szCs w:val="18"/>
              </w:rPr>
              <w:t>MisMatchRejectionNotification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tsmt.023.001.</w:t>
            </w:r>
            <w:r>
              <w:rPr>
                <w:rFonts w:cs="Arial"/>
                <w:szCs w:val="18"/>
              </w:rPr>
              <w:t>xx</w:t>
            </w:r>
          </w:p>
        </w:tc>
      </w:tr>
      <w:tr w:rsidR="007B1942" w:rsidRPr="00727A47" w:rsidTr="0082203E">
        <w:trPr>
          <w:trHeight w:val="288"/>
        </w:trPr>
        <w:tc>
          <w:tcPr>
            <w:tcW w:w="5000" w:type="pct"/>
            <w:gridSpan w:val="3"/>
            <w:shd w:val="clear" w:color="auto" w:fill="D9D9D9" w:themeFill="background1" w:themeFillShade="D9"/>
          </w:tcPr>
          <w:p w:rsidR="007B1942" w:rsidRPr="00727A47" w:rsidRDefault="007B1942" w:rsidP="0082203E">
            <w:pPr>
              <w:pStyle w:val="TableText0"/>
              <w:ind w:left="127"/>
              <w:rPr>
                <w:rFonts w:cs="Arial"/>
                <w:szCs w:val="18"/>
              </w:rPr>
            </w:pPr>
            <w:r w:rsidRPr="002F58A5">
              <w:rPr>
                <w:rFonts w:cs="Arial"/>
                <w:szCs w:val="18"/>
              </w:rPr>
              <w:t>Intent To Pay</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IntentToPayNotification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tsmt.044.001.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ForwardIntentToPayNotification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tsmt.045.001.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IntentToPayReport</w:t>
            </w:r>
          </w:p>
        </w:tc>
        <w:tc>
          <w:tcPr>
            <w:tcW w:w="1167" w:type="pct"/>
          </w:tcPr>
          <w:p w:rsidR="007B1942" w:rsidRPr="00727A47" w:rsidRDefault="007B1942" w:rsidP="0082203E">
            <w:pPr>
              <w:pStyle w:val="TableText0"/>
              <w:ind w:left="127"/>
              <w:rPr>
                <w:rFonts w:cs="Arial"/>
                <w:szCs w:val="18"/>
              </w:rPr>
            </w:pPr>
            <w:r w:rsidRPr="00E83E14">
              <w:rPr>
                <w:rFonts w:cs="Arial"/>
                <w:szCs w:val="18"/>
              </w:rPr>
              <w:t>tsmt.046.001.</w:t>
            </w:r>
            <w:r>
              <w:rPr>
                <w:rFonts w:cs="Arial"/>
                <w:szCs w:val="18"/>
              </w:rPr>
              <w:t>xx</w:t>
            </w:r>
          </w:p>
        </w:tc>
      </w:tr>
      <w:tr w:rsidR="007B1942" w:rsidRPr="00727A47" w:rsidTr="0082203E">
        <w:trPr>
          <w:trHeight w:val="288"/>
        </w:trPr>
        <w:tc>
          <w:tcPr>
            <w:tcW w:w="5000" w:type="pct"/>
            <w:gridSpan w:val="3"/>
            <w:shd w:val="clear" w:color="auto" w:fill="D9D9D9" w:themeFill="background1" w:themeFillShade="D9"/>
          </w:tcPr>
          <w:p w:rsidR="007B1942" w:rsidRPr="00727A47" w:rsidRDefault="007B1942" w:rsidP="0082203E">
            <w:pPr>
              <w:pStyle w:val="TableText0"/>
              <w:ind w:left="127"/>
              <w:rPr>
                <w:rFonts w:cs="Arial"/>
                <w:szCs w:val="18"/>
              </w:rPr>
            </w:pPr>
            <w:r w:rsidRPr="002F58A5">
              <w:rPr>
                <w:rFonts w:cs="Arial"/>
                <w:szCs w:val="18"/>
              </w:rPr>
              <w:t>Messages specific to secondary banks</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RoleAndBaselineAcceptance</w:t>
            </w:r>
          </w:p>
        </w:tc>
        <w:tc>
          <w:tcPr>
            <w:tcW w:w="1167" w:type="pct"/>
          </w:tcPr>
          <w:p w:rsidR="007B1942" w:rsidRPr="00727A47" w:rsidRDefault="007B1942" w:rsidP="0082203E">
            <w:pPr>
              <w:pStyle w:val="TableText0"/>
              <w:ind w:left="127"/>
              <w:rPr>
                <w:rFonts w:cs="Arial"/>
                <w:szCs w:val="18"/>
              </w:rPr>
            </w:pPr>
            <w:r w:rsidRPr="00E83E14">
              <w:rPr>
                <w:rFonts w:cs="Arial"/>
                <w:szCs w:val="18"/>
              </w:rPr>
              <w:t>tsmt.049.001.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RoleAndBaselineRejection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tsmt.050.001.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RoleAndBaselineAcceptanceNotification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tsmt.051.001.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RoleAndBaselineRejectionNotification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tsmt.052.001.</w:t>
            </w:r>
            <w:r>
              <w:rPr>
                <w:rFonts w:cs="Arial"/>
                <w:szCs w:val="18"/>
              </w:rPr>
              <w:t>xx</w:t>
            </w:r>
          </w:p>
        </w:tc>
      </w:tr>
      <w:tr w:rsidR="007B1942" w:rsidRPr="00727A47" w:rsidTr="0082203E">
        <w:trPr>
          <w:trHeight w:val="288"/>
        </w:trPr>
        <w:tc>
          <w:tcPr>
            <w:tcW w:w="5000" w:type="pct"/>
            <w:gridSpan w:val="3"/>
            <w:shd w:val="clear" w:color="auto" w:fill="D9D9D9" w:themeFill="background1" w:themeFillShade="D9"/>
          </w:tcPr>
          <w:p w:rsidR="007B1942" w:rsidRPr="00727A47" w:rsidRDefault="007B1942" w:rsidP="0082203E">
            <w:pPr>
              <w:pStyle w:val="TableText0"/>
              <w:ind w:left="127"/>
              <w:rPr>
                <w:rFonts w:cs="Arial"/>
                <w:szCs w:val="18"/>
              </w:rPr>
            </w:pPr>
            <w:r w:rsidRPr="002F58A5">
              <w:rPr>
                <w:rFonts w:cs="Arial"/>
                <w:szCs w:val="18"/>
              </w:rPr>
              <w:t>Status Change and Extension</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StatusChangeNotification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tsmt.025.001.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StatusChangeRequest</w:t>
            </w:r>
          </w:p>
        </w:tc>
        <w:tc>
          <w:tcPr>
            <w:tcW w:w="1167" w:type="pct"/>
          </w:tcPr>
          <w:p w:rsidR="007B1942" w:rsidRPr="00727A47" w:rsidRDefault="007B1942" w:rsidP="0082203E">
            <w:pPr>
              <w:pStyle w:val="TableText0"/>
              <w:ind w:left="127"/>
              <w:rPr>
                <w:rFonts w:cs="Arial"/>
                <w:szCs w:val="18"/>
              </w:rPr>
            </w:pPr>
            <w:r w:rsidRPr="00E83E14">
              <w:rPr>
                <w:rFonts w:cs="Arial"/>
                <w:szCs w:val="18"/>
              </w:rPr>
              <w:t>tsmt.026.001.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StatusChangeRequestAcceptance</w:t>
            </w:r>
          </w:p>
        </w:tc>
        <w:tc>
          <w:tcPr>
            <w:tcW w:w="1167" w:type="pct"/>
          </w:tcPr>
          <w:p w:rsidR="007B1942" w:rsidRPr="00727A47" w:rsidRDefault="007B1942" w:rsidP="0082203E">
            <w:pPr>
              <w:pStyle w:val="TableText0"/>
              <w:ind w:left="127"/>
              <w:rPr>
                <w:rFonts w:cs="Arial"/>
                <w:szCs w:val="18"/>
              </w:rPr>
            </w:pPr>
            <w:r w:rsidRPr="00E83E14">
              <w:rPr>
                <w:rFonts w:cs="Arial"/>
                <w:szCs w:val="18"/>
              </w:rPr>
              <w:t>tsmt.027.001.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2F58A5">
              <w:rPr>
                <w:rFonts w:cs="Arial"/>
                <w:szCs w:val="18"/>
              </w:rPr>
              <w:t>StatusChangeRequestNotification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tsmt.028.001.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0276AF">
              <w:rPr>
                <w:rFonts w:cs="Arial"/>
                <w:szCs w:val="18"/>
              </w:rPr>
              <w:t>StatusChangeRequestRejection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tsmt.029.001.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2F58A5" w:rsidRDefault="007B1942" w:rsidP="0082203E">
            <w:pPr>
              <w:pStyle w:val="TableText0"/>
              <w:rPr>
                <w:rFonts w:cs="Arial"/>
                <w:szCs w:val="18"/>
              </w:rPr>
            </w:pPr>
            <w:r w:rsidRPr="000276AF">
              <w:rPr>
                <w:rFonts w:cs="Arial"/>
                <w:szCs w:val="18"/>
              </w:rPr>
              <w:t>StatusChangeRequestRejectionNotification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tsmt.030.001.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StatusExtensionRequestAcceptance</w:t>
            </w:r>
          </w:p>
        </w:tc>
        <w:tc>
          <w:tcPr>
            <w:tcW w:w="1167" w:type="pct"/>
          </w:tcPr>
          <w:p w:rsidR="007B1942" w:rsidRPr="00727A47" w:rsidRDefault="007B1942" w:rsidP="0082203E">
            <w:pPr>
              <w:pStyle w:val="TableText0"/>
              <w:ind w:left="127"/>
              <w:rPr>
                <w:rFonts w:cs="Arial"/>
                <w:szCs w:val="18"/>
              </w:rPr>
            </w:pPr>
            <w:r w:rsidRPr="00E83E14">
              <w:rPr>
                <w:rFonts w:cs="Arial"/>
                <w:szCs w:val="18"/>
              </w:rPr>
              <w:t>tsmt.031.001.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StatusExtensionNotification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tsmt.032.001.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StatusExtensionRequestRejection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tsmt.033.001.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StatusExtensionRejectionNotification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tsmt.034.001.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StatusExtensionRequest</w:t>
            </w:r>
          </w:p>
        </w:tc>
        <w:tc>
          <w:tcPr>
            <w:tcW w:w="1167" w:type="pct"/>
          </w:tcPr>
          <w:p w:rsidR="007B1942" w:rsidRPr="00727A47" w:rsidRDefault="007B1942" w:rsidP="0082203E">
            <w:pPr>
              <w:pStyle w:val="TableText0"/>
              <w:ind w:left="127"/>
              <w:rPr>
                <w:rFonts w:cs="Arial"/>
                <w:szCs w:val="18"/>
              </w:rPr>
            </w:pPr>
            <w:r w:rsidRPr="00E83E14">
              <w:rPr>
                <w:rFonts w:cs="Arial"/>
                <w:szCs w:val="18"/>
              </w:rPr>
              <w:t>tsmt.035.001.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StatusExtensionRequestNotification</w:t>
            </w:r>
          </w:p>
        </w:tc>
        <w:tc>
          <w:tcPr>
            <w:tcW w:w="1167" w:type="pct"/>
          </w:tcPr>
          <w:p w:rsidR="007B1942" w:rsidRPr="00727A47" w:rsidRDefault="007B1942" w:rsidP="0082203E">
            <w:pPr>
              <w:pStyle w:val="TableText0"/>
              <w:ind w:left="127"/>
              <w:rPr>
                <w:rFonts w:cs="Arial"/>
                <w:szCs w:val="18"/>
              </w:rPr>
            </w:pPr>
            <w:r w:rsidRPr="00E83E14">
              <w:rPr>
                <w:rFonts w:cs="Arial"/>
                <w:szCs w:val="18"/>
              </w:rPr>
              <w:t>tsmt.036.001.</w:t>
            </w:r>
            <w:r>
              <w:rPr>
                <w:rFonts w:cs="Arial"/>
                <w:szCs w:val="18"/>
              </w:rPr>
              <w:t>xx</w:t>
            </w:r>
          </w:p>
        </w:tc>
      </w:tr>
      <w:tr w:rsidR="007B1942" w:rsidRPr="00727A47" w:rsidTr="0082203E">
        <w:trPr>
          <w:trHeight w:val="288"/>
        </w:trPr>
        <w:tc>
          <w:tcPr>
            <w:tcW w:w="5000" w:type="pct"/>
            <w:gridSpan w:val="3"/>
            <w:shd w:val="clear" w:color="auto" w:fill="D9D9D9" w:themeFill="background1" w:themeFillShade="D9"/>
          </w:tcPr>
          <w:p w:rsidR="007B1942" w:rsidRPr="00727A47" w:rsidRDefault="007B1942" w:rsidP="0082203E">
            <w:pPr>
              <w:pStyle w:val="TableText0"/>
              <w:ind w:left="127"/>
              <w:rPr>
                <w:rFonts w:cs="Arial"/>
                <w:szCs w:val="18"/>
              </w:rPr>
            </w:pPr>
            <w:r>
              <w:t>Reports</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ActivityReportRequest</w:t>
            </w:r>
          </w:p>
        </w:tc>
        <w:tc>
          <w:tcPr>
            <w:tcW w:w="1167" w:type="pct"/>
          </w:tcPr>
          <w:p w:rsidR="007B1942" w:rsidRPr="00727A47" w:rsidRDefault="007B1942" w:rsidP="0082203E">
            <w:pPr>
              <w:pStyle w:val="TableText0"/>
              <w:ind w:left="127"/>
              <w:rPr>
                <w:rFonts w:cs="Arial"/>
                <w:szCs w:val="18"/>
              </w:rPr>
            </w:pPr>
            <w:r w:rsidRPr="00E83E14">
              <w:rPr>
                <w:rFonts w:cs="Arial"/>
                <w:szCs w:val="18"/>
              </w:rPr>
              <w:t>tsmt.003.001.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ActivityReport</w:t>
            </w:r>
          </w:p>
        </w:tc>
        <w:tc>
          <w:tcPr>
            <w:tcW w:w="1167" w:type="pct"/>
          </w:tcPr>
          <w:p w:rsidR="007B1942" w:rsidRPr="00727A47" w:rsidRDefault="007B1942" w:rsidP="0082203E">
            <w:pPr>
              <w:pStyle w:val="TableText0"/>
              <w:ind w:left="127"/>
              <w:rPr>
                <w:rFonts w:cs="Arial"/>
                <w:szCs w:val="18"/>
              </w:rPr>
            </w:pPr>
            <w:r w:rsidRPr="00E83E14">
              <w:rPr>
                <w:rFonts w:cs="Arial"/>
                <w:szCs w:val="18"/>
              </w:rPr>
              <w:t>tsmt.002.001.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ActivityReportSetUpRequest</w:t>
            </w:r>
          </w:p>
        </w:tc>
        <w:tc>
          <w:tcPr>
            <w:tcW w:w="1167" w:type="pct"/>
          </w:tcPr>
          <w:p w:rsidR="007B1942" w:rsidRPr="00727A47" w:rsidRDefault="007B1942" w:rsidP="0082203E">
            <w:pPr>
              <w:pStyle w:val="TableText0"/>
              <w:ind w:left="127"/>
              <w:rPr>
                <w:rFonts w:cs="Arial"/>
                <w:szCs w:val="18"/>
              </w:rPr>
            </w:pPr>
            <w:r w:rsidRPr="00E83E14">
              <w:rPr>
                <w:rFonts w:cs="Arial"/>
                <w:szCs w:val="18"/>
              </w:rPr>
              <w:t>tsmt.004.001.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StatusReportRequest</w:t>
            </w:r>
          </w:p>
        </w:tc>
        <w:tc>
          <w:tcPr>
            <w:tcW w:w="1167" w:type="pct"/>
          </w:tcPr>
          <w:p w:rsidR="007B1942" w:rsidRPr="00727A47" w:rsidRDefault="007B1942" w:rsidP="0082203E">
            <w:pPr>
              <w:pStyle w:val="TableText0"/>
              <w:ind w:left="127"/>
              <w:rPr>
                <w:rFonts w:cs="Arial"/>
                <w:szCs w:val="18"/>
              </w:rPr>
            </w:pPr>
            <w:r w:rsidRPr="00E83E14">
              <w:rPr>
                <w:rFonts w:cs="Arial"/>
                <w:szCs w:val="18"/>
              </w:rPr>
              <w:t>tsmt.038.001.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StatusReport</w:t>
            </w:r>
          </w:p>
        </w:tc>
        <w:tc>
          <w:tcPr>
            <w:tcW w:w="1167" w:type="pct"/>
          </w:tcPr>
          <w:p w:rsidR="007B1942" w:rsidRPr="00727A47" w:rsidRDefault="007B1942" w:rsidP="0082203E">
            <w:pPr>
              <w:pStyle w:val="TableText0"/>
              <w:ind w:left="127"/>
              <w:rPr>
                <w:rFonts w:cs="Arial"/>
                <w:szCs w:val="18"/>
              </w:rPr>
            </w:pPr>
            <w:r w:rsidRPr="00E83E14">
              <w:rPr>
                <w:rFonts w:cs="Arial"/>
                <w:szCs w:val="18"/>
              </w:rPr>
              <w:t>tsmt.037.001.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TransactionReportRequest</w:t>
            </w:r>
          </w:p>
        </w:tc>
        <w:tc>
          <w:tcPr>
            <w:tcW w:w="1167" w:type="pct"/>
          </w:tcPr>
          <w:p w:rsidR="007B1942" w:rsidRPr="00727A47" w:rsidRDefault="007B1942" w:rsidP="0082203E">
            <w:pPr>
              <w:pStyle w:val="TableText0"/>
              <w:ind w:left="127"/>
              <w:rPr>
                <w:rFonts w:cs="Arial"/>
                <w:szCs w:val="18"/>
              </w:rPr>
            </w:pPr>
            <w:r w:rsidRPr="00E83E14">
              <w:rPr>
                <w:rFonts w:cs="Arial"/>
                <w:szCs w:val="18"/>
              </w:rPr>
              <w:t>tsmt.042.001.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TransactionReport</w:t>
            </w:r>
          </w:p>
        </w:tc>
        <w:tc>
          <w:tcPr>
            <w:tcW w:w="1167" w:type="pct"/>
          </w:tcPr>
          <w:p w:rsidR="007B1942" w:rsidRPr="00727A47" w:rsidRDefault="007B1942" w:rsidP="0082203E">
            <w:pPr>
              <w:pStyle w:val="TableText0"/>
              <w:ind w:left="127"/>
              <w:rPr>
                <w:rFonts w:cs="Arial"/>
                <w:szCs w:val="18"/>
              </w:rPr>
            </w:pPr>
            <w:r w:rsidRPr="00E83E14">
              <w:rPr>
                <w:rFonts w:cs="Arial"/>
                <w:szCs w:val="18"/>
              </w:rPr>
              <w:t>tsmt.041.001.</w:t>
            </w:r>
            <w:r>
              <w:rPr>
                <w:rFonts w:cs="Arial"/>
                <w:szCs w:val="18"/>
              </w:rPr>
              <w:t>xx</w:t>
            </w:r>
          </w:p>
        </w:tc>
      </w:tr>
      <w:tr w:rsidR="007B1942" w:rsidRPr="00727A47" w:rsidTr="0082203E">
        <w:trPr>
          <w:trHeight w:val="288"/>
        </w:trPr>
        <w:tc>
          <w:tcPr>
            <w:tcW w:w="5000" w:type="pct"/>
            <w:gridSpan w:val="3"/>
            <w:shd w:val="clear" w:color="auto" w:fill="D9D9D9" w:themeFill="background1" w:themeFillShade="D9"/>
          </w:tcPr>
          <w:p w:rsidR="007B1942" w:rsidRPr="00727A47" w:rsidRDefault="007B1942" w:rsidP="0082203E">
            <w:pPr>
              <w:pStyle w:val="TableText0"/>
              <w:ind w:left="127"/>
              <w:rPr>
                <w:rFonts w:cs="Arial"/>
                <w:szCs w:val="18"/>
              </w:rPr>
            </w:pPr>
            <w:r w:rsidRPr="000276AF">
              <w:rPr>
                <w:rFonts w:cs="Arial"/>
                <w:szCs w:val="18"/>
              </w:rPr>
              <w:t>Miscellaneous</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Acknowledgement</w:t>
            </w:r>
          </w:p>
        </w:tc>
        <w:tc>
          <w:tcPr>
            <w:tcW w:w="1167" w:type="pct"/>
          </w:tcPr>
          <w:p w:rsidR="007B1942" w:rsidRPr="00727A47" w:rsidRDefault="007B1942" w:rsidP="0082203E">
            <w:pPr>
              <w:pStyle w:val="TableText0"/>
              <w:ind w:left="127"/>
              <w:rPr>
                <w:rFonts w:cs="Arial"/>
                <w:szCs w:val="18"/>
              </w:rPr>
            </w:pPr>
            <w:r w:rsidRPr="00E83E14">
              <w:rPr>
                <w:rFonts w:cs="Arial"/>
                <w:szCs w:val="18"/>
              </w:rPr>
              <w:t>tsmt.001.001.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ErrorReport</w:t>
            </w:r>
          </w:p>
        </w:tc>
        <w:tc>
          <w:tcPr>
            <w:tcW w:w="1167" w:type="pct"/>
          </w:tcPr>
          <w:p w:rsidR="007B1942" w:rsidRPr="00727A47" w:rsidRDefault="007B1942" w:rsidP="0082203E">
            <w:pPr>
              <w:pStyle w:val="TableText0"/>
              <w:ind w:left="127"/>
              <w:rPr>
                <w:rFonts w:cs="Arial"/>
                <w:szCs w:val="18"/>
              </w:rPr>
            </w:pPr>
            <w:r w:rsidRPr="00E83E14">
              <w:rPr>
                <w:rFonts w:cs="Arial"/>
                <w:szCs w:val="18"/>
              </w:rPr>
              <w:t>tsmt.016.001.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SpecialRequest</w:t>
            </w:r>
          </w:p>
        </w:tc>
        <w:tc>
          <w:tcPr>
            <w:tcW w:w="1167" w:type="pct"/>
          </w:tcPr>
          <w:p w:rsidR="007B1942" w:rsidRPr="00727A47" w:rsidRDefault="007B1942" w:rsidP="0082203E">
            <w:pPr>
              <w:pStyle w:val="TableText0"/>
              <w:ind w:left="127"/>
              <w:rPr>
                <w:rFonts w:cs="Arial"/>
                <w:szCs w:val="18"/>
              </w:rPr>
            </w:pPr>
            <w:r w:rsidRPr="00106C1A">
              <w:rPr>
                <w:rFonts w:cs="Arial"/>
                <w:szCs w:val="18"/>
              </w:rPr>
              <w:t>tsmt.04</w:t>
            </w:r>
            <w:r>
              <w:rPr>
                <w:rFonts w:cs="Arial"/>
                <w:szCs w:val="18"/>
              </w:rPr>
              <w:t>7</w:t>
            </w:r>
            <w:r w:rsidRPr="00106C1A">
              <w:rPr>
                <w:rFonts w:cs="Arial"/>
                <w:szCs w:val="18"/>
              </w:rPr>
              <w:t>.001.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SpecialNotification</w:t>
            </w:r>
          </w:p>
        </w:tc>
        <w:tc>
          <w:tcPr>
            <w:tcW w:w="1167" w:type="pct"/>
          </w:tcPr>
          <w:p w:rsidR="007B1942" w:rsidRPr="00727A47" w:rsidRDefault="007B1942" w:rsidP="0082203E">
            <w:pPr>
              <w:pStyle w:val="TableText0"/>
              <w:ind w:left="127"/>
              <w:rPr>
                <w:rFonts w:cs="Arial"/>
                <w:szCs w:val="18"/>
              </w:rPr>
            </w:pPr>
            <w:r w:rsidRPr="00106C1A">
              <w:rPr>
                <w:rFonts w:cs="Arial"/>
                <w:szCs w:val="18"/>
              </w:rPr>
              <w:t>tsmt.048.001.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ActionReminder</w:t>
            </w:r>
          </w:p>
        </w:tc>
        <w:tc>
          <w:tcPr>
            <w:tcW w:w="1167" w:type="pct"/>
          </w:tcPr>
          <w:p w:rsidR="007B1942" w:rsidRPr="00727A47" w:rsidRDefault="007B1942" w:rsidP="0082203E">
            <w:pPr>
              <w:pStyle w:val="TableText0"/>
              <w:ind w:left="127"/>
              <w:rPr>
                <w:rFonts w:cs="Arial"/>
                <w:szCs w:val="18"/>
              </w:rPr>
            </w:pPr>
            <w:r w:rsidRPr="00106C1A">
              <w:rPr>
                <w:rFonts w:cs="Arial"/>
                <w:szCs w:val="18"/>
              </w:rPr>
              <w:t>tsmt.024.001.</w:t>
            </w:r>
            <w:r>
              <w:rPr>
                <w:rFonts w:cs="Arial"/>
                <w:szCs w:val="18"/>
              </w:rPr>
              <w:t>xx</w:t>
            </w:r>
          </w:p>
        </w:tc>
      </w:tr>
      <w:tr w:rsidR="007B1942" w:rsidRPr="00727A47" w:rsidTr="0082203E">
        <w:trPr>
          <w:trHeight w:val="288"/>
        </w:trPr>
        <w:tc>
          <w:tcPr>
            <w:tcW w:w="212" w:type="pct"/>
          </w:tcPr>
          <w:p w:rsidR="007B1942" w:rsidRPr="00727A47" w:rsidRDefault="007B1942" w:rsidP="0082203E">
            <w:pPr>
              <w:pStyle w:val="TableText0"/>
              <w:rPr>
                <w:rFonts w:cs="Arial"/>
                <w:szCs w:val="18"/>
              </w:rPr>
            </w:pPr>
          </w:p>
        </w:tc>
        <w:tc>
          <w:tcPr>
            <w:tcW w:w="3621" w:type="pct"/>
            <w:shd w:val="clear" w:color="auto" w:fill="auto"/>
            <w:tcMar>
              <w:top w:w="15" w:type="dxa"/>
              <w:left w:w="15" w:type="dxa"/>
              <w:bottom w:w="0" w:type="dxa"/>
              <w:right w:w="15" w:type="dxa"/>
            </w:tcMar>
          </w:tcPr>
          <w:p w:rsidR="007B1942" w:rsidRPr="000276AF" w:rsidRDefault="007B1942" w:rsidP="0082203E">
            <w:pPr>
              <w:pStyle w:val="TableText0"/>
              <w:rPr>
                <w:rFonts w:cs="Arial"/>
                <w:szCs w:val="18"/>
              </w:rPr>
            </w:pPr>
            <w:r w:rsidRPr="000276AF">
              <w:rPr>
                <w:rFonts w:cs="Arial"/>
                <w:szCs w:val="18"/>
              </w:rPr>
              <w:t>TimeOutNotification</w:t>
            </w:r>
          </w:p>
        </w:tc>
        <w:tc>
          <w:tcPr>
            <w:tcW w:w="1167" w:type="pct"/>
          </w:tcPr>
          <w:p w:rsidR="007B1942" w:rsidRPr="00727A47" w:rsidRDefault="007B1942" w:rsidP="0082203E">
            <w:pPr>
              <w:pStyle w:val="TableText0"/>
              <w:ind w:left="127"/>
              <w:rPr>
                <w:rFonts w:cs="Arial"/>
                <w:szCs w:val="18"/>
              </w:rPr>
            </w:pPr>
            <w:r w:rsidRPr="00106C1A">
              <w:rPr>
                <w:rFonts w:cs="Arial"/>
                <w:szCs w:val="18"/>
              </w:rPr>
              <w:t>tsmt.040.001.</w:t>
            </w:r>
            <w:r>
              <w:rPr>
                <w:rFonts w:cs="Arial"/>
                <w:szCs w:val="18"/>
              </w:rPr>
              <w:t>xx</w:t>
            </w:r>
          </w:p>
        </w:tc>
      </w:tr>
    </w:tbl>
    <w:p w:rsidR="008614BC" w:rsidRPr="008B3BC4" w:rsidRDefault="007A40BB" w:rsidP="00746347">
      <w:pPr>
        <w:pStyle w:val="Heading1"/>
      </w:pPr>
      <w:bookmarkStart w:id="23" w:name="_Toc407020461"/>
      <w:r w:rsidRPr="00393099">
        <w:rPr>
          <w:i/>
        </w:rPr>
        <w:t>Business</w:t>
      </w:r>
      <w:r w:rsidR="00CD105E" w:rsidRPr="00393099">
        <w:rPr>
          <w:i/>
        </w:rPr>
        <w:t>R</w:t>
      </w:r>
      <w:r w:rsidR="00A434B4" w:rsidRPr="00393099">
        <w:rPr>
          <w:i/>
        </w:rPr>
        <w:t>oles</w:t>
      </w:r>
      <w:r>
        <w:t xml:space="preserve"> and </w:t>
      </w:r>
      <w:r w:rsidRPr="00393099">
        <w:rPr>
          <w:i/>
        </w:rPr>
        <w:t>Participants</w:t>
      </w:r>
      <w:bookmarkEnd w:id="23"/>
    </w:p>
    <w:p w:rsidR="002A4BF7" w:rsidRPr="00645203" w:rsidRDefault="002A4BF7" w:rsidP="002A4BF7">
      <w:pPr>
        <w:autoSpaceDE w:val="0"/>
        <w:autoSpaceDN w:val="0"/>
        <w:adjustRightInd w:val="0"/>
        <w:spacing w:before="120"/>
        <w:jc w:val="both"/>
        <w:rPr>
          <w:rFonts w:ascii="Arial" w:hAnsi="Arial" w:cs="Arial"/>
          <w:color w:val="000000"/>
          <w:sz w:val="18"/>
        </w:rPr>
      </w:pPr>
      <w:r w:rsidRPr="00645203">
        <w:rPr>
          <w:rFonts w:ascii="Arial" w:hAnsi="Arial" w:cs="Arial"/>
          <w:color w:val="000000"/>
          <w:sz w:val="18"/>
        </w:rPr>
        <w:t xml:space="preserve">A </w:t>
      </w:r>
      <w:r w:rsidR="00B63233" w:rsidRPr="00B63233">
        <w:rPr>
          <w:rFonts w:ascii="Arial" w:hAnsi="Arial" w:cs="Arial"/>
          <w:i/>
          <w:color w:val="000000"/>
          <w:sz w:val="18"/>
        </w:rPr>
        <w:t>B</w:t>
      </w:r>
      <w:r w:rsidRPr="00B63233">
        <w:rPr>
          <w:rFonts w:ascii="Arial" w:hAnsi="Arial" w:cs="Arial"/>
          <w:i/>
          <w:color w:val="000000"/>
          <w:sz w:val="18"/>
        </w:rPr>
        <w:t>usiness</w:t>
      </w:r>
      <w:r w:rsidR="00B63233" w:rsidRPr="00B63233">
        <w:rPr>
          <w:rFonts w:ascii="Arial" w:hAnsi="Arial" w:cs="Arial"/>
          <w:i/>
          <w:color w:val="000000"/>
          <w:sz w:val="18"/>
        </w:rPr>
        <w:t>Role</w:t>
      </w:r>
      <w:r w:rsidRPr="00645203">
        <w:rPr>
          <w:rFonts w:ascii="Arial" w:hAnsi="Arial" w:cs="Arial"/>
          <w:color w:val="000000"/>
          <w:sz w:val="18"/>
        </w:rPr>
        <w:t xml:space="preserve"> represents an entity (or a class of entities) of the real world, physical or legal, a person, a group of persons, a corporation. </w:t>
      </w:r>
      <w:r w:rsidR="009632BD" w:rsidRPr="00645203">
        <w:rPr>
          <w:rFonts w:ascii="Arial" w:hAnsi="Arial" w:cs="Arial"/>
          <w:color w:val="000000"/>
          <w:sz w:val="18"/>
        </w:rPr>
        <w:t>E</w:t>
      </w:r>
      <w:r w:rsidR="001F7B99" w:rsidRPr="00645203">
        <w:rPr>
          <w:rFonts w:ascii="Arial" w:hAnsi="Arial" w:cs="Arial"/>
          <w:color w:val="000000"/>
          <w:sz w:val="18"/>
        </w:rPr>
        <w:t>xample</w:t>
      </w:r>
      <w:r w:rsidR="009632BD" w:rsidRPr="00645203">
        <w:rPr>
          <w:rFonts w:ascii="Arial" w:hAnsi="Arial" w:cs="Arial"/>
          <w:color w:val="000000"/>
          <w:sz w:val="18"/>
        </w:rPr>
        <w:t>s</w:t>
      </w:r>
      <w:r w:rsidRPr="00645203">
        <w:rPr>
          <w:rFonts w:ascii="Arial" w:hAnsi="Arial" w:cs="Arial"/>
          <w:color w:val="000000"/>
          <w:sz w:val="18"/>
        </w:rPr>
        <w:t xml:space="preserve"> of </w:t>
      </w:r>
      <w:r w:rsidR="00B63233" w:rsidRPr="00B63233">
        <w:rPr>
          <w:rFonts w:ascii="Arial" w:hAnsi="Arial" w:cs="Arial"/>
          <w:i/>
          <w:color w:val="000000"/>
          <w:sz w:val="18"/>
        </w:rPr>
        <w:t>BusinessRole</w:t>
      </w:r>
      <w:r w:rsidR="00B63233">
        <w:rPr>
          <w:rFonts w:ascii="Arial" w:hAnsi="Arial" w:cs="Arial"/>
          <w:i/>
          <w:color w:val="000000"/>
          <w:sz w:val="18"/>
        </w:rPr>
        <w:t>s</w:t>
      </w:r>
      <w:r w:rsidRPr="00645203">
        <w:rPr>
          <w:rFonts w:ascii="Arial" w:hAnsi="Arial" w:cs="Arial"/>
          <w:color w:val="000000"/>
          <w:sz w:val="18"/>
        </w:rPr>
        <w:t>: “Financ</w:t>
      </w:r>
      <w:r w:rsidR="00001017">
        <w:rPr>
          <w:rFonts w:ascii="Arial" w:hAnsi="Arial" w:cs="Arial"/>
          <w:color w:val="000000"/>
          <w:sz w:val="18"/>
        </w:rPr>
        <w:t>ial Institution”, “ACH”, “CSD”.</w:t>
      </w:r>
    </w:p>
    <w:p w:rsidR="002A4BF7" w:rsidRPr="00645203" w:rsidRDefault="007A40BB" w:rsidP="002A4BF7">
      <w:pPr>
        <w:autoSpaceDE w:val="0"/>
        <w:autoSpaceDN w:val="0"/>
        <w:adjustRightInd w:val="0"/>
        <w:spacing w:before="120"/>
        <w:jc w:val="both"/>
        <w:rPr>
          <w:rFonts w:ascii="Arial" w:hAnsi="Arial" w:cs="Arial"/>
          <w:color w:val="000000"/>
          <w:sz w:val="18"/>
        </w:rPr>
      </w:pPr>
      <w:r w:rsidRPr="00645203">
        <w:rPr>
          <w:rFonts w:ascii="Arial" w:hAnsi="Arial" w:cs="Arial"/>
          <w:color w:val="000000"/>
          <w:sz w:val="18"/>
        </w:rPr>
        <w:t xml:space="preserve">A </w:t>
      </w:r>
      <w:r w:rsidR="00B63233">
        <w:rPr>
          <w:rFonts w:ascii="Arial" w:hAnsi="Arial" w:cs="Arial"/>
          <w:i/>
          <w:color w:val="000000"/>
          <w:sz w:val="18"/>
        </w:rPr>
        <w:t>Participant</w:t>
      </w:r>
      <w:r w:rsidR="002A4BF7" w:rsidRPr="00645203">
        <w:rPr>
          <w:rFonts w:ascii="Arial" w:hAnsi="Arial" w:cs="Arial"/>
          <w:color w:val="000000"/>
          <w:sz w:val="18"/>
        </w:rPr>
        <w:t xml:space="preserve"> is a </w:t>
      </w:r>
      <w:r w:rsidR="00C46C94" w:rsidRPr="00645203">
        <w:rPr>
          <w:rFonts w:ascii="Arial" w:hAnsi="Arial" w:cs="Arial"/>
          <w:color w:val="000000"/>
          <w:sz w:val="18"/>
        </w:rPr>
        <w:t xml:space="preserve">functional </w:t>
      </w:r>
      <w:r w:rsidR="002A4BF7" w:rsidRPr="00645203">
        <w:rPr>
          <w:rFonts w:ascii="Arial" w:hAnsi="Arial" w:cs="Arial"/>
          <w:color w:val="000000"/>
          <w:sz w:val="18"/>
        </w:rPr>
        <w:t xml:space="preserve">role performed by a </w:t>
      </w:r>
      <w:r w:rsidR="00B63233" w:rsidRPr="00B63233">
        <w:rPr>
          <w:rFonts w:ascii="Arial" w:hAnsi="Arial" w:cs="Arial"/>
          <w:i/>
          <w:color w:val="000000"/>
          <w:sz w:val="18"/>
        </w:rPr>
        <w:t>BusinessRole</w:t>
      </w:r>
      <w:r w:rsidR="00B63233" w:rsidRPr="00645203">
        <w:rPr>
          <w:rFonts w:ascii="Arial" w:hAnsi="Arial" w:cs="Arial"/>
          <w:color w:val="000000"/>
          <w:sz w:val="18"/>
        </w:rPr>
        <w:t xml:space="preserve"> </w:t>
      </w:r>
      <w:r w:rsidR="00C46C94" w:rsidRPr="00645203">
        <w:rPr>
          <w:rFonts w:ascii="Arial" w:hAnsi="Arial" w:cs="Arial"/>
          <w:color w:val="000000"/>
          <w:sz w:val="18"/>
        </w:rPr>
        <w:t xml:space="preserve">in a particular </w:t>
      </w:r>
      <w:r w:rsidR="00C46C94" w:rsidRPr="007B1942">
        <w:rPr>
          <w:rFonts w:ascii="Arial" w:hAnsi="Arial" w:cs="Arial"/>
          <w:i/>
          <w:color w:val="000000"/>
          <w:sz w:val="18"/>
        </w:rPr>
        <w:t>BusinessProcess</w:t>
      </w:r>
      <w:r w:rsidR="00C46C94" w:rsidRPr="00645203">
        <w:rPr>
          <w:rFonts w:ascii="Arial" w:hAnsi="Arial" w:cs="Arial"/>
          <w:color w:val="000000"/>
          <w:sz w:val="18"/>
        </w:rPr>
        <w:t xml:space="preserve"> or </w:t>
      </w:r>
      <w:r w:rsidR="00C46C94" w:rsidRPr="007B1942">
        <w:rPr>
          <w:rFonts w:ascii="Arial" w:hAnsi="Arial" w:cs="Arial"/>
          <w:i/>
          <w:color w:val="000000"/>
          <w:sz w:val="18"/>
        </w:rPr>
        <w:t>BusinessTransaction</w:t>
      </w:r>
      <w:r w:rsidR="002A4BF7" w:rsidRPr="00645203">
        <w:rPr>
          <w:rFonts w:ascii="Arial" w:hAnsi="Arial" w:cs="Arial"/>
          <w:color w:val="000000"/>
          <w:sz w:val="18"/>
        </w:rPr>
        <w:t xml:space="preserve">: </w:t>
      </w:r>
      <w:r w:rsidR="001F7B99" w:rsidRPr="00645203">
        <w:rPr>
          <w:rFonts w:ascii="Arial" w:hAnsi="Arial" w:cs="Arial"/>
          <w:color w:val="000000"/>
          <w:sz w:val="18"/>
        </w:rPr>
        <w:t>for example</w:t>
      </w:r>
      <w:r w:rsidR="002A4BF7" w:rsidRPr="00645203">
        <w:rPr>
          <w:rFonts w:ascii="Arial" w:hAnsi="Arial" w:cs="Arial"/>
          <w:color w:val="000000"/>
          <w:sz w:val="18"/>
        </w:rPr>
        <w:t xml:space="preserve"> the “user” of a system, “debtor”, “creditor”, “investor” etc. </w:t>
      </w:r>
    </w:p>
    <w:p w:rsidR="002A4BF7" w:rsidRPr="00645203" w:rsidRDefault="00E3721B" w:rsidP="002A4BF7">
      <w:pPr>
        <w:autoSpaceDE w:val="0"/>
        <w:autoSpaceDN w:val="0"/>
        <w:adjustRightInd w:val="0"/>
        <w:spacing w:before="120"/>
        <w:jc w:val="both"/>
        <w:rPr>
          <w:rFonts w:ascii="Arial" w:hAnsi="Arial" w:cs="Arial"/>
          <w:color w:val="000000"/>
          <w:sz w:val="18"/>
        </w:rPr>
      </w:pPr>
      <w:r w:rsidRPr="00645203">
        <w:rPr>
          <w:rFonts w:ascii="Arial" w:hAnsi="Arial" w:cs="Arial"/>
          <w:color w:val="000000"/>
          <w:sz w:val="18"/>
        </w:rPr>
        <w:lastRenderedPageBreak/>
        <w:t>The r</w:t>
      </w:r>
      <w:r w:rsidR="002A4BF7" w:rsidRPr="00645203">
        <w:rPr>
          <w:rFonts w:ascii="Arial" w:hAnsi="Arial" w:cs="Arial"/>
          <w:color w:val="000000"/>
          <w:sz w:val="18"/>
        </w:rPr>
        <w:t>ela</w:t>
      </w:r>
      <w:r w:rsidR="00E633E0" w:rsidRPr="00645203">
        <w:rPr>
          <w:rFonts w:ascii="Arial" w:hAnsi="Arial" w:cs="Arial"/>
          <w:color w:val="000000"/>
          <w:sz w:val="18"/>
        </w:rPr>
        <w:t xml:space="preserve">tionship between </w:t>
      </w:r>
      <w:r w:rsidR="00E633E0" w:rsidRPr="00B63233">
        <w:rPr>
          <w:rFonts w:ascii="Arial" w:hAnsi="Arial" w:cs="Arial"/>
          <w:i/>
          <w:color w:val="000000"/>
          <w:sz w:val="18"/>
        </w:rPr>
        <w:t>BusinessR</w:t>
      </w:r>
      <w:r w:rsidR="002A4BF7" w:rsidRPr="00B63233">
        <w:rPr>
          <w:rFonts w:ascii="Arial" w:hAnsi="Arial" w:cs="Arial"/>
          <w:i/>
          <w:color w:val="000000"/>
          <w:sz w:val="18"/>
        </w:rPr>
        <w:t>oles</w:t>
      </w:r>
      <w:r w:rsidR="002A4BF7" w:rsidRPr="00645203">
        <w:rPr>
          <w:rFonts w:ascii="Arial" w:hAnsi="Arial" w:cs="Arial"/>
          <w:color w:val="000000"/>
          <w:sz w:val="18"/>
        </w:rPr>
        <w:t xml:space="preserve"> and </w:t>
      </w:r>
      <w:r w:rsidRPr="00B63233">
        <w:rPr>
          <w:rFonts w:ascii="Arial" w:hAnsi="Arial" w:cs="Arial"/>
          <w:i/>
          <w:color w:val="000000"/>
          <w:sz w:val="18"/>
        </w:rPr>
        <w:t>Participants</w:t>
      </w:r>
      <w:r w:rsidR="002A4BF7" w:rsidRPr="00645203">
        <w:rPr>
          <w:rFonts w:ascii="Arial" w:hAnsi="Arial" w:cs="Arial"/>
          <w:color w:val="000000"/>
          <w:sz w:val="18"/>
        </w:rPr>
        <w:t xml:space="preserve"> is many-to-many. One </w:t>
      </w:r>
      <w:r w:rsidR="00B63233" w:rsidRPr="00B63233">
        <w:rPr>
          <w:rFonts w:ascii="Arial" w:hAnsi="Arial" w:cs="Arial"/>
          <w:i/>
          <w:color w:val="000000"/>
          <w:sz w:val="18"/>
        </w:rPr>
        <w:t>BusinessRole</w:t>
      </w:r>
      <w:r w:rsidR="00B63233" w:rsidRPr="00645203">
        <w:rPr>
          <w:rFonts w:ascii="Arial" w:hAnsi="Arial" w:cs="Arial"/>
          <w:color w:val="000000"/>
          <w:sz w:val="18"/>
        </w:rPr>
        <w:t xml:space="preserve"> </w:t>
      </w:r>
      <w:r w:rsidR="002A4BF7" w:rsidRPr="00645203">
        <w:rPr>
          <w:rFonts w:ascii="Arial" w:hAnsi="Arial" w:cs="Arial"/>
          <w:color w:val="000000"/>
          <w:sz w:val="18"/>
        </w:rPr>
        <w:t>(</w:t>
      </w:r>
      <w:r w:rsidR="001F7B99" w:rsidRPr="00645203">
        <w:rPr>
          <w:rFonts w:ascii="Arial" w:hAnsi="Arial" w:cs="Arial"/>
          <w:color w:val="000000"/>
          <w:sz w:val="18"/>
        </w:rPr>
        <w:t>that is</w:t>
      </w:r>
      <w:r w:rsidR="002A4BF7" w:rsidRPr="00645203">
        <w:rPr>
          <w:rFonts w:ascii="Arial" w:hAnsi="Arial" w:cs="Arial"/>
          <w:color w:val="000000"/>
          <w:sz w:val="18"/>
        </w:rPr>
        <w:t xml:space="preserve">, a person) can </w:t>
      </w:r>
      <w:r w:rsidR="00A05057">
        <w:rPr>
          <w:rFonts w:ascii="Arial" w:hAnsi="Arial" w:cs="Arial"/>
          <w:color w:val="000000"/>
          <w:sz w:val="18"/>
        </w:rPr>
        <w:t>be involved as</w:t>
      </w:r>
      <w:r w:rsidR="002A4BF7" w:rsidRPr="00645203">
        <w:rPr>
          <w:rFonts w:ascii="Arial" w:hAnsi="Arial" w:cs="Arial"/>
          <w:color w:val="000000"/>
          <w:sz w:val="18"/>
        </w:rPr>
        <w:t xml:space="preserve"> different </w:t>
      </w:r>
      <w:r w:rsidR="00B63233" w:rsidRPr="00B63233">
        <w:rPr>
          <w:rFonts w:ascii="Arial" w:hAnsi="Arial" w:cs="Arial"/>
          <w:i/>
          <w:color w:val="000000"/>
          <w:sz w:val="18"/>
        </w:rPr>
        <w:t>Participants</w:t>
      </w:r>
      <w:r w:rsidR="002A4BF7" w:rsidRPr="00645203">
        <w:rPr>
          <w:rFonts w:ascii="Arial" w:hAnsi="Arial" w:cs="Arial"/>
          <w:color w:val="000000"/>
          <w:sz w:val="18"/>
        </w:rPr>
        <w:t xml:space="preserve"> at different moments in tim</w:t>
      </w:r>
      <w:r w:rsidR="005C4627">
        <w:rPr>
          <w:rFonts w:ascii="Arial" w:hAnsi="Arial" w:cs="Arial"/>
          <w:color w:val="000000"/>
          <w:sz w:val="18"/>
        </w:rPr>
        <w:t xml:space="preserve">e or at the same time: "user", </w:t>
      </w:r>
      <w:r w:rsidRPr="00645203">
        <w:rPr>
          <w:rFonts w:ascii="Arial" w:hAnsi="Arial" w:cs="Arial"/>
          <w:color w:val="000000"/>
          <w:sz w:val="18"/>
        </w:rPr>
        <w:t>"</w:t>
      </w:r>
      <w:r w:rsidR="002A4BF7" w:rsidRPr="00645203">
        <w:rPr>
          <w:rFonts w:ascii="Arial" w:hAnsi="Arial" w:cs="Arial"/>
          <w:color w:val="000000"/>
          <w:sz w:val="18"/>
        </w:rPr>
        <w:t>debtor</w:t>
      </w:r>
      <w:r w:rsidRPr="00645203">
        <w:rPr>
          <w:rFonts w:ascii="Arial" w:hAnsi="Arial" w:cs="Arial"/>
          <w:color w:val="000000"/>
          <w:sz w:val="18"/>
        </w:rPr>
        <w:t>”</w:t>
      </w:r>
      <w:r w:rsidR="002A4BF7" w:rsidRPr="00645203">
        <w:rPr>
          <w:rFonts w:ascii="Arial" w:hAnsi="Arial" w:cs="Arial"/>
          <w:color w:val="000000"/>
          <w:sz w:val="18"/>
        </w:rPr>
        <w:t>, "cr</w:t>
      </w:r>
      <w:r w:rsidR="005C4627">
        <w:rPr>
          <w:rFonts w:ascii="Arial" w:hAnsi="Arial" w:cs="Arial"/>
          <w:color w:val="000000"/>
          <w:sz w:val="18"/>
        </w:rPr>
        <w:t xml:space="preserve">editor", "investor", etc. </w:t>
      </w:r>
      <w:r w:rsidR="00A05057">
        <w:rPr>
          <w:rFonts w:ascii="Arial" w:hAnsi="Arial" w:cs="Arial"/>
          <w:color w:val="000000"/>
          <w:sz w:val="18"/>
        </w:rPr>
        <w:t>D</w:t>
      </w:r>
      <w:r w:rsidR="002A4BF7" w:rsidRPr="00645203">
        <w:rPr>
          <w:rFonts w:ascii="Arial" w:hAnsi="Arial" w:cs="Arial"/>
          <w:color w:val="000000"/>
          <w:sz w:val="18"/>
        </w:rPr>
        <w:t xml:space="preserve">ifferent </w:t>
      </w:r>
      <w:r w:rsidR="00B63233" w:rsidRPr="00B63233">
        <w:rPr>
          <w:rFonts w:ascii="Arial" w:hAnsi="Arial" w:cs="Arial"/>
          <w:i/>
          <w:color w:val="000000"/>
          <w:sz w:val="18"/>
        </w:rPr>
        <w:t>BusinessRoles</w:t>
      </w:r>
      <w:r w:rsidR="00A05057">
        <w:rPr>
          <w:rFonts w:ascii="Arial" w:hAnsi="Arial" w:cs="Arial"/>
          <w:color w:val="000000"/>
          <w:sz w:val="18"/>
        </w:rPr>
        <w:t xml:space="preserve"> can be involved as the same </w:t>
      </w:r>
      <w:r w:rsidR="00A05057" w:rsidRPr="007B1942">
        <w:rPr>
          <w:rFonts w:ascii="Arial" w:hAnsi="Arial" w:cs="Arial"/>
          <w:i/>
          <w:color w:val="000000"/>
          <w:sz w:val="18"/>
        </w:rPr>
        <w:t>Participant</w:t>
      </w:r>
      <w:r w:rsidR="00A05057">
        <w:rPr>
          <w:rFonts w:ascii="Arial" w:hAnsi="Arial" w:cs="Arial"/>
          <w:color w:val="000000"/>
          <w:sz w:val="18"/>
        </w:rPr>
        <w:t>.</w:t>
      </w:r>
    </w:p>
    <w:p w:rsidR="00451F31" w:rsidRPr="008E3B65" w:rsidRDefault="00451F31" w:rsidP="00B47CA5">
      <w:pPr>
        <w:autoSpaceDE w:val="0"/>
        <w:autoSpaceDN w:val="0"/>
        <w:adjustRightInd w:val="0"/>
        <w:spacing w:before="120"/>
        <w:jc w:val="center"/>
        <w:rPr>
          <w:color w:val="0070C0"/>
        </w:rPr>
      </w:pPr>
    </w:p>
    <w:p w:rsidR="00451F31" w:rsidRPr="008E3B65" w:rsidRDefault="00451F31" w:rsidP="002A4BF7">
      <w:pPr>
        <w:autoSpaceDE w:val="0"/>
        <w:autoSpaceDN w:val="0"/>
        <w:adjustRightInd w:val="0"/>
        <w:spacing w:before="120"/>
        <w:jc w:val="both"/>
        <w:rPr>
          <w:color w:val="0070C0"/>
        </w:rPr>
      </w:pPr>
    </w:p>
    <w:tbl>
      <w:tblPr>
        <w:tblStyle w:val="TableGrid"/>
        <w:tblW w:w="9108" w:type="dxa"/>
        <w:jc w:val="center"/>
        <w:tblLook w:val="01E0" w:firstRow="1" w:lastRow="1" w:firstColumn="1" w:lastColumn="1" w:noHBand="0" w:noVBand="0"/>
      </w:tblPr>
      <w:tblGrid>
        <w:gridCol w:w="2508"/>
        <w:gridCol w:w="6600"/>
      </w:tblGrid>
      <w:tr w:rsidR="00451F31" w:rsidRPr="00F11F5A" w:rsidTr="00694AC5">
        <w:trPr>
          <w:tblHeader/>
          <w:jc w:val="center"/>
        </w:trPr>
        <w:tc>
          <w:tcPr>
            <w:tcW w:w="9108" w:type="dxa"/>
            <w:gridSpan w:val="2"/>
            <w:shd w:val="clear" w:color="auto" w:fill="FFFFFF" w:themeFill="background1"/>
          </w:tcPr>
          <w:p w:rsidR="00451F31" w:rsidRPr="00F11F5A" w:rsidRDefault="00001017" w:rsidP="00001017">
            <w:pPr>
              <w:spacing w:before="0"/>
              <w:jc w:val="center"/>
              <w:rPr>
                <w:rFonts w:ascii="Arial" w:hAnsi="Arial" w:cs="Arial"/>
                <w:b/>
                <w:sz w:val="20"/>
              </w:rPr>
            </w:pPr>
            <w:r w:rsidRPr="00F11F5A">
              <w:rPr>
                <w:rFonts w:ascii="Arial" w:hAnsi="Arial" w:cs="Arial"/>
                <w:b/>
                <w:i/>
                <w:sz w:val="20"/>
              </w:rPr>
              <w:t>Participants</w:t>
            </w:r>
            <w:r w:rsidRPr="00F11F5A">
              <w:rPr>
                <w:rFonts w:ascii="Arial" w:hAnsi="Arial" w:cs="Arial"/>
                <w:b/>
                <w:sz w:val="20"/>
              </w:rPr>
              <w:t xml:space="preserve"> and </w:t>
            </w:r>
            <w:r w:rsidR="00E633E0" w:rsidRPr="00F11F5A">
              <w:rPr>
                <w:rFonts w:ascii="Arial" w:hAnsi="Arial" w:cs="Arial"/>
                <w:b/>
                <w:i/>
                <w:sz w:val="20"/>
              </w:rPr>
              <w:t>Business</w:t>
            </w:r>
            <w:r w:rsidR="00451F31" w:rsidRPr="00F11F5A">
              <w:rPr>
                <w:rFonts w:ascii="Arial" w:hAnsi="Arial" w:cs="Arial"/>
                <w:b/>
                <w:i/>
                <w:sz w:val="20"/>
              </w:rPr>
              <w:t>Roles</w:t>
            </w:r>
            <w:r w:rsidR="00451F31" w:rsidRPr="00F11F5A">
              <w:rPr>
                <w:rFonts w:ascii="Arial" w:hAnsi="Arial" w:cs="Arial"/>
                <w:b/>
                <w:sz w:val="20"/>
              </w:rPr>
              <w:t xml:space="preserve"> definitions</w:t>
            </w:r>
          </w:p>
        </w:tc>
      </w:tr>
      <w:tr w:rsidR="00451F31" w:rsidRPr="00F11F5A" w:rsidTr="00694AC5">
        <w:trPr>
          <w:tblHeader/>
          <w:jc w:val="center"/>
        </w:trPr>
        <w:tc>
          <w:tcPr>
            <w:tcW w:w="2508" w:type="dxa"/>
            <w:tcBorders>
              <w:bottom w:val="single" w:sz="4" w:space="0" w:color="auto"/>
            </w:tcBorders>
            <w:shd w:val="clear" w:color="auto" w:fill="FFFFFF" w:themeFill="background1"/>
          </w:tcPr>
          <w:p w:rsidR="00451F31" w:rsidRPr="00F11F5A" w:rsidRDefault="00451F31" w:rsidP="00066628">
            <w:pPr>
              <w:spacing w:before="0"/>
              <w:rPr>
                <w:rFonts w:ascii="Arial" w:hAnsi="Arial" w:cs="Arial"/>
                <w:b/>
                <w:sz w:val="20"/>
              </w:rPr>
            </w:pPr>
            <w:r w:rsidRPr="00F11F5A">
              <w:rPr>
                <w:rFonts w:ascii="Arial" w:hAnsi="Arial" w:cs="Arial"/>
                <w:b/>
                <w:sz w:val="20"/>
              </w:rPr>
              <w:t>Description</w:t>
            </w:r>
          </w:p>
        </w:tc>
        <w:tc>
          <w:tcPr>
            <w:tcW w:w="6600" w:type="dxa"/>
            <w:tcBorders>
              <w:bottom w:val="single" w:sz="4" w:space="0" w:color="auto"/>
            </w:tcBorders>
            <w:shd w:val="clear" w:color="auto" w:fill="FFFFFF" w:themeFill="background1"/>
          </w:tcPr>
          <w:p w:rsidR="00451F31" w:rsidRPr="00F11F5A" w:rsidRDefault="00451F31" w:rsidP="00066628">
            <w:pPr>
              <w:spacing w:before="0"/>
              <w:rPr>
                <w:rFonts w:ascii="Arial" w:hAnsi="Arial" w:cs="Arial"/>
                <w:b/>
                <w:sz w:val="20"/>
              </w:rPr>
            </w:pPr>
            <w:r w:rsidRPr="00F11F5A">
              <w:rPr>
                <w:rFonts w:ascii="Arial" w:hAnsi="Arial" w:cs="Arial"/>
                <w:b/>
                <w:sz w:val="20"/>
              </w:rPr>
              <w:t>Definition</w:t>
            </w:r>
          </w:p>
        </w:tc>
      </w:tr>
      <w:tr w:rsidR="00F11F5A" w:rsidRPr="00F11F5A" w:rsidTr="00F11F5A">
        <w:trPr>
          <w:jc w:val="center"/>
        </w:trPr>
        <w:tc>
          <w:tcPr>
            <w:tcW w:w="9108" w:type="dxa"/>
            <w:gridSpan w:val="2"/>
            <w:tcBorders>
              <w:bottom w:val="single" w:sz="4" w:space="0" w:color="auto"/>
            </w:tcBorders>
            <w:shd w:val="clear" w:color="auto" w:fill="D9D9D9" w:themeFill="background1" w:themeFillShade="D9"/>
          </w:tcPr>
          <w:p w:rsidR="00066628" w:rsidRPr="00F11F5A" w:rsidRDefault="00001017" w:rsidP="00D95737">
            <w:pPr>
              <w:spacing w:before="0"/>
              <w:rPr>
                <w:rFonts w:ascii="Arial" w:eastAsia="Times New Roman" w:hAnsi="Arial" w:cs="Arial"/>
                <w:i/>
                <w:sz w:val="20"/>
              </w:rPr>
            </w:pPr>
            <w:r w:rsidRPr="00F11F5A">
              <w:rPr>
                <w:rFonts w:ascii="Arial" w:hAnsi="Arial" w:cs="Arial"/>
                <w:i/>
                <w:sz w:val="20"/>
              </w:rPr>
              <w:t>Participants</w:t>
            </w:r>
          </w:p>
        </w:tc>
      </w:tr>
      <w:tr w:rsidR="00451F31" w:rsidRPr="00F11F5A" w:rsidTr="009D488B">
        <w:trPr>
          <w:jc w:val="center"/>
        </w:trPr>
        <w:tc>
          <w:tcPr>
            <w:tcW w:w="2508" w:type="dxa"/>
            <w:shd w:val="clear" w:color="auto" w:fill="auto"/>
          </w:tcPr>
          <w:p w:rsidR="00451F31" w:rsidRPr="00F11F5A" w:rsidRDefault="00284BB1" w:rsidP="00284BB1">
            <w:pPr>
              <w:spacing w:before="0"/>
              <w:rPr>
                <w:rFonts w:ascii="Arial" w:hAnsi="Arial" w:cs="Arial"/>
                <w:sz w:val="20"/>
              </w:rPr>
            </w:pPr>
            <w:r w:rsidRPr="00F11F5A">
              <w:rPr>
                <w:rFonts w:ascii="Arial" w:hAnsi="Arial" w:cs="Arial"/>
                <w:sz w:val="20"/>
              </w:rPr>
              <w:t>Buyer’s Bank</w:t>
            </w:r>
          </w:p>
        </w:tc>
        <w:tc>
          <w:tcPr>
            <w:tcW w:w="6600" w:type="dxa"/>
            <w:shd w:val="clear" w:color="auto" w:fill="auto"/>
          </w:tcPr>
          <w:p w:rsidR="00820359" w:rsidRPr="00F11F5A" w:rsidRDefault="00B407EA" w:rsidP="00B407EA">
            <w:pPr>
              <w:autoSpaceDE w:val="0"/>
              <w:autoSpaceDN w:val="0"/>
              <w:adjustRightInd w:val="0"/>
              <w:spacing w:before="0"/>
              <w:rPr>
                <w:rFonts w:ascii="Arial" w:hAnsi="Arial" w:cs="Arial"/>
                <w:sz w:val="20"/>
                <w:lang w:eastAsia="en-GB"/>
              </w:rPr>
            </w:pPr>
            <w:r w:rsidRPr="00F11F5A">
              <w:rPr>
                <w:rFonts w:ascii="Arial" w:hAnsi="Arial" w:cs="Arial"/>
                <w:sz w:val="20"/>
                <w:lang w:eastAsia="en-GB"/>
              </w:rPr>
              <w:t>Bank of the buyer. The Buyer’s Bank may also be an Obligor Bank.</w:t>
            </w:r>
          </w:p>
        </w:tc>
      </w:tr>
      <w:tr w:rsidR="00284BB1" w:rsidRPr="00F11F5A" w:rsidTr="00683AAF">
        <w:trPr>
          <w:jc w:val="center"/>
        </w:trPr>
        <w:tc>
          <w:tcPr>
            <w:tcW w:w="2508" w:type="dxa"/>
            <w:shd w:val="clear" w:color="auto" w:fill="auto"/>
          </w:tcPr>
          <w:p w:rsidR="00284BB1" w:rsidRPr="00F11F5A" w:rsidRDefault="00284BB1" w:rsidP="00683AAF">
            <w:pPr>
              <w:spacing w:before="0"/>
              <w:rPr>
                <w:rFonts w:ascii="Arial" w:hAnsi="Arial" w:cs="Arial"/>
                <w:sz w:val="20"/>
              </w:rPr>
            </w:pPr>
            <w:r w:rsidRPr="00F11F5A">
              <w:rPr>
                <w:rFonts w:ascii="Arial" w:hAnsi="Arial" w:cs="Arial"/>
                <w:sz w:val="20"/>
              </w:rPr>
              <w:t>Seller’s Bank</w:t>
            </w:r>
          </w:p>
        </w:tc>
        <w:tc>
          <w:tcPr>
            <w:tcW w:w="6600" w:type="dxa"/>
            <w:shd w:val="clear" w:color="auto" w:fill="auto"/>
          </w:tcPr>
          <w:p w:rsidR="00284BB1" w:rsidRPr="00F11F5A" w:rsidRDefault="00B407EA" w:rsidP="00B407EA">
            <w:pPr>
              <w:autoSpaceDE w:val="0"/>
              <w:autoSpaceDN w:val="0"/>
              <w:adjustRightInd w:val="0"/>
              <w:spacing w:before="0"/>
              <w:rPr>
                <w:rFonts w:ascii="Arial" w:hAnsi="Arial" w:cs="Arial"/>
                <w:sz w:val="20"/>
                <w:lang w:eastAsia="en-GB"/>
              </w:rPr>
            </w:pPr>
            <w:r w:rsidRPr="00F11F5A">
              <w:rPr>
                <w:rFonts w:ascii="Arial" w:hAnsi="Arial" w:cs="Arial"/>
                <w:sz w:val="20"/>
                <w:lang w:eastAsia="en-GB"/>
              </w:rPr>
              <w:t>Bank of the seller. The Seller’s Bank is also the Recipient Bank of the BPO.</w:t>
            </w:r>
          </w:p>
        </w:tc>
      </w:tr>
      <w:tr w:rsidR="00451F31" w:rsidRPr="00F11F5A" w:rsidTr="009D488B">
        <w:trPr>
          <w:jc w:val="center"/>
        </w:trPr>
        <w:tc>
          <w:tcPr>
            <w:tcW w:w="2508" w:type="dxa"/>
            <w:shd w:val="clear" w:color="auto" w:fill="auto"/>
          </w:tcPr>
          <w:p w:rsidR="00451F31" w:rsidRPr="00F11F5A" w:rsidRDefault="00284BB1" w:rsidP="00D95737">
            <w:pPr>
              <w:spacing w:before="0"/>
              <w:rPr>
                <w:rFonts w:ascii="Arial" w:hAnsi="Arial" w:cs="Arial"/>
                <w:sz w:val="20"/>
              </w:rPr>
            </w:pPr>
            <w:r w:rsidRPr="00F11F5A">
              <w:rPr>
                <w:rFonts w:ascii="Arial" w:hAnsi="Arial" w:cs="Arial"/>
                <w:sz w:val="20"/>
              </w:rPr>
              <w:t>Submitting Bank</w:t>
            </w:r>
          </w:p>
        </w:tc>
        <w:tc>
          <w:tcPr>
            <w:tcW w:w="6600" w:type="dxa"/>
            <w:shd w:val="clear" w:color="auto" w:fill="auto"/>
          </w:tcPr>
          <w:p w:rsidR="00451F31" w:rsidRPr="00F11F5A" w:rsidRDefault="00B407EA" w:rsidP="00B407EA">
            <w:pPr>
              <w:autoSpaceDE w:val="0"/>
              <w:autoSpaceDN w:val="0"/>
              <w:adjustRightInd w:val="0"/>
              <w:spacing w:before="0"/>
              <w:rPr>
                <w:rFonts w:ascii="Arial" w:hAnsi="Arial" w:cs="Arial"/>
                <w:sz w:val="20"/>
                <w:lang w:eastAsia="en-GB"/>
              </w:rPr>
            </w:pPr>
            <w:r w:rsidRPr="00F11F5A">
              <w:rPr>
                <w:rFonts w:ascii="Arial" w:hAnsi="Arial" w:cs="Arial"/>
                <w:sz w:val="20"/>
                <w:lang w:eastAsia="en-GB"/>
              </w:rPr>
              <w:t>Involved Bank whose only role is to submit one or more Data Sets required by an Established Baseline.</w:t>
            </w:r>
          </w:p>
        </w:tc>
      </w:tr>
      <w:tr w:rsidR="00F11F5A" w:rsidRPr="00F11F5A" w:rsidTr="00F11F5A">
        <w:trPr>
          <w:jc w:val="center"/>
        </w:trPr>
        <w:tc>
          <w:tcPr>
            <w:tcW w:w="9108" w:type="dxa"/>
            <w:gridSpan w:val="2"/>
            <w:tcBorders>
              <w:bottom w:val="single" w:sz="4" w:space="0" w:color="auto"/>
            </w:tcBorders>
            <w:shd w:val="clear" w:color="auto" w:fill="D9D9D9" w:themeFill="background1" w:themeFillShade="D9"/>
          </w:tcPr>
          <w:p w:rsidR="00066628" w:rsidRPr="00F11F5A" w:rsidRDefault="00E633E0" w:rsidP="002D4FAB">
            <w:pPr>
              <w:spacing w:before="0"/>
              <w:rPr>
                <w:rFonts w:ascii="Arial" w:eastAsia="Times New Roman" w:hAnsi="Arial" w:cs="Arial"/>
                <w:i/>
                <w:sz w:val="20"/>
              </w:rPr>
            </w:pPr>
            <w:r w:rsidRPr="00F11F5A">
              <w:rPr>
                <w:rFonts w:ascii="Arial" w:hAnsi="Arial" w:cs="Arial"/>
                <w:i/>
                <w:sz w:val="20"/>
              </w:rPr>
              <w:t>Business</w:t>
            </w:r>
            <w:r w:rsidR="002D4FAB" w:rsidRPr="00F11F5A">
              <w:rPr>
                <w:rFonts w:ascii="Arial" w:hAnsi="Arial" w:cs="Arial"/>
                <w:i/>
                <w:sz w:val="20"/>
              </w:rPr>
              <w:t>Role</w:t>
            </w:r>
            <w:r w:rsidR="00066628" w:rsidRPr="00F11F5A">
              <w:rPr>
                <w:rFonts w:ascii="Arial" w:hAnsi="Arial" w:cs="Arial"/>
                <w:i/>
                <w:sz w:val="20"/>
              </w:rPr>
              <w:t>s</w:t>
            </w:r>
          </w:p>
        </w:tc>
      </w:tr>
      <w:tr w:rsidR="00451F31" w:rsidRPr="00F11F5A" w:rsidTr="009D488B">
        <w:trPr>
          <w:jc w:val="center"/>
        </w:trPr>
        <w:tc>
          <w:tcPr>
            <w:tcW w:w="2508" w:type="dxa"/>
          </w:tcPr>
          <w:p w:rsidR="00451F31" w:rsidRPr="00F11F5A" w:rsidRDefault="00451F31" w:rsidP="00D95737">
            <w:pPr>
              <w:spacing w:before="0"/>
              <w:rPr>
                <w:rFonts w:ascii="Arial" w:hAnsi="Arial" w:cs="Arial"/>
                <w:sz w:val="20"/>
              </w:rPr>
            </w:pPr>
          </w:p>
        </w:tc>
        <w:tc>
          <w:tcPr>
            <w:tcW w:w="6600" w:type="dxa"/>
          </w:tcPr>
          <w:p w:rsidR="00451F31" w:rsidRPr="00F11F5A" w:rsidRDefault="00451F31" w:rsidP="00D95737">
            <w:pPr>
              <w:spacing w:before="0"/>
              <w:rPr>
                <w:rFonts w:ascii="Arial" w:hAnsi="Arial" w:cs="Arial"/>
                <w:sz w:val="20"/>
              </w:rPr>
            </w:pPr>
          </w:p>
        </w:tc>
      </w:tr>
    </w:tbl>
    <w:p w:rsidR="00800B2C" w:rsidRPr="00800B2C" w:rsidRDefault="00800B2C" w:rsidP="00800B2C">
      <w:pPr>
        <w:pStyle w:val="Heading1"/>
        <w:numPr>
          <w:ilvl w:val="0"/>
          <w:numId w:val="0"/>
        </w:numPr>
      </w:pPr>
    </w:p>
    <w:p w:rsidR="00746347" w:rsidRDefault="0075384C" w:rsidP="007F385C">
      <w:pPr>
        <w:pStyle w:val="Heading1"/>
      </w:pPr>
      <w:bookmarkStart w:id="24" w:name="_Toc407020462"/>
      <w:r w:rsidRPr="00DD0A65">
        <w:rPr>
          <w:i/>
        </w:rPr>
        <w:t>B</w:t>
      </w:r>
      <w:r w:rsidR="00DD0A65" w:rsidRPr="00DD0A65">
        <w:rPr>
          <w:i/>
        </w:rPr>
        <w:t>usiness</w:t>
      </w:r>
      <w:r w:rsidR="00CD105E" w:rsidRPr="00DD0A65">
        <w:rPr>
          <w:i/>
        </w:rPr>
        <w:t>P</w:t>
      </w:r>
      <w:r w:rsidR="000B5CDA" w:rsidRPr="00DD0A65">
        <w:rPr>
          <w:i/>
        </w:rPr>
        <w:t>rocess</w:t>
      </w:r>
      <w:r w:rsidRPr="008B3BC4">
        <w:t xml:space="preserve"> </w:t>
      </w:r>
      <w:r w:rsidR="00CD105E" w:rsidRPr="008B3BC4">
        <w:t>D</w:t>
      </w:r>
      <w:r w:rsidR="00B000D4" w:rsidRPr="008B3BC4">
        <w:t>escription</w:t>
      </w:r>
      <w:bookmarkEnd w:id="24"/>
    </w:p>
    <w:p w:rsidR="00FF65B3" w:rsidRPr="008B3BC4" w:rsidRDefault="00CD105E" w:rsidP="00BB5003">
      <w:pPr>
        <w:pStyle w:val="Heading2"/>
      </w:pPr>
      <w:bookmarkStart w:id="25" w:name="_Toc183937453"/>
      <w:bookmarkStart w:id="26" w:name="_Toc407020463"/>
      <w:r w:rsidRPr="00DD0A65">
        <w:rPr>
          <w:i/>
        </w:rPr>
        <w:t>Business</w:t>
      </w:r>
      <w:r w:rsidR="0092566F" w:rsidRPr="00DD0A65">
        <w:rPr>
          <w:i/>
        </w:rPr>
        <w:t>Process</w:t>
      </w:r>
      <w:r w:rsidRPr="008B3BC4">
        <w:t xml:space="preserve"> D</w:t>
      </w:r>
      <w:r w:rsidR="00FF65B3" w:rsidRPr="008B3BC4">
        <w:t>iagram</w:t>
      </w:r>
      <w:bookmarkEnd w:id="25"/>
      <w:bookmarkEnd w:id="26"/>
    </w:p>
    <w:p w:rsidR="00FF65B3" w:rsidRDefault="00FF65B3" w:rsidP="00AC5449">
      <w:pPr>
        <w:spacing w:before="20"/>
        <w:jc w:val="both"/>
        <w:rPr>
          <w:rFonts w:ascii="Arial" w:hAnsi="Arial" w:cs="Arial"/>
          <w:sz w:val="18"/>
        </w:rPr>
      </w:pPr>
      <w:r w:rsidRPr="005D213E">
        <w:rPr>
          <w:rFonts w:ascii="Arial" w:hAnsi="Arial" w:cs="Arial"/>
          <w:sz w:val="18"/>
        </w:rPr>
        <w:t>This d</w:t>
      </w:r>
      <w:r w:rsidR="0092566F" w:rsidRPr="005D213E">
        <w:rPr>
          <w:rFonts w:ascii="Arial" w:hAnsi="Arial" w:cs="Arial"/>
          <w:sz w:val="18"/>
        </w:rPr>
        <w:t xml:space="preserve">iagram pictures the high level </w:t>
      </w:r>
      <w:r w:rsidR="0092566F" w:rsidRPr="005D213E">
        <w:rPr>
          <w:rFonts w:ascii="Arial" w:hAnsi="Arial" w:cs="Arial"/>
          <w:i/>
          <w:sz w:val="18"/>
        </w:rPr>
        <w:t>BusinessP</w:t>
      </w:r>
      <w:r w:rsidRPr="005D213E">
        <w:rPr>
          <w:rFonts w:ascii="Arial" w:hAnsi="Arial" w:cs="Arial"/>
          <w:i/>
          <w:sz w:val="18"/>
        </w:rPr>
        <w:t>rocesses</w:t>
      </w:r>
      <w:r w:rsidRPr="005D213E">
        <w:rPr>
          <w:rFonts w:ascii="Arial" w:hAnsi="Arial" w:cs="Arial"/>
          <w:sz w:val="18"/>
        </w:rPr>
        <w:t xml:space="preserve"> covered by this project. These high level </w:t>
      </w:r>
      <w:r w:rsidR="0092566F" w:rsidRPr="005D213E">
        <w:rPr>
          <w:rFonts w:ascii="Arial" w:hAnsi="Arial" w:cs="Arial"/>
          <w:i/>
          <w:sz w:val="18"/>
        </w:rPr>
        <w:t>BusinessProcesses</w:t>
      </w:r>
      <w:r w:rsidRPr="005D213E">
        <w:rPr>
          <w:rFonts w:ascii="Arial" w:hAnsi="Arial" w:cs="Arial"/>
          <w:sz w:val="18"/>
        </w:rPr>
        <w:t xml:space="preserve">, if necessary, can be further split down into more detailed </w:t>
      </w:r>
      <w:r w:rsidR="0092566F" w:rsidRPr="007B1942">
        <w:rPr>
          <w:rFonts w:ascii="Arial" w:hAnsi="Arial" w:cs="Arial"/>
          <w:i/>
          <w:sz w:val="18"/>
        </w:rPr>
        <w:t>BusinessProcesses</w:t>
      </w:r>
      <w:r w:rsidR="0092566F" w:rsidRPr="005D213E">
        <w:rPr>
          <w:rFonts w:ascii="Arial" w:hAnsi="Arial" w:cs="Arial"/>
          <w:sz w:val="18"/>
        </w:rPr>
        <w:t xml:space="preserve"> </w:t>
      </w:r>
      <w:r w:rsidRPr="005D213E">
        <w:rPr>
          <w:rFonts w:ascii="Arial" w:hAnsi="Arial" w:cs="Arial"/>
          <w:sz w:val="18"/>
        </w:rPr>
        <w:t>during the business modelling phase. The aim of the below is to describe the high-level scope of the project, not to be exhaustive.</w:t>
      </w:r>
    </w:p>
    <w:p w:rsidR="009C3CAB" w:rsidRDefault="009C3CAB" w:rsidP="00AC5449">
      <w:pPr>
        <w:spacing w:before="20"/>
        <w:jc w:val="both"/>
        <w:rPr>
          <w:rFonts w:ascii="Arial" w:hAnsi="Arial" w:cs="Arial"/>
          <w:sz w:val="18"/>
        </w:rPr>
      </w:pPr>
    </w:p>
    <w:p w:rsidR="009C3CAB" w:rsidRPr="005D213E" w:rsidRDefault="009C3CAB" w:rsidP="00AC5449">
      <w:pPr>
        <w:spacing w:before="20"/>
        <w:jc w:val="both"/>
        <w:rPr>
          <w:rFonts w:ascii="Arial" w:hAnsi="Arial" w:cs="Arial"/>
          <w:sz w:val="18"/>
        </w:rPr>
      </w:pPr>
    </w:p>
    <w:p w:rsidR="001C358B" w:rsidRPr="00A87A31" w:rsidRDefault="00C21C16" w:rsidP="00873119">
      <w:pPr>
        <w:rPr>
          <w:rFonts w:ascii="Arial" w:hAnsi="Arial" w:cs="Arial"/>
          <w:sz w:val="18"/>
        </w:rPr>
      </w:pPr>
      <w:r>
        <w:rPr>
          <w:noProof/>
          <w:lang w:eastAsia="en-GB"/>
        </w:rPr>
        <w:drawing>
          <wp:inline distT="0" distB="0" distL="0" distR="0" wp14:anchorId="445C8CAC" wp14:editId="2D8D853E">
            <wp:extent cx="5352381" cy="3866667"/>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2381" cy="3866667"/>
                    </a:xfrm>
                    <a:prstGeom prst="rect">
                      <a:avLst/>
                    </a:prstGeom>
                  </pic:spPr>
                </pic:pic>
              </a:graphicData>
            </a:graphic>
          </wp:inline>
        </w:drawing>
      </w:r>
      <w:r w:rsidR="005D213E" w:rsidRPr="008B3BC4">
        <w:rPr>
          <w:sz w:val="20"/>
          <w:u w:val="single"/>
        </w:rPr>
        <w:t xml:space="preserve"> </w:t>
      </w:r>
      <w:r w:rsidR="0033542B" w:rsidRPr="008B3BC4">
        <w:rPr>
          <w:sz w:val="20"/>
          <w:u w:val="single"/>
        </w:rPr>
        <w:br w:type="page"/>
      </w:r>
    </w:p>
    <w:p w:rsidR="00AC5449" w:rsidRPr="0001423A" w:rsidRDefault="00622AA4" w:rsidP="00AC5449">
      <w:pPr>
        <w:rPr>
          <w:rFonts w:ascii="Arial" w:hAnsi="Arial" w:cs="Arial"/>
          <w:sz w:val="18"/>
          <w:u w:val="single"/>
        </w:rPr>
      </w:pPr>
      <w:r w:rsidRPr="0001423A">
        <w:rPr>
          <w:rFonts w:ascii="Arial" w:hAnsi="Arial" w:cs="Arial"/>
          <w:sz w:val="18"/>
          <w:u w:val="single"/>
        </w:rPr>
        <w:lastRenderedPageBreak/>
        <w:t>Baseline Submission</w:t>
      </w:r>
      <w:r w:rsidR="00AC5449" w:rsidRPr="0001423A">
        <w:rPr>
          <w:rFonts w:ascii="Arial" w:hAnsi="Arial" w:cs="Arial"/>
          <w:sz w:val="18"/>
        </w:rPr>
        <w:t>:</w:t>
      </w:r>
    </w:p>
    <w:p w:rsidR="00AC5449" w:rsidRDefault="00AC5449" w:rsidP="009D3D83">
      <w:pPr>
        <w:numPr>
          <w:ilvl w:val="0"/>
          <w:numId w:val="8"/>
        </w:numPr>
        <w:jc w:val="both"/>
        <w:rPr>
          <w:rFonts w:ascii="Arial" w:hAnsi="Arial" w:cs="Arial"/>
          <w:sz w:val="18"/>
        </w:rPr>
      </w:pPr>
      <w:r w:rsidRPr="0001423A">
        <w:rPr>
          <w:rFonts w:ascii="Arial" w:hAnsi="Arial" w:cs="Arial"/>
          <w:sz w:val="18"/>
        </w:rPr>
        <w:t xml:space="preserve">Definition: </w:t>
      </w:r>
      <w:r w:rsidR="00F276B9" w:rsidRPr="0001423A">
        <w:rPr>
          <w:rFonts w:ascii="Arial" w:hAnsi="Arial" w:cs="Arial"/>
          <w:sz w:val="18"/>
        </w:rPr>
        <w:t>Process which leads to the establishment of the Baseline. During the process, the involved parties submit copies of the baseline and the TMA will match them, until all the parties agree to the same version of the baseline, which is called “established baseline”</w:t>
      </w:r>
    </w:p>
    <w:p w:rsidR="00800B2C" w:rsidRPr="0001423A" w:rsidRDefault="00800B2C" w:rsidP="00800B2C">
      <w:pPr>
        <w:ind w:left="360"/>
        <w:jc w:val="both"/>
        <w:rPr>
          <w:rFonts w:ascii="Arial" w:hAnsi="Arial" w:cs="Arial"/>
          <w:sz w:val="18"/>
        </w:rPr>
      </w:pPr>
    </w:p>
    <w:p w:rsidR="00622AA4" w:rsidRPr="0001423A" w:rsidRDefault="00622AA4" w:rsidP="00622AA4">
      <w:pPr>
        <w:rPr>
          <w:rFonts w:ascii="Arial" w:hAnsi="Arial" w:cs="Arial"/>
          <w:sz w:val="18"/>
          <w:u w:val="single"/>
        </w:rPr>
      </w:pPr>
      <w:r w:rsidRPr="0001423A">
        <w:rPr>
          <w:rFonts w:ascii="Arial" w:hAnsi="Arial" w:cs="Arial"/>
          <w:sz w:val="18"/>
          <w:u w:val="single"/>
        </w:rPr>
        <w:t>Baseline Amendment</w:t>
      </w:r>
      <w:r w:rsidRPr="0001423A">
        <w:rPr>
          <w:rFonts w:ascii="Arial" w:hAnsi="Arial" w:cs="Arial"/>
          <w:sz w:val="18"/>
        </w:rPr>
        <w:t>:</w:t>
      </w:r>
    </w:p>
    <w:p w:rsidR="00622AA4" w:rsidRPr="0001423A" w:rsidRDefault="00622AA4" w:rsidP="00622AA4">
      <w:pPr>
        <w:numPr>
          <w:ilvl w:val="0"/>
          <w:numId w:val="8"/>
        </w:numPr>
        <w:jc w:val="both"/>
        <w:rPr>
          <w:rFonts w:ascii="Arial" w:hAnsi="Arial" w:cs="Arial"/>
          <w:sz w:val="18"/>
        </w:rPr>
      </w:pPr>
      <w:r w:rsidRPr="0001423A">
        <w:rPr>
          <w:rFonts w:ascii="Arial" w:hAnsi="Arial" w:cs="Arial"/>
          <w:sz w:val="18"/>
        </w:rPr>
        <w:t xml:space="preserve">Definition: </w:t>
      </w:r>
      <w:r w:rsidR="00F276B9" w:rsidRPr="0001423A">
        <w:rPr>
          <w:rFonts w:ascii="Arial" w:hAnsi="Arial" w:cs="Arial"/>
          <w:sz w:val="18"/>
        </w:rPr>
        <w:t>Process by which a primary party in the transaction can propose a change (amendment) to the Baseline, and by which the other parties are consulted to see if they agree or not to this change. If all of them agree, the baseline is amended. If one of them disagrees, the baseline is not changed and remains as it was before the start of the process.</w:t>
      </w:r>
    </w:p>
    <w:p w:rsidR="0021015F" w:rsidRDefault="0021015F" w:rsidP="00622AA4">
      <w:pPr>
        <w:rPr>
          <w:rFonts w:ascii="Arial" w:hAnsi="Arial" w:cs="Arial"/>
          <w:sz w:val="18"/>
          <w:u w:val="single"/>
        </w:rPr>
      </w:pPr>
    </w:p>
    <w:p w:rsidR="00622AA4" w:rsidRPr="0001423A" w:rsidRDefault="00622AA4" w:rsidP="00622AA4">
      <w:pPr>
        <w:rPr>
          <w:rFonts w:ascii="Arial" w:hAnsi="Arial" w:cs="Arial"/>
          <w:sz w:val="18"/>
          <w:u w:val="single"/>
        </w:rPr>
      </w:pPr>
      <w:r w:rsidRPr="0001423A">
        <w:rPr>
          <w:rFonts w:ascii="Arial" w:hAnsi="Arial" w:cs="Arial"/>
          <w:sz w:val="18"/>
          <w:u w:val="single"/>
        </w:rPr>
        <w:t>Data Set Submission</w:t>
      </w:r>
      <w:r w:rsidRPr="0001423A">
        <w:rPr>
          <w:rFonts w:ascii="Arial" w:hAnsi="Arial" w:cs="Arial"/>
          <w:sz w:val="18"/>
        </w:rPr>
        <w:t>:</w:t>
      </w:r>
    </w:p>
    <w:p w:rsidR="00622AA4" w:rsidRPr="0001423A" w:rsidRDefault="00622AA4" w:rsidP="00622AA4">
      <w:pPr>
        <w:numPr>
          <w:ilvl w:val="0"/>
          <w:numId w:val="8"/>
        </w:numPr>
        <w:jc w:val="both"/>
        <w:rPr>
          <w:rFonts w:ascii="Arial" w:hAnsi="Arial" w:cs="Arial"/>
          <w:sz w:val="18"/>
        </w:rPr>
      </w:pPr>
      <w:r w:rsidRPr="0001423A">
        <w:rPr>
          <w:rFonts w:ascii="Arial" w:hAnsi="Arial" w:cs="Arial"/>
          <w:sz w:val="18"/>
        </w:rPr>
        <w:t xml:space="preserve">Definition: </w:t>
      </w:r>
      <w:r w:rsidR="00F276B9" w:rsidRPr="0001423A">
        <w:rPr>
          <w:rFonts w:ascii="Arial" w:hAnsi="Arial" w:cs="Arial"/>
          <w:sz w:val="18"/>
        </w:rPr>
        <w:t>Process by which the parties responsible to submit data sets do so, and by which the TMA will compare the data sets between themselves and against the baseline and report the result of the comparison in a match report. If mismatches are found, they must be accepted or rejected.</w:t>
      </w:r>
    </w:p>
    <w:p w:rsidR="00622AA4" w:rsidRPr="0001423A" w:rsidRDefault="00622AA4" w:rsidP="00622AA4">
      <w:pPr>
        <w:jc w:val="both"/>
        <w:rPr>
          <w:rFonts w:ascii="Arial" w:hAnsi="Arial" w:cs="Arial"/>
          <w:sz w:val="18"/>
        </w:rPr>
      </w:pPr>
    </w:p>
    <w:p w:rsidR="00622AA4" w:rsidRPr="0001423A" w:rsidRDefault="00622AA4" w:rsidP="00622AA4">
      <w:pPr>
        <w:rPr>
          <w:rFonts w:ascii="Arial" w:hAnsi="Arial" w:cs="Arial"/>
          <w:sz w:val="18"/>
          <w:u w:val="single"/>
        </w:rPr>
      </w:pPr>
      <w:r w:rsidRPr="0001423A">
        <w:rPr>
          <w:rFonts w:ascii="Arial" w:hAnsi="Arial" w:cs="Arial"/>
          <w:sz w:val="18"/>
          <w:u w:val="single"/>
        </w:rPr>
        <w:t xml:space="preserve">Intent </w:t>
      </w:r>
      <w:proofErr w:type="gramStart"/>
      <w:r w:rsidRPr="0001423A">
        <w:rPr>
          <w:rFonts w:ascii="Arial" w:hAnsi="Arial" w:cs="Arial"/>
          <w:sz w:val="18"/>
          <w:u w:val="single"/>
        </w:rPr>
        <w:t>To</w:t>
      </w:r>
      <w:proofErr w:type="gramEnd"/>
      <w:r w:rsidRPr="0001423A">
        <w:rPr>
          <w:rFonts w:ascii="Arial" w:hAnsi="Arial" w:cs="Arial"/>
          <w:sz w:val="18"/>
          <w:u w:val="single"/>
        </w:rPr>
        <w:t xml:space="preserve"> Pay</w:t>
      </w:r>
      <w:r w:rsidRPr="0001423A">
        <w:rPr>
          <w:rFonts w:ascii="Arial" w:hAnsi="Arial" w:cs="Arial"/>
          <w:sz w:val="18"/>
        </w:rPr>
        <w:t>:</w:t>
      </w:r>
    </w:p>
    <w:p w:rsidR="00622AA4" w:rsidRPr="0001423A" w:rsidRDefault="00622AA4" w:rsidP="00622AA4">
      <w:pPr>
        <w:numPr>
          <w:ilvl w:val="0"/>
          <w:numId w:val="8"/>
        </w:numPr>
        <w:jc w:val="both"/>
        <w:rPr>
          <w:rFonts w:ascii="Arial" w:hAnsi="Arial" w:cs="Arial"/>
          <w:sz w:val="18"/>
        </w:rPr>
      </w:pPr>
      <w:r w:rsidRPr="0001423A">
        <w:rPr>
          <w:rFonts w:ascii="Arial" w:hAnsi="Arial" w:cs="Arial"/>
          <w:sz w:val="18"/>
        </w:rPr>
        <w:t xml:space="preserve">Definition: </w:t>
      </w:r>
      <w:r w:rsidR="00F276B9" w:rsidRPr="0001423A">
        <w:rPr>
          <w:rFonts w:ascii="Arial" w:hAnsi="Arial" w:cs="Arial"/>
          <w:sz w:val="18"/>
        </w:rPr>
        <w:t xml:space="preserve">Process by which the buyer informs the seller, through the Buyer’s bank and seller’s </w:t>
      </w:r>
      <w:proofErr w:type="gramStart"/>
      <w:r w:rsidR="00F276B9" w:rsidRPr="0001423A">
        <w:rPr>
          <w:rFonts w:ascii="Arial" w:hAnsi="Arial" w:cs="Arial"/>
          <w:sz w:val="18"/>
        </w:rPr>
        <w:t>bank, that</w:t>
      </w:r>
      <w:proofErr w:type="gramEnd"/>
      <w:r w:rsidR="00F276B9" w:rsidRPr="0001423A">
        <w:rPr>
          <w:rFonts w:ascii="Arial" w:hAnsi="Arial" w:cs="Arial"/>
          <w:sz w:val="18"/>
        </w:rPr>
        <w:t xml:space="preserve"> it intends to pay a specified amount, at a certain date, in relation to one or several baselines.</w:t>
      </w:r>
    </w:p>
    <w:p w:rsidR="0021015F" w:rsidRDefault="0021015F" w:rsidP="00622AA4">
      <w:pPr>
        <w:rPr>
          <w:rFonts w:ascii="Arial" w:hAnsi="Arial" w:cs="Arial"/>
          <w:sz w:val="18"/>
          <w:u w:val="single"/>
        </w:rPr>
      </w:pPr>
    </w:p>
    <w:p w:rsidR="00622AA4" w:rsidRPr="0001423A" w:rsidRDefault="00622AA4" w:rsidP="00622AA4">
      <w:pPr>
        <w:rPr>
          <w:rFonts w:ascii="Arial" w:hAnsi="Arial" w:cs="Arial"/>
          <w:sz w:val="18"/>
          <w:u w:val="single"/>
        </w:rPr>
      </w:pPr>
      <w:r w:rsidRPr="0001423A">
        <w:rPr>
          <w:rFonts w:ascii="Arial" w:hAnsi="Arial" w:cs="Arial"/>
          <w:sz w:val="18"/>
          <w:u w:val="single"/>
        </w:rPr>
        <w:t>Status Extension and Change</w:t>
      </w:r>
      <w:r w:rsidRPr="0001423A">
        <w:rPr>
          <w:rFonts w:ascii="Arial" w:hAnsi="Arial" w:cs="Arial"/>
          <w:sz w:val="18"/>
        </w:rPr>
        <w:t>:</w:t>
      </w:r>
    </w:p>
    <w:p w:rsidR="00622AA4" w:rsidRPr="0001423A" w:rsidRDefault="00622AA4" w:rsidP="00EC2960">
      <w:pPr>
        <w:numPr>
          <w:ilvl w:val="0"/>
          <w:numId w:val="8"/>
        </w:numPr>
        <w:jc w:val="both"/>
        <w:rPr>
          <w:rFonts w:ascii="Arial" w:hAnsi="Arial" w:cs="Arial"/>
          <w:sz w:val="18"/>
        </w:rPr>
      </w:pPr>
      <w:r w:rsidRPr="0001423A">
        <w:rPr>
          <w:rFonts w:ascii="Arial" w:hAnsi="Arial" w:cs="Arial"/>
          <w:sz w:val="18"/>
        </w:rPr>
        <w:t xml:space="preserve">Definition: </w:t>
      </w:r>
      <w:r w:rsidR="00F276B9" w:rsidRPr="0001423A">
        <w:rPr>
          <w:rFonts w:ascii="Arial" w:hAnsi="Arial" w:cs="Arial"/>
          <w:sz w:val="18"/>
        </w:rPr>
        <w:t>Process by which one party in the transaction can request to extend or change the status of the transaction, and by which the other parties are consulted to see if they accept or reject this extension or change. If all of them agree, the status is extended or changed. If one of them disagrees, the status is not changed and remains as it was before the start of the process.</w:t>
      </w:r>
    </w:p>
    <w:p w:rsidR="00622AA4" w:rsidRPr="0001423A" w:rsidRDefault="00622AA4" w:rsidP="00622AA4">
      <w:pPr>
        <w:jc w:val="both"/>
        <w:rPr>
          <w:rFonts w:ascii="Arial" w:hAnsi="Arial" w:cs="Arial"/>
          <w:sz w:val="18"/>
        </w:rPr>
      </w:pPr>
    </w:p>
    <w:p w:rsidR="00622AA4" w:rsidRPr="0001423A" w:rsidRDefault="00622AA4" w:rsidP="00622AA4">
      <w:pPr>
        <w:rPr>
          <w:rFonts w:ascii="Arial" w:hAnsi="Arial" w:cs="Arial"/>
          <w:sz w:val="18"/>
          <w:u w:val="single"/>
        </w:rPr>
      </w:pPr>
      <w:r w:rsidRPr="0001423A">
        <w:rPr>
          <w:rFonts w:ascii="Arial" w:hAnsi="Arial" w:cs="Arial"/>
          <w:sz w:val="18"/>
          <w:u w:val="single"/>
        </w:rPr>
        <w:t>Reporting</w:t>
      </w:r>
      <w:r w:rsidRPr="0001423A">
        <w:rPr>
          <w:rFonts w:ascii="Arial" w:hAnsi="Arial" w:cs="Arial"/>
          <w:sz w:val="18"/>
        </w:rPr>
        <w:t>:</w:t>
      </w:r>
    </w:p>
    <w:p w:rsidR="00622AA4" w:rsidRDefault="00622AA4" w:rsidP="00622AA4">
      <w:pPr>
        <w:numPr>
          <w:ilvl w:val="0"/>
          <w:numId w:val="8"/>
        </w:numPr>
        <w:jc w:val="both"/>
        <w:rPr>
          <w:rFonts w:ascii="Arial" w:hAnsi="Arial" w:cs="Arial"/>
          <w:sz w:val="18"/>
        </w:rPr>
      </w:pPr>
      <w:r w:rsidRPr="00A87A31">
        <w:rPr>
          <w:rFonts w:ascii="Arial" w:hAnsi="Arial" w:cs="Arial"/>
          <w:sz w:val="18"/>
        </w:rPr>
        <w:t xml:space="preserve">Definition: </w:t>
      </w:r>
      <w:r w:rsidR="00F276B9">
        <w:rPr>
          <w:rFonts w:ascii="Arial" w:hAnsi="Arial" w:cs="Arial"/>
          <w:sz w:val="18"/>
        </w:rPr>
        <w:t xml:space="preserve">Process by which a party to the transaction can request a report to the TMA and receive the report back. </w:t>
      </w:r>
    </w:p>
    <w:p w:rsidR="00800B2C" w:rsidRPr="00A87A31" w:rsidRDefault="00800B2C" w:rsidP="00800B2C">
      <w:pPr>
        <w:ind w:left="360"/>
        <w:jc w:val="both"/>
        <w:rPr>
          <w:rFonts w:ascii="Arial" w:hAnsi="Arial" w:cs="Arial"/>
          <w:sz w:val="18"/>
        </w:rPr>
      </w:pPr>
    </w:p>
    <w:p w:rsidR="00721AE7" w:rsidRPr="004736BD" w:rsidRDefault="00911DFF" w:rsidP="00746347">
      <w:pPr>
        <w:pStyle w:val="Heading1"/>
        <w:rPr>
          <w:i/>
        </w:rPr>
      </w:pPr>
      <w:bookmarkStart w:id="27" w:name="_Toc407020464"/>
      <w:r w:rsidRPr="004736BD">
        <w:rPr>
          <w:i/>
        </w:rPr>
        <w:t>BusinessTransactions</w:t>
      </w:r>
      <w:bookmarkEnd w:id="27"/>
    </w:p>
    <w:p w:rsidR="005B2E5D" w:rsidRPr="00FA36C3" w:rsidRDefault="005B2E5D" w:rsidP="00ED7EF9">
      <w:pPr>
        <w:jc w:val="both"/>
        <w:rPr>
          <w:rFonts w:ascii="Arial" w:hAnsi="Arial" w:cs="Arial"/>
          <w:sz w:val="18"/>
        </w:rPr>
      </w:pPr>
      <w:bookmarkStart w:id="28" w:name="_Toc447529651"/>
      <w:bookmarkStart w:id="29" w:name="_Toc447530826"/>
      <w:bookmarkStart w:id="30" w:name="_Toc447531267"/>
      <w:bookmarkStart w:id="31" w:name="_Toc449841187"/>
      <w:bookmarkStart w:id="32" w:name="_Toc449841430"/>
      <w:bookmarkStart w:id="33" w:name="_Toc450819670"/>
      <w:bookmarkStart w:id="34" w:name="_Toc450974818"/>
      <w:bookmarkStart w:id="35" w:name="_Toc450979706"/>
      <w:bookmarkStart w:id="36" w:name="_Toc450980147"/>
      <w:bookmarkStart w:id="37" w:name="_Toc451158661"/>
      <w:r w:rsidRPr="00FA36C3">
        <w:rPr>
          <w:rFonts w:ascii="Arial" w:hAnsi="Arial" w:cs="Arial"/>
          <w:sz w:val="18"/>
        </w:rPr>
        <w:t>This section describes the message flows</w:t>
      </w:r>
      <w:r w:rsidR="00ED7EF9">
        <w:rPr>
          <w:rFonts w:ascii="Arial" w:hAnsi="Arial" w:cs="Arial"/>
          <w:sz w:val="18"/>
        </w:rPr>
        <w:t xml:space="preserve">. </w:t>
      </w:r>
      <w:r w:rsidRPr="00FA36C3">
        <w:rPr>
          <w:rFonts w:ascii="Arial" w:hAnsi="Arial" w:cs="Arial"/>
          <w:sz w:val="18"/>
        </w:rPr>
        <w:t xml:space="preserve">It shows the typical exchanges of information in the context of a </w:t>
      </w:r>
      <w:r w:rsidR="00911DFF" w:rsidRPr="004736BD">
        <w:rPr>
          <w:rFonts w:ascii="Arial" w:hAnsi="Arial" w:cs="Arial"/>
          <w:i/>
          <w:sz w:val="18"/>
        </w:rPr>
        <w:t>BusinessT</w:t>
      </w:r>
      <w:r w:rsidRPr="004736BD">
        <w:rPr>
          <w:rFonts w:ascii="Arial" w:hAnsi="Arial" w:cs="Arial"/>
          <w:i/>
          <w:sz w:val="18"/>
        </w:rPr>
        <w:t>ransaction</w:t>
      </w:r>
      <w:r w:rsidRPr="00FA36C3">
        <w:rPr>
          <w:rFonts w:ascii="Arial" w:hAnsi="Arial" w:cs="Arial"/>
          <w:sz w:val="18"/>
        </w:rPr>
        <w:t>.</w:t>
      </w:r>
    </w:p>
    <w:p w:rsidR="00564242" w:rsidRPr="00564242" w:rsidRDefault="00564242" w:rsidP="00564242">
      <w:pPr>
        <w:pStyle w:val="Heading2"/>
      </w:pPr>
      <w:bookmarkStart w:id="38" w:name="_Toc407020465"/>
      <w:r w:rsidRPr="00564242">
        <w:t>Successful transaction establishment scenario</w:t>
      </w:r>
      <w:r>
        <w:t xml:space="preserve"> - lodge</w:t>
      </w:r>
      <w:bookmarkEnd w:id="38"/>
    </w:p>
    <w:p w:rsidR="00564242" w:rsidRPr="00873119" w:rsidRDefault="00564242" w:rsidP="00564242">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This scenario describes a successful establishment of a transaction in the </w:t>
      </w:r>
      <w:r w:rsidRPr="00873119">
        <w:rPr>
          <w:rFonts w:ascii="Arial" w:eastAsia="Times New Roman" w:hAnsi="Arial" w:cs="Arial"/>
          <w:i/>
          <w:iCs/>
          <w:sz w:val="18"/>
          <w:szCs w:val="18"/>
          <w:lang w:eastAsia="en-GB"/>
        </w:rPr>
        <w:t>lodge</w:t>
      </w:r>
      <w:r w:rsidRPr="00873119">
        <w:rPr>
          <w:rFonts w:ascii="Arial" w:eastAsia="Times New Roman" w:hAnsi="Arial" w:cs="Arial"/>
          <w:sz w:val="18"/>
          <w:szCs w:val="18"/>
          <w:lang w:eastAsia="en-GB"/>
        </w:rPr>
        <w:t xml:space="preserve"> mode in the matching application. </w:t>
      </w:r>
    </w:p>
    <w:p w:rsidR="00564242" w:rsidRPr="00873119" w:rsidRDefault="00564242" w:rsidP="009D3D83">
      <w:pPr>
        <w:numPr>
          <w:ilvl w:val="0"/>
          <w:numId w:val="9"/>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Bank 1 submits an InitialBaselineSubmission message to the matching application with the instruction </w:t>
      </w:r>
      <w:r w:rsidRPr="00873119">
        <w:rPr>
          <w:rFonts w:ascii="Arial" w:eastAsia="Times New Roman" w:hAnsi="Arial" w:cs="Arial"/>
          <w:i/>
          <w:iCs/>
          <w:sz w:val="18"/>
          <w:szCs w:val="18"/>
          <w:lang w:eastAsia="en-GB"/>
        </w:rPr>
        <w:t>lodge</w:t>
      </w:r>
      <w:r w:rsidRPr="00873119">
        <w:rPr>
          <w:rFonts w:ascii="Arial" w:eastAsia="Times New Roman" w:hAnsi="Arial" w:cs="Arial"/>
          <w:sz w:val="18"/>
          <w:szCs w:val="18"/>
          <w:lang w:eastAsia="en-GB"/>
        </w:rPr>
        <w:t>.</w:t>
      </w:r>
    </w:p>
    <w:p w:rsidR="00564242" w:rsidRPr="00873119" w:rsidRDefault="00564242" w:rsidP="009D3D83">
      <w:pPr>
        <w:numPr>
          <w:ilvl w:val="0"/>
          <w:numId w:val="9"/>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After the matching application has successfully performed compliance and consistency check on the message (InitialBaselineSubmission message), it submits an Acknowledgement message to bank 1 (submitter of the InitialBaselineSubmisssion message) to indicate that the transaction has been successfully established and that it is in the state </w:t>
      </w:r>
      <w:r w:rsidRPr="00873119">
        <w:rPr>
          <w:rFonts w:ascii="Arial" w:eastAsia="Times New Roman" w:hAnsi="Arial" w:cs="Arial"/>
          <w:i/>
          <w:iCs/>
          <w:sz w:val="18"/>
          <w:szCs w:val="18"/>
          <w:lang w:eastAsia="en-GB"/>
        </w:rPr>
        <w:t>established</w:t>
      </w:r>
      <w:r w:rsidRPr="00873119">
        <w:rPr>
          <w:rFonts w:ascii="Arial" w:eastAsia="Times New Roman" w:hAnsi="Arial" w:cs="Arial"/>
          <w:sz w:val="18"/>
          <w:szCs w:val="18"/>
          <w:lang w:eastAsia="en-GB"/>
        </w:rPr>
        <w:t xml:space="preserve">. </w:t>
      </w:r>
    </w:p>
    <w:p w:rsidR="00564242" w:rsidRPr="00564242" w:rsidRDefault="00564242" w:rsidP="00564242">
      <w:pPr>
        <w:spacing w:before="100" w:beforeAutospacing="1" w:after="100" w:afterAutospacing="1"/>
        <w:rPr>
          <w:rFonts w:ascii="Tahoma" w:eastAsia="Times New Roman" w:hAnsi="Tahoma" w:cs="Tahoma"/>
          <w:szCs w:val="24"/>
          <w:lang w:eastAsia="en-GB"/>
        </w:rPr>
      </w:pPr>
      <w:r w:rsidRPr="00564242">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293D5E70" wp14:editId="325CAA08">
            <wp:extent cx="5738400" cy="2660400"/>
            <wp:effectExtent l="0" t="0" r="0" b="0"/>
            <wp:docPr id="5" name="Picture 5" descr="C:\No_Backup\TSUR2CD\books\stds\mrg\html\business\8bd91cbeb0a1df6716d7257b05884e4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o_Backup\TSUR2CD\books\stds\mrg\html\business\8bd91cbeb0a1df6716d7257b05884e4a.w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8400" cy="2660400"/>
                    </a:xfrm>
                    <a:prstGeom prst="rect">
                      <a:avLst/>
                    </a:prstGeom>
                    <a:noFill/>
                    <a:ln>
                      <a:noFill/>
                    </a:ln>
                  </pic:spPr>
                </pic:pic>
              </a:graphicData>
            </a:graphic>
          </wp:inline>
        </w:drawing>
      </w:r>
    </w:p>
    <w:p w:rsidR="00564242" w:rsidRPr="00564242" w:rsidRDefault="00564242" w:rsidP="00564242">
      <w:pPr>
        <w:pStyle w:val="Heading2"/>
      </w:pPr>
      <w:bookmarkStart w:id="39" w:name="_Toc407020466"/>
      <w:r w:rsidRPr="00564242">
        <w:t>Successful transaction establishment scenario</w:t>
      </w:r>
      <w:r>
        <w:t xml:space="preserve"> – push-through</w:t>
      </w:r>
      <w:bookmarkEnd w:id="39"/>
    </w:p>
    <w:p w:rsidR="00564242" w:rsidRPr="00873119" w:rsidRDefault="00564242" w:rsidP="00564242">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This scenario describes a successful establishment of a transaction in the </w:t>
      </w:r>
      <w:r w:rsidRPr="00873119">
        <w:rPr>
          <w:rFonts w:ascii="Arial" w:eastAsia="Times New Roman" w:hAnsi="Arial" w:cs="Arial"/>
          <w:i/>
          <w:iCs/>
          <w:sz w:val="18"/>
          <w:szCs w:val="18"/>
          <w:lang w:eastAsia="en-GB"/>
        </w:rPr>
        <w:t>push-through</w:t>
      </w:r>
      <w:r w:rsidRPr="00873119">
        <w:rPr>
          <w:rFonts w:ascii="Arial" w:eastAsia="Times New Roman" w:hAnsi="Arial" w:cs="Arial"/>
          <w:sz w:val="18"/>
          <w:szCs w:val="18"/>
          <w:lang w:eastAsia="en-GB"/>
        </w:rPr>
        <w:t xml:space="preserve"> mode in the matching application. </w:t>
      </w:r>
    </w:p>
    <w:p w:rsidR="00564242" w:rsidRPr="00873119" w:rsidRDefault="00564242" w:rsidP="009D3D83">
      <w:pPr>
        <w:numPr>
          <w:ilvl w:val="0"/>
          <w:numId w:val="10"/>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Bank 1 submits an InitialBaselineSubmission message to the matching application with the instruction </w:t>
      </w:r>
      <w:r w:rsidRPr="00873119">
        <w:rPr>
          <w:rFonts w:ascii="Arial" w:eastAsia="Times New Roman" w:hAnsi="Arial" w:cs="Arial"/>
          <w:i/>
          <w:iCs/>
          <w:sz w:val="18"/>
          <w:szCs w:val="18"/>
          <w:lang w:eastAsia="en-GB"/>
        </w:rPr>
        <w:t>push-through</w:t>
      </w:r>
      <w:r w:rsidRPr="00873119">
        <w:rPr>
          <w:rFonts w:ascii="Arial" w:eastAsia="Times New Roman" w:hAnsi="Arial" w:cs="Arial"/>
          <w:sz w:val="18"/>
          <w:szCs w:val="18"/>
          <w:lang w:eastAsia="en-GB"/>
        </w:rPr>
        <w:t>.</w:t>
      </w:r>
    </w:p>
    <w:p w:rsidR="00564242" w:rsidRPr="00873119" w:rsidRDefault="00564242" w:rsidP="009D3D83">
      <w:pPr>
        <w:numPr>
          <w:ilvl w:val="0"/>
          <w:numId w:val="10"/>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After the matching application has successfully performed compliance and consistency check on the message (InitialBaselineSubmission message), it submits an Acknowledgement message to bank 1 (submitter of the InitialBaselineSubmission message) and forwards the baseline information to the counterparty (FullPushThroughReport).</w:t>
      </w:r>
    </w:p>
    <w:p w:rsidR="00564242" w:rsidRPr="00873119" w:rsidRDefault="00564242" w:rsidP="009D3D83">
      <w:pPr>
        <w:numPr>
          <w:ilvl w:val="0"/>
          <w:numId w:val="10"/>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Bank 2 (counterparty) submits matching baseline information (BaselineReSubmission message).</w:t>
      </w:r>
    </w:p>
    <w:p w:rsidR="00564242" w:rsidRPr="00873119" w:rsidRDefault="00564242" w:rsidP="00873119">
      <w:pPr>
        <w:numPr>
          <w:ilvl w:val="0"/>
          <w:numId w:val="10"/>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After the matching application has successfully performed compliance and consistency check on the message (BaselineReSubmission message) it compares the baseline information it has received from both parties. </w:t>
      </w:r>
      <w:r w:rsidR="00873119">
        <w:rPr>
          <w:rFonts w:ascii="Arial" w:eastAsia="Times New Roman" w:hAnsi="Arial" w:cs="Arial"/>
          <w:sz w:val="18"/>
          <w:szCs w:val="18"/>
          <w:lang w:eastAsia="en-GB"/>
        </w:rPr>
        <w:br/>
      </w:r>
      <w:r w:rsidRPr="00873119">
        <w:rPr>
          <w:rFonts w:ascii="Arial" w:eastAsia="Times New Roman" w:hAnsi="Arial" w:cs="Arial"/>
          <w:sz w:val="18"/>
          <w:szCs w:val="18"/>
          <w:lang w:eastAsia="en-GB"/>
        </w:rPr>
        <w:t xml:space="preserve">It forwards the baseline information to bank 1 (FullPushThrough message) and submits a notification (BaselineMatchReport message) about the successful match to both parties. The transaction goes to the status </w:t>
      </w:r>
      <w:r w:rsidRPr="00873119">
        <w:rPr>
          <w:rFonts w:ascii="Arial" w:eastAsia="Times New Roman" w:hAnsi="Arial" w:cs="Arial"/>
          <w:i/>
          <w:iCs/>
          <w:sz w:val="18"/>
          <w:szCs w:val="18"/>
          <w:lang w:eastAsia="en-GB"/>
        </w:rPr>
        <w:t>established</w:t>
      </w:r>
      <w:r w:rsidRPr="00873119">
        <w:rPr>
          <w:rFonts w:ascii="Arial" w:eastAsia="Times New Roman" w:hAnsi="Arial" w:cs="Arial"/>
          <w:sz w:val="18"/>
          <w:szCs w:val="18"/>
          <w:lang w:eastAsia="en-GB"/>
        </w:rPr>
        <w:t xml:space="preserve">. </w:t>
      </w:r>
    </w:p>
    <w:p w:rsidR="00564242" w:rsidRPr="00564242" w:rsidRDefault="00564242" w:rsidP="00564242">
      <w:pPr>
        <w:spacing w:before="100" w:beforeAutospacing="1" w:after="100" w:afterAutospacing="1"/>
        <w:rPr>
          <w:rFonts w:ascii="Tahoma" w:eastAsia="Times New Roman" w:hAnsi="Tahoma" w:cs="Tahoma"/>
          <w:szCs w:val="24"/>
          <w:lang w:eastAsia="en-GB"/>
        </w:rPr>
      </w:pPr>
      <w:r w:rsidRPr="00564242">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27F3C95A" wp14:editId="4E80505F">
            <wp:extent cx="6305550" cy="3743130"/>
            <wp:effectExtent l="0" t="0" r="0" b="0"/>
            <wp:docPr id="149" name="Picture 149" descr="C:\No_Backup\TSUR2CD\books\stds\mrg\html\business\395eea315217a504e5a0901632423fc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o_Backup\TSUR2CD\books\stds\mrg\html\business\395eea315217a504e5a0901632423fcc.w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1305" cy="3746546"/>
                    </a:xfrm>
                    <a:prstGeom prst="rect">
                      <a:avLst/>
                    </a:prstGeom>
                    <a:noFill/>
                    <a:ln>
                      <a:noFill/>
                    </a:ln>
                  </pic:spPr>
                </pic:pic>
              </a:graphicData>
            </a:graphic>
          </wp:inline>
        </w:drawing>
      </w:r>
    </w:p>
    <w:p w:rsidR="008270DE" w:rsidRPr="00564242" w:rsidRDefault="008270DE" w:rsidP="008270DE">
      <w:pPr>
        <w:pStyle w:val="Heading2"/>
      </w:pPr>
      <w:bookmarkStart w:id="40" w:name="_Toc407020467"/>
      <w:r>
        <w:t>Uns</w:t>
      </w:r>
      <w:r w:rsidRPr="00564242">
        <w:t>uccessful transaction establishment scenario</w:t>
      </w:r>
      <w:r>
        <w:t xml:space="preserve"> – lodge</w:t>
      </w:r>
      <w:bookmarkEnd w:id="40"/>
    </w:p>
    <w:bookmarkEnd w:id="28"/>
    <w:bookmarkEnd w:id="29"/>
    <w:bookmarkEnd w:id="30"/>
    <w:bookmarkEnd w:id="31"/>
    <w:bookmarkEnd w:id="32"/>
    <w:bookmarkEnd w:id="33"/>
    <w:bookmarkEnd w:id="34"/>
    <w:bookmarkEnd w:id="35"/>
    <w:bookmarkEnd w:id="36"/>
    <w:bookmarkEnd w:id="37"/>
    <w:p w:rsidR="008270DE" w:rsidRPr="00873119" w:rsidRDefault="008270DE" w:rsidP="008270DE">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This scenario describes the unsuccessful establishment of a transaction in the </w:t>
      </w:r>
      <w:r w:rsidRPr="00873119">
        <w:rPr>
          <w:rFonts w:ascii="Arial" w:eastAsia="Times New Roman" w:hAnsi="Arial" w:cs="Arial"/>
          <w:i/>
          <w:iCs/>
          <w:sz w:val="18"/>
          <w:szCs w:val="18"/>
          <w:lang w:eastAsia="en-GB"/>
        </w:rPr>
        <w:t>lodge</w:t>
      </w:r>
      <w:r w:rsidRPr="00873119">
        <w:rPr>
          <w:rFonts w:ascii="Arial" w:eastAsia="Times New Roman" w:hAnsi="Arial" w:cs="Arial"/>
          <w:sz w:val="18"/>
          <w:szCs w:val="18"/>
          <w:lang w:eastAsia="en-GB"/>
        </w:rPr>
        <w:t xml:space="preserve"> mode in the matching application. </w:t>
      </w:r>
    </w:p>
    <w:p w:rsidR="008270DE" w:rsidRPr="00873119" w:rsidRDefault="008270DE" w:rsidP="008270DE">
      <w:pPr>
        <w:numPr>
          <w:ilvl w:val="0"/>
          <w:numId w:val="11"/>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Bank 1 submits the InitialBaselineSubmission message to the matching application with the instruction </w:t>
      </w:r>
      <w:r w:rsidRPr="00873119">
        <w:rPr>
          <w:rFonts w:ascii="Arial" w:eastAsia="Times New Roman" w:hAnsi="Arial" w:cs="Arial"/>
          <w:i/>
          <w:iCs/>
          <w:sz w:val="18"/>
          <w:szCs w:val="18"/>
          <w:lang w:eastAsia="en-GB"/>
        </w:rPr>
        <w:t>lodge</w:t>
      </w:r>
      <w:r w:rsidRPr="00873119">
        <w:rPr>
          <w:rFonts w:ascii="Arial" w:eastAsia="Times New Roman" w:hAnsi="Arial" w:cs="Arial"/>
          <w:sz w:val="18"/>
          <w:szCs w:val="18"/>
          <w:lang w:eastAsia="en-GB"/>
        </w:rPr>
        <w:t>.</w:t>
      </w:r>
    </w:p>
    <w:p w:rsidR="008270DE" w:rsidRPr="00873119" w:rsidRDefault="008270DE" w:rsidP="008270DE">
      <w:pPr>
        <w:numPr>
          <w:ilvl w:val="0"/>
          <w:numId w:val="11"/>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The matching application sends back an ErrorReport message because the InitialBaselineSubmission message failed the compliance/consistency check performed by the matching application.</w:t>
      </w:r>
    </w:p>
    <w:p w:rsidR="00873119" w:rsidRDefault="008270DE" w:rsidP="008270DE">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Bank 1 has to submit a new InitialBaselineSubmission message until it achieves a successful establishment. No transaction (identified by a Transaction Identification) is registered in the matching application when the initiation fails.</w:t>
      </w:r>
    </w:p>
    <w:p w:rsidR="008270DE" w:rsidRPr="008270DE" w:rsidRDefault="008270DE" w:rsidP="008270DE">
      <w:pPr>
        <w:spacing w:before="100" w:beforeAutospacing="1" w:after="100" w:afterAutospacing="1"/>
        <w:rPr>
          <w:rFonts w:ascii="Tahoma" w:eastAsia="Times New Roman" w:hAnsi="Tahoma" w:cs="Tahoma"/>
          <w:szCs w:val="24"/>
          <w:lang w:eastAsia="en-GB"/>
        </w:rPr>
      </w:pPr>
      <w:r w:rsidRPr="008270DE">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2B981BB6" wp14:editId="056BEEBC">
            <wp:extent cx="5760000" cy="2779200"/>
            <wp:effectExtent l="0" t="0" r="0" b="0"/>
            <wp:docPr id="150" name="Picture 150" descr="C:\No_Backup\TSUR2CD\books\stds\mrg\html\business\67282b74c224e5600e220c9c2d9927f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o_Backup\TSUR2CD\books\stds\mrg\html\business\67282b74c224e5600e220c9c2d9927fb.w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2779200"/>
                    </a:xfrm>
                    <a:prstGeom prst="rect">
                      <a:avLst/>
                    </a:prstGeom>
                    <a:noFill/>
                    <a:ln>
                      <a:noFill/>
                    </a:ln>
                  </pic:spPr>
                </pic:pic>
              </a:graphicData>
            </a:graphic>
          </wp:inline>
        </w:drawing>
      </w:r>
    </w:p>
    <w:p w:rsidR="008270DE" w:rsidRDefault="008270DE" w:rsidP="008270DE">
      <w:pPr>
        <w:pStyle w:val="Heading2"/>
      </w:pPr>
      <w:bookmarkStart w:id="41" w:name="_Toc407020468"/>
      <w:r>
        <w:t>Uns</w:t>
      </w:r>
      <w:r w:rsidRPr="00564242">
        <w:t>uccessful transaction establishment scenario</w:t>
      </w:r>
      <w:r>
        <w:t xml:space="preserve"> – push-through</w:t>
      </w:r>
      <w:bookmarkEnd w:id="41"/>
    </w:p>
    <w:p w:rsidR="008270DE" w:rsidRPr="008270DE" w:rsidRDefault="008270DE" w:rsidP="008270DE"/>
    <w:p w:rsidR="008270DE" w:rsidRPr="00873119" w:rsidRDefault="008270DE" w:rsidP="008270DE">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This scenario describes the unsuccessful establishments of a transaction in the </w:t>
      </w:r>
      <w:r w:rsidRPr="00873119">
        <w:rPr>
          <w:rFonts w:ascii="Arial" w:eastAsia="Times New Roman" w:hAnsi="Arial" w:cs="Arial"/>
          <w:i/>
          <w:iCs/>
          <w:sz w:val="18"/>
          <w:szCs w:val="18"/>
          <w:lang w:eastAsia="en-GB"/>
        </w:rPr>
        <w:t>push-through</w:t>
      </w:r>
      <w:r w:rsidRPr="00873119">
        <w:rPr>
          <w:rFonts w:ascii="Arial" w:eastAsia="Times New Roman" w:hAnsi="Arial" w:cs="Arial"/>
          <w:sz w:val="18"/>
          <w:szCs w:val="18"/>
          <w:lang w:eastAsia="en-GB"/>
        </w:rPr>
        <w:t xml:space="preserve"> mode in the matching application. </w:t>
      </w:r>
    </w:p>
    <w:p w:rsidR="008270DE" w:rsidRPr="00873119" w:rsidRDefault="008270DE" w:rsidP="008270DE">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b/>
          <w:bCs/>
          <w:sz w:val="18"/>
          <w:szCs w:val="18"/>
          <w:lang w:eastAsia="en-GB"/>
        </w:rPr>
        <w:t>Example 1</w:t>
      </w:r>
    </w:p>
    <w:p w:rsidR="008270DE" w:rsidRPr="00873119" w:rsidRDefault="008270DE" w:rsidP="008270DE">
      <w:pPr>
        <w:numPr>
          <w:ilvl w:val="0"/>
          <w:numId w:val="12"/>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Bank 1 submits an InitialBaselineSubmission message to the matching application with the instruction </w:t>
      </w:r>
      <w:r w:rsidRPr="00873119">
        <w:rPr>
          <w:rFonts w:ascii="Arial" w:eastAsia="Times New Roman" w:hAnsi="Arial" w:cs="Arial"/>
          <w:i/>
          <w:iCs/>
          <w:sz w:val="18"/>
          <w:szCs w:val="18"/>
          <w:lang w:eastAsia="en-GB"/>
        </w:rPr>
        <w:t>push-through</w:t>
      </w:r>
      <w:r w:rsidRPr="00873119">
        <w:rPr>
          <w:rFonts w:ascii="Arial" w:eastAsia="Times New Roman" w:hAnsi="Arial" w:cs="Arial"/>
          <w:sz w:val="18"/>
          <w:szCs w:val="18"/>
          <w:lang w:eastAsia="en-GB"/>
        </w:rPr>
        <w:t>.</w:t>
      </w:r>
    </w:p>
    <w:p w:rsidR="008270DE" w:rsidRPr="00873119" w:rsidRDefault="008270DE" w:rsidP="008270DE">
      <w:pPr>
        <w:numPr>
          <w:ilvl w:val="0"/>
          <w:numId w:val="12"/>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The matching application sends back an ErrorReport message because the InitialBaselineSubmission message failed the compliance/consistency check performed by the matching application. </w:t>
      </w:r>
    </w:p>
    <w:p w:rsidR="008270DE" w:rsidRPr="00873119" w:rsidRDefault="008270DE" w:rsidP="008270DE">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Bank 1 has to submit a new InitialBaselineSubmission message until it achieves a successful registration of the transaction in the matching application. No transaction (identified by a Transaction Identification) is registered in the matching application when the initiation fails.</w:t>
      </w:r>
    </w:p>
    <w:p w:rsidR="008270DE" w:rsidRPr="00873119" w:rsidRDefault="008270DE" w:rsidP="008270DE">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w:t>
      </w:r>
      <w:r w:rsidRPr="00873119">
        <w:rPr>
          <w:rFonts w:ascii="Arial" w:eastAsia="Times New Roman" w:hAnsi="Arial" w:cs="Arial"/>
          <w:b/>
          <w:bCs/>
          <w:sz w:val="18"/>
          <w:szCs w:val="18"/>
          <w:lang w:eastAsia="en-GB"/>
        </w:rPr>
        <w:t>Example 2</w:t>
      </w:r>
    </w:p>
    <w:p w:rsidR="008270DE" w:rsidRPr="00873119" w:rsidRDefault="008270DE" w:rsidP="008270DE">
      <w:pPr>
        <w:numPr>
          <w:ilvl w:val="0"/>
          <w:numId w:val="13"/>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Bank 1 submits an InitialBaselineSubmission message to the matching application with the instruction </w:t>
      </w:r>
      <w:r w:rsidRPr="00873119">
        <w:rPr>
          <w:rFonts w:ascii="Arial" w:eastAsia="Times New Roman" w:hAnsi="Arial" w:cs="Arial"/>
          <w:i/>
          <w:iCs/>
          <w:sz w:val="18"/>
          <w:szCs w:val="18"/>
          <w:lang w:eastAsia="en-GB"/>
        </w:rPr>
        <w:t>push-through</w:t>
      </w:r>
      <w:r w:rsidRPr="00873119">
        <w:rPr>
          <w:rFonts w:ascii="Arial" w:eastAsia="Times New Roman" w:hAnsi="Arial" w:cs="Arial"/>
          <w:sz w:val="18"/>
          <w:szCs w:val="18"/>
          <w:lang w:eastAsia="en-GB"/>
        </w:rPr>
        <w:t>.</w:t>
      </w:r>
    </w:p>
    <w:p w:rsidR="008270DE" w:rsidRPr="00873119" w:rsidRDefault="008270DE" w:rsidP="008270DE">
      <w:pPr>
        <w:numPr>
          <w:ilvl w:val="0"/>
          <w:numId w:val="13"/>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After the matching application has successfully performed compliance and consistency check on the message (InitialBaselineSubmission message), it submits an Acknowledgement message to bank 1 (submitter of the InitialBaselineSubmission message) and forwards the baseline information to the counterparty (FullPushThroughReport).</w:t>
      </w:r>
    </w:p>
    <w:p w:rsidR="008270DE" w:rsidRPr="00873119" w:rsidRDefault="008270DE" w:rsidP="008270DE">
      <w:pPr>
        <w:numPr>
          <w:ilvl w:val="0"/>
          <w:numId w:val="13"/>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Bank 2 (counterparty) submits baseline information (BaselineReSubmission message).</w:t>
      </w:r>
    </w:p>
    <w:p w:rsidR="008270DE" w:rsidRPr="00873119" w:rsidRDefault="008270DE" w:rsidP="008270DE">
      <w:pPr>
        <w:numPr>
          <w:ilvl w:val="0"/>
          <w:numId w:val="13"/>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The matching application rejects the baseline information (ErrorReport message) because the core data elements of the submitted baseline information (BaselineReSubmission message) do not match with the registered baseline information (InitialBaselineInformation message).</w:t>
      </w:r>
    </w:p>
    <w:p w:rsidR="008270DE" w:rsidRPr="00873119" w:rsidRDefault="008270DE" w:rsidP="008270DE">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Bank 2 has to re-submit baseline information (BaselineReSubmisssion message) with matching core data elements in order to establish a transaction in the matching application with the status </w:t>
      </w:r>
      <w:r w:rsidRPr="00873119">
        <w:rPr>
          <w:rFonts w:ascii="Arial" w:eastAsia="Times New Roman" w:hAnsi="Arial" w:cs="Arial"/>
          <w:i/>
          <w:iCs/>
          <w:sz w:val="18"/>
          <w:szCs w:val="18"/>
          <w:lang w:eastAsia="en-GB"/>
        </w:rPr>
        <w:t>partially matched</w:t>
      </w:r>
      <w:r w:rsidRPr="00873119">
        <w:rPr>
          <w:rFonts w:ascii="Arial" w:eastAsia="Times New Roman" w:hAnsi="Arial" w:cs="Arial"/>
          <w:sz w:val="18"/>
          <w:szCs w:val="18"/>
          <w:lang w:eastAsia="en-GB"/>
        </w:rPr>
        <w:t xml:space="preserve">. </w:t>
      </w:r>
    </w:p>
    <w:p w:rsidR="008270DE" w:rsidRPr="00873119" w:rsidRDefault="008270DE" w:rsidP="008270DE">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b/>
          <w:bCs/>
          <w:sz w:val="18"/>
          <w:szCs w:val="18"/>
          <w:lang w:eastAsia="en-GB"/>
        </w:rPr>
        <w:t>Example 3</w:t>
      </w:r>
    </w:p>
    <w:p w:rsidR="008270DE" w:rsidRPr="00873119" w:rsidRDefault="008270DE" w:rsidP="008270DE">
      <w:pPr>
        <w:numPr>
          <w:ilvl w:val="0"/>
          <w:numId w:val="14"/>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Bank 1 submits an InitialBaselineSubmission message to the matching application with the instruction </w:t>
      </w:r>
      <w:r w:rsidRPr="00873119">
        <w:rPr>
          <w:rFonts w:ascii="Arial" w:eastAsia="Times New Roman" w:hAnsi="Arial" w:cs="Arial"/>
          <w:i/>
          <w:iCs/>
          <w:sz w:val="18"/>
          <w:szCs w:val="18"/>
          <w:lang w:eastAsia="en-GB"/>
        </w:rPr>
        <w:t>push-through</w:t>
      </w:r>
      <w:r w:rsidRPr="00873119">
        <w:rPr>
          <w:rFonts w:ascii="Arial" w:eastAsia="Times New Roman" w:hAnsi="Arial" w:cs="Arial"/>
          <w:sz w:val="18"/>
          <w:szCs w:val="18"/>
          <w:lang w:eastAsia="en-GB"/>
        </w:rPr>
        <w:t>.</w:t>
      </w:r>
    </w:p>
    <w:p w:rsidR="008270DE" w:rsidRPr="00873119" w:rsidRDefault="008270DE" w:rsidP="008270DE">
      <w:pPr>
        <w:numPr>
          <w:ilvl w:val="0"/>
          <w:numId w:val="14"/>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After the matching application has successfully performed compliance and consistency check on the message (InitialBaselineSubmission message), it submits an Acknowledgement message to bank 1 </w:t>
      </w:r>
      <w:r w:rsidRPr="00873119">
        <w:rPr>
          <w:rFonts w:ascii="Arial" w:eastAsia="Times New Roman" w:hAnsi="Arial" w:cs="Arial"/>
          <w:sz w:val="18"/>
          <w:szCs w:val="18"/>
          <w:lang w:eastAsia="en-GB"/>
        </w:rPr>
        <w:lastRenderedPageBreak/>
        <w:t>(submitter of the InitialBaselineSubmission message) and forwards the baseline information to the counterparty (FullPushThroughReport).</w:t>
      </w:r>
    </w:p>
    <w:p w:rsidR="008270DE" w:rsidRPr="00873119" w:rsidRDefault="008270DE" w:rsidP="008270DE">
      <w:pPr>
        <w:numPr>
          <w:ilvl w:val="0"/>
          <w:numId w:val="14"/>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Bank 2 (counterparty) requests to close the transaction because it rejects to act upon the transaction (StatusChangeRequest message).</w:t>
      </w:r>
    </w:p>
    <w:p w:rsidR="008270DE" w:rsidRPr="00873119" w:rsidRDefault="008270DE" w:rsidP="008270DE">
      <w:pPr>
        <w:numPr>
          <w:ilvl w:val="0"/>
          <w:numId w:val="14"/>
        </w:num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The matching application notifies both parties about the closure of the transaction (StatusChangeNotification message).</w:t>
      </w:r>
    </w:p>
    <w:p w:rsidR="008270DE" w:rsidRPr="00873119" w:rsidRDefault="008270DE" w:rsidP="008270DE">
      <w:pPr>
        <w:spacing w:before="100" w:beforeAutospacing="1" w:after="100" w:afterAutospacing="1"/>
        <w:rPr>
          <w:rFonts w:ascii="Arial" w:eastAsia="Times New Roman" w:hAnsi="Arial" w:cs="Arial"/>
          <w:sz w:val="18"/>
          <w:szCs w:val="18"/>
          <w:lang w:eastAsia="en-GB"/>
        </w:rPr>
      </w:pPr>
      <w:r w:rsidRPr="00873119">
        <w:rPr>
          <w:rFonts w:ascii="Arial" w:eastAsia="Times New Roman" w:hAnsi="Arial" w:cs="Arial"/>
          <w:sz w:val="18"/>
          <w:szCs w:val="18"/>
          <w:lang w:eastAsia="en-GB"/>
        </w:rPr>
        <w:t xml:space="preserve">Before a transaction is established, that is in the status </w:t>
      </w:r>
      <w:r w:rsidRPr="00873119">
        <w:rPr>
          <w:rFonts w:ascii="Arial" w:eastAsia="Times New Roman" w:hAnsi="Arial" w:cs="Arial"/>
          <w:i/>
          <w:iCs/>
          <w:sz w:val="18"/>
          <w:szCs w:val="18"/>
          <w:lang w:eastAsia="en-GB"/>
        </w:rPr>
        <w:t>proposed</w:t>
      </w:r>
      <w:r w:rsidRPr="00873119">
        <w:rPr>
          <w:rFonts w:ascii="Arial" w:eastAsia="Times New Roman" w:hAnsi="Arial" w:cs="Arial"/>
          <w:sz w:val="18"/>
          <w:szCs w:val="18"/>
          <w:lang w:eastAsia="en-GB"/>
        </w:rPr>
        <w:t xml:space="preserve"> or </w:t>
      </w:r>
      <w:r w:rsidRPr="00873119">
        <w:rPr>
          <w:rFonts w:ascii="Arial" w:eastAsia="Times New Roman" w:hAnsi="Arial" w:cs="Arial"/>
          <w:i/>
          <w:iCs/>
          <w:sz w:val="18"/>
          <w:szCs w:val="18"/>
          <w:lang w:eastAsia="en-GB"/>
        </w:rPr>
        <w:t>partially matched</w:t>
      </w:r>
      <w:r w:rsidRPr="00873119">
        <w:rPr>
          <w:rFonts w:ascii="Arial" w:eastAsia="Times New Roman" w:hAnsi="Arial" w:cs="Arial"/>
          <w:sz w:val="18"/>
          <w:szCs w:val="18"/>
          <w:lang w:eastAsia="en-GB"/>
        </w:rPr>
        <w:t xml:space="preserve">, both parties can unilaterally close the transaction. </w:t>
      </w:r>
    </w:p>
    <w:p w:rsidR="008270DE" w:rsidRPr="008270DE" w:rsidRDefault="008270DE" w:rsidP="008270DE">
      <w:pPr>
        <w:spacing w:before="100" w:beforeAutospacing="1" w:after="100" w:afterAutospacing="1"/>
        <w:rPr>
          <w:rFonts w:ascii="Tahoma" w:eastAsia="Times New Roman" w:hAnsi="Tahoma" w:cs="Tahoma"/>
          <w:szCs w:val="24"/>
          <w:lang w:eastAsia="en-GB"/>
        </w:rPr>
      </w:pPr>
      <w:r w:rsidRPr="008270DE">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18B25F11" wp14:editId="0DF5CE92">
            <wp:extent cx="6457950" cy="6352919"/>
            <wp:effectExtent l="0" t="0" r="0" b="0"/>
            <wp:docPr id="151" name="Picture 151" descr="C:\No_Backup\TSUR2CD\books\stds\mrg\html\business\48081d2e45c2a2e6a8d92cb5efe596c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o_Backup\TSUR2CD\books\stds\mrg\html\business\48081d2e45c2a2e6a8d92cb5efe596c5.w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3009" cy="6348058"/>
                    </a:xfrm>
                    <a:prstGeom prst="rect">
                      <a:avLst/>
                    </a:prstGeom>
                    <a:noFill/>
                    <a:ln>
                      <a:noFill/>
                    </a:ln>
                  </pic:spPr>
                </pic:pic>
              </a:graphicData>
            </a:graphic>
          </wp:inline>
        </w:drawing>
      </w:r>
    </w:p>
    <w:p w:rsidR="008270DE" w:rsidRDefault="008270DE" w:rsidP="008270DE"/>
    <w:p w:rsidR="00BE774D" w:rsidRDefault="00BE774D" w:rsidP="00BE774D">
      <w:pPr>
        <w:pStyle w:val="Heading2"/>
      </w:pPr>
      <w:bookmarkStart w:id="42" w:name="_Toc407020469"/>
      <w:r>
        <w:lastRenderedPageBreak/>
        <w:t>Uns</w:t>
      </w:r>
      <w:r w:rsidRPr="00564242">
        <w:t>uccessful transaction establishment scenario</w:t>
      </w:r>
      <w:r>
        <w:t xml:space="preserve"> – duplicate transaction</w:t>
      </w:r>
      <w:bookmarkEnd w:id="42"/>
    </w:p>
    <w:p w:rsidR="00BE774D" w:rsidRPr="00403ECF" w:rsidRDefault="00BE774D" w:rsidP="00BE774D">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the unsuccessful attempt to establish twice the same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 xml:space="preserve"> transaction in the matching application.</w:t>
      </w:r>
    </w:p>
    <w:p w:rsidR="00BE774D" w:rsidRPr="00403ECF" w:rsidRDefault="00BE774D" w:rsidP="00BE774D">
      <w:pPr>
        <w:numPr>
          <w:ilvl w:val="0"/>
          <w:numId w:val="15"/>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1 submits an InitialBaselineSubmission message to the matching application with the instruction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w:t>
      </w:r>
    </w:p>
    <w:p w:rsidR="00BE774D" w:rsidRPr="00403ECF" w:rsidRDefault="00BE774D" w:rsidP="00BE774D">
      <w:pPr>
        <w:numPr>
          <w:ilvl w:val="0"/>
          <w:numId w:val="15"/>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(InitialBaselineSubmission message), it submits an Acknowledgement message to bank 1 (submitter of the InitialBaselineSubmission message) and forwards the baseline information to the counterparty (FullPushThroughReport).</w:t>
      </w:r>
    </w:p>
    <w:p w:rsidR="00BE774D" w:rsidRPr="00403ECF" w:rsidRDefault="00BE774D" w:rsidP="00BE774D">
      <w:pPr>
        <w:numPr>
          <w:ilvl w:val="0"/>
          <w:numId w:val="15"/>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2 (counterparty) submits an InitialBaselineSubmission message to the matching application with the instruction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 xml:space="preserve"> and the exact same core data elements as the baseline information sent by bank 1.</w:t>
      </w:r>
    </w:p>
    <w:p w:rsidR="00BE774D" w:rsidRPr="00403ECF" w:rsidRDefault="00BE774D" w:rsidP="00BE774D">
      <w:pPr>
        <w:numPr>
          <w:ilvl w:val="0"/>
          <w:numId w:val="15"/>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The matching application rejects (ErrorReport message) the baseline information sent by bank 2 because the same transaction cannot be established twice in the matching application. In case bank 1 would try to initiate a second time a transaction with the same core data, the matching application would similarly reject the second initiation. </w:t>
      </w:r>
    </w:p>
    <w:p w:rsidR="00BE774D" w:rsidRPr="00403ECF" w:rsidRDefault="00BE774D" w:rsidP="00BE774D">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Please note that the same transaction can be established several times in the lodge mode.</w:t>
      </w:r>
    </w:p>
    <w:p w:rsidR="00BE774D" w:rsidRDefault="00BE774D" w:rsidP="00BE774D">
      <w:pPr>
        <w:spacing w:before="100" w:beforeAutospacing="1" w:after="100" w:afterAutospacing="1"/>
        <w:rPr>
          <w:rFonts w:ascii="Tahoma" w:eastAsia="Times New Roman" w:hAnsi="Tahoma" w:cs="Tahoma"/>
          <w:szCs w:val="24"/>
          <w:lang w:eastAsia="en-GB"/>
        </w:rPr>
      </w:pPr>
      <w:r w:rsidRPr="00BE774D">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2A025DC7" wp14:editId="37D4719C">
            <wp:extent cx="6686550" cy="3566779"/>
            <wp:effectExtent l="0" t="0" r="0" b="0"/>
            <wp:docPr id="152" name="Picture 152" descr="C:\No_Backup\TSUR2CD\books\stds\mrg\html\business\bfe48706314592a37ed68878ea96e86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o_Backup\TSUR2CD\books\stds\mrg\html\business\bfe48706314592a37ed68878ea96e868.w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90703" cy="3568994"/>
                    </a:xfrm>
                    <a:prstGeom prst="rect">
                      <a:avLst/>
                    </a:prstGeom>
                    <a:noFill/>
                    <a:ln>
                      <a:noFill/>
                    </a:ln>
                  </pic:spPr>
                </pic:pic>
              </a:graphicData>
            </a:graphic>
          </wp:inline>
        </w:drawing>
      </w:r>
    </w:p>
    <w:p w:rsidR="00364033" w:rsidRDefault="00364033" w:rsidP="00364033">
      <w:pPr>
        <w:pStyle w:val="Heading2"/>
      </w:pPr>
      <w:bookmarkStart w:id="43" w:name="_Toc407020470"/>
      <w:r>
        <w:t>Baseline Establishment: Baseline mis-match scenario</w:t>
      </w:r>
      <w:bookmarkEnd w:id="43"/>
    </w:p>
    <w:p w:rsidR="00364033" w:rsidRPr="00403ECF" w:rsidRDefault="00364033" w:rsidP="00364033">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This scenario describes possible message flows for the establishment of a transaction after the matching application has detected mis-matches in the submitted baseline information.</w:t>
      </w:r>
    </w:p>
    <w:p w:rsidR="00364033" w:rsidRPr="00403ECF" w:rsidRDefault="00364033" w:rsidP="00364033">
      <w:pPr>
        <w:numPr>
          <w:ilvl w:val="0"/>
          <w:numId w:val="16"/>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1 submits an InitialBaselineSubmission message to the matching application with the instruction </w:t>
      </w:r>
      <w:r w:rsidRPr="00403ECF">
        <w:rPr>
          <w:rFonts w:ascii="Arial" w:eastAsia="Times New Roman" w:hAnsi="Arial" w:cs="Arial"/>
          <w:i/>
          <w:iCs/>
          <w:sz w:val="18"/>
          <w:szCs w:val="18"/>
          <w:lang w:eastAsia="en-GB"/>
        </w:rPr>
        <w:t>push-through.</w:t>
      </w:r>
    </w:p>
    <w:p w:rsidR="00364033" w:rsidRPr="00403ECF" w:rsidRDefault="00364033" w:rsidP="00364033">
      <w:pPr>
        <w:numPr>
          <w:ilvl w:val="0"/>
          <w:numId w:val="16"/>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(InitialBaselineSubmission message), it submits an Acknowledgement message to bank 1 (submitter of the InitialBaselineSubmission message) and forwards the baseline information to the counterparty (FullPushThroughReport).</w:t>
      </w:r>
    </w:p>
    <w:p w:rsidR="00364033" w:rsidRPr="00403ECF" w:rsidRDefault="00364033" w:rsidP="00364033">
      <w:pPr>
        <w:numPr>
          <w:ilvl w:val="0"/>
          <w:numId w:val="16"/>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Bank 2 (counterparty) submits baseline information (BaselineReSubmission message).</w:t>
      </w:r>
    </w:p>
    <w:p w:rsidR="00364033" w:rsidRPr="00403ECF" w:rsidRDefault="00364033" w:rsidP="00364033">
      <w:pPr>
        <w:numPr>
          <w:ilvl w:val="0"/>
          <w:numId w:val="16"/>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lastRenderedPageBreak/>
        <w:t xml:space="preserve">After the matching application has successfully performed compliance and consistency check on the message (BaselineReSubmission message), it compares the baseline information it has received from both parties. </w:t>
      </w:r>
    </w:p>
    <w:p w:rsidR="00364033" w:rsidRPr="00403ECF" w:rsidRDefault="00364033" w:rsidP="00364033">
      <w:pPr>
        <w:spacing w:before="100" w:beforeAutospacing="1" w:after="100" w:afterAutospacing="1"/>
        <w:ind w:left="720"/>
        <w:rPr>
          <w:rFonts w:ascii="Arial" w:eastAsia="Times New Roman" w:hAnsi="Arial" w:cs="Arial"/>
          <w:sz w:val="18"/>
          <w:szCs w:val="18"/>
          <w:lang w:eastAsia="en-GB"/>
        </w:rPr>
      </w:pPr>
      <w:r w:rsidRPr="00403ECF">
        <w:rPr>
          <w:rFonts w:ascii="Arial" w:eastAsia="Times New Roman" w:hAnsi="Arial" w:cs="Arial"/>
          <w:sz w:val="18"/>
          <w:szCs w:val="18"/>
          <w:lang w:eastAsia="en-GB"/>
        </w:rPr>
        <w:t>It forwards the baseline information of bank 2 to bank 1 (FullPushThroughReport message) and notifies both parties about the inconsistencies it has detected between the two sets of baseline information (BaselineMatchReport message).</w:t>
      </w:r>
    </w:p>
    <w:p w:rsidR="00364033" w:rsidRPr="00403ECF" w:rsidRDefault="00364033" w:rsidP="00364033">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After both parties have been informed about the mis-matches either bank 1 or bank 2 can re-submit the baseline.</w:t>
      </w:r>
    </w:p>
    <w:p w:rsidR="00364033" w:rsidRPr="00403ECF" w:rsidRDefault="00364033" w:rsidP="00364033">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A</w:t>
      </w:r>
    </w:p>
    <w:p w:rsidR="00364033" w:rsidRPr="00403ECF" w:rsidRDefault="00364033" w:rsidP="00364033">
      <w:pPr>
        <w:numPr>
          <w:ilvl w:val="0"/>
          <w:numId w:val="17"/>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Bank 1 re-submits corrected baseline information (BaselineReSubmission message).</w:t>
      </w:r>
    </w:p>
    <w:p w:rsidR="00364033" w:rsidRPr="00403ECF" w:rsidRDefault="00364033" w:rsidP="00364033">
      <w:pPr>
        <w:numPr>
          <w:ilvl w:val="0"/>
          <w:numId w:val="17"/>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(BaselineReSubmission message), it compares the re-submitted baseline information with the earlier submitted baseline information of bank 2. </w:t>
      </w:r>
    </w:p>
    <w:p w:rsidR="00364033" w:rsidRPr="00403ECF" w:rsidRDefault="00364033" w:rsidP="00364033">
      <w:pPr>
        <w:spacing w:before="100" w:beforeAutospacing="1" w:after="100" w:afterAutospacing="1"/>
        <w:ind w:left="720"/>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It forwards the baseline information of bank 1 to bank 2 (FullPushThroughReport message) and submits a notification (BaselineMatchReport message) about the successful match to both parties. The transaction goes to the status </w:t>
      </w:r>
      <w:r w:rsidRPr="00403ECF">
        <w:rPr>
          <w:rFonts w:ascii="Arial" w:eastAsia="Times New Roman" w:hAnsi="Arial" w:cs="Arial"/>
          <w:i/>
          <w:iCs/>
          <w:sz w:val="18"/>
          <w:szCs w:val="18"/>
          <w:lang w:eastAsia="en-GB"/>
        </w:rPr>
        <w:t>established</w:t>
      </w:r>
      <w:r w:rsidRPr="00403ECF">
        <w:rPr>
          <w:rFonts w:ascii="Arial" w:eastAsia="Times New Roman" w:hAnsi="Arial" w:cs="Arial"/>
          <w:sz w:val="18"/>
          <w:szCs w:val="18"/>
          <w:lang w:eastAsia="en-GB"/>
        </w:rPr>
        <w:t>.</w:t>
      </w:r>
    </w:p>
    <w:p w:rsidR="00364033" w:rsidRPr="00403ECF" w:rsidRDefault="00364033" w:rsidP="00364033">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B</w:t>
      </w:r>
    </w:p>
    <w:p w:rsidR="00364033" w:rsidRPr="00403ECF" w:rsidRDefault="00364033" w:rsidP="00364033">
      <w:pPr>
        <w:numPr>
          <w:ilvl w:val="0"/>
          <w:numId w:val="18"/>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Bank 2 (submitter of the first BaselineReSubmission message) re-submits corrected baseline information (BaselineReSubmission message).</w:t>
      </w:r>
    </w:p>
    <w:p w:rsidR="00364033" w:rsidRPr="00403ECF" w:rsidRDefault="00364033" w:rsidP="00364033">
      <w:pPr>
        <w:numPr>
          <w:ilvl w:val="0"/>
          <w:numId w:val="18"/>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(BaselineReSubmission message), it compares the re-submitted baseline information with the earlier submitted baseline information of bank 1.</w:t>
      </w:r>
    </w:p>
    <w:p w:rsidR="00364033" w:rsidRPr="00403ECF" w:rsidRDefault="00364033" w:rsidP="00364033">
      <w:pPr>
        <w:spacing w:before="100" w:beforeAutospacing="1" w:after="100" w:afterAutospacing="1"/>
        <w:ind w:left="720"/>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It forwards the baseline information of bank 2 to bank 1 (FullPushThroughReport message) and submits a notification (BaselineMatchReport message) about the successful match to both parties. The transaction goes to the status </w:t>
      </w:r>
      <w:r w:rsidRPr="00403ECF">
        <w:rPr>
          <w:rFonts w:ascii="Arial" w:eastAsia="Times New Roman" w:hAnsi="Arial" w:cs="Arial"/>
          <w:i/>
          <w:iCs/>
          <w:sz w:val="18"/>
          <w:szCs w:val="18"/>
          <w:lang w:eastAsia="en-GB"/>
        </w:rPr>
        <w:t>established</w:t>
      </w:r>
      <w:r w:rsidRPr="00403ECF">
        <w:rPr>
          <w:rFonts w:ascii="Arial" w:eastAsia="Times New Roman" w:hAnsi="Arial" w:cs="Arial"/>
          <w:sz w:val="18"/>
          <w:szCs w:val="18"/>
          <w:lang w:eastAsia="en-GB"/>
        </w:rPr>
        <w:t>.</w:t>
      </w:r>
    </w:p>
    <w:p w:rsidR="00364033" w:rsidRPr="00403ECF" w:rsidRDefault="00364033" w:rsidP="00364033">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C</w:t>
      </w:r>
    </w:p>
    <w:p w:rsidR="00364033" w:rsidRPr="00403ECF" w:rsidRDefault="00364033" w:rsidP="00364033">
      <w:pPr>
        <w:numPr>
          <w:ilvl w:val="0"/>
          <w:numId w:val="19"/>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Bank 1 re-submits corrected baseline information (BaselineReSubmission message).</w:t>
      </w:r>
    </w:p>
    <w:p w:rsidR="00364033" w:rsidRPr="00403ECF" w:rsidRDefault="00364033" w:rsidP="00364033">
      <w:pPr>
        <w:numPr>
          <w:ilvl w:val="0"/>
          <w:numId w:val="19"/>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(BaselineReSubmission message), it compares the re-submitted baseline information with the earlier submitted baseline information of bank 2.</w:t>
      </w:r>
    </w:p>
    <w:p w:rsidR="00364033" w:rsidRPr="00403ECF" w:rsidRDefault="00364033" w:rsidP="00364033">
      <w:pPr>
        <w:spacing w:before="100" w:beforeAutospacing="1" w:after="100" w:afterAutospacing="1"/>
        <w:ind w:left="720"/>
        <w:rPr>
          <w:rFonts w:ascii="Arial" w:eastAsia="Times New Roman" w:hAnsi="Arial" w:cs="Arial"/>
          <w:sz w:val="18"/>
          <w:szCs w:val="18"/>
          <w:lang w:eastAsia="en-GB"/>
        </w:rPr>
      </w:pPr>
      <w:r w:rsidRPr="00403ECF">
        <w:rPr>
          <w:rFonts w:ascii="Arial" w:eastAsia="Times New Roman" w:hAnsi="Arial" w:cs="Arial"/>
          <w:sz w:val="18"/>
          <w:szCs w:val="18"/>
          <w:lang w:eastAsia="en-GB"/>
        </w:rPr>
        <w:t>It forwards the baseline information of bank 1 to bank 2 (FullPushThroughReport message) and notifies both parties about the inconsistencies it has detected between the earlier submitted baseline information of bank 2 and the re-submitted baseline information of bank 1.</w:t>
      </w:r>
    </w:p>
    <w:p w:rsidR="00364033" w:rsidRPr="00403ECF" w:rsidRDefault="00364033" w:rsidP="00364033">
      <w:pPr>
        <w:numPr>
          <w:ilvl w:val="0"/>
          <w:numId w:val="19"/>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Bank 2 re-submits corrected baseline information (BaselineReSubmission message).</w:t>
      </w:r>
    </w:p>
    <w:p w:rsidR="00364033" w:rsidRPr="00403ECF" w:rsidRDefault="00364033" w:rsidP="00364033">
      <w:pPr>
        <w:numPr>
          <w:ilvl w:val="0"/>
          <w:numId w:val="19"/>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(BaselineReSubmission message), it compares the re-submitted baseline information of bank 2 with the earlier re-submitted baseline information of bank 1.</w:t>
      </w:r>
    </w:p>
    <w:p w:rsidR="00364033" w:rsidRPr="00403ECF" w:rsidRDefault="00364033" w:rsidP="00364033">
      <w:pPr>
        <w:spacing w:before="100" w:beforeAutospacing="1" w:after="100" w:afterAutospacing="1"/>
        <w:ind w:left="720"/>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It forwards the baseline information of bank 2 to bank 1 (FullPushThroughReport message) and submits a notification (BaselineMatchReport message) about the successful match to both parties. The transaction goes to the status </w:t>
      </w:r>
      <w:r w:rsidRPr="00403ECF">
        <w:rPr>
          <w:rFonts w:ascii="Arial" w:eastAsia="Times New Roman" w:hAnsi="Arial" w:cs="Arial"/>
          <w:i/>
          <w:iCs/>
          <w:sz w:val="18"/>
          <w:szCs w:val="18"/>
          <w:lang w:eastAsia="en-GB"/>
        </w:rPr>
        <w:t>established</w:t>
      </w:r>
      <w:r w:rsidRPr="00403ECF">
        <w:rPr>
          <w:rFonts w:ascii="Arial" w:eastAsia="Times New Roman" w:hAnsi="Arial" w:cs="Arial"/>
          <w:sz w:val="18"/>
          <w:szCs w:val="18"/>
          <w:lang w:eastAsia="en-GB"/>
        </w:rPr>
        <w:t>.</w:t>
      </w:r>
    </w:p>
    <w:p w:rsidR="00364033" w:rsidRPr="00403ECF" w:rsidRDefault="00364033" w:rsidP="00364033">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D</w:t>
      </w:r>
    </w:p>
    <w:p w:rsidR="00364033" w:rsidRPr="00403ECF" w:rsidRDefault="00364033" w:rsidP="00364033">
      <w:pPr>
        <w:numPr>
          <w:ilvl w:val="0"/>
          <w:numId w:val="20"/>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Bank 2 re-submits corrected baseline information (BaselineReSubmission message).</w:t>
      </w:r>
    </w:p>
    <w:p w:rsidR="00364033" w:rsidRPr="00403ECF" w:rsidRDefault="00364033" w:rsidP="00364033">
      <w:pPr>
        <w:numPr>
          <w:ilvl w:val="0"/>
          <w:numId w:val="20"/>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(BaselineReSubmission message), it compares the re-submitted baseline information of bank 2 with the earlier submitted baseline information of bank 1.</w:t>
      </w:r>
    </w:p>
    <w:p w:rsidR="00364033" w:rsidRPr="00403ECF" w:rsidRDefault="00364033" w:rsidP="00364033">
      <w:pPr>
        <w:spacing w:before="100" w:beforeAutospacing="1" w:after="100" w:afterAutospacing="1"/>
        <w:ind w:left="720"/>
        <w:rPr>
          <w:rFonts w:ascii="Arial" w:eastAsia="Times New Roman" w:hAnsi="Arial" w:cs="Arial"/>
          <w:sz w:val="18"/>
          <w:szCs w:val="18"/>
          <w:lang w:eastAsia="en-GB"/>
        </w:rPr>
      </w:pPr>
      <w:r w:rsidRPr="00403ECF">
        <w:rPr>
          <w:rFonts w:ascii="Arial" w:eastAsia="Times New Roman" w:hAnsi="Arial" w:cs="Arial"/>
          <w:sz w:val="18"/>
          <w:szCs w:val="18"/>
          <w:lang w:eastAsia="en-GB"/>
        </w:rPr>
        <w:lastRenderedPageBreak/>
        <w:t xml:space="preserve">Because the matching application detects inconsistencies between the </w:t>
      </w:r>
      <w:proofErr w:type="gramStart"/>
      <w:r w:rsidRPr="00403ECF">
        <w:rPr>
          <w:rFonts w:ascii="Arial" w:eastAsia="Times New Roman" w:hAnsi="Arial" w:cs="Arial"/>
          <w:sz w:val="18"/>
          <w:szCs w:val="18"/>
          <w:lang w:eastAsia="en-GB"/>
        </w:rPr>
        <w:t>baseline</w:t>
      </w:r>
      <w:proofErr w:type="gramEnd"/>
      <w:r w:rsidRPr="00403ECF">
        <w:rPr>
          <w:rFonts w:ascii="Arial" w:eastAsia="Times New Roman" w:hAnsi="Arial" w:cs="Arial"/>
          <w:sz w:val="18"/>
          <w:szCs w:val="18"/>
          <w:lang w:eastAsia="en-GB"/>
        </w:rPr>
        <w:t xml:space="preserve"> and because the number of possible establishment trials has been reached, it notifies both parties about the closure of the transaction (StatusChangeNotification message). </w:t>
      </w:r>
    </w:p>
    <w:p w:rsidR="00364033" w:rsidRPr="00364033" w:rsidRDefault="00364033" w:rsidP="00364033">
      <w:pPr>
        <w:spacing w:before="100" w:beforeAutospacing="1" w:after="100" w:afterAutospacing="1"/>
        <w:rPr>
          <w:rFonts w:ascii="Tahoma" w:eastAsia="Times New Roman" w:hAnsi="Tahoma" w:cs="Tahoma"/>
          <w:szCs w:val="24"/>
          <w:lang w:eastAsia="en-GB"/>
        </w:rPr>
      </w:pPr>
      <w:r w:rsidRPr="00364033">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6C175119" wp14:editId="558F2DB5">
            <wp:extent cx="6200775" cy="7540021"/>
            <wp:effectExtent l="0" t="0" r="0" b="0"/>
            <wp:docPr id="153" name="Picture 153" descr="C:\No_Backup\TSUR2CD\books\stds\mrg\html\business\d294f46f3fbf4a47af6f02145c15ab42.w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No_Backup\TSUR2CD\books\stds\mrg\html\business\d294f46f3fbf4a47af6f02145c15ab42.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4796" cy="7544911"/>
                    </a:xfrm>
                    <a:prstGeom prst="rect">
                      <a:avLst/>
                    </a:prstGeom>
                    <a:noFill/>
                    <a:ln>
                      <a:noFill/>
                    </a:ln>
                  </pic:spPr>
                </pic:pic>
              </a:graphicData>
            </a:graphic>
          </wp:inline>
        </w:drawing>
      </w:r>
    </w:p>
    <w:p w:rsidR="00364033" w:rsidRPr="00364033" w:rsidRDefault="00364033" w:rsidP="00364033"/>
    <w:p w:rsidR="00BE774D" w:rsidRPr="00BE774D" w:rsidRDefault="00BE774D" w:rsidP="00BE774D">
      <w:pPr>
        <w:spacing w:before="100" w:beforeAutospacing="1" w:after="100" w:afterAutospacing="1"/>
        <w:rPr>
          <w:rFonts w:ascii="Tahoma" w:eastAsia="Times New Roman" w:hAnsi="Tahoma" w:cs="Tahoma"/>
          <w:szCs w:val="24"/>
          <w:lang w:eastAsia="en-GB"/>
        </w:rPr>
      </w:pPr>
    </w:p>
    <w:p w:rsidR="00BE774D" w:rsidRDefault="002946F5" w:rsidP="002946F5">
      <w:pPr>
        <w:pStyle w:val="Heading2"/>
      </w:pPr>
      <w:bookmarkStart w:id="44" w:name="_Toc407020471"/>
      <w:r>
        <w:t>Successful transaction establishment with secondary bank scenario - lodge</w:t>
      </w:r>
      <w:bookmarkEnd w:id="44"/>
    </w:p>
    <w:p w:rsidR="002946F5" w:rsidRPr="00403ECF" w:rsidRDefault="002946F5" w:rsidP="002946F5">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a successful establishment of a transaction in the </w:t>
      </w:r>
      <w:r w:rsidRPr="00403ECF">
        <w:rPr>
          <w:rFonts w:ascii="Arial" w:eastAsia="Times New Roman" w:hAnsi="Arial" w:cs="Arial"/>
          <w:i/>
          <w:iCs/>
          <w:sz w:val="18"/>
          <w:szCs w:val="18"/>
          <w:lang w:eastAsia="en-GB"/>
        </w:rPr>
        <w:t>lodge</w:t>
      </w:r>
      <w:r w:rsidRPr="00403ECF">
        <w:rPr>
          <w:rFonts w:ascii="Arial" w:eastAsia="Times New Roman" w:hAnsi="Arial" w:cs="Arial"/>
          <w:sz w:val="18"/>
          <w:szCs w:val="18"/>
          <w:lang w:eastAsia="en-GB"/>
        </w:rPr>
        <w:t xml:space="preserve"> mode in presence of a secondary bank. </w:t>
      </w:r>
    </w:p>
    <w:p w:rsidR="002946F5" w:rsidRPr="00403ECF" w:rsidRDefault="002946F5" w:rsidP="002946F5">
      <w:pPr>
        <w:numPr>
          <w:ilvl w:val="0"/>
          <w:numId w:val="21"/>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1 submits an InitialBaselineSubmission message to the matching application with the instruction </w:t>
      </w:r>
      <w:r w:rsidRPr="00403ECF">
        <w:rPr>
          <w:rFonts w:ascii="Arial" w:eastAsia="Times New Roman" w:hAnsi="Arial" w:cs="Arial"/>
          <w:i/>
          <w:iCs/>
          <w:sz w:val="18"/>
          <w:szCs w:val="18"/>
          <w:lang w:eastAsia="en-GB"/>
        </w:rPr>
        <w:t>lodge</w:t>
      </w:r>
      <w:r w:rsidRPr="00403ECF">
        <w:rPr>
          <w:rFonts w:ascii="Arial" w:eastAsia="Times New Roman" w:hAnsi="Arial" w:cs="Arial"/>
          <w:sz w:val="18"/>
          <w:szCs w:val="18"/>
          <w:lang w:eastAsia="en-GB"/>
        </w:rPr>
        <w:t>.</w:t>
      </w:r>
    </w:p>
    <w:p w:rsidR="002946F5" w:rsidRPr="00403ECF" w:rsidRDefault="002946F5" w:rsidP="002946F5">
      <w:pPr>
        <w:numPr>
          <w:ilvl w:val="0"/>
          <w:numId w:val="21"/>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(InitialBaselineSubmission message), it submits an Acknowledgement message to bank 1 (submitter of the InitialBaselineSubmisssion message) to indicate that the transaction has been processed and that it is still in the state </w:t>
      </w:r>
      <w:r w:rsidRPr="00403ECF">
        <w:rPr>
          <w:rFonts w:ascii="Arial" w:eastAsia="Times New Roman" w:hAnsi="Arial" w:cs="Arial"/>
          <w:i/>
          <w:iCs/>
          <w:sz w:val="18"/>
          <w:szCs w:val="18"/>
          <w:lang w:eastAsia="en-GB"/>
        </w:rPr>
        <w:t>partially matched</w:t>
      </w:r>
      <w:r w:rsidRPr="00403ECF">
        <w:rPr>
          <w:rFonts w:ascii="Arial" w:eastAsia="Times New Roman" w:hAnsi="Arial" w:cs="Arial"/>
          <w:sz w:val="18"/>
          <w:szCs w:val="18"/>
          <w:lang w:eastAsia="en-GB"/>
        </w:rPr>
        <w:t>, because another bank must approve it.</w:t>
      </w:r>
    </w:p>
    <w:p w:rsidR="002946F5" w:rsidRPr="00403ECF" w:rsidRDefault="002946F5" w:rsidP="002946F5">
      <w:pPr>
        <w:numPr>
          <w:ilvl w:val="0"/>
          <w:numId w:val="21"/>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forwards a copy of the baseline to bank 3, in a FullPushThroughReport message.</w:t>
      </w:r>
    </w:p>
    <w:p w:rsidR="002946F5" w:rsidRPr="00403ECF" w:rsidRDefault="002946F5" w:rsidP="002946F5">
      <w:pPr>
        <w:numPr>
          <w:ilvl w:val="0"/>
          <w:numId w:val="21"/>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3 accepts </w:t>
      </w:r>
      <w:proofErr w:type="gramStart"/>
      <w:r w:rsidRPr="00403ECF">
        <w:rPr>
          <w:rFonts w:ascii="Arial" w:eastAsia="Times New Roman" w:hAnsi="Arial" w:cs="Arial"/>
          <w:sz w:val="18"/>
          <w:szCs w:val="18"/>
          <w:lang w:eastAsia="en-GB"/>
        </w:rPr>
        <w:t>its</w:t>
      </w:r>
      <w:proofErr w:type="gramEnd"/>
      <w:r w:rsidRPr="00403ECF">
        <w:rPr>
          <w:rFonts w:ascii="Arial" w:eastAsia="Times New Roman" w:hAnsi="Arial" w:cs="Arial"/>
          <w:sz w:val="18"/>
          <w:szCs w:val="18"/>
          <w:lang w:eastAsia="en-GB"/>
        </w:rPr>
        <w:t xml:space="preserve"> the baseline and its role by sending a RoleAndBaselineAcceptance message.</w:t>
      </w:r>
    </w:p>
    <w:p w:rsidR="002946F5" w:rsidRPr="00403ECF" w:rsidRDefault="002946F5" w:rsidP="002946F5">
      <w:pPr>
        <w:numPr>
          <w:ilvl w:val="0"/>
          <w:numId w:val="21"/>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The matching application sends back an Acknowledgement to bank 3 and notifies bank 1 of the acceptance by sending a RoleAndBaselineAcceptanceNotification message. In these messages, the status of the baseline is indicated as </w:t>
      </w:r>
      <w:r w:rsidRPr="00403ECF">
        <w:rPr>
          <w:rFonts w:ascii="Arial" w:eastAsia="Times New Roman" w:hAnsi="Arial" w:cs="Arial"/>
          <w:i/>
          <w:iCs/>
          <w:sz w:val="18"/>
          <w:szCs w:val="18"/>
          <w:lang w:eastAsia="en-GB"/>
        </w:rPr>
        <w:t>established</w:t>
      </w:r>
      <w:r w:rsidRPr="00403ECF">
        <w:rPr>
          <w:rFonts w:ascii="Arial" w:eastAsia="Times New Roman" w:hAnsi="Arial" w:cs="Arial"/>
          <w:sz w:val="18"/>
          <w:szCs w:val="18"/>
          <w:lang w:eastAsia="en-GB"/>
        </w:rPr>
        <w:t>.</w:t>
      </w:r>
    </w:p>
    <w:p w:rsidR="002946F5" w:rsidRPr="002946F5" w:rsidRDefault="002946F5" w:rsidP="002946F5">
      <w:pPr>
        <w:spacing w:before="100" w:beforeAutospacing="1" w:after="100" w:afterAutospacing="1"/>
        <w:rPr>
          <w:rFonts w:ascii="Tahoma" w:eastAsia="Times New Roman" w:hAnsi="Tahoma" w:cs="Tahoma"/>
          <w:szCs w:val="24"/>
          <w:lang w:eastAsia="en-GB"/>
        </w:rPr>
      </w:pPr>
      <w:r w:rsidRPr="002946F5">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70D95BBB" wp14:editId="5DA1131D">
            <wp:extent cx="6772006" cy="4071668"/>
            <wp:effectExtent l="0" t="0" r="0" b="0"/>
            <wp:docPr id="154" name="Picture 154" descr="C:\No_Backup\TSUR2CD\books\stds\mrg\html\business\aafcd0d89f26d6b0093834dd1cde8ef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o_Backup\TSUR2CD\books\stds\mrg\html\business\aafcd0d89f26d6b0093834dd1cde8ef0.wm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82505" cy="4077980"/>
                    </a:xfrm>
                    <a:prstGeom prst="rect">
                      <a:avLst/>
                    </a:prstGeom>
                    <a:noFill/>
                    <a:ln>
                      <a:noFill/>
                    </a:ln>
                  </pic:spPr>
                </pic:pic>
              </a:graphicData>
            </a:graphic>
          </wp:inline>
        </w:drawing>
      </w:r>
    </w:p>
    <w:p w:rsidR="002946F5" w:rsidRDefault="002946F5" w:rsidP="002946F5"/>
    <w:p w:rsidR="002946F5" w:rsidRDefault="002946F5" w:rsidP="002946F5">
      <w:pPr>
        <w:pStyle w:val="Heading2"/>
      </w:pPr>
      <w:bookmarkStart w:id="45" w:name="_Toc407020472"/>
      <w:r>
        <w:t>Successful transaction establishment with secondary bank scenario – push-through</w:t>
      </w:r>
      <w:bookmarkEnd w:id="45"/>
    </w:p>
    <w:p w:rsidR="002946F5" w:rsidRPr="00403ECF" w:rsidRDefault="002946F5" w:rsidP="002946F5">
      <w:p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t xml:space="preserve">This scenario describes a successful establishment of a transaction in the </w:t>
      </w:r>
      <w:r w:rsidRPr="00403ECF">
        <w:rPr>
          <w:rFonts w:ascii="Tahoma" w:eastAsia="Times New Roman" w:hAnsi="Tahoma" w:cs="Tahoma"/>
          <w:i/>
          <w:iCs/>
          <w:sz w:val="18"/>
          <w:szCs w:val="18"/>
          <w:lang w:eastAsia="en-GB"/>
        </w:rPr>
        <w:t>push-through</w:t>
      </w:r>
      <w:r w:rsidRPr="00403ECF">
        <w:rPr>
          <w:rFonts w:ascii="Tahoma" w:eastAsia="Times New Roman" w:hAnsi="Tahoma" w:cs="Tahoma"/>
          <w:sz w:val="18"/>
          <w:szCs w:val="18"/>
          <w:lang w:eastAsia="en-GB"/>
        </w:rPr>
        <w:t xml:space="preserve"> mode in presence of a secondary bank. Bank 1 and 2 are the primary banks. Bank 3 is a secondary bank (submitting or obligor), included in the baseline.</w:t>
      </w:r>
    </w:p>
    <w:p w:rsidR="002946F5" w:rsidRPr="00403ECF" w:rsidRDefault="002946F5" w:rsidP="002946F5">
      <w:pPr>
        <w:numPr>
          <w:ilvl w:val="0"/>
          <w:numId w:val="22"/>
        </w:num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lastRenderedPageBreak/>
        <w:t xml:space="preserve">Bank 1 submits an InitialBaselineSubmission message to the matching application with the instruction </w:t>
      </w:r>
      <w:r w:rsidRPr="00403ECF">
        <w:rPr>
          <w:rFonts w:ascii="Tahoma" w:eastAsia="Times New Roman" w:hAnsi="Tahoma" w:cs="Tahoma"/>
          <w:i/>
          <w:iCs/>
          <w:sz w:val="18"/>
          <w:szCs w:val="18"/>
          <w:lang w:eastAsia="en-GB"/>
        </w:rPr>
        <w:t>push-through</w:t>
      </w:r>
      <w:r w:rsidRPr="00403ECF">
        <w:rPr>
          <w:rFonts w:ascii="Tahoma" w:eastAsia="Times New Roman" w:hAnsi="Tahoma" w:cs="Tahoma"/>
          <w:sz w:val="18"/>
          <w:szCs w:val="18"/>
          <w:lang w:eastAsia="en-GB"/>
        </w:rPr>
        <w:t>.</w:t>
      </w:r>
    </w:p>
    <w:p w:rsidR="002946F5" w:rsidRPr="00403ECF" w:rsidRDefault="002946F5" w:rsidP="002946F5">
      <w:pPr>
        <w:numPr>
          <w:ilvl w:val="0"/>
          <w:numId w:val="22"/>
        </w:num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t>After the matching application has successfully performed compliance and consistency check on the message (InitialBaselineSubmission message), it submits an Acknowledgement message to bank 1 (submitter of the InitialBaselineSubmission message) and forwards the baseline information to the counterparty (FullPushThroughReport).</w:t>
      </w:r>
    </w:p>
    <w:p w:rsidR="002946F5" w:rsidRPr="00403ECF" w:rsidRDefault="002946F5" w:rsidP="002946F5">
      <w:pPr>
        <w:numPr>
          <w:ilvl w:val="0"/>
          <w:numId w:val="22"/>
        </w:num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t>Bank 2 (counterparty) submits matching baseline information (BaselineReSubmission message).</w:t>
      </w:r>
    </w:p>
    <w:p w:rsidR="002946F5" w:rsidRPr="00403ECF" w:rsidRDefault="002946F5" w:rsidP="002946F5">
      <w:pPr>
        <w:numPr>
          <w:ilvl w:val="0"/>
          <w:numId w:val="22"/>
        </w:num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t xml:space="preserve">After the matching application has successfully performed compliance and consistency check on the message (BaselineReSubmission message) it compares the baseline information it has received from both parties. </w:t>
      </w:r>
    </w:p>
    <w:p w:rsidR="002946F5" w:rsidRPr="00403ECF" w:rsidRDefault="002946F5" w:rsidP="002946F5">
      <w:pPr>
        <w:spacing w:before="100" w:beforeAutospacing="1" w:after="100" w:afterAutospacing="1"/>
        <w:ind w:left="720"/>
        <w:rPr>
          <w:rFonts w:ascii="Tahoma" w:eastAsia="Times New Roman" w:hAnsi="Tahoma" w:cs="Tahoma"/>
          <w:sz w:val="18"/>
          <w:szCs w:val="18"/>
          <w:lang w:eastAsia="en-GB"/>
        </w:rPr>
      </w:pPr>
      <w:r w:rsidRPr="00403ECF">
        <w:rPr>
          <w:rFonts w:ascii="Tahoma" w:eastAsia="Times New Roman" w:hAnsi="Tahoma" w:cs="Tahoma"/>
          <w:sz w:val="18"/>
          <w:szCs w:val="18"/>
          <w:lang w:eastAsia="en-GB"/>
        </w:rPr>
        <w:t xml:space="preserve">It forwards the baseline information to bank 1 (FullPushThrough message) and submits a notification (BaselineMatchReport message) about the successful match to both parties. </w:t>
      </w:r>
    </w:p>
    <w:p w:rsidR="002946F5" w:rsidRPr="00403ECF" w:rsidRDefault="002946F5" w:rsidP="002946F5">
      <w:p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b/>
          <w:bCs/>
          <w:sz w:val="18"/>
          <w:szCs w:val="18"/>
          <w:lang w:eastAsia="en-GB"/>
        </w:rPr>
        <w:t>Case 1</w:t>
      </w:r>
    </w:p>
    <w:p w:rsidR="002946F5" w:rsidRPr="00403ECF" w:rsidRDefault="002946F5" w:rsidP="002946F5">
      <w:pPr>
        <w:numPr>
          <w:ilvl w:val="0"/>
          <w:numId w:val="23"/>
        </w:num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t>Bank 3 accepts its role and the baseline by sending a RoleAndBaselineAcceptance message</w:t>
      </w:r>
    </w:p>
    <w:p w:rsidR="002946F5" w:rsidRPr="00403ECF" w:rsidRDefault="002946F5" w:rsidP="002946F5">
      <w:pPr>
        <w:numPr>
          <w:ilvl w:val="0"/>
          <w:numId w:val="23"/>
        </w:num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t xml:space="preserve">The matching application sends a BaselineAcceptanceNotification to notify the two primary banks. </w:t>
      </w:r>
    </w:p>
    <w:p w:rsidR="002946F5" w:rsidRPr="00403ECF" w:rsidRDefault="002946F5" w:rsidP="002946F5">
      <w:p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t xml:space="preserve">Baseline is now </w:t>
      </w:r>
      <w:r w:rsidRPr="00403ECF">
        <w:rPr>
          <w:rFonts w:ascii="Tahoma" w:eastAsia="Times New Roman" w:hAnsi="Tahoma" w:cs="Tahoma"/>
          <w:i/>
          <w:iCs/>
          <w:sz w:val="18"/>
          <w:szCs w:val="18"/>
          <w:lang w:eastAsia="en-GB"/>
        </w:rPr>
        <w:t>established</w:t>
      </w:r>
      <w:r w:rsidRPr="00403ECF">
        <w:rPr>
          <w:rFonts w:ascii="Tahoma" w:eastAsia="Times New Roman" w:hAnsi="Tahoma" w:cs="Tahoma"/>
          <w:sz w:val="18"/>
          <w:szCs w:val="18"/>
          <w:lang w:eastAsia="en-GB"/>
        </w:rPr>
        <w:t>.</w:t>
      </w:r>
    </w:p>
    <w:p w:rsidR="002946F5" w:rsidRPr="00403ECF" w:rsidRDefault="002946F5" w:rsidP="002946F5">
      <w:p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b/>
          <w:bCs/>
          <w:sz w:val="18"/>
          <w:szCs w:val="18"/>
          <w:lang w:eastAsia="en-GB"/>
        </w:rPr>
        <w:t>Case 2</w:t>
      </w:r>
    </w:p>
    <w:p w:rsidR="002946F5" w:rsidRPr="00403ECF" w:rsidRDefault="002946F5" w:rsidP="002946F5">
      <w:pPr>
        <w:numPr>
          <w:ilvl w:val="0"/>
          <w:numId w:val="24"/>
        </w:num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t>Bank 3 rejects its role and the baseline by sending a RoleAndBaselineRejection message</w:t>
      </w:r>
    </w:p>
    <w:p w:rsidR="002946F5" w:rsidRPr="00403ECF" w:rsidRDefault="002946F5" w:rsidP="002946F5">
      <w:pPr>
        <w:numPr>
          <w:ilvl w:val="0"/>
          <w:numId w:val="24"/>
        </w:numPr>
        <w:spacing w:before="100" w:beforeAutospacing="1" w:after="100" w:afterAutospacing="1"/>
        <w:rPr>
          <w:rFonts w:ascii="Tahoma" w:eastAsia="Times New Roman" w:hAnsi="Tahoma" w:cs="Tahoma"/>
          <w:sz w:val="18"/>
          <w:szCs w:val="18"/>
          <w:lang w:eastAsia="en-GB"/>
        </w:rPr>
      </w:pPr>
      <w:r w:rsidRPr="00403ECF">
        <w:rPr>
          <w:rFonts w:ascii="Tahoma" w:eastAsia="Times New Roman" w:hAnsi="Tahoma" w:cs="Tahoma"/>
          <w:sz w:val="18"/>
          <w:szCs w:val="18"/>
          <w:lang w:eastAsia="en-GB"/>
        </w:rPr>
        <w:t xml:space="preserve">The matching application sends a BaselineAcceptanceNotification to notify the two primary banks. </w:t>
      </w:r>
    </w:p>
    <w:p w:rsidR="002946F5" w:rsidRPr="002946F5" w:rsidRDefault="002946F5" w:rsidP="002946F5">
      <w:pPr>
        <w:spacing w:before="100" w:beforeAutospacing="1" w:after="100" w:afterAutospacing="1"/>
        <w:rPr>
          <w:rFonts w:ascii="Tahoma" w:eastAsia="Times New Roman" w:hAnsi="Tahoma" w:cs="Tahoma"/>
          <w:szCs w:val="24"/>
          <w:lang w:eastAsia="en-GB"/>
        </w:rPr>
      </w:pPr>
      <w:r w:rsidRPr="00403ECF">
        <w:rPr>
          <w:rFonts w:ascii="Tahoma" w:eastAsia="Times New Roman" w:hAnsi="Tahoma" w:cs="Tahoma"/>
          <w:sz w:val="18"/>
          <w:szCs w:val="18"/>
          <w:lang w:eastAsia="en-GB"/>
        </w:rPr>
        <w:t xml:space="preserve">Baseline stays in </w:t>
      </w:r>
      <w:r w:rsidRPr="00403ECF">
        <w:rPr>
          <w:rFonts w:ascii="Tahoma" w:eastAsia="Times New Roman" w:hAnsi="Tahoma" w:cs="Tahoma"/>
          <w:i/>
          <w:iCs/>
          <w:sz w:val="18"/>
          <w:szCs w:val="18"/>
          <w:lang w:eastAsia="en-GB"/>
        </w:rPr>
        <w:t>partially matched</w:t>
      </w:r>
      <w:r w:rsidRPr="00403ECF">
        <w:rPr>
          <w:rFonts w:ascii="Tahoma" w:eastAsia="Times New Roman" w:hAnsi="Tahoma" w:cs="Tahoma"/>
          <w:sz w:val="18"/>
          <w:szCs w:val="18"/>
          <w:lang w:eastAsia="en-GB"/>
        </w:rPr>
        <w:t xml:space="preserve"> status. Primary banks will have to agree on another baseline or close the transaction.</w:t>
      </w:r>
    </w:p>
    <w:p w:rsidR="002946F5" w:rsidRPr="002946F5" w:rsidRDefault="002946F5" w:rsidP="002946F5">
      <w:pPr>
        <w:spacing w:before="100" w:beforeAutospacing="1" w:after="100" w:afterAutospacing="1"/>
        <w:rPr>
          <w:rFonts w:ascii="Tahoma" w:eastAsia="Times New Roman" w:hAnsi="Tahoma" w:cs="Tahoma"/>
          <w:szCs w:val="24"/>
          <w:lang w:eastAsia="en-GB"/>
        </w:rPr>
      </w:pPr>
      <w:r w:rsidRPr="002946F5">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076714E2" wp14:editId="1898D14F">
            <wp:extent cx="5991225" cy="7911362"/>
            <wp:effectExtent l="0" t="0" r="0" b="0"/>
            <wp:docPr id="155" name="Picture 155" descr="C:\No_Backup\TSUR2CD\books\stds\mrg\html\business\e9053dff0f93fa8a7265bd6e89983a4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No_Backup\TSUR2CD\books\stds\mrg\html\business\e9053dff0f93fa8a7265bd6e89983a48.wm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6918" cy="7918880"/>
                    </a:xfrm>
                    <a:prstGeom prst="rect">
                      <a:avLst/>
                    </a:prstGeom>
                    <a:noFill/>
                    <a:ln>
                      <a:noFill/>
                    </a:ln>
                  </pic:spPr>
                </pic:pic>
              </a:graphicData>
            </a:graphic>
          </wp:inline>
        </w:drawing>
      </w:r>
    </w:p>
    <w:p w:rsidR="002946F5" w:rsidRPr="002946F5" w:rsidRDefault="002946F5" w:rsidP="002946F5"/>
    <w:p w:rsidR="002946F5" w:rsidRDefault="002946F5" w:rsidP="002946F5">
      <w:pPr>
        <w:pStyle w:val="Heading2"/>
      </w:pPr>
      <w:bookmarkStart w:id="46" w:name="_Toc407020473"/>
      <w:r>
        <w:lastRenderedPageBreak/>
        <w:t>Successful transaction establishment with secondary bank scenario – several secondary banks</w:t>
      </w:r>
      <w:bookmarkEnd w:id="46"/>
    </w:p>
    <w:p w:rsidR="005709B8" w:rsidRDefault="005709B8" w:rsidP="005709B8"/>
    <w:p w:rsidR="005709B8" w:rsidRPr="00403ECF" w:rsidRDefault="005709B8" w:rsidP="005709B8">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a successful establishment of a transaction in the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 xml:space="preserve"> mode in presence of several secondary </w:t>
      </w:r>
      <w:r w:rsidR="001F2224" w:rsidRPr="00403ECF">
        <w:rPr>
          <w:rFonts w:ascii="Arial" w:eastAsia="Times New Roman" w:hAnsi="Arial" w:cs="Arial"/>
          <w:sz w:val="18"/>
          <w:szCs w:val="18"/>
          <w:lang w:eastAsia="en-GB"/>
        </w:rPr>
        <w:t>banks</w:t>
      </w:r>
      <w:r w:rsidRPr="00403ECF">
        <w:rPr>
          <w:rFonts w:ascii="Arial" w:eastAsia="Times New Roman" w:hAnsi="Arial" w:cs="Arial"/>
          <w:sz w:val="18"/>
          <w:szCs w:val="18"/>
          <w:lang w:eastAsia="en-GB"/>
        </w:rPr>
        <w:t>. Bank 1 and 2 are the primary banks. Bank 3 and 4 are secondary banks (submitting or obligor), included in the baseline.</w:t>
      </w:r>
    </w:p>
    <w:p w:rsidR="005709B8" w:rsidRPr="00403ECF" w:rsidRDefault="005709B8" w:rsidP="005709B8">
      <w:pPr>
        <w:numPr>
          <w:ilvl w:val="0"/>
          <w:numId w:val="25"/>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1 submits an InitialBaselineSubmission message to the matching application with the instruction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w:t>
      </w:r>
    </w:p>
    <w:p w:rsidR="005709B8" w:rsidRPr="00403ECF" w:rsidRDefault="005709B8" w:rsidP="005709B8">
      <w:pPr>
        <w:numPr>
          <w:ilvl w:val="0"/>
          <w:numId w:val="25"/>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(InitialBaselineSubmission message), it submits an Acknowledgement message to bank 1 (submitter of the InitialBaselineSubmission message) and forwards the baseline information to the counterparty (FullPushThroughReport).</w:t>
      </w:r>
    </w:p>
    <w:p w:rsidR="005709B8" w:rsidRPr="00403ECF" w:rsidRDefault="005709B8" w:rsidP="005709B8">
      <w:pPr>
        <w:numPr>
          <w:ilvl w:val="0"/>
          <w:numId w:val="25"/>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Bank 2 (counterparty) submits matching baseline information (BaselineReSubmission message).</w:t>
      </w:r>
    </w:p>
    <w:p w:rsidR="005709B8" w:rsidRPr="00403ECF" w:rsidRDefault="005709B8" w:rsidP="005709B8">
      <w:pPr>
        <w:numPr>
          <w:ilvl w:val="0"/>
          <w:numId w:val="25"/>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(BaselineReSubmission message) it compares the baseline information it has received from both parties. </w:t>
      </w:r>
    </w:p>
    <w:p w:rsidR="005709B8" w:rsidRPr="00403ECF" w:rsidRDefault="005709B8" w:rsidP="005709B8">
      <w:pPr>
        <w:spacing w:before="100" w:beforeAutospacing="1" w:after="100" w:afterAutospacing="1"/>
        <w:ind w:left="720"/>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It forwards the baseline information to bank 1 (FullPushThrough message) and submits a notification (BaselineMatchReport message) about the successful match to both parties. </w:t>
      </w:r>
    </w:p>
    <w:p w:rsidR="005709B8" w:rsidRPr="00403ECF" w:rsidRDefault="005709B8" w:rsidP="005709B8">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b/>
          <w:bCs/>
          <w:sz w:val="18"/>
          <w:szCs w:val="18"/>
          <w:lang w:eastAsia="en-GB"/>
        </w:rPr>
        <w:t>Case 1</w:t>
      </w:r>
    </w:p>
    <w:p w:rsidR="005709B8" w:rsidRPr="00403ECF" w:rsidRDefault="005709B8" w:rsidP="005709B8">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In case 1, each primary bank, </w:t>
      </w:r>
      <w:r w:rsidR="00674598">
        <w:rPr>
          <w:rFonts w:ascii="Arial" w:eastAsia="Times New Roman" w:hAnsi="Arial" w:cs="Arial"/>
          <w:sz w:val="18"/>
          <w:szCs w:val="18"/>
          <w:lang w:eastAsia="en-GB"/>
        </w:rPr>
        <w:t>and</w:t>
      </w:r>
      <w:r w:rsidR="00CA1D03">
        <w:rPr>
          <w:rFonts w:ascii="Arial" w:eastAsia="Times New Roman" w:hAnsi="Arial" w:cs="Arial"/>
          <w:sz w:val="18"/>
          <w:szCs w:val="18"/>
          <w:lang w:eastAsia="en-GB"/>
        </w:rPr>
        <w:t xml:space="preserve"> then</w:t>
      </w:r>
      <w:r w:rsidR="00674598">
        <w:rPr>
          <w:rFonts w:ascii="Arial" w:eastAsia="Times New Roman" w:hAnsi="Arial" w:cs="Arial"/>
          <w:sz w:val="18"/>
          <w:szCs w:val="18"/>
          <w:lang w:eastAsia="en-GB"/>
        </w:rPr>
        <w:t xml:space="preserve"> bank </w:t>
      </w:r>
      <w:r w:rsidRPr="00403ECF">
        <w:rPr>
          <w:rFonts w:ascii="Arial" w:eastAsia="Times New Roman" w:hAnsi="Arial" w:cs="Arial"/>
          <w:sz w:val="18"/>
          <w:szCs w:val="18"/>
          <w:lang w:eastAsia="en-GB"/>
        </w:rPr>
        <w:t xml:space="preserve">3 and 4 accepts one after the other its role and the baseline, and matching application sends in each case a RoleAndBaselineAcceptanceNotification to notify the three other banks. Baseline is now </w:t>
      </w:r>
      <w:r w:rsidRPr="00403ECF">
        <w:rPr>
          <w:rFonts w:ascii="Arial" w:eastAsia="Times New Roman" w:hAnsi="Arial" w:cs="Arial"/>
          <w:i/>
          <w:iCs/>
          <w:sz w:val="18"/>
          <w:szCs w:val="18"/>
          <w:lang w:eastAsia="en-GB"/>
        </w:rPr>
        <w:t>established</w:t>
      </w:r>
      <w:r w:rsidRPr="00403ECF">
        <w:rPr>
          <w:rFonts w:ascii="Arial" w:eastAsia="Times New Roman" w:hAnsi="Arial" w:cs="Arial"/>
          <w:sz w:val="18"/>
          <w:szCs w:val="18"/>
          <w:lang w:eastAsia="en-GB"/>
        </w:rPr>
        <w:t>. Please note that there is no defined order in the sending of the different RoleAndBaselineAcceptanceNotification, they are sent in any order by the matching application.</w:t>
      </w:r>
    </w:p>
    <w:p w:rsidR="005709B8" w:rsidRPr="00403ECF" w:rsidRDefault="005709B8" w:rsidP="005709B8">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b/>
          <w:bCs/>
          <w:sz w:val="18"/>
          <w:szCs w:val="18"/>
          <w:lang w:eastAsia="en-GB"/>
        </w:rPr>
        <w:t>Case 2</w:t>
      </w:r>
    </w:p>
    <w:p w:rsidR="005709B8" w:rsidRPr="00403ECF" w:rsidRDefault="005709B8" w:rsidP="005709B8">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In case 2, bank 4 accepts and bank 3 rejects its role and the baseline. After bank 4 response, matching application sends a RoleAndBaselineAcceptanceNotification to notify the three other banks. After bank 3 response, matching application sends a RoleAndBaselineRejectionNotification to notify the three other banks. Baseline stays in </w:t>
      </w:r>
      <w:r w:rsidRPr="00403ECF">
        <w:rPr>
          <w:rFonts w:ascii="Arial" w:eastAsia="Times New Roman" w:hAnsi="Arial" w:cs="Arial"/>
          <w:i/>
          <w:iCs/>
          <w:sz w:val="18"/>
          <w:szCs w:val="18"/>
          <w:lang w:eastAsia="en-GB"/>
        </w:rPr>
        <w:t>partially matched</w:t>
      </w:r>
      <w:r w:rsidRPr="00403ECF">
        <w:rPr>
          <w:rFonts w:ascii="Arial" w:eastAsia="Times New Roman" w:hAnsi="Arial" w:cs="Arial"/>
          <w:sz w:val="18"/>
          <w:szCs w:val="18"/>
          <w:lang w:eastAsia="en-GB"/>
        </w:rPr>
        <w:t xml:space="preserve"> status. Primary banks will have to agree on another baseline or close the transaction.</w:t>
      </w:r>
    </w:p>
    <w:p w:rsidR="005709B8" w:rsidRPr="005709B8" w:rsidRDefault="005709B8" w:rsidP="005709B8">
      <w:pPr>
        <w:spacing w:before="100" w:beforeAutospacing="1" w:after="100" w:afterAutospacing="1"/>
        <w:rPr>
          <w:rFonts w:ascii="Tahoma" w:eastAsia="Times New Roman" w:hAnsi="Tahoma" w:cs="Tahoma"/>
          <w:szCs w:val="24"/>
          <w:lang w:eastAsia="en-GB"/>
        </w:rPr>
      </w:pPr>
      <w:r>
        <w:rPr>
          <w:rFonts w:ascii="Tahoma" w:eastAsia="Times New Roman" w:hAnsi="Tahoma" w:cs="Tahoma"/>
          <w:noProof/>
          <w:szCs w:val="24"/>
          <w:lang w:eastAsia="en-GB"/>
        </w:rPr>
        <w:lastRenderedPageBreak/>
        <w:drawing>
          <wp:inline distT="0" distB="0" distL="0" distR="0" wp14:anchorId="39A287CF" wp14:editId="2B40EE50">
            <wp:extent cx="6181127" cy="8372475"/>
            <wp:effectExtent l="0" t="0" r="0" b="0"/>
            <wp:docPr id="156" name="Picture 156" descr="C:\No_Backup\TSUR2CD\books\stds\mrg\html\business\e124486ff1c6b980e1a04a39d9fc1a20.w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No_Backup\TSUR2CD\books\stds\mrg\html\business\e124486ff1c6b980e1a04a39d9fc1a20.wm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7432" cy="8381015"/>
                    </a:xfrm>
                    <a:prstGeom prst="rect">
                      <a:avLst/>
                    </a:prstGeom>
                    <a:noFill/>
                    <a:ln>
                      <a:noFill/>
                    </a:ln>
                  </pic:spPr>
                </pic:pic>
              </a:graphicData>
            </a:graphic>
          </wp:inline>
        </w:drawing>
      </w:r>
    </w:p>
    <w:p w:rsidR="005709B8" w:rsidRPr="005709B8" w:rsidRDefault="005709B8" w:rsidP="005709B8">
      <w:pPr>
        <w:sectPr w:rsidR="005709B8" w:rsidRPr="005709B8" w:rsidSect="003678ED">
          <w:pgSz w:w="11907" w:h="16840" w:code="9"/>
          <w:pgMar w:top="1022" w:right="1310" w:bottom="1699" w:left="1310" w:header="562"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titlePg/>
          <w:docGrid w:linePitch="326"/>
        </w:sectPr>
      </w:pPr>
    </w:p>
    <w:p w:rsidR="002946F5" w:rsidRDefault="006157FD" w:rsidP="002946F5">
      <w:pPr>
        <w:pStyle w:val="Heading2"/>
      </w:pPr>
      <w:bookmarkStart w:id="47" w:name="_Toc407020474"/>
      <w:r>
        <w:lastRenderedPageBreak/>
        <w:t>Baseline Establishment: Closure of not yet established push-through transactions scenario</w:t>
      </w:r>
      <w:bookmarkEnd w:id="47"/>
    </w:p>
    <w:p w:rsidR="006157FD" w:rsidRPr="00403ECF" w:rsidRDefault="006157FD"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possible message flows for the closure </w:t>
      </w:r>
      <w:proofErr w:type="gramStart"/>
      <w:r w:rsidRPr="00403ECF">
        <w:rPr>
          <w:rFonts w:ascii="Arial" w:eastAsia="Times New Roman" w:hAnsi="Arial" w:cs="Arial"/>
          <w:sz w:val="18"/>
          <w:szCs w:val="18"/>
          <w:lang w:eastAsia="en-GB"/>
        </w:rPr>
        <w:t xml:space="preserve">of a not yet established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 xml:space="preserve"> transactions</w:t>
      </w:r>
      <w:proofErr w:type="gramEnd"/>
      <w:r w:rsidRPr="00403ECF">
        <w:rPr>
          <w:rFonts w:ascii="Arial" w:eastAsia="Times New Roman" w:hAnsi="Arial" w:cs="Arial"/>
          <w:sz w:val="18"/>
          <w:szCs w:val="18"/>
          <w:lang w:eastAsia="en-GB"/>
        </w:rPr>
        <w:t xml:space="preserve">. </w:t>
      </w:r>
    </w:p>
    <w:p w:rsidR="006157FD" w:rsidRPr="00403ECF" w:rsidRDefault="006157FD"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 xml:space="preserve"> transaction can be closed unilaterally (by a primary party) before it reaches the status </w:t>
      </w:r>
      <w:r w:rsidRPr="00403ECF">
        <w:rPr>
          <w:rFonts w:ascii="Arial" w:eastAsia="Times New Roman" w:hAnsi="Arial" w:cs="Arial"/>
          <w:i/>
          <w:iCs/>
          <w:sz w:val="18"/>
          <w:szCs w:val="18"/>
          <w:lang w:eastAsia="en-GB"/>
        </w:rPr>
        <w:t>established</w:t>
      </w:r>
      <w:r w:rsidRPr="00403ECF">
        <w:rPr>
          <w:rFonts w:ascii="Arial" w:eastAsia="Times New Roman" w:hAnsi="Arial" w:cs="Arial"/>
          <w:sz w:val="18"/>
          <w:szCs w:val="18"/>
          <w:lang w:eastAsia="en-GB"/>
        </w:rPr>
        <w:t>.</w:t>
      </w:r>
    </w:p>
    <w:p w:rsidR="006157FD" w:rsidRPr="00403ECF" w:rsidRDefault="006157FD" w:rsidP="006157FD">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A</w:t>
      </w:r>
    </w:p>
    <w:p w:rsidR="006157FD" w:rsidRPr="00403ECF" w:rsidRDefault="006157FD" w:rsidP="00403ECF">
      <w:pPr>
        <w:numPr>
          <w:ilvl w:val="0"/>
          <w:numId w:val="26"/>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an InitialBaselineSubmission message to the matching application with the instruction</w:t>
      </w:r>
      <w:r w:rsidRPr="00403ECF">
        <w:rPr>
          <w:rFonts w:ascii="Arial" w:eastAsia="Times New Roman" w:hAnsi="Arial" w:cs="Arial"/>
          <w:i/>
          <w:iCs/>
          <w:sz w:val="18"/>
          <w:szCs w:val="18"/>
          <w:lang w:eastAsia="en-GB"/>
        </w:rPr>
        <w:t xml:space="preserve"> push-through</w:t>
      </w:r>
      <w:r w:rsidRPr="00403ECF">
        <w:rPr>
          <w:rFonts w:ascii="Arial" w:eastAsia="Times New Roman" w:hAnsi="Arial" w:cs="Arial"/>
          <w:sz w:val="18"/>
          <w:szCs w:val="18"/>
          <w:lang w:eastAsia="en-GB"/>
        </w:rPr>
        <w:t>.</w:t>
      </w:r>
    </w:p>
    <w:p w:rsidR="006157FD" w:rsidRPr="00403ECF" w:rsidRDefault="006157FD" w:rsidP="00403ECF">
      <w:pPr>
        <w:numPr>
          <w:ilvl w:val="0"/>
          <w:numId w:val="26"/>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(InitialBaselineSubmission message), it submits an Acknowledgement message to bank 1 (submitter of the InitialBaselineSubmission message) and forwards the baseline information to the counterparty (FullPushThroughReport).</w:t>
      </w:r>
    </w:p>
    <w:p w:rsidR="006157FD" w:rsidRPr="00403ECF" w:rsidRDefault="006157FD" w:rsidP="00403ECF">
      <w:pPr>
        <w:numPr>
          <w:ilvl w:val="0"/>
          <w:numId w:val="26"/>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2 submits the instruction to close the transaction (StatusChangeRequest message).</w:t>
      </w:r>
    </w:p>
    <w:p w:rsidR="006157FD" w:rsidRPr="00403ECF" w:rsidRDefault="006157FD" w:rsidP="00403ECF">
      <w:pPr>
        <w:numPr>
          <w:ilvl w:val="0"/>
          <w:numId w:val="26"/>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notifies both parties about the closure of the transaction (StatusChangeNotification message).</w:t>
      </w:r>
    </w:p>
    <w:p w:rsidR="006157FD" w:rsidRPr="00403ECF" w:rsidRDefault="006157FD" w:rsidP="006157FD">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B</w:t>
      </w:r>
    </w:p>
    <w:p w:rsidR="006157FD" w:rsidRPr="00403ECF" w:rsidRDefault="006157FD" w:rsidP="00403ECF">
      <w:pPr>
        <w:numPr>
          <w:ilvl w:val="0"/>
          <w:numId w:val="2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1 submits an InitialBaselineSubmission message to the matching application with the instruction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w:t>
      </w:r>
    </w:p>
    <w:p w:rsidR="006157FD" w:rsidRPr="00403ECF" w:rsidRDefault="006157FD" w:rsidP="00403ECF">
      <w:pPr>
        <w:numPr>
          <w:ilvl w:val="0"/>
          <w:numId w:val="2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(InitialBaselineSubmission message), it submits an Acknowledgement message to bank 1 (submitter of the InitialBaselineSubmission message) and forwards the baseline information to the counterparty (FullPushThroughReport).</w:t>
      </w:r>
    </w:p>
    <w:p w:rsidR="006157FD" w:rsidRPr="00403ECF" w:rsidRDefault="006157FD" w:rsidP="006157FD">
      <w:pPr>
        <w:numPr>
          <w:ilvl w:val="0"/>
          <w:numId w:val="27"/>
        </w:num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Bank 2 (counterparty) submits baseline information (BaselineReSubmission message).</w:t>
      </w:r>
    </w:p>
    <w:p w:rsidR="006157FD" w:rsidRPr="00403ECF" w:rsidRDefault="006157FD" w:rsidP="00403ECF">
      <w:pPr>
        <w:numPr>
          <w:ilvl w:val="0"/>
          <w:numId w:val="2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(BaselineReSubmission message), it compares the baseline information it has received from both parties.</w:t>
      </w:r>
    </w:p>
    <w:p w:rsidR="006157FD" w:rsidRPr="00403ECF" w:rsidRDefault="006157FD"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It forwards the baseline information of bank 2 to bank 1 (FullPushThroughReport message) and notifies both parties about the inconsistencies it has detected between the two baselines (BaselineMatchReport message).</w:t>
      </w:r>
    </w:p>
    <w:p w:rsidR="006157FD" w:rsidRPr="00403ECF" w:rsidRDefault="006157FD" w:rsidP="00403ECF">
      <w:pPr>
        <w:numPr>
          <w:ilvl w:val="0"/>
          <w:numId w:val="2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the instruction to close the transaction (StatusChangeRequest message).</w:t>
      </w:r>
    </w:p>
    <w:p w:rsidR="006157FD" w:rsidRPr="00403ECF" w:rsidRDefault="006157FD" w:rsidP="00403ECF">
      <w:pPr>
        <w:numPr>
          <w:ilvl w:val="0"/>
          <w:numId w:val="2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notifies both parties about the closure of the transaction (StatusChangeNotification message).</w:t>
      </w:r>
    </w:p>
    <w:p w:rsidR="006157FD" w:rsidRPr="006157FD" w:rsidRDefault="006157FD" w:rsidP="006157FD">
      <w:pPr>
        <w:spacing w:before="100" w:beforeAutospacing="1" w:after="100" w:afterAutospacing="1"/>
        <w:rPr>
          <w:rFonts w:ascii="Tahoma" w:eastAsia="Times New Roman" w:hAnsi="Tahoma" w:cs="Tahoma"/>
          <w:szCs w:val="24"/>
          <w:lang w:eastAsia="en-GB"/>
        </w:rPr>
      </w:pPr>
      <w:r w:rsidRPr="006157FD">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75032BEE" wp14:editId="15B9447F">
            <wp:extent cx="5772150" cy="8380881"/>
            <wp:effectExtent l="0" t="0" r="0" b="0"/>
            <wp:docPr id="157" name="Picture 157" descr="C:\No_Backup\TSUR2CD\books\stds\mrg\html\business\d519508d8f06a2ed8fd9d3927f97ddd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No_Backup\TSUR2CD\books\stds\mrg\html\business\d519508d8f06a2ed8fd9d3927f97ddde.w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0780" cy="8393412"/>
                    </a:xfrm>
                    <a:prstGeom prst="rect">
                      <a:avLst/>
                    </a:prstGeom>
                    <a:noFill/>
                    <a:ln>
                      <a:noFill/>
                    </a:ln>
                  </pic:spPr>
                </pic:pic>
              </a:graphicData>
            </a:graphic>
          </wp:inline>
        </w:drawing>
      </w:r>
    </w:p>
    <w:p w:rsidR="006157FD" w:rsidRDefault="006157FD" w:rsidP="006157FD"/>
    <w:p w:rsidR="007D6316" w:rsidRDefault="007D6316" w:rsidP="007D6316">
      <w:pPr>
        <w:pStyle w:val="Heading2"/>
      </w:pPr>
      <w:bookmarkStart w:id="48" w:name="_Toc407020475"/>
      <w:r>
        <w:lastRenderedPageBreak/>
        <w:t>Baseline Establishment: Prohibited instructions scenario</w:t>
      </w:r>
      <w:bookmarkEnd w:id="48"/>
    </w:p>
    <w:p w:rsidR="007D6316" w:rsidRPr="00403ECF" w:rsidRDefault="007D631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instructions which are prohibited and will be rejected by the matching application during the pre-establishment phase of the </w:t>
      </w:r>
      <w:proofErr w:type="gramStart"/>
      <w:r w:rsidRPr="00403ECF">
        <w:rPr>
          <w:rFonts w:ascii="Arial" w:eastAsia="Times New Roman" w:hAnsi="Arial" w:cs="Arial"/>
          <w:sz w:val="18"/>
          <w:szCs w:val="18"/>
          <w:lang w:eastAsia="en-GB"/>
        </w:rPr>
        <w:t>transaction, that</w:t>
      </w:r>
      <w:proofErr w:type="gramEnd"/>
      <w:r w:rsidRPr="00403ECF">
        <w:rPr>
          <w:rFonts w:ascii="Arial" w:eastAsia="Times New Roman" w:hAnsi="Arial" w:cs="Arial"/>
          <w:sz w:val="18"/>
          <w:szCs w:val="18"/>
          <w:lang w:eastAsia="en-GB"/>
        </w:rPr>
        <w:t xml:space="preserve"> is when a transaction is registered in the matching application but is not yet in the status </w:t>
      </w:r>
      <w:r w:rsidRPr="00403ECF">
        <w:rPr>
          <w:rFonts w:ascii="Arial" w:eastAsia="Times New Roman" w:hAnsi="Arial" w:cs="Arial"/>
          <w:i/>
          <w:iCs/>
          <w:sz w:val="18"/>
          <w:szCs w:val="18"/>
          <w:lang w:eastAsia="en-GB"/>
        </w:rPr>
        <w:t>established</w:t>
      </w:r>
      <w:r w:rsidRPr="00403ECF">
        <w:rPr>
          <w:rFonts w:ascii="Arial" w:eastAsia="Times New Roman" w:hAnsi="Arial" w:cs="Arial"/>
          <w:sz w:val="18"/>
          <w:szCs w:val="18"/>
          <w:lang w:eastAsia="en-GB"/>
        </w:rPr>
        <w:t>.</w:t>
      </w:r>
    </w:p>
    <w:p w:rsidR="007D6316" w:rsidRPr="00403ECF" w:rsidRDefault="007D6316" w:rsidP="00403ECF">
      <w:pPr>
        <w:numPr>
          <w:ilvl w:val="0"/>
          <w:numId w:val="2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1 submits an InitialBaselineSubmission message to the matching application with the instruction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w:t>
      </w:r>
    </w:p>
    <w:p w:rsidR="007D6316" w:rsidRPr="00403ECF" w:rsidRDefault="007D6316" w:rsidP="00403ECF">
      <w:pPr>
        <w:numPr>
          <w:ilvl w:val="0"/>
          <w:numId w:val="2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(InitialBaselineSubmission message), it submits an Acknowledgement message to bank 1 (submitter of the InitialBaselineSubmission message) and forwards the baseline information to the counterparty (FullPushThroughReport).</w:t>
      </w:r>
    </w:p>
    <w:p w:rsidR="007D6316" w:rsidRPr="00403ECF" w:rsidRDefault="007D6316" w:rsidP="00403ECF">
      <w:pPr>
        <w:numPr>
          <w:ilvl w:val="0"/>
          <w:numId w:val="2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The transaction is now in the status </w:t>
      </w:r>
      <w:r w:rsidRPr="00403ECF">
        <w:rPr>
          <w:rFonts w:ascii="Arial" w:eastAsia="Times New Roman" w:hAnsi="Arial" w:cs="Arial"/>
          <w:i/>
          <w:iCs/>
          <w:sz w:val="18"/>
          <w:szCs w:val="18"/>
          <w:lang w:eastAsia="en-GB"/>
        </w:rPr>
        <w:t>proposed</w:t>
      </w:r>
      <w:r w:rsidRPr="00403ECF">
        <w:rPr>
          <w:rFonts w:ascii="Arial" w:eastAsia="Times New Roman" w:hAnsi="Arial" w:cs="Arial"/>
          <w:sz w:val="18"/>
          <w:szCs w:val="18"/>
          <w:lang w:eastAsia="en-GB"/>
        </w:rPr>
        <w:t>. In this pre-establishment phase the following instructions (messages) are prohibited:</w:t>
      </w:r>
    </w:p>
    <w:p w:rsidR="007D6316" w:rsidRPr="00403ECF" w:rsidRDefault="007D6316" w:rsidP="00403ECF">
      <w:pPr>
        <w:numPr>
          <w:ilvl w:val="0"/>
          <w:numId w:val="2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match of data sets (DataSetSubmission message with instruction </w:t>
      </w:r>
      <w:r w:rsidRPr="00403ECF">
        <w:rPr>
          <w:rFonts w:ascii="Arial" w:eastAsia="Times New Roman" w:hAnsi="Arial" w:cs="Arial"/>
          <w:i/>
          <w:iCs/>
          <w:sz w:val="18"/>
          <w:szCs w:val="18"/>
          <w:lang w:eastAsia="en-GB"/>
        </w:rPr>
        <w:t>match</w:t>
      </w:r>
      <w:r w:rsidRPr="00403ECF">
        <w:rPr>
          <w:rFonts w:ascii="Arial" w:eastAsia="Times New Roman" w:hAnsi="Arial" w:cs="Arial"/>
          <w:sz w:val="18"/>
          <w:szCs w:val="18"/>
          <w:lang w:eastAsia="en-GB"/>
        </w:rPr>
        <w:t>)</w:t>
      </w:r>
    </w:p>
    <w:p w:rsidR="007D6316" w:rsidRPr="00403ECF" w:rsidRDefault="007D6316" w:rsidP="00403ECF">
      <w:pPr>
        <w:numPr>
          <w:ilvl w:val="0"/>
          <w:numId w:val="2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pre-match of data sets (DataSetSubmission message with instruction </w:t>
      </w:r>
      <w:r w:rsidRPr="00403ECF">
        <w:rPr>
          <w:rFonts w:ascii="Arial" w:eastAsia="Times New Roman" w:hAnsi="Arial" w:cs="Arial"/>
          <w:i/>
          <w:iCs/>
          <w:sz w:val="18"/>
          <w:szCs w:val="18"/>
          <w:lang w:eastAsia="en-GB"/>
        </w:rPr>
        <w:t>pre-match</w:t>
      </w:r>
      <w:r w:rsidRPr="00403ECF">
        <w:rPr>
          <w:rFonts w:ascii="Arial" w:eastAsia="Times New Roman" w:hAnsi="Arial" w:cs="Arial"/>
          <w:sz w:val="18"/>
          <w:szCs w:val="18"/>
          <w:lang w:eastAsia="en-GB"/>
        </w:rPr>
        <w:t>)</w:t>
      </w:r>
    </w:p>
    <w:p w:rsidR="007D6316" w:rsidRPr="00403ECF" w:rsidRDefault="007D6316" w:rsidP="00403ECF">
      <w:pPr>
        <w:numPr>
          <w:ilvl w:val="0"/>
          <w:numId w:val="2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request to amend the baseline (BaselineAmendmentRequest message)</w:t>
      </w:r>
    </w:p>
    <w:p w:rsidR="007D6316" w:rsidRPr="00403ECF" w:rsidRDefault="007D6316" w:rsidP="00403ECF">
      <w:pPr>
        <w:numPr>
          <w:ilvl w:val="0"/>
          <w:numId w:val="2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request to re-activate the transaction (StatusChangeRequest message)</w:t>
      </w:r>
    </w:p>
    <w:p w:rsidR="007D6316" w:rsidRPr="00403ECF" w:rsidRDefault="007D6316" w:rsidP="00403ECF">
      <w:pPr>
        <w:numPr>
          <w:ilvl w:val="0"/>
          <w:numId w:val="2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request to complete the transaction (StatusChangeRequest message)</w:t>
      </w:r>
    </w:p>
    <w:p w:rsidR="007D6316" w:rsidRPr="00403ECF" w:rsidRDefault="007D631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Below diagram does not show all prohibited instructions (messages).</w:t>
      </w:r>
    </w:p>
    <w:p w:rsidR="007D6316" w:rsidRPr="007D6316" w:rsidRDefault="007D6316" w:rsidP="007D6316">
      <w:pPr>
        <w:spacing w:before="100" w:beforeAutospacing="1" w:after="100" w:afterAutospacing="1"/>
        <w:rPr>
          <w:rFonts w:ascii="Tahoma" w:eastAsia="Times New Roman" w:hAnsi="Tahoma" w:cs="Tahoma"/>
          <w:szCs w:val="24"/>
          <w:lang w:eastAsia="en-GB"/>
        </w:rPr>
      </w:pPr>
      <w:r w:rsidRPr="007D6316">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7F857959" wp14:editId="3E8D5AE5">
            <wp:extent cx="6581775" cy="4856178"/>
            <wp:effectExtent l="0" t="0" r="0" b="0"/>
            <wp:docPr id="158" name="Picture 158" descr="C:\No_Backup\TSUR2CD\books\stds\mrg\html\business\f5fe93e794738a2b9c8e29a281c6c30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No_Backup\TSUR2CD\books\stds\mrg\html\business\f5fe93e794738a2b9c8e29a281c6c308.wm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78624" cy="4853853"/>
                    </a:xfrm>
                    <a:prstGeom prst="rect">
                      <a:avLst/>
                    </a:prstGeom>
                    <a:noFill/>
                    <a:ln>
                      <a:noFill/>
                    </a:ln>
                  </pic:spPr>
                </pic:pic>
              </a:graphicData>
            </a:graphic>
          </wp:inline>
        </w:drawing>
      </w:r>
    </w:p>
    <w:p w:rsidR="007D6316" w:rsidRDefault="007D6316" w:rsidP="007D6316"/>
    <w:p w:rsidR="002366A7" w:rsidRDefault="002366A7" w:rsidP="002366A7">
      <w:pPr>
        <w:pStyle w:val="Heading2"/>
      </w:pPr>
      <w:bookmarkStart w:id="49" w:name="_Toc407020476"/>
      <w:r>
        <w:lastRenderedPageBreak/>
        <w:t>Data Set Submission: Data set pre-match scenario</w:t>
      </w:r>
      <w:bookmarkEnd w:id="49"/>
    </w:p>
    <w:p w:rsidR="002366A7" w:rsidRPr="00403ECF" w:rsidRDefault="002366A7"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This scenario describes possible message flows for the pre-match of data sets.</w:t>
      </w:r>
    </w:p>
    <w:p w:rsidR="002366A7" w:rsidRPr="00403ECF" w:rsidRDefault="002366A7"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 pre-match of data sets does not change the status of a transaction and only the submitter of the data sets is notified about the match result. </w:t>
      </w:r>
    </w:p>
    <w:p w:rsidR="002366A7" w:rsidRPr="00403ECF" w:rsidRDefault="002366A7" w:rsidP="00403ECF">
      <w:pPr>
        <w:numPr>
          <w:ilvl w:val="0"/>
          <w:numId w:val="2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data sets for pre-match to the matching application (DataSetSubmission message).</w:t>
      </w:r>
    </w:p>
    <w:p w:rsidR="002366A7" w:rsidRPr="00403ECF" w:rsidRDefault="002366A7" w:rsidP="00403ECF">
      <w:pPr>
        <w:numPr>
          <w:ilvl w:val="0"/>
          <w:numId w:val="2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(DataSetSubmission message), it compares the data sets with the related baseline information. </w:t>
      </w:r>
    </w:p>
    <w:p w:rsidR="002366A7" w:rsidRPr="00403ECF" w:rsidRDefault="002366A7"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It notifies bank 1 (submitter of the data sets for pre-match) about the result of the comparison it has performed (BaslelineMatchReport message). The BaselineMatchReport message will either show 0 (zero) mis-matches or list the mis-matches it found. </w:t>
      </w:r>
    </w:p>
    <w:p w:rsidR="002366A7" w:rsidRPr="002366A7" w:rsidRDefault="002366A7" w:rsidP="002366A7">
      <w:pPr>
        <w:spacing w:before="100" w:beforeAutospacing="1" w:after="100" w:afterAutospacing="1"/>
        <w:ind w:left="720"/>
        <w:rPr>
          <w:rFonts w:ascii="Tahoma" w:eastAsia="Times New Roman" w:hAnsi="Tahoma" w:cs="Tahoma"/>
          <w:szCs w:val="24"/>
          <w:lang w:eastAsia="en-GB"/>
        </w:rPr>
      </w:pPr>
      <w:r w:rsidRPr="002366A7">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4FE4DDEE" wp14:editId="1A22CC07">
            <wp:extent cx="5891833" cy="4067175"/>
            <wp:effectExtent l="0" t="0" r="0" b="0"/>
            <wp:docPr id="159" name="Picture 159" descr="C:\No_Backup\TSUR2CD\books\stds\mrg\html\business\a34a5f0c472ab52e51cf6035bdc10e8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No_Backup\TSUR2CD\books\stds\mrg\html\business\a34a5f0c472ab52e51cf6035bdc10e82.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99263" cy="4072304"/>
                    </a:xfrm>
                    <a:prstGeom prst="rect">
                      <a:avLst/>
                    </a:prstGeom>
                    <a:noFill/>
                    <a:ln>
                      <a:noFill/>
                    </a:ln>
                  </pic:spPr>
                </pic:pic>
              </a:graphicData>
            </a:graphic>
          </wp:inline>
        </w:drawing>
      </w:r>
    </w:p>
    <w:p w:rsidR="002366A7" w:rsidRDefault="002366A7" w:rsidP="002366A7"/>
    <w:p w:rsidR="00C26146" w:rsidRDefault="00C26146" w:rsidP="00C26146">
      <w:pPr>
        <w:pStyle w:val="Heading2"/>
      </w:pPr>
      <w:bookmarkStart w:id="50" w:name="_Toc407020477"/>
      <w:r>
        <w:t>Data Set Submission: Data set match in the push-through mode scenario</w:t>
      </w:r>
      <w:bookmarkEnd w:id="50"/>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possible message flows for the match of data sets for transactions established in the </w:t>
      </w:r>
      <w:r w:rsidRPr="00403ECF">
        <w:rPr>
          <w:rFonts w:ascii="Arial" w:eastAsia="Times New Roman" w:hAnsi="Arial" w:cs="Arial"/>
          <w:i/>
          <w:iCs/>
          <w:sz w:val="18"/>
          <w:szCs w:val="18"/>
          <w:lang w:eastAsia="en-GB"/>
        </w:rPr>
        <w:t xml:space="preserve">push-through </w:t>
      </w:r>
      <w:r w:rsidRPr="00403ECF">
        <w:rPr>
          <w:rFonts w:ascii="Arial" w:eastAsia="Times New Roman" w:hAnsi="Arial" w:cs="Arial"/>
          <w:sz w:val="18"/>
          <w:szCs w:val="18"/>
          <w:lang w:eastAsia="en-GB"/>
        </w:rPr>
        <w:t>mode.</w:t>
      </w:r>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Only the party identified in the baseline as submitter of data sets can submit data sets for match. A match of data sets might change the status of a transaction and both parties to a transaction are notified about the match result.</w:t>
      </w:r>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t>Example A</w:t>
      </w:r>
    </w:p>
    <w:p w:rsidR="00C26146" w:rsidRPr="00403ECF" w:rsidRDefault="00C26146" w:rsidP="00403ECF">
      <w:pPr>
        <w:numPr>
          <w:ilvl w:val="0"/>
          <w:numId w:val="3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data sets for match to the matching application (DataSetSubmission message).</w:t>
      </w:r>
    </w:p>
    <w:p w:rsidR="00C26146" w:rsidRPr="00403ECF" w:rsidRDefault="00C26146" w:rsidP="00403ECF">
      <w:pPr>
        <w:numPr>
          <w:ilvl w:val="0"/>
          <w:numId w:val="3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lastRenderedPageBreak/>
        <w:t xml:space="preserve">After the matching application has successfully performed compliance and consistency check on the message (DataSetSubmission message), it compares the data sets with the related baseline information. </w:t>
      </w:r>
    </w:p>
    <w:p w:rsidR="00C26146" w:rsidRPr="00403ECF" w:rsidRDefault="00C26146"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It forwards the data sets to bank 2 (ForwardDataSetSubmissionReport message). </w:t>
      </w:r>
    </w:p>
    <w:p w:rsidR="00C26146" w:rsidRPr="00403ECF" w:rsidRDefault="00C26146"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Furthermore, it submits a notification about the successful match (DataSetMatchReport message) as well as a report on the calculation of the dynamic part of the established baseline (BaselineReport message) to both parties.</w:t>
      </w:r>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t>Example B1</w:t>
      </w:r>
    </w:p>
    <w:p w:rsidR="00C26146" w:rsidRPr="00403ECF" w:rsidRDefault="00C26146" w:rsidP="00403ECF">
      <w:pPr>
        <w:numPr>
          <w:ilvl w:val="0"/>
          <w:numId w:val="31"/>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data sets for match to the matching application (DataSetSubmission message).</w:t>
      </w:r>
    </w:p>
    <w:p w:rsidR="00C26146" w:rsidRPr="00403ECF" w:rsidRDefault="00C26146" w:rsidP="00403ECF">
      <w:pPr>
        <w:numPr>
          <w:ilvl w:val="0"/>
          <w:numId w:val="31"/>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(DataSetSubmission message), it compares the data sets with the related baseline information.</w:t>
      </w:r>
    </w:p>
    <w:p w:rsidR="00C26146" w:rsidRPr="00403ECF" w:rsidRDefault="00C26146"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It forwards the data sets to bank 2 (ForwardDataSetSubmissionReport message) and notifies both parties about the inconsistencies it has detected between the data sets and the related baseline (DataSetMatchReport message). Bank 2 is requested to either accept or reject the data sets.</w:t>
      </w:r>
    </w:p>
    <w:p w:rsidR="00C26146" w:rsidRPr="00403ECF" w:rsidRDefault="00C26146" w:rsidP="00403ECF">
      <w:pPr>
        <w:numPr>
          <w:ilvl w:val="0"/>
          <w:numId w:val="31"/>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2 accepts the mis-matched data sets and sends a notice of acceptance to the matching application (MisMatchAcceptance message).</w:t>
      </w:r>
    </w:p>
    <w:p w:rsidR="00C26146" w:rsidRPr="00403ECF" w:rsidRDefault="00C26146" w:rsidP="00403ECF">
      <w:pPr>
        <w:numPr>
          <w:ilvl w:val="0"/>
          <w:numId w:val="31"/>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(MisMatchAcceptance message), it notifies bank 1 about the acceptance of the mis-matched data sets (MisMatchAcceptanceNotification message). </w:t>
      </w:r>
    </w:p>
    <w:p w:rsidR="00C26146" w:rsidRPr="00403ECF" w:rsidRDefault="00C26146"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Furthermore, it submits a report on the final calculation of the dynamic part of the established baseline (BaselineReport message) to both parties. </w:t>
      </w:r>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t>Example B2</w:t>
      </w:r>
    </w:p>
    <w:p w:rsidR="00C26146" w:rsidRPr="00403ECF" w:rsidRDefault="00C26146" w:rsidP="00403ECF">
      <w:pPr>
        <w:numPr>
          <w:ilvl w:val="0"/>
          <w:numId w:val="32"/>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data sets for match to the matching application (DataSetSubmission message).</w:t>
      </w:r>
    </w:p>
    <w:p w:rsidR="00C26146" w:rsidRPr="00403ECF" w:rsidRDefault="00C26146" w:rsidP="00403ECF">
      <w:pPr>
        <w:numPr>
          <w:ilvl w:val="0"/>
          <w:numId w:val="32"/>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(DataSetSubmission message), it compares the data sets with the related baseline information.</w:t>
      </w:r>
    </w:p>
    <w:p w:rsidR="00C26146" w:rsidRPr="00403ECF" w:rsidRDefault="00C26146"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It forwards the data sets to bank 2 (ForwardDataSetSubmissionReport message) and notifies both parties about the inconsistencies it has detected between the data sets and the related baseline (DataSetMatchReport message). Bank 2 is requested to either accept or reject the data sets.</w:t>
      </w:r>
    </w:p>
    <w:p w:rsidR="00C26146" w:rsidRPr="00403ECF" w:rsidRDefault="00C26146" w:rsidP="00403ECF">
      <w:pPr>
        <w:numPr>
          <w:ilvl w:val="0"/>
          <w:numId w:val="32"/>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2 rejects the mis-matched data sets and sends a notice of rejection to the matching application (MisMatchRejection message).</w:t>
      </w:r>
    </w:p>
    <w:p w:rsidR="00C26146" w:rsidRPr="00403ECF" w:rsidRDefault="00C26146" w:rsidP="00403ECF">
      <w:pPr>
        <w:numPr>
          <w:ilvl w:val="0"/>
          <w:numId w:val="32"/>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(MisMatchRejection message), it submits an Acknowledgement message about the receipt of the rejection to bank 2 and notifies bank 1 about the rejection of the mis-matched data sets (MisMatchRejectionNotification message).</w:t>
      </w:r>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In case data sets are submitted for match against multiple transactions (multiple Transaction Identifiers specified in one DataSetSubmission message), there will be as many flows of subsequent messages as there are transactions (Transaction Identifiers) specified. That is as many BaselineReport messages, and DataSetMatchReport messages will be sent by the matching application as transactions are specified (but always one ForwardDataSetSubmissionReport message). Each DataSetMatchReport conveying mis-matches has to be accepted or rejected.</w:t>
      </w:r>
    </w:p>
    <w:p w:rsidR="00C26146" w:rsidRPr="00C26146" w:rsidRDefault="00C26146" w:rsidP="00C26146">
      <w:pPr>
        <w:spacing w:before="100" w:beforeAutospacing="1" w:after="100" w:afterAutospacing="1"/>
        <w:rPr>
          <w:rFonts w:ascii="Tahoma" w:eastAsia="Times New Roman" w:hAnsi="Tahoma" w:cs="Tahoma"/>
          <w:szCs w:val="24"/>
          <w:lang w:eastAsia="en-GB"/>
        </w:rPr>
      </w:pPr>
      <w:r w:rsidRPr="00C26146">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43F9F6D8" wp14:editId="677F8F30">
            <wp:extent cx="5762625" cy="8016012"/>
            <wp:effectExtent l="0" t="0" r="0" b="0"/>
            <wp:docPr id="160" name="Picture 160" descr="C:\No_Backup\TSUR2CD\books\stds\mrg\html\business\2333b9b21df09deee4c24a867eb2dabf.w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No_Backup\TSUR2CD\books\stds\mrg\html\business\2333b9b21df09deee4c24a867eb2dabf.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029" cy="8023529"/>
                    </a:xfrm>
                    <a:prstGeom prst="rect">
                      <a:avLst/>
                    </a:prstGeom>
                    <a:noFill/>
                    <a:ln>
                      <a:noFill/>
                    </a:ln>
                  </pic:spPr>
                </pic:pic>
              </a:graphicData>
            </a:graphic>
          </wp:inline>
        </w:drawing>
      </w:r>
    </w:p>
    <w:p w:rsidR="00C26146" w:rsidRDefault="00C26146" w:rsidP="00C26146">
      <w:pPr>
        <w:pStyle w:val="Heading2"/>
      </w:pPr>
      <w:bookmarkStart w:id="51" w:name="_Toc407020478"/>
      <w:r>
        <w:lastRenderedPageBreak/>
        <w:t>Data Set Submission: Data set match for transactions initiated in the lodge mode scenario</w:t>
      </w:r>
      <w:bookmarkEnd w:id="51"/>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possible message flows for the match of data sets for transactions established in the </w:t>
      </w:r>
      <w:r w:rsidRPr="00403ECF">
        <w:rPr>
          <w:rFonts w:ascii="Arial" w:eastAsia="Times New Roman" w:hAnsi="Arial" w:cs="Arial"/>
          <w:i/>
          <w:iCs/>
          <w:sz w:val="18"/>
          <w:szCs w:val="18"/>
          <w:lang w:eastAsia="en-GB"/>
        </w:rPr>
        <w:t>lodge</w:t>
      </w:r>
      <w:r w:rsidRPr="00403ECF">
        <w:rPr>
          <w:rFonts w:ascii="Arial" w:eastAsia="Times New Roman" w:hAnsi="Arial" w:cs="Arial"/>
          <w:sz w:val="18"/>
          <w:szCs w:val="18"/>
          <w:lang w:eastAsia="en-GB"/>
        </w:rPr>
        <w:t xml:space="preserve"> mode.</w:t>
      </w:r>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A</w:t>
      </w:r>
    </w:p>
    <w:p w:rsidR="00C26146" w:rsidRPr="00403ECF" w:rsidRDefault="00C26146" w:rsidP="00403ECF">
      <w:pPr>
        <w:numPr>
          <w:ilvl w:val="0"/>
          <w:numId w:val="33"/>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data sets for match to the matching application (DataSetSubmission message).</w:t>
      </w:r>
    </w:p>
    <w:p w:rsidR="00C26146" w:rsidRPr="00403ECF" w:rsidRDefault="00C26146" w:rsidP="00403ECF">
      <w:pPr>
        <w:numPr>
          <w:ilvl w:val="0"/>
          <w:numId w:val="33"/>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(DataSetSubmission message), it compares the data sets with the related baseline information. </w:t>
      </w:r>
    </w:p>
    <w:p w:rsidR="00C26146" w:rsidRPr="00403ECF" w:rsidRDefault="00C26146"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It submits a notification (DataSetMatchReport message) about the successful match as well as a report on the calculation of the dynamic part of the established baseline (BaselineReport message) to bank 1 (submitter of the data sets for match).</w:t>
      </w:r>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B1</w:t>
      </w:r>
    </w:p>
    <w:p w:rsidR="00C26146" w:rsidRPr="00403ECF" w:rsidRDefault="00C26146" w:rsidP="00403ECF">
      <w:pPr>
        <w:numPr>
          <w:ilvl w:val="0"/>
          <w:numId w:val="34"/>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data sets for match to the matching application (DataSetSubmission message).</w:t>
      </w:r>
    </w:p>
    <w:p w:rsidR="00C26146" w:rsidRPr="00403ECF" w:rsidRDefault="00C26146" w:rsidP="00403ECF">
      <w:pPr>
        <w:numPr>
          <w:ilvl w:val="0"/>
          <w:numId w:val="34"/>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(DataSetSubmission message), it compares the data sets with the related baseline information.</w:t>
      </w:r>
    </w:p>
    <w:p w:rsidR="00C26146" w:rsidRPr="00403ECF" w:rsidRDefault="00C26146"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It notifies bank 1 (submitter of the data sets for match) about the inconsistencies it has detected between the data sets and the related baseline (DataSetMatchReport message). Bank 1 is requested to either accept or reject the data sets.</w:t>
      </w:r>
    </w:p>
    <w:p w:rsidR="00C26146" w:rsidRPr="00403ECF" w:rsidRDefault="00C26146" w:rsidP="00403ECF">
      <w:pPr>
        <w:numPr>
          <w:ilvl w:val="0"/>
          <w:numId w:val="34"/>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accepts the mis-matched data sets and sends a notice of acceptance to the matching application (MisMatchAcceptance message).</w:t>
      </w:r>
    </w:p>
    <w:p w:rsidR="00C26146" w:rsidRPr="00403ECF" w:rsidRDefault="00C26146" w:rsidP="00403ECF">
      <w:pPr>
        <w:numPr>
          <w:ilvl w:val="0"/>
          <w:numId w:val="34"/>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(MisMatchAcceptance message), it acknowledges the receipt of the acceptance of the mis-matched data sets by submitting a report on the calculation of the dynamic part of the established baseline (BaselineReport message) to bank 1. </w:t>
      </w:r>
    </w:p>
    <w:p w:rsidR="00C26146" w:rsidRPr="00403ECF" w:rsidRDefault="00C2614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B2</w:t>
      </w:r>
    </w:p>
    <w:p w:rsidR="00C26146" w:rsidRPr="00403ECF" w:rsidRDefault="00C26146" w:rsidP="00403ECF">
      <w:pPr>
        <w:numPr>
          <w:ilvl w:val="0"/>
          <w:numId w:val="35"/>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data sets for match to the matching application (DataSetSubmission message).</w:t>
      </w:r>
    </w:p>
    <w:p w:rsidR="00C26146" w:rsidRPr="00403ECF" w:rsidRDefault="00C26146" w:rsidP="00403ECF">
      <w:pPr>
        <w:numPr>
          <w:ilvl w:val="0"/>
          <w:numId w:val="35"/>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(DataSetSubmission message), it compares the data sets with the related baseline information.</w:t>
      </w:r>
    </w:p>
    <w:p w:rsidR="00C26146" w:rsidRPr="00403ECF" w:rsidRDefault="00C26146"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It notifies bank 1 (submitter of the data sets for match) about the inconsistencies it has detected between the data sets and the related baseline (DataSetMatchReport message). Bank 1 is requested to either accept or reject the data sets.</w:t>
      </w:r>
    </w:p>
    <w:p w:rsidR="00C26146" w:rsidRPr="00403ECF" w:rsidRDefault="00C26146" w:rsidP="00403ECF">
      <w:pPr>
        <w:numPr>
          <w:ilvl w:val="0"/>
          <w:numId w:val="35"/>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rejects the mis-matched data sets and sends a notice of rejection to the matching application (MisMatchRejection message).</w:t>
      </w:r>
    </w:p>
    <w:p w:rsidR="00C26146" w:rsidRPr="00403ECF" w:rsidRDefault="00C26146" w:rsidP="00403ECF">
      <w:pPr>
        <w:numPr>
          <w:ilvl w:val="0"/>
          <w:numId w:val="35"/>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(MisMatchRejection message), it acknowledges the receipt of the rejection of the mis-matched data sets </w:t>
      </w:r>
      <w:r w:rsidR="00403ECF" w:rsidRPr="00403ECF">
        <w:rPr>
          <w:rFonts w:ascii="Arial" w:eastAsia="Times New Roman" w:hAnsi="Arial" w:cs="Arial"/>
          <w:sz w:val="18"/>
          <w:szCs w:val="18"/>
          <w:lang w:eastAsia="en-GB"/>
        </w:rPr>
        <w:t>(MisMatchRejectionNotification</w:t>
      </w:r>
      <w:r w:rsidRPr="00403ECF">
        <w:rPr>
          <w:rFonts w:ascii="Arial" w:eastAsia="Times New Roman" w:hAnsi="Arial" w:cs="Arial"/>
          <w:sz w:val="18"/>
          <w:szCs w:val="18"/>
          <w:lang w:eastAsia="en-GB"/>
        </w:rPr>
        <w:t xml:space="preserve"> message) to bank 1. </w:t>
      </w:r>
    </w:p>
    <w:p w:rsidR="00C26146" w:rsidRDefault="00C26146" w:rsidP="00403ECF">
      <w:pPr>
        <w:spacing w:before="100" w:beforeAutospacing="1" w:after="100" w:afterAutospacing="1"/>
        <w:jc w:val="center"/>
        <w:rPr>
          <w:rFonts w:ascii="Tahoma" w:eastAsia="Times New Roman" w:hAnsi="Tahoma" w:cs="Tahoma"/>
          <w:szCs w:val="24"/>
          <w:lang w:eastAsia="en-GB"/>
        </w:rPr>
      </w:pPr>
      <w:r>
        <w:rPr>
          <w:rFonts w:ascii="Tahoma" w:eastAsia="Times New Roman" w:hAnsi="Tahoma" w:cs="Tahoma"/>
          <w:noProof/>
          <w:szCs w:val="24"/>
          <w:lang w:eastAsia="en-GB"/>
        </w:rPr>
        <w:lastRenderedPageBreak/>
        <w:drawing>
          <wp:inline distT="0" distB="0" distL="0" distR="0" wp14:anchorId="23A512A9" wp14:editId="0EC9984B">
            <wp:extent cx="5814204" cy="7643003"/>
            <wp:effectExtent l="0" t="0" r="0" b="0"/>
            <wp:docPr id="161" name="Picture 161" descr="C:\No_Backup\TSUR2CD\books\stds\mrg\html\business\d91e1473e5f989669b6c26a12ae9af96.w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No_Backup\TSUR2CD\books\stds\mrg\html\business\d91e1473e5f989669b6c26a12ae9af96.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7448" cy="7647267"/>
                    </a:xfrm>
                    <a:prstGeom prst="rect">
                      <a:avLst/>
                    </a:prstGeom>
                    <a:noFill/>
                    <a:ln>
                      <a:noFill/>
                    </a:ln>
                  </pic:spPr>
                </pic:pic>
              </a:graphicData>
            </a:graphic>
          </wp:inline>
        </w:drawing>
      </w:r>
    </w:p>
    <w:p w:rsidR="00A656CA" w:rsidRDefault="00A656CA" w:rsidP="00A656CA">
      <w:pPr>
        <w:pStyle w:val="Heading2"/>
      </w:pPr>
      <w:bookmarkStart w:id="52" w:name="_Toc407020479"/>
      <w:r>
        <w:t>Data Set Submission: Data set match for transactions with secondary bank scenario</w:t>
      </w:r>
      <w:bookmarkEnd w:id="52"/>
    </w:p>
    <w:p w:rsidR="00A656CA" w:rsidRPr="00403ECF" w:rsidRDefault="00A656CA" w:rsidP="00A656CA">
      <w:pPr>
        <w:spacing w:before="100" w:beforeAutospacing="1" w:after="100" w:afterAutospacing="1"/>
        <w:rPr>
          <w:rFonts w:ascii="Arial" w:eastAsia="Times New Roman" w:hAnsi="Arial" w:cs="Arial"/>
          <w:sz w:val="18"/>
          <w:szCs w:val="18"/>
          <w:lang w:eastAsia="en-GB"/>
        </w:rPr>
      </w:pPr>
      <w:r w:rsidRPr="00403ECF">
        <w:rPr>
          <w:rFonts w:ascii="Arial" w:eastAsia="Times New Roman" w:hAnsi="Arial" w:cs="Arial"/>
          <w:sz w:val="18"/>
          <w:szCs w:val="18"/>
          <w:lang w:eastAsia="en-GB"/>
        </w:rPr>
        <w:t>This scenario describes possible message flows for the match of data sets for transactions involving at least one</w:t>
      </w:r>
      <w:r w:rsidRPr="00403ECF">
        <w:rPr>
          <w:rFonts w:ascii="Arial" w:eastAsia="Times New Roman" w:hAnsi="Arial" w:cs="Arial"/>
          <w:i/>
          <w:iCs/>
          <w:sz w:val="18"/>
          <w:szCs w:val="18"/>
          <w:lang w:eastAsia="en-GB"/>
        </w:rPr>
        <w:t xml:space="preserve"> secondary</w:t>
      </w:r>
      <w:r w:rsidRPr="00403ECF">
        <w:rPr>
          <w:rFonts w:ascii="Arial" w:eastAsia="Times New Roman" w:hAnsi="Arial" w:cs="Arial"/>
          <w:sz w:val="18"/>
          <w:szCs w:val="18"/>
          <w:lang w:eastAsia="en-GB"/>
        </w:rPr>
        <w:t xml:space="preserve"> bank.</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lastRenderedPageBreak/>
        <w:t>These message flows show two primary banks, bank 1 and bank 2 and one secondary bank, bank 3. Only the party identified in the baseline as submitter of data sets can submit data sets for match.</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Case A</w:t>
      </w:r>
    </w:p>
    <w:p w:rsidR="00A656CA" w:rsidRPr="00403ECF" w:rsidRDefault="00A656CA" w:rsidP="00403ECF">
      <w:pPr>
        <w:numPr>
          <w:ilvl w:val="0"/>
          <w:numId w:val="36"/>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1 submits data-set(s) for match. </w:t>
      </w:r>
    </w:p>
    <w:p w:rsidR="00A656CA" w:rsidRPr="00403ECF" w:rsidRDefault="00A656CA" w:rsidP="00403ECF">
      <w:pPr>
        <w:numPr>
          <w:ilvl w:val="0"/>
          <w:numId w:val="36"/>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matching application has successfully performed the consistency check and the matching it submits a match report (showing zero mismatches) and a baseline report to bank 1 (submitter) and </w:t>
      </w:r>
    </w:p>
    <w:p w:rsidR="00A656CA" w:rsidRPr="00403ECF" w:rsidRDefault="00A656CA"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 Forwards the data set(s) and a baseline report to bank 2 </w:t>
      </w:r>
    </w:p>
    <w:p w:rsidR="00A656CA" w:rsidRPr="00403ECF" w:rsidRDefault="00A656CA"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matching application sends to bank 3 (secondary) same reports than to bank 2</w:t>
      </w:r>
    </w:p>
    <w:p w:rsidR="00A656CA" w:rsidRPr="00403ECF" w:rsidRDefault="00A656CA"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Status becomes "Active".</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Note: same flows for submitting or obligor banks, they are only informed.</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t>Case B</w:t>
      </w:r>
    </w:p>
    <w:p w:rsidR="00A656CA" w:rsidRPr="00403ECF" w:rsidRDefault="00A656CA" w:rsidP="00403ECF">
      <w:pPr>
        <w:numPr>
          <w:ilvl w:val="0"/>
          <w:numId w:val="3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data-set(s) for match.</w:t>
      </w:r>
    </w:p>
    <w:p w:rsidR="00A656CA" w:rsidRPr="00403ECF" w:rsidRDefault="00A656CA" w:rsidP="00403ECF">
      <w:pPr>
        <w:numPr>
          <w:ilvl w:val="0"/>
          <w:numId w:val="3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matching application has performed the consistency check and matching and discovered mismatches, it sends a (mis)match report to bank 1 (submitter)</w:t>
      </w:r>
    </w:p>
    <w:p w:rsidR="00A656CA" w:rsidRPr="00403ECF" w:rsidRDefault="00A656CA"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forwards a (mis)match report plus data set(s) to bank 2 (counterparty) requesting the acceptance or rejection of the match results. The matching application sends the same messages, for information only, to secondary bank.</w:t>
      </w:r>
    </w:p>
    <w:p w:rsidR="00A656CA" w:rsidRPr="00403ECF" w:rsidRDefault="00A656CA" w:rsidP="00403ECF">
      <w:pPr>
        <w:numPr>
          <w:ilvl w:val="0"/>
          <w:numId w:val="3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2 accepts the match results and sends a notice of acceptance to the matching application. At this stage, data set is accepted, but participation of secondary bank must be confirmed.</w:t>
      </w:r>
    </w:p>
    <w:p w:rsidR="00A656CA" w:rsidRPr="00403ECF" w:rsidRDefault="00A656CA" w:rsidP="00403ECF">
      <w:pPr>
        <w:numPr>
          <w:ilvl w:val="0"/>
          <w:numId w:val="3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The matching application sends MisMatchAcceptanceNotification to bank 3 and requests confirmation (acceptance or rejection) of baseline and its role. The matching application waits for this confirmation (transaction cannot proceed without it) </w:t>
      </w:r>
    </w:p>
    <w:p w:rsidR="00A656CA" w:rsidRPr="00403ECF" w:rsidRDefault="00A656CA" w:rsidP="00F11F5A">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The matching application sends a baseline report to all banks.</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t>Case B1</w:t>
      </w:r>
    </w:p>
    <w:p w:rsidR="00A656CA" w:rsidRPr="00403ECF" w:rsidRDefault="00A656CA" w:rsidP="00403ECF">
      <w:pPr>
        <w:numPr>
          <w:ilvl w:val="0"/>
          <w:numId w:val="3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3 accepts and sends a RoleAndBaselineAcceptance.</w:t>
      </w:r>
    </w:p>
    <w:p w:rsidR="00A656CA" w:rsidRPr="00403ECF" w:rsidRDefault="00A656CA" w:rsidP="00403ECF">
      <w:pPr>
        <w:numPr>
          <w:ilvl w:val="0"/>
          <w:numId w:val="3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acknowledges reception of the message.</w:t>
      </w:r>
    </w:p>
    <w:p w:rsidR="00A656CA" w:rsidRPr="00403ECF" w:rsidRDefault="00A656CA" w:rsidP="00403ECF">
      <w:pPr>
        <w:numPr>
          <w:ilvl w:val="0"/>
          <w:numId w:val="3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The matching application sends a RoleAndBaselineAcceptanceNotification to both primary banks and a BaselineReport to all parties. </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t>Case B2</w:t>
      </w:r>
    </w:p>
    <w:p w:rsidR="00A656CA" w:rsidRPr="00403ECF" w:rsidRDefault="00A656CA" w:rsidP="00403ECF">
      <w:pPr>
        <w:numPr>
          <w:ilvl w:val="0"/>
          <w:numId w:val="3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3 rejects and sends a RoleAndBaselineRejection.</w:t>
      </w:r>
    </w:p>
    <w:p w:rsidR="00A656CA" w:rsidRPr="00403ECF" w:rsidRDefault="00A656CA" w:rsidP="00403ECF">
      <w:pPr>
        <w:numPr>
          <w:ilvl w:val="0"/>
          <w:numId w:val="3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acknowledges reception of the message.</w:t>
      </w:r>
    </w:p>
    <w:p w:rsidR="00A656CA" w:rsidRPr="00403ECF" w:rsidRDefault="00A656CA" w:rsidP="00403ECF">
      <w:pPr>
        <w:numPr>
          <w:ilvl w:val="0"/>
          <w:numId w:val="3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The matching application sends a RoleAndBaselineRejectionNotification to both primary banks. </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NOTE: these are the flows for Obligor bank. Submitting bank is only informed and has no option to accept/reject baseline and role.</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t>Case C</w:t>
      </w:r>
    </w:p>
    <w:p w:rsidR="00A656CA" w:rsidRPr="00403ECF" w:rsidRDefault="00A656CA" w:rsidP="00403ECF">
      <w:pPr>
        <w:numPr>
          <w:ilvl w:val="0"/>
          <w:numId w:val="4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data-set(s) for match.</w:t>
      </w:r>
    </w:p>
    <w:p w:rsidR="00A656CA" w:rsidRPr="00403ECF" w:rsidRDefault="00A656CA" w:rsidP="00403ECF">
      <w:pPr>
        <w:numPr>
          <w:ilvl w:val="0"/>
          <w:numId w:val="4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matching application has performed the consistency check and matching and discovered mismatches, it sends a (mis)match report to bank 1 (submitter) </w:t>
      </w:r>
    </w:p>
    <w:p w:rsidR="00A656CA" w:rsidRPr="00403ECF" w:rsidRDefault="00A656CA" w:rsidP="00403ECF">
      <w:pPr>
        <w:numPr>
          <w:ilvl w:val="0"/>
          <w:numId w:val="4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forwards a (mis)match report plus data set(s) to bank 2 (counterparty) requesting the acceptance or rejection of the match results. The matching application sends the same messages, for information only, to secondary bank.</w:t>
      </w:r>
    </w:p>
    <w:p w:rsidR="00A656CA" w:rsidRPr="00403ECF" w:rsidRDefault="00A656CA" w:rsidP="00403ECF">
      <w:pPr>
        <w:numPr>
          <w:ilvl w:val="0"/>
          <w:numId w:val="4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lastRenderedPageBreak/>
        <w:t xml:space="preserve">Bank 2 rejects the results and sends a notice of rejection incl. reason(s) for the rejection to the matching application. </w:t>
      </w:r>
    </w:p>
    <w:p w:rsidR="00A656CA" w:rsidRPr="00403ECF" w:rsidRDefault="00A656CA" w:rsidP="00403ECF">
      <w:pPr>
        <w:numPr>
          <w:ilvl w:val="0"/>
          <w:numId w:val="4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sends an acknowledgement about the rejection to bank 2 and a notification about the rejection of the match results to bank 1 (submitter)</w:t>
      </w:r>
    </w:p>
    <w:p w:rsidR="00A656CA" w:rsidRPr="00403ECF" w:rsidRDefault="00A656CA" w:rsidP="00403ECF">
      <w:pPr>
        <w:numPr>
          <w:ilvl w:val="0"/>
          <w:numId w:val="4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sends the MisMatchRejectionNotification message for information (no action) to the secondary bank.</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 baseline report is sent only after acceptance of match results (not after rejection).</w:t>
      </w:r>
    </w:p>
    <w:p w:rsidR="00A656CA" w:rsidRPr="00A656CA" w:rsidRDefault="00A656CA" w:rsidP="00A656CA">
      <w:pPr>
        <w:spacing w:before="100" w:beforeAutospacing="1" w:after="100" w:afterAutospacing="1"/>
        <w:rPr>
          <w:rFonts w:ascii="Tahoma" w:eastAsia="Times New Roman" w:hAnsi="Tahoma" w:cs="Tahoma"/>
          <w:szCs w:val="24"/>
          <w:lang w:eastAsia="en-GB"/>
        </w:rPr>
      </w:pPr>
      <w:r w:rsidRPr="00A656CA">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66E41FE1" wp14:editId="58A7E223">
            <wp:extent cx="6276975" cy="7836428"/>
            <wp:effectExtent l="0" t="0" r="0" b="0"/>
            <wp:docPr id="163" name="Picture 163" descr="C:\No_Backup\TSUR2CD\books\stds\mrg\html\business\aec486a70f18794d1a9877e084a0674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No_Backup\TSUR2CD\books\stds\mrg\html\business\aec486a70f18794d1a9877e084a0674b.w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80477" cy="7840800"/>
                    </a:xfrm>
                    <a:prstGeom prst="rect">
                      <a:avLst/>
                    </a:prstGeom>
                    <a:noFill/>
                    <a:ln>
                      <a:noFill/>
                    </a:ln>
                  </pic:spPr>
                </pic:pic>
              </a:graphicData>
            </a:graphic>
          </wp:inline>
        </w:drawing>
      </w:r>
    </w:p>
    <w:p w:rsidR="00A656CA" w:rsidRPr="00A656CA" w:rsidRDefault="00A656CA" w:rsidP="00A656CA">
      <w:pPr>
        <w:spacing w:before="100" w:beforeAutospacing="1" w:after="100" w:afterAutospacing="1"/>
        <w:rPr>
          <w:rFonts w:ascii="Tahoma" w:eastAsia="Times New Roman" w:hAnsi="Tahoma" w:cs="Tahoma"/>
          <w:szCs w:val="24"/>
          <w:lang w:eastAsia="en-GB"/>
        </w:rPr>
      </w:pPr>
      <w:r w:rsidRPr="00A656CA">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3B9B4C08" wp14:editId="4FC09749">
            <wp:extent cx="6366372" cy="7696200"/>
            <wp:effectExtent l="0" t="0" r="0" b="0"/>
            <wp:docPr id="162" name="Picture 162" descr="C:\No_Backup\TSUR2CD\books\stds\mrg\html\business\54d154fd2f998077945ab09ae7dd786f.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No_Backup\TSUR2CD\books\stds\mrg\html\business\54d154fd2f998077945ab09ae7dd786f.wm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77102" cy="7709171"/>
                    </a:xfrm>
                    <a:prstGeom prst="rect">
                      <a:avLst/>
                    </a:prstGeom>
                    <a:noFill/>
                    <a:ln>
                      <a:noFill/>
                    </a:ln>
                  </pic:spPr>
                </pic:pic>
              </a:graphicData>
            </a:graphic>
          </wp:inline>
        </w:drawing>
      </w:r>
    </w:p>
    <w:p w:rsidR="00A656CA" w:rsidRPr="00A656CA" w:rsidRDefault="00A656CA" w:rsidP="00A656CA"/>
    <w:p w:rsidR="00A656CA" w:rsidRPr="00C26146" w:rsidRDefault="00A656CA" w:rsidP="00C26146">
      <w:pPr>
        <w:spacing w:before="100" w:beforeAutospacing="1" w:after="100" w:afterAutospacing="1"/>
        <w:rPr>
          <w:rFonts w:ascii="Tahoma" w:eastAsia="Times New Roman" w:hAnsi="Tahoma" w:cs="Tahoma"/>
          <w:szCs w:val="24"/>
          <w:lang w:eastAsia="en-GB"/>
        </w:rPr>
      </w:pPr>
    </w:p>
    <w:p w:rsidR="00C26146" w:rsidRDefault="00A656CA" w:rsidP="00C26146">
      <w:pPr>
        <w:pStyle w:val="Heading2"/>
      </w:pPr>
      <w:bookmarkStart w:id="53" w:name="_Toc407020480"/>
      <w:r>
        <w:lastRenderedPageBreak/>
        <w:t>Data Set Submission: Data set submission - multiple baselines scenario</w:t>
      </w:r>
      <w:bookmarkEnd w:id="53"/>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In this scenario, data set(s) are submitted against multiple Baseline/PO (2 in this example) and matching is triggered. The matching application will match the data sets against each baseline, as separate processes. For the commercial data set, it will match the part of the data set that is relevant to the baseline/PO against each of them.</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If the DataSetSubmission message passes all consistency checks, for each baseline/PO against which the matching application has matched the data sets, it will send a set of messages (see DataSetSubmission against one baseline/PO). </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Example A</w:t>
      </w:r>
    </w:p>
    <w:p w:rsidR="00A656CA" w:rsidRPr="00403ECF" w:rsidRDefault="00A656CA" w:rsidP="00403ECF">
      <w:pPr>
        <w:numPr>
          <w:ilvl w:val="0"/>
          <w:numId w:val="41"/>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In case of no mismatch, the submitter will receive two DataSetMatchReport messages and the other party one ForwardDataSetSubmission (always one), and two DataSetMatchReport messages. The DataSetMatchReport messages report 0 </w:t>
      </w:r>
      <w:proofErr w:type="gramStart"/>
      <w:r w:rsidRPr="00403ECF">
        <w:rPr>
          <w:rFonts w:ascii="Arial" w:eastAsia="Times New Roman" w:hAnsi="Arial" w:cs="Arial"/>
          <w:sz w:val="18"/>
          <w:szCs w:val="18"/>
          <w:lang w:eastAsia="en-GB"/>
        </w:rPr>
        <w:t>mismatch</w:t>
      </w:r>
      <w:proofErr w:type="gramEnd"/>
      <w:r w:rsidRPr="00403ECF">
        <w:rPr>
          <w:rFonts w:ascii="Arial" w:eastAsia="Times New Roman" w:hAnsi="Arial" w:cs="Arial"/>
          <w:sz w:val="18"/>
          <w:szCs w:val="18"/>
          <w:lang w:eastAsia="en-GB"/>
        </w:rPr>
        <w:t>.</w:t>
      </w:r>
    </w:p>
    <w:p w:rsidR="00A656CA" w:rsidRPr="00403ECF" w:rsidRDefault="00A656CA"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Example B</w:t>
      </w:r>
    </w:p>
    <w:p w:rsidR="00A656CA" w:rsidRPr="00403ECF" w:rsidRDefault="00A656CA" w:rsidP="00403ECF">
      <w:pPr>
        <w:numPr>
          <w:ilvl w:val="0"/>
          <w:numId w:val="42"/>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In case of mismatches </w:t>
      </w:r>
      <w:proofErr w:type="gramStart"/>
      <w:r w:rsidRPr="00403ECF">
        <w:rPr>
          <w:rFonts w:ascii="Arial" w:eastAsia="Times New Roman" w:hAnsi="Arial" w:cs="Arial"/>
          <w:sz w:val="18"/>
          <w:szCs w:val="18"/>
          <w:lang w:eastAsia="en-GB"/>
        </w:rPr>
        <w:t>against the two baselines/PO</w:t>
      </w:r>
      <w:proofErr w:type="gramEnd"/>
      <w:r w:rsidRPr="00403ECF">
        <w:rPr>
          <w:rFonts w:ascii="Arial" w:eastAsia="Times New Roman" w:hAnsi="Arial" w:cs="Arial"/>
          <w:sz w:val="18"/>
          <w:szCs w:val="18"/>
          <w:lang w:eastAsia="en-GB"/>
        </w:rPr>
        <w:t xml:space="preserve"> the submitter will receive two DataSetMatchReport messages and the other party one ForwardDataSetSubmission and two DataSetMatchReport messages. The DataSetMatchReport messages contain mismatches, and each of them must be accepted or rejected. In this example, they are both accepted. After each acceptance, both parties receive a BaselineReport message. Mismatches could also be both rejected, or one accepted and one rejected.</w:t>
      </w:r>
    </w:p>
    <w:p w:rsidR="00A656CA" w:rsidRPr="00A656CA" w:rsidRDefault="00A656CA" w:rsidP="00A656CA">
      <w:pPr>
        <w:spacing w:before="100" w:beforeAutospacing="1" w:after="100" w:afterAutospacing="1"/>
        <w:ind w:left="720"/>
        <w:rPr>
          <w:rFonts w:ascii="Tahoma" w:eastAsia="Times New Roman" w:hAnsi="Tahoma" w:cs="Tahoma"/>
          <w:szCs w:val="24"/>
          <w:lang w:eastAsia="en-GB"/>
        </w:rPr>
      </w:pPr>
      <w:r w:rsidRPr="00A656CA">
        <w:rPr>
          <w:rFonts w:ascii="Tahoma" w:eastAsia="Times New Roman" w:hAnsi="Tahoma" w:cs="Tahoma"/>
          <w:szCs w:val="24"/>
          <w:lang w:eastAsia="en-GB"/>
        </w:rPr>
        <w:t> </w:t>
      </w:r>
    </w:p>
    <w:p w:rsidR="00A656CA" w:rsidRPr="00A656CA" w:rsidRDefault="00A656CA" w:rsidP="00A656CA">
      <w:pPr>
        <w:spacing w:before="100" w:beforeAutospacing="1" w:after="100" w:afterAutospacing="1"/>
        <w:rPr>
          <w:rFonts w:ascii="Tahoma" w:eastAsia="Times New Roman" w:hAnsi="Tahoma" w:cs="Tahoma"/>
          <w:szCs w:val="24"/>
          <w:lang w:eastAsia="en-GB"/>
        </w:rPr>
      </w:pPr>
      <w:r w:rsidRPr="00A656CA">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2A78B731" wp14:editId="7418AD50">
            <wp:extent cx="5756745" cy="9295075"/>
            <wp:effectExtent l="0" t="0" r="0" b="0"/>
            <wp:docPr id="164" name="Picture 164" descr="C:\No_Backup\TSUR2CD\books\stds\mrg\html\business\6d7e4a8eb9ef622c2dc88f34289f32f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No_Backup\TSUR2CD\books\stds\mrg\html\business\6d7e4a8eb9ef622c2dc88f34289f32f7.w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745" cy="9295075"/>
                    </a:xfrm>
                    <a:prstGeom prst="rect">
                      <a:avLst/>
                    </a:prstGeom>
                    <a:noFill/>
                    <a:ln>
                      <a:noFill/>
                    </a:ln>
                  </pic:spPr>
                </pic:pic>
              </a:graphicData>
            </a:graphic>
          </wp:inline>
        </w:drawing>
      </w:r>
    </w:p>
    <w:p w:rsidR="00A656CA" w:rsidRDefault="00A656CA" w:rsidP="00A656CA"/>
    <w:p w:rsidR="00A656CA" w:rsidRDefault="000A64C6" w:rsidP="00A656CA">
      <w:pPr>
        <w:pStyle w:val="Heading2"/>
      </w:pPr>
      <w:bookmarkStart w:id="54" w:name="_Toc407020481"/>
      <w:r>
        <w:t>Data Set Submission: Data set submission - multiple submitters scenario</w:t>
      </w:r>
      <w:bookmarkEnd w:id="54"/>
    </w:p>
    <w:p w:rsidR="000A64C6" w:rsidRPr="00403ECF" w:rsidRDefault="000A64C6"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and 2 are the primary banks. Bank 3 is a secondary (submitting) bank, included in the baseline, on bank 1 side. We describe a scenario for a baseline that requires 3 data sets in each submission group and one data set must come from each party.</w:t>
      </w:r>
    </w:p>
    <w:p w:rsidR="000A64C6" w:rsidRPr="00403ECF" w:rsidRDefault="000A64C6" w:rsidP="00403ECF">
      <w:pPr>
        <w:numPr>
          <w:ilvl w:val="0"/>
          <w:numId w:val="43"/>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Data set 1 is sent by bank 1 in a DataSetSubmission message.</w:t>
      </w:r>
    </w:p>
    <w:p w:rsidR="000A64C6" w:rsidRPr="00403ECF" w:rsidRDefault="000A64C6" w:rsidP="00403ECF">
      <w:pPr>
        <w:numPr>
          <w:ilvl w:val="0"/>
          <w:numId w:val="43"/>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checks the consistency of the data set, forwards the data set to the other primary bank and to the secondary bank, for information. No matching is triggered as the matching application expects other data sets.</w:t>
      </w:r>
    </w:p>
    <w:p w:rsidR="000A64C6" w:rsidRPr="00403ECF" w:rsidRDefault="000A64C6" w:rsidP="00403ECF">
      <w:pPr>
        <w:numPr>
          <w:ilvl w:val="0"/>
          <w:numId w:val="43"/>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Data set 2 is sent by bank 2 in a DataSetSubmission message. </w:t>
      </w:r>
    </w:p>
    <w:p w:rsidR="000A64C6" w:rsidRPr="00403ECF" w:rsidRDefault="000A64C6" w:rsidP="00403ECF">
      <w:pPr>
        <w:numPr>
          <w:ilvl w:val="0"/>
          <w:numId w:val="43"/>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checks the consistency of the data set, forwards the data set to the other primary bank and to the secondary bank, for information. No matching is triggered as the matching application expects other data sets.</w:t>
      </w:r>
    </w:p>
    <w:p w:rsidR="000A64C6" w:rsidRPr="00403ECF" w:rsidRDefault="000A64C6" w:rsidP="00403ECF">
      <w:pPr>
        <w:numPr>
          <w:ilvl w:val="0"/>
          <w:numId w:val="43"/>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Data set 3 is sent by submitting bank 3 in a DataSetSubmission message. </w:t>
      </w:r>
    </w:p>
    <w:p w:rsidR="000A64C6" w:rsidRPr="00403ECF" w:rsidRDefault="000A64C6" w:rsidP="00403ECF">
      <w:pPr>
        <w:numPr>
          <w:ilvl w:val="0"/>
          <w:numId w:val="43"/>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checks the consistency of the data set. Matching is triggered as the matching application has all required data sets. The matching application forwards the data set to the other primary bank and to the secondary bank, for information. In case of full match, matching application forwards BaselineReport and DataSetMatchReport (with 0 mismatch) messages. In case of mismatches, they would have to be accepted or rejected by the buyer's bank.</w:t>
      </w:r>
    </w:p>
    <w:p w:rsidR="000A64C6" w:rsidRPr="000A64C6" w:rsidRDefault="000A64C6" w:rsidP="000A64C6">
      <w:pPr>
        <w:spacing w:before="100" w:beforeAutospacing="1" w:after="100" w:afterAutospacing="1"/>
        <w:rPr>
          <w:rFonts w:ascii="Tahoma" w:eastAsia="Times New Roman" w:hAnsi="Tahoma" w:cs="Tahoma"/>
          <w:szCs w:val="24"/>
          <w:lang w:eastAsia="en-GB"/>
        </w:rPr>
      </w:pPr>
      <w:r w:rsidRPr="000A64C6">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71BDC015" wp14:editId="177EE6BC">
            <wp:extent cx="6556076" cy="6788988"/>
            <wp:effectExtent l="0" t="0" r="0" b="0"/>
            <wp:docPr id="165" name="Picture 165" descr="C:\No_Backup\TSUR2CD\books\stds\mrg\html\business\2f7ab327c9710a854350f53fc968f30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No_Backup\TSUR2CD\books\stds\mrg\html\business\2f7ab327c9710a854350f53fc968f305.wm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56667" cy="6789600"/>
                    </a:xfrm>
                    <a:prstGeom prst="rect">
                      <a:avLst/>
                    </a:prstGeom>
                    <a:noFill/>
                    <a:ln>
                      <a:noFill/>
                    </a:ln>
                  </pic:spPr>
                </pic:pic>
              </a:graphicData>
            </a:graphic>
          </wp:inline>
        </w:drawing>
      </w:r>
    </w:p>
    <w:p w:rsidR="000A64C6" w:rsidRDefault="000A64C6" w:rsidP="000A64C6"/>
    <w:p w:rsidR="000A64C6" w:rsidRDefault="00D94E3B" w:rsidP="000A64C6">
      <w:pPr>
        <w:pStyle w:val="Heading2"/>
      </w:pPr>
      <w:bookmarkStart w:id="55" w:name="_Toc407020482"/>
      <w:r>
        <w:t>Baseline Amendment: Amendment of transactions initiated in the push-through mode scenario</w:t>
      </w:r>
      <w:bookmarkEnd w:id="55"/>
    </w:p>
    <w:p w:rsidR="00D94E3B" w:rsidRDefault="00D94E3B"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possible message flows for the amendment of a transaction established in the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 xml:space="preserve"> mode. </w:t>
      </w:r>
    </w:p>
    <w:p w:rsidR="00403ECF" w:rsidRPr="00403ECF" w:rsidRDefault="00403ECF" w:rsidP="00403ECF">
      <w:pPr>
        <w:spacing w:before="100" w:beforeAutospacing="1" w:after="100" w:afterAutospacing="1"/>
        <w:jc w:val="both"/>
        <w:rPr>
          <w:rFonts w:ascii="Arial" w:eastAsia="Times New Roman" w:hAnsi="Arial" w:cs="Arial"/>
          <w:sz w:val="18"/>
          <w:szCs w:val="18"/>
          <w:lang w:eastAsia="en-GB"/>
        </w:rPr>
      </w:pPr>
    </w:p>
    <w:p w:rsidR="00D94E3B" w:rsidRPr="00403ECF" w:rsidRDefault="00D94E3B"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lastRenderedPageBreak/>
        <w:t>Example A</w:t>
      </w:r>
    </w:p>
    <w:p w:rsidR="00D94E3B" w:rsidRPr="00403ECF" w:rsidRDefault="00D94E3B" w:rsidP="00403ECF">
      <w:pPr>
        <w:numPr>
          <w:ilvl w:val="0"/>
          <w:numId w:val="44"/>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a baseline amendment request (BaselineAmendmentRequest message) to the matching application.</w:t>
      </w:r>
    </w:p>
    <w:p w:rsidR="00D94E3B" w:rsidRPr="00403ECF" w:rsidRDefault="00D94E3B" w:rsidP="00403ECF">
      <w:pPr>
        <w:numPr>
          <w:ilvl w:val="0"/>
          <w:numId w:val="44"/>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(BaselineAmendmentRequest message), it acknowledges the receipt of the amendment request to bank 1 by submitting a report listing the differences between the established and newly proposed baseline (DeltaReport message).</w:t>
      </w:r>
    </w:p>
    <w:p w:rsidR="00D94E3B" w:rsidRPr="00403ECF" w:rsidRDefault="00D94E3B"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Furthermore, it forwards the amendment request (FullPushThroughReport message), a report listing the differences between the established and newly proposed baseline (DeltaReport message) and a report on the pre-calculation of the dynamic part of the suggested baseline (BaselineReport message) to bank 2.</w:t>
      </w:r>
    </w:p>
    <w:p w:rsidR="00D94E3B" w:rsidRPr="00403ECF" w:rsidRDefault="00D94E3B" w:rsidP="00403ECF">
      <w:pPr>
        <w:numPr>
          <w:ilvl w:val="0"/>
          <w:numId w:val="44"/>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2 accepts the amendment request (AmendmentAcceptance message). </w:t>
      </w:r>
    </w:p>
    <w:p w:rsidR="00D94E3B" w:rsidRPr="00403ECF" w:rsidRDefault="00D94E3B" w:rsidP="00403ECF">
      <w:pPr>
        <w:numPr>
          <w:ilvl w:val="0"/>
          <w:numId w:val="44"/>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(AmendmentAcceptance message) it acknowledges the acceptance of the amendment to bank 2 by submitting a report on the calculation of the dynamic part of the new baseline (BaselineReport message). </w:t>
      </w:r>
    </w:p>
    <w:p w:rsidR="00D94E3B" w:rsidRPr="00403ECF" w:rsidRDefault="00D94E3B"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Furthermore, it notifies bank 1 about the acceptance of the amendment request (AmendmentAcceptanceNotification) and submits a report on the calculation of the dynamic part of the new baseline (BaselineReport message) to bank 1.</w:t>
      </w:r>
    </w:p>
    <w:p w:rsidR="00D94E3B" w:rsidRPr="00403ECF" w:rsidRDefault="00D94E3B"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B</w:t>
      </w:r>
    </w:p>
    <w:p w:rsidR="00D94E3B" w:rsidRPr="00403ECF" w:rsidRDefault="00D94E3B" w:rsidP="00403ECF">
      <w:pPr>
        <w:numPr>
          <w:ilvl w:val="0"/>
          <w:numId w:val="45"/>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a baseline amendment request (BaselineAmendmentRequest message) to the matching application.</w:t>
      </w:r>
    </w:p>
    <w:p w:rsidR="00D94E3B" w:rsidRPr="00403ECF" w:rsidRDefault="00D94E3B" w:rsidP="00403ECF">
      <w:pPr>
        <w:numPr>
          <w:ilvl w:val="0"/>
          <w:numId w:val="45"/>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(BaselineAmendmentRequest message), it acknowledges the receipt of the amendment request to bank 1 by submitting a report listing the differences between the established and newly proposed baseline (DeltaReport message).</w:t>
      </w:r>
    </w:p>
    <w:p w:rsidR="00D94E3B" w:rsidRPr="00403ECF" w:rsidRDefault="00D94E3B"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Furthermore, it forwards the amendment request (FullPushThroughReport message), a report listing the differences between the established and newly proposed baseline (DeltaReport message) and a report on the pre-calculation of the dynamic part of the proposed baseline (BaselineReport message) to bank 2.</w:t>
      </w:r>
    </w:p>
    <w:p w:rsidR="00D94E3B" w:rsidRPr="00403ECF" w:rsidRDefault="00D94E3B" w:rsidP="00403ECF">
      <w:pPr>
        <w:numPr>
          <w:ilvl w:val="0"/>
          <w:numId w:val="45"/>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2 rejects the amendment request (AmendmentRejection message). </w:t>
      </w:r>
    </w:p>
    <w:p w:rsidR="00D94E3B" w:rsidRPr="00403ECF" w:rsidRDefault="00D94E3B" w:rsidP="00403ECF">
      <w:pPr>
        <w:numPr>
          <w:ilvl w:val="0"/>
          <w:numId w:val="45"/>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(AmendmentRejection message) it acknowledges the rejection of the amendment to bank 2 (Acknowledgement).</w:t>
      </w:r>
    </w:p>
    <w:p w:rsidR="00D94E3B" w:rsidRPr="00403ECF" w:rsidRDefault="00D94E3B"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Furthermore, it notifies bank 1 about the rejection of the amendment request (AmendmentRejectionNotification message).</w:t>
      </w:r>
    </w:p>
    <w:p w:rsidR="00D94E3B" w:rsidRPr="00403ECF" w:rsidRDefault="00D94E3B"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C</w:t>
      </w:r>
    </w:p>
    <w:p w:rsidR="00D94E3B" w:rsidRPr="00403ECF" w:rsidRDefault="00D94E3B" w:rsidP="00403ECF">
      <w:pPr>
        <w:numPr>
          <w:ilvl w:val="0"/>
          <w:numId w:val="46"/>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a baseline amendment request (BaselineAmendmentRequest message) to the matching application.</w:t>
      </w:r>
    </w:p>
    <w:p w:rsidR="00D94E3B" w:rsidRPr="00403ECF" w:rsidRDefault="00D94E3B" w:rsidP="00403ECF">
      <w:pPr>
        <w:numPr>
          <w:ilvl w:val="0"/>
          <w:numId w:val="46"/>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The matching application sends back an ErrorReport message because the amendment request (BaselineAmendmentRequest message) failed the compliance/consistency check performed by the matching application. </w:t>
      </w:r>
    </w:p>
    <w:p w:rsidR="00D94E3B" w:rsidRPr="00403ECF" w:rsidRDefault="00D94E3B"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w:t>
      </w:r>
      <w:r w:rsidRPr="00403ECF">
        <w:rPr>
          <w:rFonts w:ascii="Arial" w:eastAsia="Times New Roman" w:hAnsi="Arial" w:cs="Arial"/>
          <w:b/>
          <w:bCs/>
          <w:sz w:val="18"/>
          <w:szCs w:val="18"/>
          <w:lang w:eastAsia="en-GB"/>
        </w:rPr>
        <w:t>Example D</w:t>
      </w:r>
    </w:p>
    <w:p w:rsidR="00D94E3B" w:rsidRPr="00403ECF" w:rsidRDefault="00D94E3B" w:rsidP="00403ECF">
      <w:pPr>
        <w:numPr>
          <w:ilvl w:val="0"/>
          <w:numId w:val="4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a baseline amendment request (BaselineAmendmentRequest message) to the matching application.</w:t>
      </w:r>
    </w:p>
    <w:p w:rsidR="00D94E3B" w:rsidRPr="00403ECF" w:rsidRDefault="00D94E3B" w:rsidP="00403ECF">
      <w:pPr>
        <w:numPr>
          <w:ilvl w:val="0"/>
          <w:numId w:val="4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(BaselineAmendmentRequest message), it acknowledges the receipt of the amendment request to bank 1 by submitting a report listing the differences between the established and newly proposed baseline (DeltaReport message).</w:t>
      </w:r>
    </w:p>
    <w:p w:rsidR="00D94E3B" w:rsidRPr="00403ECF" w:rsidRDefault="00D94E3B"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lastRenderedPageBreak/>
        <w:t>Furthermore, it forwards the amendment request (FullPushThroughReport message), a report listing the differences between the established and newly proposed baseline (DeltaReport message) and a report on the pre-calculation of the dynamic part of the suggested baseline (BaselineReport message) to bank 2.</w:t>
      </w:r>
    </w:p>
    <w:p w:rsidR="00D94E3B" w:rsidRPr="00403ECF" w:rsidRDefault="00D94E3B" w:rsidP="00403ECF">
      <w:pPr>
        <w:numPr>
          <w:ilvl w:val="0"/>
          <w:numId w:val="4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2 submits a baseline amendment request (BaselineAmendmentRequest message) to the matching application.</w:t>
      </w:r>
    </w:p>
    <w:p w:rsidR="00D94E3B" w:rsidRPr="00403ECF" w:rsidRDefault="00D94E3B" w:rsidP="00403ECF">
      <w:pPr>
        <w:numPr>
          <w:ilvl w:val="0"/>
          <w:numId w:val="47"/>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sends back an ErrorReport message because the matching application does not expect bank 2 to submit an amendment request while an amendment request submitted by bank 1 is still pending, that is waiting for the acceptance or rejection of the request by bank 2.</w:t>
      </w:r>
    </w:p>
    <w:p w:rsidR="00D94E3B" w:rsidRPr="00D94E3B" w:rsidRDefault="00D94E3B" w:rsidP="00D94E3B">
      <w:pPr>
        <w:spacing w:before="100" w:beforeAutospacing="1" w:after="100" w:afterAutospacing="1"/>
        <w:rPr>
          <w:rFonts w:ascii="Tahoma" w:eastAsia="Times New Roman" w:hAnsi="Tahoma" w:cs="Tahoma"/>
          <w:szCs w:val="24"/>
          <w:lang w:eastAsia="en-GB"/>
        </w:rPr>
      </w:pPr>
      <w:r w:rsidRPr="00D94E3B">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7A666C92" wp14:editId="466018AC">
            <wp:extent cx="5755228" cy="9422295"/>
            <wp:effectExtent l="0" t="0" r="0" b="0"/>
            <wp:docPr id="166" name="Picture 166" descr="C:\No_Backup\TSUR2CD\books\stds\mrg\html\business\d3a0eb2a2dd5d497baf7d27d36de3f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No_Backup\TSUR2CD\books\stds\mrg\html\business\d3a0eb2a2dd5d497baf7d27d36de3f15.wm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5228" cy="9422295"/>
                    </a:xfrm>
                    <a:prstGeom prst="rect">
                      <a:avLst/>
                    </a:prstGeom>
                    <a:noFill/>
                    <a:ln>
                      <a:noFill/>
                    </a:ln>
                  </pic:spPr>
                </pic:pic>
              </a:graphicData>
            </a:graphic>
          </wp:inline>
        </w:drawing>
      </w:r>
    </w:p>
    <w:p w:rsidR="00D94E3B" w:rsidRDefault="00D94E3B" w:rsidP="00D94E3B"/>
    <w:p w:rsidR="00D94E3B" w:rsidRDefault="00D94E3B" w:rsidP="00D94E3B">
      <w:pPr>
        <w:pStyle w:val="Heading2"/>
      </w:pPr>
      <w:bookmarkStart w:id="56" w:name="_Toc407020483"/>
      <w:r>
        <w:t>Baseline Amendment: Amendment of transactions initiated in the lodge mode scenario</w:t>
      </w:r>
      <w:bookmarkEnd w:id="56"/>
    </w:p>
    <w:p w:rsidR="00D94E3B" w:rsidRPr="00403ECF" w:rsidRDefault="00D94E3B"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the message flows for the amendment of a transaction (baseline) established in the </w:t>
      </w:r>
      <w:r w:rsidRPr="00403ECF">
        <w:rPr>
          <w:rFonts w:ascii="Arial" w:eastAsia="Times New Roman" w:hAnsi="Arial" w:cs="Arial"/>
          <w:i/>
          <w:iCs/>
          <w:sz w:val="18"/>
          <w:szCs w:val="18"/>
          <w:lang w:eastAsia="en-GB"/>
        </w:rPr>
        <w:t>lodge</w:t>
      </w:r>
      <w:r w:rsidRPr="00403ECF">
        <w:rPr>
          <w:rFonts w:ascii="Arial" w:eastAsia="Times New Roman" w:hAnsi="Arial" w:cs="Arial"/>
          <w:sz w:val="18"/>
          <w:szCs w:val="18"/>
          <w:lang w:eastAsia="en-GB"/>
        </w:rPr>
        <w:t xml:space="preserve"> mode. </w:t>
      </w:r>
    </w:p>
    <w:p w:rsidR="00D94E3B" w:rsidRPr="00403ECF" w:rsidRDefault="00D94E3B" w:rsidP="00403ECF">
      <w:pPr>
        <w:numPr>
          <w:ilvl w:val="0"/>
          <w:numId w:val="4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a baseline amendment request (BaselineAmendmentRequest message) to the matching application.</w:t>
      </w:r>
    </w:p>
    <w:p w:rsidR="00D94E3B" w:rsidRPr="00403ECF" w:rsidRDefault="00D94E3B" w:rsidP="00403ECF">
      <w:pPr>
        <w:numPr>
          <w:ilvl w:val="0"/>
          <w:numId w:val="48"/>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(BaselineAmendmentRequest message), it confirms the completion of the requested update of the baseline by submitting a report listing the differences between the original and new baseline (DeltaReport message) and a report on the calculation of the dynamic part of the new baseline (BaselineReport message) to bank 1.</w:t>
      </w:r>
    </w:p>
    <w:p w:rsidR="00D94E3B" w:rsidRDefault="00D94E3B" w:rsidP="00D94E3B">
      <w:pPr>
        <w:spacing w:before="100" w:beforeAutospacing="1" w:after="100" w:afterAutospacing="1"/>
        <w:rPr>
          <w:rFonts w:ascii="Tahoma" w:eastAsia="Times New Roman" w:hAnsi="Tahoma" w:cs="Tahoma"/>
          <w:szCs w:val="24"/>
          <w:lang w:eastAsia="en-GB"/>
        </w:rPr>
      </w:pPr>
      <w:r w:rsidRPr="00D94E3B">
        <w:rPr>
          <w:rFonts w:ascii="Tahoma" w:eastAsia="Times New Roman" w:hAnsi="Tahoma" w:cs="Tahoma"/>
          <w:szCs w:val="24"/>
          <w:lang w:eastAsia="en-GB"/>
        </w:rPr>
        <w:t> </w:t>
      </w:r>
      <w:r>
        <w:rPr>
          <w:noProof/>
          <w:lang w:eastAsia="en-GB"/>
        </w:rPr>
        <w:drawing>
          <wp:inline distT="0" distB="0" distL="0" distR="0" wp14:anchorId="6F9F4D15" wp14:editId="4D5D0D39">
            <wp:extent cx="5904865" cy="2282457"/>
            <wp:effectExtent l="0" t="0" r="635" b="381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04865" cy="2282457"/>
                    </a:xfrm>
                    <a:prstGeom prst="rect">
                      <a:avLst/>
                    </a:prstGeom>
                  </pic:spPr>
                </pic:pic>
              </a:graphicData>
            </a:graphic>
          </wp:inline>
        </w:drawing>
      </w:r>
    </w:p>
    <w:p w:rsidR="00D94E3B" w:rsidRDefault="00D94E3B" w:rsidP="00D94E3B">
      <w:pPr>
        <w:pStyle w:val="Heading2"/>
      </w:pPr>
      <w:bookmarkStart w:id="57" w:name="_Toc407020484"/>
      <w:r>
        <w:t>Baseline Amendment: Baseline amendment with secondary bank scenario</w:t>
      </w:r>
      <w:bookmarkEnd w:id="57"/>
    </w:p>
    <w:p w:rsidR="00D94E3B" w:rsidRPr="00403ECF" w:rsidRDefault="00D94E3B"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possible message flows for the amendment of a transaction established in the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 xml:space="preserve"> mode in the presence of a secondary bank (obligor bank). Bank 1 and 2 are the primary banks. Bank 3 is an obligor bank, included in the baseline. Only primary banks may initiate an amendment: in this case it is bank 1. This is the scenario for an amendment that does not change the parties to the transaction.</w:t>
      </w:r>
    </w:p>
    <w:p w:rsidR="00D94E3B" w:rsidRPr="00403ECF" w:rsidRDefault="00D94E3B" w:rsidP="00403ECF">
      <w:pPr>
        <w:numPr>
          <w:ilvl w:val="0"/>
          <w:numId w:val="4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Bank 1 submits a baseline amendment request (BaselineAmendmentRequest message) to the matching application.</w:t>
      </w:r>
    </w:p>
    <w:p w:rsidR="00D94E3B" w:rsidRPr="00403ECF" w:rsidRDefault="00D94E3B" w:rsidP="00403ECF">
      <w:pPr>
        <w:numPr>
          <w:ilvl w:val="0"/>
          <w:numId w:val="4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After the matching application has successfully performed compliance and consistency check on the message (BaselineAmendmentRequest message), it acknowledges the receipt of the amendment request to bank 1 by submitting a report listing the differences between the established and newly proposed baseline (DeltaReport message).</w:t>
      </w:r>
    </w:p>
    <w:p w:rsidR="00D94E3B" w:rsidRPr="00403ECF" w:rsidRDefault="00D94E3B"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Furthermore, it forwards the amendment request (FullPushThroughReport message), a report listing the differences between the established and newly proposed baseline (DeltaReport message) and a report on the pre-calculation of the dynamic part of the suggested baseline (BaselineReport message) to bank 2.</w:t>
      </w:r>
    </w:p>
    <w:p w:rsidR="00D94E3B" w:rsidRPr="00403ECF" w:rsidRDefault="00D94E3B" w:rsidP="00403ECF">
      <w:pPr>
        <w:numPr>
          <w:ilvl w:val="0"/>
          <w:numId w:val="4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Bank 2 accepts the amendment request (AmendmentAcceptance message). </w:t>
      </w:r>
    </w:p>
    <w:p w:rsidR="00D94E3B" w:rsidRPr="00403ECF" w:rsidRDefault="00D94E3B" w:rsidP="00403ECF">
      <w:pPr>
        <w:numPr>
          <w:ilvl w:val="0"/>
          <w:numId w:val="4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After the matching application has successfully performed compliance and consistency check on the message (AmendmentAcceptance message) it acknowledges the acceptance of the amendment to bank 2 by submitting a report on the calculation of the dynamic part of the new baseline (BaselineReport message). </w:t>
      </w:r>
    </w:p>
    <w:p w:rsidR="00D94E3B" w:rsidRPr="00403ECF" w:rsidRDefault="00D94E3B" w:rsidP="00403ECF">
      <w:pPr>
        <w:spacing w:before="100" w:beforeAutospacing="1" w:after="100" w:afterAutospacing="1"/>
        <w:ind w:left="720"/>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lastRenderedPageBreak/>
        <w:t>Furthermore, it notifies bank 1 about the acceptance of the amendment request (AmendmentAcceptanceNotification) and submits a report on the calculation of the dynamic part of the new baseline (BaselineReport message) to bank 1.</w:t>
      </w:r>
    </w:p>
    <w:p w:rsidR="00D94E3B" w:rsidRPr="00403ECF" w:rsidRDefault="00D94E3B" w:rsidP="00403ECF">
      <w:pPr>
        <w:numPr>
          <w:ilvl w:val="0"/>
          <w:numId w:val="4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At this stage, the two primary banks have accepted the amendment, but there is another bank that still needs to accept, therefore the status is still "AmendmentRequested". </w:t>
      </w:r>
    </w:p>
    <w:p w:rsidR="00D94E3B" w:rsidRPr="00403ECF" w:rsidRDefault="00D94E3B" w:rsidP="00403ECF">
      <w:pPr>
        <w:numPr>
          <w:ilvl w:val="0"/>
          <w:numId w:val="49"/>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sends DeltaReport, pre-calculated BaselineReport and FullPushThroughReport to bank 3 with a request to accept or reject the baseline and its role. The FullPushThroughReport message contains a request to accept or reject the role assigned to bank 3 in the baseline, and the baseline</w:t>
      </w:r>
    </w:p>
    <w:p w:rsidR="00D94E3B" w:rsidRPr="00403ECF" w:rsidRDefault="00D94E3B"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t>Case 1</w:t>
      </w:r>
    </w:p>
    <w:p w:rsidR="00D94E3B" w:rsidRPr="00403ECF" w:rsidRDefault="00D94E3B" w:rsidP="00403ECF">
      <w:pPr>
        <w:numPr>
          <w:ilvl w:val="0"/>
          <w:numId w:val="5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Secondary bank accepts the baseline amendment and its role by sending a RoleAndBaselineAcceptance message.</w:t>
      </w:r>
    </w:p>
    <w:p w:rsidR="00D94E3B" w:rsidRPr="00403ECF" w:rsidRDefault="00D94E3B" w:rsidP="00403ECF">
      <w:pPr>
        <w:numPr>
          <w:ilvl w:val="0"/>
          <w:numId w:val="5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sends RoleAndBaselineAcceptanceNotification to both primary banks to inform them</w:t>
      </w:r>
    </w:p>
    <w:p w:rsidR="00D94E3B" w:rsidRPr="00403ECF" w:rsidRDefault="00D94E3B" w:rsidP="00403ECF">
      <w:pPr>
        <w:numPr>
          <w:ilvl w:val="0"/>
          <w:numId w:val="50"/>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The matching application sends BaselineReport to all parties, confirming that the amendment is effective. </w:t>
      </w:r>
    </w:p>
    <w:p w:rsidR="00D94E3B" w:rsidRPr="00403ECF" w:rsidRDefault="00D94E3B"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b/>
          <w:bCs/>
          <w:sz w:val="18"/>
          <w:szCs w:val="18"/>
          <w:lang w:eastAsia="en-GB"/>
        </w:rPr>
        <w:t>Case 2</w:t>
      </w:r>
    </w:p>
    <w:p w:rsidR="00D94E3B" w:rsidRPr="00403ECF" w:rsidRDefault="00D94E3B" w:rsidP="00403ECF">
      <w:pPr>
        <w:numPr>
          <w:ilvl w:val="0"/>
          <w:numId w:val="51"/>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Secondary bank rejects the baseline amendment and its role by sending a RoleAndBaselineRejection message.</w:t>
      </w:r>
    </w:p>
    <w:p w:rsidR="00D94E3B" w:rsidRPr="00403ECF" w:rsidRDefault="00D94E3B" w:rsidP="00403ECF">
      <w:pPr>
        <w:numPr>
          <w:ilvl w:val="0"/>
          <w:numId w:val="51"/>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The matching application sends RoleAndBaselineRejectionNotification to both primary banks to inform them. The matching application also sends a BaselineReport to all parties. The amendment is not effective.</w:t>
      </w:r>
    </w:p>
    <w:p w:rsidR="00D94E3B" w:rsidRPr="00F11F5A" w:rsidRDefault="00D94E3B" w:rsidP="00403ECF">
      <w:pPr>
        <w:spacing w:before="100" w:beforeAutospacing="1" w:after="100" w:afterAutospacing="1"/>
        <w:jc w:val="both"/>
        <w:rPr>
          <w:rFonts w:ascii="Arial" w:eastAsia="Times New Roman" w:hAnsi="Arial" w:cs="Arial"/>
          <w:sz w:val="18"/>
          <w:szCs w:val="18"/>
          <w:lang w:eastAsia="en-GB"/>
        </w:rPr>
      </w:pPr>
      <w:r w:rsidRPr="00F11F5A">
        <w:rPr>
          <w:rFonts w:ascii="Arial" w:eastAsia="Times New Roman" w:hAnsi="Arial" w:cs="Arial"/>
          <w:bCs/>
          <w:sz w:val="18"/>
          <w:szCs w:val="18"/>
          <w:lang w:eastAsia="en-GB"/>
        </w:rPr>
        <w:t>N</w:t>
      </w:r>
      <w:r w:rsidR="00F11F5A" w:rsidRPr="00F11F5A">
        <w:rPr>
          <w:rFonts w:ascii="Arial" w:eastAsia="Times New Roman" w:hAnsi="Arial" w:cs="Arial"/>
          <w:bCs/>
          <w:sz w:val="18"/>
          <w:szCs w:val="18"/>
          <w:lang w:eastAsia="en-GB"/>
        </w:rPr>
        <w:t>OTES:</w:t>
      </w:r>
    </w:p>
    <w:p w:rsidR="00D94E3B" w:rsidRPr="00403ECF" w:rsidRDefault="00D94E3B" w:rsidP="00403ECF">
      <w:pPr>
        <w:numPr>
          <w:ilvl w:val="0"/>
          <w:numId w:val="52"/>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In case bank 2 would reject the amendment, bank 3 would not be involved at all and would not receive any message from matching application. (Case 3)</w:t>
      </w:r>
    </w:p>
    <w:p w:rsidR="00D94E3B" w:rsidRPr="00403ECF" w:rsidRDefault="00D94E3B" w:rsidP="00403ECF">
      <w:pPr>
        <w:numPr>
          <w:ilvl w:val="0"/>
          <w:numId w:val="52"/>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In the same scenario, but with a submitting bank instead of obligor bank: Submitting bank is informed only, it receives the three messages, DeltaReport, BaselineReport and FullPushThroughReport, and does not have any decision to make (accept/reject).</w:t>
      </w:r>
    </w:p>
    <w:p w:rsidR="00D94E3B" w:rsidRPr="00403ECF" w:rsidRDefault="00D94E3B" w:rsidP="00403ECF">
      <w:pPr>
        <w:numPr>
          <w:ilvl w:val="0"/>
          <w:numId w:val="52"/>
        </w:num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Exactly the same flows apply if as part of an amendment process between two primary banks, these two primary banks agree to add a secondary bank to the transaction.</w:t>
      </w:r>
    </w:p>
    <w:p w:rsidR="00D94E3B" w:rsidRPr="00403ECF" w:rsidRDefault="00D94E3B" w:rsidP="00403ECF">
      <w:pPr>
        <w:numPr>
          <w:ilvl w:val="0"/>
          <w:numId w:val="52"/>
        </w:numPr>
        <w:spacing w:before="100" w:beforeAutospacing="1" w:after="100" w:afterAutospacing="1"/>
        <w:jc w:val="both"/>
        <w:rPr>
          <w:rFonts w:ascii="Arial" w:eastAsia="Times New Roman" w:hAnsi="Arial" w:cs="Arial"/>
          <w:sz w:val="18"/>
          <w:szCs w:val="18"/>
          <w:lang w:eastAsia="en-GB"/>
        </w:rPr>
      </w:pPr>
      <w:proofErr w:type="gramStart"/>
      <w:r w:rsidRPr="00403ECF">
        <w:rPr>
          <w:rFonts w:ascii="Arial" w:eastAsia="Times New Roman" w:hAnsi="Arial" w:cs="Arial"/>
          <w:sz w:val="18"/>
          <w:szCs w:val="18"/>
          <w:lang w:eastAsia="en-GB"/>
        </w:rPr>
        <w:t>if</w:t>
      </w:r>
      <w:proofErr w:type="gramEnd"/>
      <w:r w:rsidRPr="00403ECF">
        <w:rPr>
          <w:rFonts w:ascii="Arial" w:eastAsia="Times New Roman" w:hAnsi="Arial" w:cs="Arial"/>
          <w:sz w:val="18"/>
          <w:szCs w:val="18"/>
          <w:lang w:eastAsia="en-GB"/>
        </w:rPr>
        <w:t xml:space="preserve"> a BaselineAmendmentRequest contains a baseline that is identical to the established baseline, the matching application will reject it and return an ErrorReport.</w:t>
      </w:r>
    </w:p>
    <w:p w:rsidR="00D94E3B" w:rsidRPr="00D94E3B" w:rsidRDefault="00D94E3B" w:rsidP="00D94E3B">
      <w:pPr>
        <w:spacing w:before="100" w:beforeAutospacing="1" w:after="100" w:afterAutospacing="1"/>
        <w:rPr>
          <w:rFonts w:ascii="Tahoma" w:eastAsia="Times New Roman" w:hAnsi="Tahoma" w:cs="Tahoma"/>
          <w:szCs w:val="24"/>
          <w:lang w:eastAsia="en-GB"/>
        </w:rPr>
      </w:pPr>
      <w:r w:rsidRPr="00D94E3B">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05D12172" wp14:editId="42FCCECE">
            <wp:extent cx="5981700" cy="8047510"/>
            <wp:effectExtent l="0" t="0" r="0" b="0"/>
            <wp:docPr id="169" name="Picture 169" descr="C:\No_Backup\TSUR2CD\books\stds\mrg\html\business\d928e6fa7af75fa6aaac22ea3b0dc75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No_Backup\TSUR2CD\books\stds\mrg\html\business\d928e6fa7af75fa6aaac22ea3b0dc754.wm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87044" cy="8054700"/>
                    </a:xfrm>
                    <a:prstGeom prst="rect">
                      <a:avLst/>
                    </a:prstGeom>
                    <a:noFill/>
                    <a:ln>
                      <a:noFill/>
                    </a:ln>
                  </pic:spPr>
                </pic:pic>
              </a:graphicData>
            </a:graphic>
          </wp:inline>
        </w:drawing>
      </w:r>
    </w:p>
    <w:p w:rsidR="00D94E3B" w:rsidRDefault="00D94E3B" w:rsidP="00D94E3B"/>
    <w:p w:rsidR="00D94E3B" w:rsidRDefault="00B92154" w:rsidP="00D94E3B">
      <w:pPr>
        <w:pStyle w:val="Heading2"/>
      </w:pPr>
      <w:bookmarkStart w:id="58" w:name="_Toc407020485"/>
      <w:r>
        <w:lastRenderedPageBreak/>
        <w:t>Status Change and Extension: Request to change status of push-through transactions scenario</w:t>
      </w:r>
      <w:bookmarkEnd w:id="58"/>
    </w:p>
    <w:p w:rsidR="00B92154" w:rsidRPr="00403ECF" w:rsidRDefault="00B92154"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This scenario describes possible message flows for the change of a status of transactions established in the </w:t>
      </w:r>
      <w:r w:rsidRPr="00403ECF">
        <w:rPr>
          <w:rFonts w:ascii="Arial" w:eastAsia="Times New Roman" w:hAnsi="Arial" w:cs="Arial"/>
          <w:i/>
          <w:iCs/>
          <w:sz w:val="18"/>
          <w:szCs w:val="18"/>
          <w:lang w:eastAsia="en-GB"/>
        </w:rPr>
        <w:t>push-through</w:t>
      </w:r>
      <w:r w:rsidRPr="00403ECF">
        <w:rPr>
          <w:rFonts w:ascii="Arial" w:eastAsia="Times New Roman" w:hAnsi="Arial" w:cs="Arial"/>
          <w:sz w:val="18"/>
          <w:szCs w:val="18"/>
          <w:lang w:eastAsia="en-GB"/>
        </w:rPr>
        <w:t xml:space="preserve"> mode.</w:t>
      </w:r>
    </w:p>
    <w:p w:rsidR="00B92154" w:rsidRPr="00403ECF" w:rsidRDefault="00B92154"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When a transaction is in the status </w:t>
      </w:r>
      <w:r w:rsidRPr="00403ECF">
        <w:rPr>
          <w:rFonts w:ascii="Arial" w:eastAsia="Times New Roman" w:hAnsi="Arial" w:cs="Arial"/>
          <w:i/>
          <w:iCs/>
          <w:sz w:val="18"/>
          <w:szCs w:val="18"/>
          <w:lang w:eastAsia="en-GB"/>
        </w:rPr>
        <w:t>active</w:t>
      </w:r>
      <w:r w:rsidRPr="00403ECF">
        <w:rPr>
          <w:rFonts w:ascii="Arial" w:eastAsia="Times New Roman" w:hAnsi="Arial" w:cs="Arial"/>
          <w:sz w:val="18"/>
          <w:szCs w:val="18"/>
          <w:lang w:eastAsia="en-GB"/>
        </w:rPr>
        <w:t xml:space="preserve">, either party can request to change the status of the transaction to </w:t>
      </w:r>
      <w:r w:rsidRPr="00403ECF">
        <w:rPr>
          <w:rFonts w:ascii="Arial" w:eastAsia="Times New Roman" w:hAnsi="Arial" w:cs="Arial"/>
          <w:i/>
          <w:iCs/>
          <w:sz w:val="18"/>
          <w:szCs w:val="18"/>
          <w:lang w:eastAsia="en-GB"/>
        </w:rPr>
        <w:t>complete</w:t>
      </w:r>
      <w:r w:rsidRPr="00403ECF">
        <w:rPr>
          <w:rFonts w:ascii="Arial" w:eastAsia="Times New Roman" w:hAnsi="Arial" w:cs="Arial"/>
          <w:sz w:val="18"/>
          <w:szCs w:val="18"/>
          <w:lang w:eastAsia="en-GB"/>
        </w:rPr>
        <w:t xml:space="preserve">. The receiver of the status change request has to either accept (see Example A1) or reject (see Example A2) the status change request. </w:t>
      </w:r>
    </w:p>
    <w:p w:rsidR="00B92154" w:rsidRPr="00403ECF" w:rsidRDefault="00B92154"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When a transaction is in the status </w:t>
      </w:r>
      <w:r w:rsidRPr="00403ECF">
        <w:rPr>
          <w:rFonts w:ascii="Arial" w:eastAsia="Times New Roman" w:hAnsi="Arial" w:cs="Arial"/>
          <w:i/>
          <w:iCs/>
          <w:sz w:val="18"/>
          <w:szCs w:val="18"/>
          <w:lang w:eastAsia="en-GB"/>
        </w:rPr>
        <w:t>complete</w:t>
      </w:r>
      <w:r w:rsidRPr="00403ECF">
        <w:rPr>
          <w:rFonts w:ascii="Arial" w:eastAsia="Times New Roman" w:hAnsi="Arial" w:cs="Arial"/>
          <w:sz w:val="18"/>
          <w:szCs w:val="18"/>
          <w:lang w:eastAsia="en-GB"/>
        </w:rPr>
        <w:t xml:space="preserve"> either party can request to change (re-activate) the status of the transaction, i.e. to put the transaction in a state that will allow new submissions of data sets and/or amendment requests. The receiver of the status change request has to either accept (see Example B1) or reject (see Example B2) the status change request. </w:t>
      </w:r>
    </w:p>
    <w:p w:rsidR="00B92154" w:rsidRPr="00403ECF" w:rsidRDefault="00B92154" w:rsidP="00403ECF">
      <w:pPr>
        <w:spacing w:before="100" w:beforeAutospacing="1" w:after="100" w:afterAutospacing="1"/>
        <w:jc w:val="both"/>
        <w:rPr>
          <w:rFonts w:ascii="Arial" w:eastAsia="Times New Roman" w:hAnsi="Arial" w:cs="Arial"/>
          <w:sz w:val="18"/>
          <w:szCs w:val="18"/>
          <w:lang w:eastAsia="en-GB"/>
        </w:rPr>
      </w:pPr>
      <w:r w:rsidRPr="00403ECF">
        <w:rPr>
          <w:rFonts w:ascii="Arial" w:eastAsia="Times New Roman" w:hAnsi="Arial" w:cs="Arial"/>
          <w:sz w:val="18"/>
          <w:szCs w:val="18"/>
          <w:lang w:eastAsia="en-GB"/>
        </w:rPr>
        <w:t xml:space="preserve">The transaction will go back to the status </w:t>
      </w:r>
      <w:r w:rsidRPr="00403ECF">
        <w:rPr>
          <w:rFonts w:ascii="Arial" w:eastAsia="Times New Roman" w:hAnsi="Arial" w:cs="Arial"/>
          <w:i/>
          <w:iCs/>
          <w:sz w:val="18"/>
          <w:szCs w:val="18"/>
          <w:lang w:eastAsia="en-GB"/>
        </w:rPr>
        <w:t>active</w:t>
      </w:r>
      <w:r w:rsidRPr="00403ECF">
        <w:rPr>
          <w:rFonts w:ascii="Arial" w:eastAsia="Times New Roman" w:hAnsi="Arial" w:cs="Arial"/>
          <w:sz w:val="18"/>
          <w:szCs w:val="18"/>
          <w:lang w:eastAsia="en-GB"/>
        </w:rPr>
        <w:t xml:space="preserve">. </w:t>
      </w:r>
    </w:p>
    <w:p w:rsidR="00B92154" w:rsidRPr="00B92154" w:rsidRDefault="00B92154" w:rsidP="00B92154">
      <w:pPr>
        <w:spacing w:before="100" w:beforeAutospacing="1" w:after="100" w:afterAutospacing="1"/>
        <w:rPr>
          <w:rFonts w:ascii="Tahoma" w:eastAsia="Times New Roman" w:hAnsi="Tahoma" w:cs="Tahoma"/>
          <w:szCs w:val="24"/>
          <w:lang w:eastAsia="en-GB"/>
        </w:rPr>
      </w:pPr>
      <w:r w:rsidRPr="00B92154">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77969E1B" wp14:editId="683C79E0">
            <wp:extent cx="5972175" cy="8361966"/>
            <wp:effectExtent l="0" t="0" r="0" b="0"/>
            <wp:docPr id="170" name="Picture 170" descr="C:\No_Backup\TSUR2CD\books\stds\mrg\html\business\2b56e36b4f22960379f95dd20aca650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No_Backup\TSUR2CD\books\stds\mrg\html\business\2b56e36b4f22960379f95dd20aca6507.wm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84907" cy="8379793"/>
                    </a:xfrm>
                    <a:prstGeom prst="rect">
                      <a:avLst/>
                    </a:prstGeom>
                    <a:noFill/>
                    <a:ln>
                      <a:noFill/>
                    </a:ln>
                  </pic:spPr>
                </pic:pic>
              </a:graphicData>
            </a:graphic>
          </wp:inline>
        </w:drawing>
      </w:r>
    </w:p>
    <w:p w:rsidR="00B92154" w:rsidRDefault="00B92154" w:rsidP="00B92154"/>
    <w:p w:rsidR="00B92154" w:rsidRDefault="00B92154" w:rsidP="00B92154">
      <w:pPr>
        <w:pStyle w:val="Heading2"/>
      </w:pPr>
      <w:bookmarkStart w:id="59" w:name="_Toc407020486"/>
      <w:r>
        <w:lastRenderedPageBreak/>
        <w:t>Status Change and Extension: Request to change or extend the status for transactions initiated in the lodge mode scenario</w:t>
      </w:r>
      <w:bookmarkEnd w:id="59"/>
    </w:p>
    <w:p w:rsidR="00B92154" w:rsidRPr="00BA3227" w:rsidRDefault="00B92154"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This scenario describes possible message flows for the handling of status changes or status extensions for transactions established in the </w:t>
      </w:r>
      <w:r w:rsidRPr="00BA3227">
        <w:rPr>
          <w:rFonts w:ascii="Arial" w:eastAsia="Times New Roman" w:hAnsi="Arial" w:cs="Arial"/>
          <w:i/>
          <w:iCs/>
          <w:sz w:val="18"/>
          <w:szCs w:val="18"/>
          <w:lang w:eastAsia="en-GB"/>
        </w:rPr>
        <w:t>lodge</w:t>
      </w:r>
      <w:r w:rsidRPr="00BA3227">
        <w:rPr>
          <w:rFonts w:ascii="Arial" w:eastAsia="Times New Roman" w:hAnsi="Arial" w:cs="Arial"/>
          <w:sz w:val="18"/>
          <w:szCs w:val="18"/>
          <w:lang w:eastAsia="en-GB"/>
        </w:rPr>
        <w:t xml:space="preserve"> mode. </w:t>
      </w:r>
    </w:p>
    <w:p w:rsidR="00B92154" w:rsidRPr="00BA3227" w:rsidRDefault="00B92154"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Requests to change or extend the status of transactions established in the </w:t>
      </w:r>
      <w:r w:rsidRPr="00BA3227">
        <w:rPr>
          <w:rFonts w:ascii="Arial" w:eastAsia="Times New Roman" w:hAnsi="Arial" w:cs="Arial"/>
          <w:i/>
          <w:iCs/>
          <w:sz w:val="18"/>
          <w:szCs w:val="18"/>
          <w:lang w:eastAsia="en-GB"/>
        </w:rPr>
        <w:t>lodge</w:t>
      </w:r>
      <w:r w:rsidRPr="00BA3227">
        <w:rPr>
          <w:rFonts w:ascii="Arial" w:eastAsia="Times New Roman" w:hAnsi="Arial" w:cs="Arial"/>
          <w:sz w:val="18"/>
          <w:szCs w:val="18"/>
          <w:lang w:eastAsia="en-GB"/>
        </w:rPr>
        <w:t xml:space="preserve"> mode are carried out immediately by the matching application since no other party needs to agree to the request. </w:t>
      </w:r>
    </w:p>
    <w:p w:rsidR="00B92154" w:rsidRPr="00BA3227" w:rsidRDefault="00B92154"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The matching application informs the requester about the result of the request.</w:t>
      </w:r>
    </w:p>
    <w:p w:rsidR="00B92154" w:rsidRPr="00B92154" w:rsidRDefault="00B92154" w:rsidP="00B92154">
      <w:pPr>
        <w:spacing w:before="100" w:beforeAutospacing="1" w:after="100" w:afterAutospacing="1"/>
        <w:rPr>
          <w:rFonts w:ascii="Tahoma" w:eastAsia="Times New Roman" w:hAnsi="Tahoma" w:cs="Tahoma"/>
          <w:szCs w:val="24"/>
          <w:lang w:eastAsia="en-GB"/>
        </w:rPr>
      </w:pPr>
      <w:r w:rsidRPr="00B92154">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731C812E" wp14:editId="2794B6C0">
            <wp:extent cx="5193102" cy="6927115"/>
            <wp:effectExtent l="0" t="0" r="0" b="0"/>
            <wp:docPr id="171" name="Picture 171" descr="C:\No_Backup\TSUR2CD\books\stds\mrg\html\business\cf9f3e65781d2c1ab0ff783f4aec672f.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No_Backup\TSUR2CD\books\stds\mrg\html\business\cf9f3e65781d2c1ab0ff783f4aec672f.wm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97414" cy="6932867"/>
                    </a:xfrm>
                    <a:prstGeom prst="rect">
                      <a:avLst/>
                    </a:prstGeom>
                    <a:noFill/>
                    <a:ln>
                      <a:noFill/>
                    </a:ln>
                  </pic:spPr>
                </pic:pic>
              </a:graphicData>
            </a:graphic>
          </wp:inline>
        </w:drawing>
      </w:r>
    </w:p>
    <w:p w:rsidR="00B92154" w:rsidRDefault="00B92154" w:rsidP="00B92154"/>
    <w:p w:rsidR="00313A74" w:rsidRDefault="00313A74" w:rsidP="00313A74">
      <w:pPr>
        <w:pStyle w:val="Heading2"/>
      </w:pPr>
      <w:bookmarkStart w:id="60" w:name="_Toc407020487"/>
      <w:r>
        <w:t>Status Change and Extension: Request to close transactions initiated in the push-through mode scenario</w:t>
      </w:r>
      <w:bookmarkEnd w:id="60"/>
    </w:p>
    <w:p w:rsidR="00313A74" w:rsidRPr="00BA3227" w:rsidRDefault="00313A74"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This scenario describes possible message flows for the handling of a request to close a transaction established in the</w:t>
      </w:r>
      <w:r w:rsidRPr="00BA3227">
        <w:rPr>
          <w:rFonts w:ascii="Arial" w:eastAsia="Times New Roman" w:hAnsi="Arial" w:cs="Arial"/>
          <w:i/>
          <w:iCs/>
          <w:sz w:val="18"/>
          <w:szCs w:val="18"/>
          <w:lang w:eastAsia="en-GB"/>
        </w:rPr>
        <w:t xml:space="preserve"> push-through</w:t>
      </w:r>
      <w:r w:rsidRPr="00BA3227">
        <w:rPr>
          <w:rFonts w:ascii="Arial" w:eastAsia="Times New Roman" w:hAnsi="Arial" w:cs="Arial"/>
          <w:sz w:val="18"/>
          <w:szCs w:val="18"/>
          <w:lang w:eastAsia="en-GB"/>
        </w:rPr>
        <w:t xml:space="preserve"> mode.</w:t>
      </w:r>
    </w:p>
    <w:p w:rsidR="00313A74" w:rsidRPr="00BA3227" w:rsidRDefault="00313A74"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When a transaction is in the status </w:t>
      </w:r>
      <w:r w:rsidRPr="00BA3227">
        <w:rPr>
          <w:rFonts w:ascii="Arial" w:eastAsia="Times New Roman" w:hAnsi="Arial" w:cs="Arial"/>
          <w:i/>
          <w:iCs/>
          <w:sz w:val="18"/>
          <w:szCs w:val="18"/>
          <w:lang w:eastAsia="en-GB"/>
        </w:rPr>
        <w:t>complete</w:t>
      </w:r>
      <w:r w:rsidRPr="00BA3227">
        <w:rPr>
          <w:rFonts w:ascii="Arial" w:eastAsia="Times New Roman" w:hAnsi="Arial" w:cs="Arial"/>
          <w:sz w:val="18"/>
          <w:szCs w:val="18"/>
          <w:lang w:eastAsia="en-GB"/>
        </w:rPr>
        <w:t xml:space="preserve"> either party can request the closure of a </w:t>
      </w:r>
      <w:proofErr w:type="gramStart"/>
      <w:r w:rsidRPr="00BA3227">
        <w:rPr>
          <w:rFonts w:ascii="Arial" w:eastAsia="Times New Roman" w:hAnsi="Arial" w:cs="Arial"/>
          <w:sz w:val="18"/>
          <w:szCs w:val="18"/>
          <w:lang w:eastAsia="en-GB"/>
        </w:rPr>
        <w:t>transaction, that</w:t>
      </w:r>
      <w:proofErr w:type="gramEnd"/>
      <w:r w:rsidRPr="00BA3227">
        <w:rPr>
          <w:rFonts w:ascii="Arial" w:eastAsia="Times New Roman" w:hAnsi="Arial" w:cs="Arial"/>
          <w:sz w:val="18"/>
          <w:szCs w:val="18"/>
          <w:lang w:eastAsia="en-GB"/>
        </w:rPr>
        <w:t xml:space="preserve"> is to change the status from </w:t>
      </w:r>
      <w:r w:rsidRPr="00BA3227">
        <w:rPr>
          <w:rFonts w:ascii="Arial" w:eastAsia="Times New Roman" w:hAnsi="Arial" w:cs="Arial"/>
          <w:i/>
          <w:iCs/>
          <w:sz w:val="18"/>
          <w:szCs w:val="18"/>
          <w:lang w:eastAsia="en-GB"/>
        </w:rPr>
        <w:t>complete</w:t>
      </w:r>
      <w:r w:rsidRPr="00BA3227">
        <w:rPr>
          <w:rFonts w:ascii="Arial" w:eastAsia="Times New Roman" w:hAnsi="Arial" w:cs="Arial"/>
          <w:sz w:val="18"/>
          <w:szCs w:val="18"/>
          <w:lang w:eastAsia="en-GB"/>
        </w:rPr>
        <w:t xml:space="preserve"> to </w:t>
      </w:r>
      <w:r w:rsidRPr="00BA3227">
        <w:rPr>
          <w:rFonts w:ascii="Arial" w:eastAsia="Times New Roman" w:hAnsi="Arial" w:cs="Arial"/>
          <w:i/>
          <w:iCs/>
          <w:sz w:val="18"/>
          <w:szCs w:val="18"/>
          <w:lang w:eastAsia="en-GB"/>
        </w:rPr>
        <w:t>close</w:t>
      </w:r>
      <w:r w:rsidRPr="00BA3227">
        <w:rPr>
          <w:rFonts w:ascii="Arial" w:eastAsia="Times New Roman" w:hAnsi="Arial" w:cs="Arial"/>
          <w:sz w:val="18"/>
          <w:szCs w:val="18"/>
          <w:lang w:eastAsia="en-GB"/>
        </w:rPr>
        <w:t xml:space="preserve">. The receiver of the closure request (StatusChangeRequestNotification message) has to either accept (see Example C1) or reject (see Example C2) the request. </w:t>
      </w:r>
    </w:p>
    <w:p w:rsidR="00313A74" w:rsidRPr="00313A74" w:rsidRDefault="00313A74" w:rsidP="00313A74">
      <w:pPr>
        <w:spacing w:before="100" w:beforeAutospacing="1" w:after="100" w:afterAutospacing="1"/>
        <w:rPr>
          <w:rFonts w:ascii="Tahoma" w:eastAsia="Times New Roman" w:hAnsi="Tahoma" w:cs="Tahoma"/>
          <w:szCs w:val="24"/>
          <w:lang w:eastAsia="en-GB"/>
        </w:rPr>
      </w:pPr>
      <w:r w:rsidRPr="00313A74">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0F33B2F4" wp14:editId="4D64EDE4">
            <wp:extent cx="6076950" cy="5008765"/>
            <wp:effectExtent l="0" t="0" r="0" b="0"/>
            <wp:docPr id="172" name="Picture 172" descr="C:\No_Backup\TSUR2CD\books\stds\mrg\html\business\aff468da9e8a4a786a39e6562cf88d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No_Backup\TSUR2CD\books\stds\mrg\html\business\aff468da9e8a4a786a39e6562cf88d41.wm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735" cy="5015182"/>
                    </a:xfrm>
                    <a:prstGeom prst="rect">
                      <a:avLst/>
                    </a:prstGeom>
                    <a:noFill/>
                    <a:ln>
                      <a:noFill/>
                    </a:ln>
                  </pic:spPr>
                </pic:pic>
              </a:graphicData>
            </a:graphic>
          </wp:inline>
        </w:drawing>
      </w:r>
    </w:p>
    <w:p w:rsidR="00313A74" w:rsidRDefault="00197703" w:rsidP="00F11F5A">
      <w:pPr>
        <w:pStyle w:val="Heading2"/>
      </w:pPr>
      <w:bookmarkStart w:id="61" w:name="_Toc407020488"/>
      <w:r>
        <w:t>Status Change and Extension: Change or extend status in presence of secondary bank scenario</w:t>
      </w:r>
      <w:bookmarkEnd w:id="61"/>
    </w:p>
    <w:p w:rsidR="00197703" w:rsidRPr="00BA3227" w:rsidRDefault="00197703" w:rsidP="003678ED">
      <w:pPr>
        <w:widowControl w:val="0"/>
        <w:spacing w:before="100" w:beforeAutospacing="1" w:after="100" w:afterAutospacing="1"/>
        <w:rPr>
          <w:rFonts w:ascii="Arial" w:eastAsia="Times New Roman" w:hAnsi="Arial" w:cs="Arial"/>
          <w:sz w:val="18"/>
          <w:szCs w:val="18"/>
          <w:lang w:eastAsia="en-GB"/>
        </w:rPr>
      </w:pPr>
      <w:r w:rsidRPr="00F11F5A">
        <w:rPr>
          <w:rFonts w:ascii="Arial" w:hAnsi="Arial" w:cs="Arial"/>
          <w:sz w:val="18"/>
          <w:szCs w:val="18"/>
        </w:rPr>
        <w:t>These message flows show requests to extend or change status initiated by a primary bank, in presence of a secondary bank. The secondary bank is informed of the extension or change of status if it was accepted by the second primary bank. The secondary bank does not receive any message if the extension or change of status was</w:t>
      </w:r>
      <w:r w:rsidR="00F11F5A" w:rsidRPr="00F11F5A">
        <w:rPr>
          <w:rFonts w:ascii="Arial" w:hAnsi="Arial" w:cs="Arial"/>
          <w:sz w:val="18"/>
          <w:szCs w:val="18"/>
        </w:rPr>
        <w:t xml:space="preserve"> </w:t>
      </w:r>
      <w:r w:rsidRPr="00F11F5A">
        <w:rPr>
          <w:rFonts w:ascii="Arial" w:hAnsi="Arial" w:cs="Arial"/>
          <w:sz w:val="18"/>
          <w:szCs w:val="18"/>
        </w:rPr>
        <w:t>rejected by the second primary bank.</w:t>
      </w:r>
      <w:r w:rsidR="00BA3227" w:rsidRPr="00F11F5A">
        <w:rPr>
          <w:rFonts w:ascii="Arial" w:hAnsi="Arial" w:cs="Arial"/>
          <w:sz w:val="18"/>
          <w:szCs w:val="18"/>
        </w:rPr>
        <w:t xml:space="preserve"> </w:t>
      </w:r>
      <w:r w:rsidR="00BA3227">
        <w:rPr>
          <w:rFonts w:ascii="Tahoma" w:eastAsia="Times New Roman" w:hAnsi="Tahoma" w:cs="Tahoma"/>
          <w:noProof/>
          <w:szCs w:val="24"/>
          <w:lang w:eastAsia="en-GB"/>
        </w:rPr>
        <w:lastRenderedPageBreak/>
        <w:drawing>
          <wp:inline distT="0" distB="0" distL="0" distR="0" wp14:anchorId="340726F6" wp14:editId="116E6AC2">
            <wp:extent cx="5968810" cy="9000876"/>
            <wp:effectExtent l="0" t="0" r="0" b="0"/>
            <wp:docPr id="173" name="Picture 173" descr="C:\No_Backup\TSUR2CD\books\stds\mrg\html\business\c6266fd54f09192938524b859a2b0ef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No_Backup\TSUR2CD\books\stds\mrg\html\business\c6266fd54f09192938524b859a2b0ef9.wm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76000" cy="9011719"/>
                    </a:xfrm>
                    <a:prstGeom prst="rect">
                      <a:avLst/>
                    </a:prstGeom>
                    <a:noFill/>
                    <a:ln>
                      <a:noFill/>
                    </a:ln>
                  </pic:spPr>
                </pic:pic>
              </a:graphicData>
            </a:graphic>
          </wp:inline>
        </w:drawing>
      </w:r>
    </w:p>
    <w:p w:rsidR="00197703" w:rsidRDefault="00197703" w:rsidP="00197703">
      <w:pPr>
        <w:pStyle w:val="Heading2"/>
      </w:pPr>
      <w:bookmarkStart w:id="62" w:name="_Toc407020489"/>
      <w:r>
        <w:lastRenderedPageBreak/>
        <w:t>Status Change and Extension: Request to change or extend status by a secondary bank scenario</w:t>
      </w:r>
      <w:bookmarkEnd w:id="62"/>
    </w:p>
    <w:p w:rsidR="00197703" w:rsidRPr="00BA3227" w:rsidRDefault="00197703"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These message flows show requests to extend (change of status is not allowed) initiated by a secondary bank (submitting bank only, not obligor). </w:t>
      </w:r>
    </w:p>
    <w:p w:rsidR="00197703" w:rsidRPr="00BA3227" w:rsidRDefault="00197703"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Both primary banks, and only primary banks, are requested to accept/reject the request. If they both accept, the request is accepted, if one of them rejects the request, the request is rejected. The matching application waits for both answers then sends a StatusExtensionNotification (in the first case) and StatusExtensionRejectionNotification (in the second case) to the three banks. </w:t>
      </w:r>
    </w:p>
    <w:p w:rsidR="00197703" w:rsidRPr="00BA3227" w:rsidRDefault="00197703"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In case of several secondary banks, the secondary bank(s) that did not initiate the request will receive a StatusExtensionNotification if the extension was </w:t>
      </w:r>
      <w:proofErr w:type="gramStart"/>
      <w:r w:rsidRPr="00BA3227">
        <w:rPr>
          <w:rFonts w:ascii="Arial" w:eastAsia="Times New Roman" w:hAnsi="Arial" w:cs="Arial"/>
          <w:sz w:val="18"/>
          <w:szCs w:val="18"/>
          <w:lang w:eastAsia="en-GB"/>
        </w:rPr>
        <w:t>accepted,</w:t>
      </w:r>
      <w:proofErr w:type="gramEnd"/>
      <w:r w:rsidRPr="00BA3227">
        <w:rPr>
          <w:rFonts w:ascii="Arial" w:eastAsia="Times New Roman" w:hAnsi="Arial" w:cs="Arial"/>
          <w:sz w:val="18"/>
          <w:szCs w:val="18"/>
          <w:lang w:eastAsia="en-GB"/>
        </w:rPr>
        <w:t xml:space="preserve"> and no message at all if the extension was rejected.</w:t>
      </w:r>
    </w:p>
    <w:p w:rsidR="00197703" w:rsidRPr="00197703" w:rsidRDefault="00197703" w:rsidP="00197703">
      <w:pPr>
        <w:spacing w:before="100" w:beforeAutospacing="1" w:after="100" w:afterAutospacing="1"/>
        <w:rPr>
          <w:rFonts w:ascii="Tahoma" w:eastAsia="Times New Roman" w:hAnsi="Tahoma" w:cs="Tahoma"/>
          <w:szCs w:val="24"/>
          <w:lang w:eastAsia="en-GB"/>
        </w:rPr>
      </w:pPr>
      <w:r w:rsidRPr="00197703">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54026194" wp14:editId="7A664114">
            <wp:extent cx="5760000" cy="6685200"/>
            <wp:effectExtent l="0" t="0" r="0" b="0"/>
            <wp:docPr id="174" name="Picture 174" descr="C:\No_Backup\TSUR2CD\books\stds\mrg\html\business\ba9d76dbafd5ea0dd7055148845137d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No_Backup\TSUR2CD\books\stds\mrg\html\business\ba9d76dbafd5ea0dd7055148845137d5.wm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000" cy="6685200"/>
                    </a:xfrm>
                    <a:prstGeom prst="rect">
                      <a:avLst/>
                    </a:prstGeom>
                    <a:noFill/>
                    <a:ln>
                      <a:noFill/>
                    </a:ln>
                  </pic:spPr>
                </pic:pic>
              </a:graphicData>
            </a:graphic>
          </wp:inline>
        </w:drawing>
      </w:r>
    </w:p>
    <w:p w:rsidR="00197703" w:rsidRDefault="00E032AC" w:rsidP="00E032AC">
      <w:pPr>
        <w:pStyle w:val="Heading2"/>
      </w:pPr>
      <w:bookmarkStart w:id="63" w:name="_Toc407020490"/>
      <w:r>
        <w:lastRenderedPageBreak/>
        <w:t>Intent to pay scenario</w:t>
      </w:r>
      <w:bookmarkEnd w:id="63"/>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In this scenario, one of the primary banks, bank 1, will send two IntentToPayNotification messages relating to the same transaction, identified by its transaction identification (TID). The transaction must have been established prior to sending these messages, and it may not be closed.</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A first IntentToPayNotification is sent, for a certain amount related to a purchase order. The matching application receives and validates the message, it will check, eg, that the TID is valid and the transaction is not yet closed. If the message passes all validation, it will send back an Acknowledgement message to the originator, and forward a copy to the other primary bank, bank 2, as a ForwardIntentToPayNotification. The matching application will also send the same report, the IntentToPayReport, to both primary banks. This report contains amounts that have been committed so far, per purchase order listed in the IntentToPayNotification message.</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Later on a second IntentToPayNotification is sent, for an additional amount related to the same purchase order. The matching application goes through the same validation process, and sends the same types of messages. The IntentToPayReport now contains the sum of the two amounts sent in the two IntentToPayNotification messages previously sent. </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If the IntentToPayNotification contains references to several TID's and the corresponding purchase orders, all transactions must be in the correct states, ie after establishment and before closure. If the status of the baseline is closed, the IntentToPayNotification message will be rejected by the matching application and an ErrorReport message will be sent back. An ErrorReport message will also be sent if the message fails validation.</w:t>
      </w:r>
    </w:p>
    <w:p w:rsidR="00E032AC" w:rsidRPr="00E032AC" w:rsidRDefault="00E032AC" w:rsidP="00E032AC">
      <w:pPr>
        <w:spacing w:before="100" w:beforeAutospacing="1" w:after="100" w:afterAutospacing="1"/>
        <w:rPr>
          <w:rFonts w:ascii="Tahoma" w:eastAsia="Times New Roman" w:hAnsi="Tahoma" w:cs="Tahoma"/>
          <w:szCs w:val="24"/>
          <w:lang w:eastAsia="en-GB"/>
        </w:rPr>
      </w:pPr>
      <w:r w:rsidRPr="00E032AC">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3FDBA60F" wp14:editId="687E68C9">
            <wp:extent cx="5760000" cy="5338800"/>
            <wp:effectExtent l="0" t="0" r="0" b="0"/>
            <wp:docPr id="175" name="Picture 175" descr="C:\No_Backup\TSUR2CD\books\stds\mrg\html\business\2a970bb1e300b5fad45f8a0e83c2c98f.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No_Backup\TSUR2CD\books\stds\mrg\html\business\2a970bb1e300b5fad45f8a0e83c2c98f.wm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000" cy="5338800"/>
                    </a:xfrm>
                    <a:prstGeom prst="rect">
                      <a:avLst/>
                    </a:prstGeom>
                    <a:noFill/>
                    <a:ln>
                      <a:noFill/>
                    </a:ln>
                  </pic:spPr>
                </pic:pic>
              </a:graphicData>
            </a:graphic>
          </wp:inline>
        </w:drawing>
      </w:r>
    </w:p>
    <w:p w:rsidR="00E032AC" w:rsidRDefault="00E032AC" w:rsidP="00E032AC">
      <w:pPr>
        <w:pStyle w:val="Heading2"/>
      </w:pPr>
      <w:bookmarkStart w:id="64" w:name="_Toc407020491"/>
      <w:r>
        <w:lastRenderedPageBreak/>
        <w:t>Reminder notification scenario</w:t>
      </w:r>
      <w:bookmarkEnd w:id="64"/>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This scenario describes possible message flows for the handling of action reminders for transactions established in the </w:t>
      </w:r>
      <w:r w:rsidRPr="00BA3227">
        <w:rPr>
          <w:rFonts w:ascii="Arial" w:eastAsia="Times New Roman" w:hAnsi="Arial" w:cs="Arial"/>
          <w:i/>
          <w:iCs/>
          <w:sz w:val="18"/>
          <w:szCs w:val="18"/>
          <w:lang w:eastAsia="en-GB"/>
        </w:rPr>
        <w:t>push-through</w:t>
      </w:r>
      <w:r w:rsidRPr="00BA3227">
        <w:rPr>
          <w:rFonts w:ascii="Arial" w:eastAsia="Times New Roman" w:hAnsi="Arial" w:cs="Arial"/>
          <w:sz w:val="18"/>
          <w:szCs w:val="18"/>
          <w:lang w:eastAsia="en-GB"/>
        </w:rPr>
        <w:t xml:space="preserve"> mode. </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In the following cases the matching application will send a reminder every number of days when it did not receive the expected response from the counterparty: </w:t>
      </w:r>
    </w:p>
    <w:p w:rsidR="00E032AC" w:rsidRPr="00BA3227" w:rsidRDefault="00E032AC" w:rsidP="00BA3227">
      <w:pPr>
        <w:numPr>
          <w:ilvl w:val="0"/>
          <w:numId w:val="53"/>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submission of twin baseline, or re-submission</w:t>
      </w:r>
    </w:p>
    <w:p w:rsidR="00E032AC" w:rsidRPr="00BA3227" w:rsidRDefault="00E032AC" w:rsidP="00BA3227">
      <w:pPr>
        <w:numPr>
          <w:ilvl w:val="0"/>
          <w:numId w:val="53"/>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acceptance/rejection of role and baseline</w:t>
      </w:r>
    </w:p>
    <w:p w:rsidR="00E032AC" w:rsidRPr="00BA3227" w:rsidRDefault="00E032AC" w:rsidP="00BA3227">
      <w:pPr>
        <w:numPr>
          <w:ilvl w:val="0"/>
          <w:numId w:val="53"/>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acceptance/rejection of mis-matched data sets</w:t>
      </w:r>
    </w:p>
    <w:p w:rsidR="00E032AC" w:rsidRPr="00BA3227" w:rsidRDefault="00E032AC" w:rsidP="00BA3227">
      <w:pPr>
        <w:numPr>
          <w:ilvl w:val="0"/>
          <w:numId w:val="53"/>
        </w:numPr>
        <w:spacing w:before="100" w:beforeAutospacing="1" w:after="100" w:afterAutospacing="1"/>
        <w:jc w:val="both"/>
        <w:rPr>
          <w:rFonts w:ascii="Arial" w:eastAsia="Times New Roman" w:hAnsi="Arial" w:cs="Arial"/>
          <w:sz w:val="18"/>
          <w:szCs w:val="18"/>
          <w:lang w:eastAsia="en-GB"/>
        </w:rPr>
      </w:pPr>
      <w:proofErr w:type="gramStart"/>
      <w:r w:rsidRPr="00BA3227">
        <w:rPr>
          <w:rFonts w:ascii="Arial" w:eastAsia="Times New Roman" w:hAnsi="Arial" w:cs="Arial"/>
          <w:sz w:val="18"/>
          <w:szCs w:val="18"/>
          <w:lang w:eastAsia="en-GB"/>
        </w:rPr>
        <w:t>acceptance/rejection</w:t>
      </w:r>
      <w:proofErr w:type="gramEnd"/>
      <w:r w:rsidRPr="00BA3227">
        <w:rPr>
          <w:rFonts w:ascii="Arial" w:eastAsia="Times New Roman" w:hAnsi="Arial" w:cs="Arial"/>
          <w:sz w:val="18"/>
          <w:szCs w:val="18"/>
          <w:lang w:eastAsia="en-GB"/>
        </w:rPr>
        <w:t xml:space="preserve"> of amendment request.</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In the following cases the matching application will send one reminder when it did not receive the expected response from the counterparty. It will cancel the request and inform the parties about the cancellation when no action is taken following the reminder:</w:t>
      </w:r>
    </w:p>
    <w:p w:rsidR="00E032AC" w:rsidRPr="00BA3227" w:rsidRDefault="00E032AC" w:rsidP="00BA3227">
      <w:pPr>
        <w:numPr>
          <w:ilvl w:val="0"/>
          <w:numId w:val="54"/>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acceptance/rejection of a status change request</w:t>
      </w:r>
    </w:p>
    <w:p w:rsidR="00E032AC" w:rsidRPr="00BA3227" w:rsidRDefault="00E032AC" w:rsidP="00BA3227">
      <w:pPr>
        <w:numPr>
          <w:ilvl w:val="0"/>
          <w:numId w:val="54"/>
        </w:numPr>
        <w:spacing w:before="100" w:beforeAutospacing="1" w:after="100" w:afterAutospacing="1"/>
        <w:jc w:val="both"/>
        <w:rPr>
          <w:rFonts w:ascii="Arial" w:eastAsia="Times New Roman" w:hAnsi="Arial" w:cs="Arial"/>
          <w:sz w:val="18"/>
          <w:szCs w:val="18"/>
          <w:lang w:eastAsia="en-GB"/>
        </w:rPr>
      </w:pPr>
      <w:proofErr w:type="gramStart"/>
      <w:r w:rsidRPr="00BA3227">
        <w:rPr>
          <w:rFonts w:ascii="Arial" w:eastAsia="Times New Roman" w:hAnsi="Arial" w:cs="Arial"/>
          <w:sz w:val="18"/>
          <w:szCs w:val="18"/>
          <w:lang w:eastAsia="en-GB"/>
        </w:rPr>
        <w:t>acceptance/rejection</w:t>
      </w:r>
      <w:proofErr w:type="gramEnd"/>
      <w:r w:rsidRPr="00BA3227">
        <w:rPr>
          <w:rFonts w:ascii="Arial" w:eastAsia="Times New Roman" w:hAnsi="Arial" w:cs="Arial"/>
          <w:sz w:val="18"/>
          <w:szCs w:val="18"/>
          <w:lang w:eastAsia="en-GB"/>
        </w:rPr>
        <w:t xml:space="preserve"> of a status extension request.</w:t>
      </w:r>
    </w:p>
    <w:p w:rsidR="00E032AC" w:rsidRPr="00E032AC" w:rsidRDefault="00E032AC" w:rsidP="00E032AC">
      <w:pPr>
        <w:spacing w:before="100" w:beforeAutospacing="1" w:after="100" w:afterAutospacing="1"/>
        <w:rPr>
          <w:rFonts w:ascii="Tahoma" w:eastAsia="Times New Roman" w:hAnsi="Tahoma" w:cs="Tahoma"/>
          <w:szCs w:val="24"/>
          <w:lang w:eastAsia="en-GB"/>
        </w:rPr>
      </w:pPr>
      <w:r w:rsidRPr="00E032AC">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5486D0F8" wp14:editId="530B8DCA">
            <wp:extent cx="5760000" cy="5907600"/>
            <wp:effectExtent l="0" t="0" r="0" b="0"/>
            <wp:docPr id="176" name="Picture 176" descr="C:\No_Backup\TSUR2CD\books\stds\mrg\html\business\079106b78539f72f7e552d50d7a2026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No_Backup\TSUR2CD\books\stds\mrg\html\business\079106b78539f72f7e552d50d7a20267.wm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00" cy="5907600"/>
                    </a:xfrm>
                    <a:prstGeom prst="rect">
                      <a:avLst/>
                    </a:prstGeom>
                    <a:noFill/>
                    <a:ln>
                      <a:noFill/>
                    </a:ln>
                  </pic:spPr>
                </pic:pic>
              </a:graphicData>
            </a:graphic>
          </wp:inline>
        </w:drawing>
      </w:r>
    </w:p>
    <w:p w:rsidR="00E032AC" w:rsidRDefault="00E032AC" w:rsidP="00E032AC">
      <w:pPr>
        <w:pStyle w:val="Heading2"/>
      </w:pPr>
      <w:bookmarkStart w:id="65" w:name="_Toc407020492"/>
      <w:r>
        <w:t>Time-out notification scenario</w:t>
      </w:r>
      <w:bookmarkEnd w:id="65"/>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This scenario describes possible message flows for the notification of time-outs by the matching application. </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Time-outs may occur because no activity on a transaction has taken place during a period of time, or because a significant date, for example latest shipment date, is reached. </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In all cases of time-outs, the matching application will notify both parties a number of days before the event and requests them to take action. If no action is taken by the parties, the time-out will occur at the given date and </w:t>
      </w:r>
      <w:r w:rsidR="00BA3227" w:rsidRPr="00BA3227">
        <w:rPr>
          <w:rFonts w:ascii="Arial" w:eastAsia="Times New Roman" w:hAnsi="Arial" w:cs="Arial"/>
          <w:sz w:val="18"/>
          <w:szCs w:val="18"/>
          <w:lang w:eastAsia="en-GB"/>
        </w:rPr>
        <w:t>time that</w:t>
      </w:r>
      <w:r w:rsidRPr="00BA3227">
        <w:rPr>
          <w:rFonts w:ascii="Arial" w:eastAsia="Times New Roman" w:hAnsi="Arial" w:cs="Arial"/>
          <w:sz w:val="18"/>
          <w:szCs w:val="18"/>
          <w:lang w:eastAsia="en-GB"/>
        </w:rPr>
        <w:t xml:space="preserve"> is the parties will be informed about the change of status of the transaction. </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w:t>
      </w:r>
      <w:r w:rsidRPr="00BA3227">
        <w:rPr>
          <w:rFonts w:ascii="Arial" w:eastAsia="Times New Roman" w:hAnsi="Arial" w:cs="Arial"/>
          <w:b/>
          <w:bCs/>
          <w:sz w:val="18"/>
          <w:szCs w:val="18"/>
          <w:lang w:eastAsia="en-GB"/>
        </w:rPr>
        <w:t>Example A1</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The transaction is in the status </w:t>
      </w:r>
      <w:r w:rsidRPr="00BA3227">
        <w:rPr>
          <w:rFonts w:ascii="Arial" w:eastAsia="Times New Roman" w:hAnsi="Arial" w:cs="Arial"/>
          <w:i/>
          <w:iCs/>
          <w:sz w:val="18"/>
          <w:szCs w:val="18"/>
          <w:lang w:eastAsia="en-GB"/>
        </w:rPr>
        <w:t>established</w:t>
      </w:r>
      <w:r w:rsidRPr="00BA3227">
        <w:rPr>
          <w:rFonts w:ascii="Arial" w:eastAsia="Times New Roman" w:hAnsi="Arial" w:cs="Arial"/>
          <w:sz w:val="18"/>
          <w:szCs w:val="18"/>
          <w:lang w:eastAsia="en-GB"/>
        </w:rPr>
        <w:t xml:space="preserve">, </w:t>
      </w:r>
      <w:r w:rsidRPr="00BA3227">
        <w:rPr>
          <w:rFonts w:ascii="Arial" w:eastAsia="Times New Roman" w:hAnsi="Arial" w:cs="Arial"/>
          <w:i/>
          <w:iCs/>
          <w:sz w:val="18"/>
          <w:szCs w:val="18"/>
          <w:lang w:eastAsia="en-GB"/>
        </w:rPr>
        <w:t>active</w:t>
      </w:r>
      <w:r w:rsidRPr="00BA3227">
        <w:rPr>
          <w:rFonts w:ascii="Arial" w:eastAsia="Times New Roman" w:hAnsi="Arial" w:cs="Arial"/>
          <w:sz w:val="18"/>
          <w:szCs w:val="18"/>
          <w:lang w:eastAsia="en-GB"/>
        </w:rPr>
        <w:t xml:space="preserve"> or </w:t>
      </w:r>
      <w:r w:rsidRPr="00BA3227">
        <w:rPr>
          <w:rFonts w:ascii="Arial" w:eastAsia="Times New Roman" w:hAnsi="Arial" w:cs="Arial"/>
          <w:i/>
          <w:iCs/>
          <w:sz w:val="18"/>
          <w:szCs w:val="18"/>
          <w:lang w:eastAsia="en-GB"/>
        </w:rPr>
        <w:t>complete</w:t>
      </w:r>
      <w:r w:rsidRPr="00BA3227">
        <w:rPr>
          <w:rFonts w:ascii="Arial" w:eastAsia="Times New Roman" w:hAnsi="Arial" w:cs="Arial"/>
          <w:sz w:val="18"/>
          <w:szCs w:val="18"/>
          <w:lang w:eastAsia="en-GB"/>
        </w:rPr>
        <w:t>.</w:t>
      </w:r>
    </w:p>
    <w:p w:rsidR="00E032AC" w:rsidRPr="00BA3227" w:rsidRDefault="00E032AC" w:rsidP="00BA3227">
      <w:pPr>
        <w:numPr>
          <w:ilvl w:val="0"/>
          <w:numId w:val="55"/>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lastRenderedPageBreak/>
        <w:t>The matching application informs bank 1 and bank 2 a number of days before a time-out will occur that it will close the transaction if no action is taken by the parties (TimeOutNotification message) before a given date and time.</w:t>
      </w:r>
    </w:p>
    <w:p w:rsidR="00E032AC" w:rsidRPr="00BA3227" w:rsidRDefault="00E032AC" w:rsidP="00BA3227">
      <w:pPr>
        <w:numPr>
          <w:ilvl w:val="0"/>
          <w:numId w:val="55"/>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At the given date and time the matching application informs bank 1 and bank 2 about the change of the status of the transaction.</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w:t>
      </w:r>
      <w:r w:rsidRPr="00BA3227">
        <w:rPr>
          <w:rFonts w:ascii="Arial" w:eastAsia="Times New Roman" w:hAnsi="Arial" w:cs="Arial"/>
          <w:b/>
          <w:bCs/>
          <w:sz w:val="18"/>
          <w:szCs w:val="18"/>
          <w:lang w:eastAsia="en-GB"/>
        </w:rPr>
        <w:t>Example A2</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The transaction is in the status </w:t>
      </w:r>
      <w:r w:rsidRPr="00BA3227">
        <w:rPr>
          <w:rFonts w:ascii="Arial" w:eastAsia="Times New Roman" w:hAnsi="Arial" w:cs="Arial"/>
          <w:i/>
          <w:iCs/>
          <w:sz w:val="18"/>
          <w:szCs w:val="18"/>
          <w:lang w:eastAsia="en-GB"/>
        </w:rPr>
        <w:t>established</w:t>
      </w:r>
      <w:r w:rsidRPr="00BA3227">
        <w:rPr>
          <w:rFonts w:ascii="Arial" w:eastAsia="Times New Roman" w:hAnsi="Arial" w:cs="Arial"/>
          <w:sz w:val="18"/>
          <w:szCs w:val="18"/>
          <w:lang w:eastAsia="en-GB"/>
        </w:rPr>
        <w:t xml:space="preserve">, </w:t>
      </w:r>
      <w:r w:rsidRPr="00BA3227">
        <w:rPr>
          <w:rFonts w:ascii="Arial" w:eastAsia="Times New Roman" w:hAnsi="Arial" w:cs="Arial"/>
          <w:i/>
          <w:iCs/>
          <w:sz w:val="18"/>
          <w:szCs w:val="18"/>
          <w:lang w:eastAsia="en-GB"/>
        </w:rPr>
        <w:t>active</w:t>
      </w:r>
      <w:r w:rsidRPr="00BA3227">
        <w:rPr>
          <w:rFonts w:ascii="Arial" w:eastAsia="Times New Roman" w:hAnsi="Arial" w:cs="Arial"/>
          <w:sz w:val="18"/>
          <w:szCs w:val="18"/>
          <w:lang w:eastAsia="en-GB"/>
        </w:rPr>
        <w:t xml:space="preserve"> or </w:t>
      </w:r>
      <w:r w:rsidRPr="00BA3227">
        <w:rPr>
          <w:rFonts w:ascii="Arial" w:eastAsia="Times New Roman" w:hAnsi="Arial" w:cs="Arial"/>
          <w:i/>
          <w:iCs/>
          <w:sz w:val="18"/>
          <w:szCs w:val="18"/>
          <w:lang w:eastAsia="en-GB"/>
        </w:rPr>
        <w:t>complete</w:t>
      </w:r>
      <w:r w:rsidRPr="00BA3227">
        <w:rPr>
          <w:rFonts w:ascii="Arial" w:eastAsia="Times New Roman" w:hAnsi="Arial" w:cs="Arial"/>
          <w:sz w:val="18"/>
          <w:szCs w:val="18"/>
          <w:lang w:eastAsia="en-GB"/>
        </w:rPr>
        <w:t>.</w:t>
      </w:r>
    </w:p>
    <w:p w:rsidR="00E032AC" w:rsidRPr="00BA3227" w:rsidRDefault="00E032AC" w:rsidP="00BA3227">
      <w:pPr>
        <w:numPr>
          <w:ilvl w:val="0"/>
          <w:numId w:val="56"/>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The matching application informs bank 1 and bank 2 a number of days before a time-out will occur that it will close the transaction if no action is taken by the parties (TimeOutNotification message) before a given date and time.</w:t>
      </w:r>
    </w:p>
    <w:p w:rsidR="00E032AC" w:rsidRPr="00BA3227" w:rsidRDefault="00E032AC" w:rsidP="00BA3227">
      <w:pPr>
        <w:numPr>
          <w:ilvl w:val="0"/>
          <w:numId w:val="56"/>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Bank 1 submits the request to extent the status of the transaction (StatusExtensionRequest message).</w:t>
      </w:r>
    </w:p>
    <w:p w:rsidR="00E032AC" w:rsidRPr="00BA3227" w:rsidRDefault="00E032AC" w:rsidP="00BA3227">
      <w:pPr>
        <w:numPr>
          <w:ilvl w:val="0"/>
          <w:numId w:val="56"/>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After the matching application has successfully performed compliance and consistency check on the message (StatusExtensionRequest message) it acknowledges the receipt of the request to bank 1 (Acknowledgement message) and forwards the request to bank 2 (StatusExtensionRequestNotification message) requesting acceptance or rejection of the request. </w:t>
      </w:r>
    </w:p>
    <w:p w:rsidR="00E032AC" w:rsidRPr="00BA3227" w:rsidRDefault="00E032AC" w:rsidP="00BA3227">
      <w:pPr>
        <w:numPr>
          <w:ilvl w:val="0"/>
          <w:numId w:val="56"/>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Bank 2 accepts the status extension request (StatusExtensionAcceptance message).</w:t>
      </w:r>
    </w:p>
    <w:p w:rsidR="00E032AC" w:rsidRPr="00BA3227" w:rsidRDefault="00E032AC" w:rsidP="00BA3227">
      <w:pPr>
        <w:numPr>
          <w:ilvl w:val="0"/>
          <w:numId w:val="56"/>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After the matching application has successfully performed compliance and consistency check on the message (StatusExtensionAcceptance message) it notifies both parties about the extension of the status of the transaction (StatusExtensionNotification message).</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The transaction remains in the same status.</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w:t>
      </w:r>
      <w:r w:rsidRPr="00BA3227">
        <w:rPr>
          <w:rFonts w:ascii="Arial" w:eastAsia="Times New Roman" w:hAnsi="Arial" w:cs="Arial"/>
          <w:b/>
          <w:bCs/>
          <w:sz w:val="18"/>
          <w:szCs w:val="18"/>
          <w:lang w:eastAsia="en-GB"/>
        </w:rPr>
        <w:t>Example A3</w:t>
      </w:r>
    </w:p>
    <w:p w:rsidR="00E032AC" w:rsidRPr="00BA3227" w:rsidRDefault="00E032AC"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Continuation of example A2 after the matching application has requested bank 2 to either accept or reject the status extension request. </w:t>
      </w:r>
    </w:p>
    <w:p w:rsidR="00E032AC" w:rsidRPr="00BA3227" w:rsidRDefault="00E032AC" w:rsidP="00BA3227">
      <w:pPr>
        <w:numPr>
          <w:ilvl w:val="0"/>
          <w:numId w:val="57"/>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Bank 2 rejects the status extension request (StatusExtensionRejection message).</w:t>
      </w:r>
    </w:p>
    <w:p w:rsidR="00E032AC" w:rsidRPr="00BA3227" w:rsidRDefault="00E032AC" w:rsidP="00BA3227">
      <w:pPr>
        <w:numPr>
          <w:ilvl w:val="0"/>
          <w:numId w:val="57"/>
        </w:num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After the matching application has successfully performed compliance and consistency check on the message (StatusExtensionRejection message) it acknowledges the receipt of the rejection to bank 2 (Acknowledgement message) and notifies bank 1 about the rejection of the request (StatusExtensionRejectionNotification). </w:t>
      </w:r>
    </w:p>
    <w:p w:rsidR="00E032AC" w:rsidRPr="00BA3227" w:rsidRDefault="00E032AC" w:rsidP="00BA3227">
      <w:pPr>
        <w:spacing w:before="100" w:beforeAutospacing="1" w:after="100" w:afterAutospacing="1"/>
        <w:ind w:left="720"/>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At the given date and time the matching application informs bank 1 and bank 2 about the change of the status of the transaction. </w:t>
      </w:r>
    </w:p>
    <w:p w:rsidR="00E032AC" w:rsidRPr="00E032AC" w:rsidRDefault="00E032AC" w:rsidP="00E032AC">
      <w:pPr>
        <w:spacing w:before="100" w:beforeAutospacing="1" w:after="100" w:afterAutospacing="1"/>
        <w:rPr>
          <w:rFonts w:ascii="Tahoma" w:eastAsia="Times New Roman" w:hAnsi="Tahoma" w:cs="Tahoma"/>
          <w:szCs w:val="24"/>
          <w:lang w:eastAsia="en-GB"/>
        </w:rPr>
      </w:pPr>
      <w:r w:rsidRPr="00E032AC">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7D4B5419" wp14:editId="4DE63B7E">
            <wp:extent cx="6229350" cy="8369886"/>
            <wp:effectExtent l="0" t="0" r="0" b="0"/>
            <wp:docPr id="177" name="Picture 177" descr="C:\No_Backup\TSUR2CD\books\stds\mrg\html\business\2debdaaf7c628983a08c9438eb486e0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No_Backup\TSUR2CD\books\stds\mrg\html\business\2debdaaf7c628983a08c9438eb486e07.wm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34985" cy="8377457"/>
                    </a:xfrm>
                    <a:prstGeom prst="rect">
                      <a:avLst/>
                    </a:prstGeom>
                    <a:noFill/>
                    <a:ln>
                      <a:noFill/>
                    </a:ln>
                  </pic:spPr>
                </pic:pic>
              </a:graphicData>
            </a:graphic>
          </wp:inline>
        </w:drawing>
      </w:r>
    </w:p>
    <w:p w:rsidR="00E032AC" w:rsidRDefault="00B021B7" w:rsidP="00B021B7">
      <w:pPr>
        <w:pStyle w:val="Heading2"/>
      </w:pPr>
      <w:bookmarkStart w:id="66" w:name="_Toc407020493"/>
      <w:r>
        <w:lastRenderedPageBreak/>
        <w:t>Activity Reporting</w:t>
      </w:r>
      <w:bookmarkEnd w:id="66"/>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The activity report can be requested (ActivityReportRequest message) at any moment in time. It must specify a time span in the past. The resulting report (ActivityReport message) will then cover all activities that have taken place during the specified time span. </w:t>
      </w:r>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An unsolicited activity report covering the last 24 hours is generated by the matching application every 24 hours. The hour when it is generated can be specified (ActivityReportSetUpRequest message) by the user as an offset to midnight UTC time, for example -5.</w:t>
      </w:r>
    </w:p>
    <w:p w:rsidR="00B021B7" w:rsidRPr="00B021B7" w:rsidRDefault="00B021B7" w:rsidP="00B021B7">
      <w:pPr>
        <w:spacing w:before="100" w:beforeAutospacing="1" w:after="100" w:afterAutospacing="1"/>
        <w:rPr>
          <w:rFonts w:ascii="Tahoma" w:eastAsia="Times New Roman" w:hAnsi="Tahoma" w:cs="Tahoma"/>
          <w:szCs w:val="24"/>
          <w:lang w:eastAsia="en-GB"/>
        </w:rPr>
      </w:pPr>
      <w:r w:rsidRPr="00B021B7">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148526B8" wp14:editId="532B216E">
            <wp:extent cx="5800725" cy="4295644"/>
            <wp:effectExtent l="0" t="0" r="0" b="0"/>
            <wp:docPr id="178" name="Picture 178" descr="C:\No_Backup\TSUR2CD\books\stds\mrg\html\business\6bbb2d97e82a9c23ce1029c4dc9fa4a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No_Backup\TSUR2CD\books\stds\mrg\html\business\6bbb2d97e82a9c23ce1029c4dc9fa4a6.wm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02165" cy="4296710"/>
                    </a:xfrm>
                    <a:prstGeom prst="rect">
                      <a:avLst/>
                    </a:prstGeom>
                    <a:noFill/>
                    <a:ln>
                      <a:noFill/>
                    </a:ln>
                  </pic:spPr>
                </pic:pic>
              </a:graphicData>
            </a:graphic>
          </wp:inline>
        </w:drawing>
      </w:r>
    </w:p>
    <w:p w:rsidR="00B021B7" w:rsidRDefault="00B021B7" w:rsidP="00B021B7">
      <w:pPr>
        <w:pStyle w:val="Heading2"/>
      </w:pPr>
      <w:bookmarkStart w:id="67" w:name="_Toc407020494"/>
      <w:r>
        <w:t>Status Reporting</w:t>
      </w:r>
      <w:bookmarkEnd w:id="67"/>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The status report can be requested at any moment in time. The status report will list all transactions that the bank is a party of. </w:t>
      </w:r>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For each transaction it will give the status (for example </w:t>
      </w:r>
      <w:r w:rsidRPr="00BA3227">
        <w:rPr>
          <w:rFonts w:ascii="Arial" w:eastAsia="Times New Roman" w:hAnsi="Arial" w:cs="Arial"/>
          <w:i/>
          <w:iCs/>
          <w:sz w:val="18"/>
          <w:szCs w:val="18"/>
          <w:lang w:eastAsia="en-GB"/>
        </w:rPr>
        <w:t>established</w:t>
      </w:r>
      <w:r w:rsidRPr="00BA3227">
        <w:rPr>
          <w:rFonts w:ascii="Arial" w:eastAsia="Times New Roman" w:hAnsi="Arial" w:cs="Arial"/>
          <w:sz w:val="18"/>
          <w:szCs w:val="18"/>
          <w:lang w:eastAsia="en-GB"/>
        </w:rPr>
        <w:t xml:space="preserve">) and if applicable a time condition/violation. </w:t>
      </w:r>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For example, if the transaction was inactive for a long time and a notification was sent that the matching application will close the transaction, it will indicate "Transaction will be closed by matching application on 2009.07.13 at 00:00". It will also sh</w:t>
      </w:r>
      <w:r w:rsidR="00BA3227">
        <w:rPr>
          <w:rFonts w:ascii="Arial" w:eastAsia="Times New Roman" w:hAnsi="Arial" w:cs="Arial"/>
          <w:sz w:val="18"/>
          <w:szCs w:val="18"/>
          <w:lang w:eastAsia="en-GB"/>
        </w:rPr>
        <w:t>ow pending requests for action.</w:t>
      </w:r>
    </w:p>
    <w:p w:rsidR="00B021B7" w:rsidRDefault="00B021B7" w:rsidP="00B021B7">
      <w:pPr>
        <w:spacing w:before="100" w:beforeAutospacing="1" w:after="100" w:afterAutospacing="1"/>
        <w:rPr>
          <w:rFonts w:ascii="Tahoma" w:eastAsia="Times New Roman" w:hAnsi="Tahoma" w:cs="Tahoma"/>
          <w:szCs w:val="24"/>
          <w:lang w:eastAsia="en-GB"/>
        </w:rPr>
      </w:pPr>
      <w:r w:rsidRPr="00B021B7">
        <w:rPr>
          <w:rFonts w:ascii="Tahoma" w:eastAsia="Times New Roman" w:hAnsi="Tahoma" w:cs="Tahoma"/>
          <w:szCs w:val="24"/>
          <w:lang w:eastAsia="en-GB"/>
        </w:rPr>
        <w:lastRenderedPageBreak/>
        <w:t> </w:t>
      </w:r>
      <w:r>
        <w:rPr>
          <w:noProof/>
          <w:lang w:eastAsia="en-GB"/>
        </w:rPr>
        <w:drawing>
          <wp:inline distT="0" distB="0" distL="0" distR="0" wp14:anchorId="38AE68D4" wp14:editId="15F86E20">
            <wp:extent cx="5904865" cy="2615552"/>
            <wp:effectExtent l="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04865" cy="2615552"/>
                    </a:xfrm>
                    <a:prstGeom prst="rect">
                      <a:avLst/>
                    </a:prstGeom>
                  </pic:spPr>
                </pic:pic>
              </a:graphicData>
            </a:graphic>
          </wp:inline>
        </w:drawing>
      </w:r>
    </w:p>
    <w:p w:rsidR="00B021B7" w:rsidRPr="00B021B7" w:rsidRDefault="00B021B7" w:rsidP="00B021B7">
      <w:pPr>
        <w:pStyle w:val="Heading2"/>
        <w:rPr>
          <w:rFonts w:ascii="Tahoma" w:eastAsia="Times New Roman" w:hAnsi="Tahoma" w:cs="Tahoma"/>
          <w:szCs w:val="24"/>
          <w:lang w:eastAsia="en-GB"/>
        </w:rPr>
      </w:pPr>
      <w:bookmarkStart w:id="68" w:name="_Toc407020495"/>
      <w:r>
        <w:t>Transaction Reporting</w:t>
      </w:r>
      <w:bookmarkEnd w:id="68"/>
    </w:p>
    <w:p w:rsidR="00B021B7" w:rsidRPr="00BA3227" w:rsidRDefault="00B021B7" w:rsidP="00B021B7">
      <w:pPr>
        <w:spacing w:before="100" w:beforeAutospacing="1" w:after="100" w:afterAutospacing="1"/>
        <w:rPr>
          <w:rFonts w:ascii="Arial" w:eastAsia="Times New Roman" w:hAnsi="Arial" w:cs="Arial"/>
          <w:sz w:val="18"/>
          <w:szCs w:val="18"/>
          <w:lang w:eastAsia="en-GB"/>
        </w:rPr>
      </w:pPr>
      <w:r w:rsidRPr="00BA3227">
        <w:rPr>
          <w:rFonts w:ascii="Arial" w:eastAsia="Times New Roman" w:hAnsi="Arial" w:cs="Arial"/>
          <w:sz w:val="18"/>
          <w:szCs w:val="18"/>
          <w:lang w:eastAsia="en-GB"/>
        </w:rPr>
        <w:t>The transaction report can be requested at any moment in time. The transaction report provides details on those transactions for which the report has been requested.</w:t>
      </w:r>
    </w:p>
    <w:p w:rsidR="00B021B7" w:rsidRDefault="00B021B7" w:rsidP="00B021B7"/>
    <w:p w:rsidR="00B021B7" w:rsidRDefault="00B021B7" w:rsidP="00B021B7">
      <w:r>
        <w:rPr>
          <w:noProof/>
          <w:lang w:eastAsia="en-GB"/>
        </w:rPr>
        <w:drawing>
          <wp:inline distT="0" distB="0" distL="0" distR="0" wp14:anchorId="76A584AF" wp14:editId="46E01D38">
            <wp:extent cx="5638096" cy="2790476"/>
            <wp:effectExtent l="0" t="0" r="127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38096" cy="2790476"/>
                    </a:xfrm>
                    <a:prstGeom prst="rect">
                      <a:avLst/>
                    </a:prstGeom>
                  </pic:spPr>
                </pic:pic>
              </a:graphicData>
            </a:graphic>
          </wp:inline>
        </w:drawing>
      </w:r>
    </w:p>
    <w:p w:rsidR="00B021B7" w:rsidRDefault="00B021B7" w:rsidP="00B021B7"/>
    <w:p w:rsidR="00B021B7" w:rsidRDefault="00B021B7" w:rsidP="00B021B7">
      <w:pPr>
        <w:pStyle w:val="Heading2"/>
      </w:pPr>
      <w:bookmarkStart w:id="69" w:name="_Toc407020496"/>
      <w:r>
        <w:t>Error notification scenario</w:t>
      </w:r>
      <w:bookmarkEnd w:id="69"/>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This scenario describes possible message flows handling the receipt of incorrect instructions by the matching application.</w:t>
      </w:r>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proofErr w:type="gramStart"/>
      <w:r w:rsidRPr="00BA3227">
        <w:rPr>
          <w:rFonts w:ascii="Arial" w:eastAsia="Times New Roman" w:hAnsi="Arial" w:cs="Arial"/>
          <w:sz w:val="18"/>
          <w:szCs w:val="18"/>
          <w:lang w:eastAsia="en-GB"/>
        </w:rPr>
        <w:t xml:space="preserve">The request to change the status of a transaction to </w:t>
      </w:r>
      <w:r w:rsidRPr="00BA3227">
        <w:rPr>
          <w:rFonts w:ascii="Arial" w:eastAsia="Times New Roman" w:hAnsi="Arial" w:cs="Arial"/>
          <w:i/>
          <w:iCs/>
          <w:sz w:val="18"/>
          <w:szCs w:val="18"/>
          <w:lang w:eastAsia="en-GB"/>
        </w:rPr>
        <w:t>complete</w:t>
      </w:r>
      <w:r w:rsidRPr="00BA3227">
        <w:rPr>
          <w:rFonts w:ascii="Arial" w:eastAsia="Times New Roman" w:hAnsi="Arial" w:cs="Arial"/>
          <w:sz w:val="18"/>
          <w:szCs w:val="18"/>
          <w:lang w:eastAsia="en-GB"/>
        </w:rPr>
        <w:t xml:space="preserve"> (StatusChangeRequest message) for a transaction that is in any other state than </w:t>
      </w:r>
      <w:r w:rsidRPr="00BA3227">
        <w:rPr>
          <w:rFonts w:ascii="Arial" w:eastAsia="Times New Roman" w:hAnsi="Arial" w:cs="Arial"/>
          <w:i/>
          <w:iCs/>
          <w:sz w:val="18"/>
          <w:szCs w:val="18"/>
          <w:lang w:eastAsia="en-GB"/>
        </w:rPr>
        <w:t>established</w:t>
      </w:r>
      <w:r w:rsidRPr="00BA3227">
        <w:rPr>
          <w:rFonts w:ascii="Arial" w:eastAsia="Times New Roman" w:hAnsi="Arial" w:cs="Arial"/>
          <w:sz w:val="18"/>
          <w:szCs w:val="18"/>
          <w:lang w:eastAsia="en-GB"/>
        </w:rPr>
        <w:t xml:space="preserve"> or </w:t>
      </w:r>
      <w:r w:rsidRPr="00BA3227">
        <w:rPr>
          <w:rFonts w:ascii="Arial" w:eastAsia="Times New Roman" w:hAnsi="Arial" w:cs="Arial"/>
          <w:i/>
          <w:iCs/>
          <w:sz w:val="18"/>
          <w:szCs w:val="18"/>
          <w:lang w:eastAsia="en-GB"/>
        </w:rPr>
        <w:t>active</w:t>
      </w:r>
      <w:r w:rsidRPr="00BA3227">
        <w:rPr>
          <w:rFonts w:ascii="Arial" w:eastAsia="Times New Roman" w:hAnsi="Arial" w:cs="Arial"/>
          <w:sz w:val="18"/>
          <w:szCs w:val="18"/>
          <w:lang w:eastAsia="en-GB"/>
        </w:rPr>
        <w:t xml:space="preserve"> will result in the sending of an error notification (ErrorReport message) by the matching application.</w:t>
      </w:r>
      <w:proofErr w:type="gramEnd"/>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lastRenderedPageBreak/>
        <w:t xml:space="preserve">The request (StatusChangeRequest message) to re-activate a transaction that is in any other state than </w:t>
      </w:r>
      <w:r w:rsidRPr="00BA3227">
        <w:rPr>
          <w:rFonts w:ascii="Arial" w:eastAsia="Times New Roman" w:hAnsi="Arial" w:cs="Arial"/>
          <w:i/>
          <w:iCs/>
          <w:sz w:val="18"/>
          <w:szCs w:val="18"/>
          <w:lang w:eastAsia="en-GB"/>
        </w:rPr>
        <w:t>complete</w:t>
      </w:r>
      <w:r w:rsidRPr="00BA3227">
        <w:rPr>
          <w:rFonts w:ascii="Arial" w:eastAsia="Times New Roman" w:hAnsi="Arial" w:cs="Arial"/>
          <w:sz w:val="18"/>
          <w:szCs w:val="18"/>
          <w:lang w:eastAsia="en-GB"/>
        </w:rPr>
        <w:t xml:space="preserve"> will result in the sending of an error notification (ErrorReport message) by the matching application.</w:t>
      </w:r>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The request to change the status of a transaction to </w:t>
      </w:r>
      <w:r w:rsidRPr="00BA3227">
        <w:rPr>
          <w:rFonts w:ascii="Arial" w:eastAsia="Times New Roman" w:hAnsi="Arial" w:cs="Arial"/>
          <w:i/>
          <w:iCs/>
          <w:sz w:val="18"/>
          <w:szCs w:val="18"/>
          <w:lang w:eastAsia="en-GB"/>
        </w:rPr>
        <w:t>close</w:t>
      </w:r>
      <w:r w:rsidRPr="00BA3227">
        <w:rPr>
          <w:rFonts w:ascii="Arial" w:eastAsia="Times New Roman" w:hAnsi="Arial" w:cs="Arial"/>
          <w:sz w:val="18"/>
          <w:szCs w:val="18"/>
          <w:lang w:eastAsia="en-GB"/>
        </w:rPr>
        <w:t xml:space="preserve"> (StatusChangeRequest message) for a transaction that is in the status </w:t>
      </w:r>
      <w:r w:rsidRPr="00BA3227">
        <w:rPr>
          <w:rFonts w:ascii="Arial" w:eastAsia="Times New Roman" w:hAnsi="Arial" w:cs="Arial"/>
          <w:i/>
          <w:iCs/>
          <w:sz w:val="18"/>
          <w:szCs w:val="18"/>
          <w:lang w:eastAsia="en-GB"/>
        </w:rPr>
        <w:t>closed</w:t>
      </w:r>
      <w:r w:rsidRPr="00BA3227">
        <w:rPr>
          <w:rFonts w:ascii="Arial" w:eastAsia="Times New Roman" w:hAnsi="Arial" w:cs="Arial"/>
          <w:sz w:val="18"/>
          <w:szCs w:val="18"/>
          <w:lang w:eastAsia="en-GB"/>
        </w:rPr>
        <w:t xml:space="preserve"> will result in the sending of an error notification (ErrorReport message) by the matching application.</w:t>
      </w:r>
    </w:p>
    <w:p w:rsidR="00B021B7" w:rsidRPr="00BA3227" w:rsidRDefault="00B021B7"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If the same party submits several equivalent requests (StatusChangeRequest message) to change the status of a transaction before receiving a response from the counterparty, the matching application will each time acknowledge the request (Acknowledgement message) and forward it to the counterparty (StatusChangeRequestNotification). However, it will consider that there is only one single request pending and therefore a single response (acceptance or rejection) from the counterparty will be enough (StatusChangeRequestAcceptance/ StatusChangeRequestRejec</w:t>
      </w:r>
      <w:r w:rsidR="00BA3227">
        <w:rPr>
          <w:rFonts w:ascii="Arial" w:eastAsia="Times New Roman" w:hAnsi="Arial" w:cs="Arial"/>
          <w:sz w:val="18"/>
          <w:szCs w:val="18"/>
          <w:lang w:eastAsia="en-GB"/>
        </w:rPr>
        <w:t>tion message).</w:t>
      </w:r>
    </w:p>
    <w:p w:rsidR="00B021B7" w:rsidRPr="00B021B7" w:rsidRDefault="00B021B7" w:rsidP="00B021B7">
      <w:pPr>
        <w:spacing w:before="100" w:beforeAutospacing="1" w:after="100" w:afterAutospacing="1"/>
        <w:rPr>
          <w:rFonts w:ascii="Tahoma" w:eastAsia="Times New Roman" w:hAnsi="Tahoma" w:cs="Tahoma"/>
          <w:szCs w:val="24"/>
          <w:lang w:eastAsia="en-GB"/>
        </w:rPr>
      </w:pPr>
      <w:r w:rsidRPr="00B021B7">
        <w:rPr>
          <w:rFonts w:ascii="Tahoma" w:eastAsia="Times New Roman" w:hAnsi="Tahoma" w:cs="Tahoma"/>
          <w:szCs w:val="24"/>
          <w:lang w:eastAsia="en-GB"/>
        </w:rPr>
        <w:lastRenderedPageBreak/>
        <w:t> </w:t>
      </w:r>
      <w:r>
        <w:rPr>
          <w:rFonts w:ascii="Tahoma" w:eastAsia="Times New Roman" w:hAnsi="Tahoma" w:cs="Tahoma"/>
          <w:noProof/>
          <w:szCs w:val="24"/>
          <w:lang w:eastAsia="en-GB"/>
        </w:rPr>
        <w:drawing>
          <wp:inline distT="0" distB="0" distL="0" distR="0" wp14:anchorId="1ECDB98C" wp14:editId="5553FF48">
            <wp:extent cx="5407418" cy="8534400"/>
            <wp:effectExtent l="0" t="0" r="0" b="0"/>
            <wp:docPr id="182" name="Picture 182" descr="C:\No_Backup\TSUR2CD\books\stds\mrg\html\business\f112d36c8e1ae7c23a6934fb8cce14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No_Backup\TSUR2CD\books\stds\mrg\html\business\f112d36c8e1ae7c23a6934fb8cce1414.wm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13836" cy="8544530"/>
                    </a:xfrm>
                    <a:prstGeom prst="rect">
                      <a:avLst/>
                    </a:prstGeom>
                    <a:noFill/>
                    <a:ln>
                      <a:noFill/>
                    </a:ln>
                  </pic:spPr>
                </pic:pic>
              </a:graphicData>
            </a:graphic>
          </wp:inline>
        </w:drawing>
      </w:r>
    </w:p>
    <w:p w:rsidR="00B021B7" w:rsidRDefault="00193E94" w:rsidP="00193E94">
      <w:pPr>
        <w:pStyle w:val="Heading2"/>
      </w:pPr>
      <w:bookmarkStart w:id="70" w:name="_Toc407020497"/>
      <w:r>
        <w:lastRenderedPageBreak/>
        <w:t>Special request scenario</w:t>
      </w:r>
      <w:bookmarkEnd w:id="70"/>
    </w:p>
    <w:p w:rsidR="00193E94" w:rsidRPr="00BA3227" w:rsidRDefault="00193E94"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Bank 1 and 2 are the primary banks. Bank 3 is a secondary bank (obligor or submitting), included in the baseline.</w:t>
      </w:r>
    </w:p>
    <w:p w:rsidR="00193E94" w:rsidRPr="00BA3227" w:rsidRDefault="00193E94"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At any moment when the transaction is established and not closed, a secondary bank may send a SpecialRequest message in two cases: 1) "force majeure" that prevents the bank from continuing to take part in the transaction. 2) </w:t>
      </w:r>
      <w:proofErr w:type="gramStart"/>
      <w:r w:rsidRPr="00BA3227">
        <w:rPr>
          <w:rFonts w:ascii="Arial" w:eastAsia="Times New Roman" w:hAnsi="Arial" w:cs="Arial"/>
          <w:sz w:val="18"/>
          <w:szCs w:val="18"/>
          <w:lang w:eastAsia="en-GB"/>
        </w:rPr>
        <w:t>a</w:t>
      </w:r>
      <w:proofErr w:type="gramEnd"/>
      <w:r w:rsidRPr="00BA3227">
        <w:rPr>
          <w:rFonts w:ascii="Arial" w:eastAsia="Times New Roman" w:hAnsi="Arial" w:cs="Arial"/>
          <w:sz w:val="18"/>
          <w:szCs w:val="18"/>
          <w:lang w:eastAsia="en-GB"/>
        </w:rPr>
        <w:t xml:space="preserve"> problem that prevents a submitting bank from being able to submit data set(s).</w:t>
      </w:r>
    </w:p>
    <w:p w:rsidR="00193E94" w:rsidRPr="00BA3227" w:rsidRDefault="00193E94"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The matching application will inform the two primary banks by sending a SpecialNotification message, and it is up to the primary banks to take action, by amending or closing the transaction. </w:t>
      </w:r>
    </w:p>
    <w:p w:rsidR="00193E94" w:rsidRPr="00BA3227" w:rsidRDefault="00193E94" w:rsidP="00BA3227">
      <w:pPr>
        <w:spacing w:before="100" w:beforeAutospacing="1" w:after="100" w:afterAutospacing="1"/>
        <w:jc w:val="both"/>
        <w:rPr>
          <w:rFonts w:ascii="Arial" w:eastAsia="Times New Roman" w:hAnsi="Arial" w:cs="Arial"/>
          <w:sz w:val="18"/>
          <w:szCs w:val="18"/>
          <w:lang w:eastAsia="en-GB"/>
        </w:rPr>
      </w:pPr>
      <w:r w:rsidRPr="00BA3227">
        <w:rPr>
          <w:rFonts w:ascii="Arial" w:eastAsia="Times New Roman" w:hAnsi="Arial" w:cs="Arial"/>
          <w:sz w:val="18"/>
          <w:szCs w:val="18"/>
          <w:lang w:eastAsia="en-GB"/>
        </w:rPr>
        <w:t xml:space="preserve">In another scenario, a primary bank may send a SpecialRequest message at any moment when the transaction is established and not closed, in case of "force majeure" that prevents the bank from continuing to take part in the transaction. In this case, the transaction cannot go on in the absence of a primary bank, and therefore the matching application will close immediately the transaction and send a StatusChangeNotification message to each party to the transaction (primary and secondary). </w:t>
      </w:r>
    </w:p>
    <w:p w:rsidR="00193E94" w:rsidRDefault="00193E94" w:rsidP="00193E94">
      <w:pPr>
        <w:spacing w:before="100" w:beforeAutospacing="1" w:after="100" w:afterAutospacing="1"/>
        <w:rPr>
          <w:rFonts w:ascii="Tahoma" w:eastAsia="Times New Roman" w:hAnsi="Tahoma" w:cs="Tahoma"/>
          <w:szCs w:val="24"/>
          <w:lang w:eastAsia="en-GB"/>
        </w:rPr>
      </w:pPr>
      <w:r w:rsidRPr="00193E94">
        <w:rPr>
          <w:rFonts w:ascii="Tahoma" w:eastAsia="Times New Roman" w:hAnsi="Tahoma" w:cs="Tahoma"/>
          <w:szCs w:val="24"/>
          <w:lang w:eastAsia="en-GB"/>
        </w:rPr>
        <w:t> </w:t>
      </w:r>
      <w:r>
        <w:rPr>
          <w:rFonts w:ascii="Tahoma" w:eastAsia="Times New Roman" w:hAnsi="Tahoma" w:cs="Tahoma"/>
          <w:noProof/>
          <w:szCs w:val="24"/>
          <w:lang w:eastAsia="en-GB"/>
        </w:rPr>
        <w:drawing>
          <wp:inline distT="0" distB="0" distL="0" distR="0" wp14:anchorId="12755BAE" wp14:editId="3B4AD29D">
            <wp:extent cx="5760000" cy="4654800"/>
            <wp:effectExtent l="0" t="0" r="0" b="0"/>
            <wp:docPr id="183" name="Picture 183" descr="C:\No_Backup\TSUR2CD\books\stds\mrg\html\business\74f5c712b95626b0a16e4fe089b6a0a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No_Backup\TSUR2CD\books\stds\mrg\html\business\74f5c712b95626b0a16e4fe089b6a0a7.w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00" cy="4654800"/>
                    </a:xfrm>
                    <a:prstGeom prst="rect">
                      <a:avLst/>
                    </a:prstGeom>
                    <a:noFill/>
                    <a:ln>
                      <a:noFill/>
                    </a:ln>
                  </pic:spPr>
                </pic:pic>
              </a:graphicData>
            </a:graphic>
          </wp:inline>
        </w:drawing>
      </w:r>
    </w:p>
    <w:p w:rsidR="00F11F5A" w:rsidRPr="00193E94" w:rsidRDefault="00F11F5A" w:rsidP="00193E94">
      <w:pPr>
        <w:spacing w:before="100" w:beforeAutospacing="1" w:after="100" w:afterAutospacing="1"/>
        <w:rPr>
          <w:rFonts w:ascii="Tahoma" w:eastAsia="Times New Roman" w:hAnsi="Tahoma" w:cs="Tahoma"/>
          <w:szCs w:val="24"/>
          <w:lang w:eastAsia="en-GB"/>
        </w:rPr>
      </w:pPr>
    </w:p>
    <w:p w:rsidR="00193E94" w:rsidRDefault="004C4A28" w:rsidP="00225B2E">
      <w:pPr>
        <w:pStyle w:val="Heading1"/>
      </w:pPr>
      <w:bookmarkStart w:id="71" w:name="_Toc407020498"/>
      <w:r>
        <w:lastRenderedPageBreak/>
        <w:t>Example</w:t>
      </w:r>
      <w:r w:rsidR="00C01994">
        <w:t>s</w:t>
      </w:r>
      <w:bookmarkEnd w:id="71"/>
    </w:p>
    <w:p w:rsidR="00225B2E" w:rsidRDefault="00225B2E" w:rsidP="004C4A28">
      <w:pPr>
        <w:pStyle w:val="Heading2"/>
      </w:pPr>
      <w:bookmarkStart w:id="72" w:name="_Toc407020499"/>
      <w:r>
        <w:t>Acknowledgement</w:t>
      </w:r>
      <w:r w:rsidR="004C4A28">
        <w:t xml:space="preserve"> - </w:t>
      </w:r>
      <w:r w:rsidR="004C4A28" w:rsidRPr="004C4A28">
        <w:t>tsmt.001.001.0</w:t>
      </w:r>
      <w:r w:rsidR="00E732BC">
        <w:t>3</w:t>
      </w:r>
      <w:bookmarkEnd w:id="72"/>
    </w:p>
    <w:p w:rsidR="00225B2E" w:rsidRPr="00BA3227" w:rsidRDefault="00225B2E" w:rsidP="00BA3227">
      <w:pPr>
        <w:pStyle w:val="NormalWeb"/>
        <w:jc w:val="both"/>
        <w:rPr>
          <w:sz w:val="18"/>
          <w:szCs w:val="18"/>
        </w:rPr>
      </w:pPr>
      <w:bookmarkStart w:id="73" w:name="id10xcc76076be0799fee34ab704975c382beusa"/>
      <w:r w:rsidRPr="00BA3227">
        <w:rPr>
          <w:sz w:val="18"/>
          <w:szCs w:val="18"/>
        </w:rPr>
        <w:t xml:space="preserve">The following illustrates the acknowledging of a message received by the matching application. </w:t>
      </w:r>
    </w:p>
    <w:p w:rsidR="00225B2E" w:rsidRPr="00BA3227" w:rsidRDefault="00225B2E" w:rsidP="00BA3227">
      <w:pPr>
        <w:pStyle w:val="NormalWeb"/>
        <w:jc w:val="both"/>
        <w:rPr>
          <w:sz w:val="18"/>
          <w:szCs w:val="18"/>
        </w:rPr>
      </w:pPr>
      <w:r w:rsidRPr="00BA3227">
        <w:rPr>
          <w:sz w:val="18"/>
          <w:szCs w:val="18"/>
        </w:rPr>
        <w:t>In below scenario the matching application acknowledges to the buyer's bank (ADIABE22) the receipt of an InitialBaselineSubmission message (AckdMsgRef) (see business example InitialBaselineSubmission) sent by the buyer's bank.</w:t>
      </w:r>
    </w:p>
    <w:p w:rsidR="00225B2E" w:rsidRPr="00BA3227" w:rsidRDefault="00225B2E" w:rsidP="00225B2E">
      <w:pPr>
        <w:pStyle w:val="NormalWeb"/>
        <w:ind w:left="240"/>
        <w:contextualSpacing/>
        <w:rPr>
          <w:rFonts w:ascii="Courier New" w:hAnsi="Courier New" w:cs="Courier New"/>
          <w:sz w:val="18"/>
          <w:szCs w:val="18"/>
        </w:rPr>
      </w:pPr>
      <w:r w:rsidRPr="00BA3227">
        <w:rPr>
          <w:rFonts w:ascii="Courier New" w:hAnsi="Courier New" w:cs="Courier New"/>
          <w:sz w:val="18"/>
          <w:szCs w:val="18"/>
        </w:rPr>
        <w:t>&lt;Ack&gt;</w:t>
      </w:r>
    </w:p>
    <w:p w:rsidR="00225B2E" w:rsidRPr="00BA3227" w:rsidRDefault="00225B2E" w:rsidP="00225B2E">
      <w:pPr>
        <w:pStyle w:val="NormalWeb"/>
        <w:ind w:left="480"/>
        <w:contextualSpacing/>
        <w:rPr>
          <w:rFonts w:ascii="Courier New" w:hAnsi="Courier New" w:cs="Courier New"/>
          <w:sz w:val="18"/>
          <w:szCs w:val="18"/>
        </w:rPr>
      </w:pPr>
      <w:r w:rsidRPr="00BA3227">
        <w:rPr>
          <w:rFonts w:ascii="Courier New" w:hAnsi="Courier New" w:cs="Courier New"/>
          <w:sz w:val="18"/>
          <w:szCs w:val="18"/>
        </w:rPr>
        <w:t>&lt;AckId&gt;</w:t>
      </w:r>
    </w:p>
    <w:p w:rsidR="00225B2E" w:rsidRPr="00BA3227" w:rsidRDefault="00225B2E" w:rsidP="00225B2E">
      <w:pPr>
        <w:pStyle w:val="NormalWeb"/>
        <w:ind w:left="720"/>
        <w:contextualSpacing/>
        <w:rPr>
          <w:rFonts w:ascii="Courier New" w:hAnsi="Courier New" w:cs="Courier New"/>
          <w:sz w:val="18"/>
          <w:szCs w:val="18"/>
        </w:rPr>
      </w:pPr>
      <w:r w:rsidRPr="00BA3227">
        <w:rPr>
          <w:rFonts w:ascii="Courier New" w:hAnsi="Courier New" w:cs="Courier New"/>
          <w:sz w:val="18"/>
          <w:szCs w:val="18"/>
        </w:rPr>
        <w:t>&lt;Id&gt;ACKMessage42&lt;/Id&gt;</w:t>
      </w:r>
    </w:p>
    <w:p w:rsidR="00225B2E" w:rsidRPr="00BA3227" w:rsidRDefault="00225B2E" w:rsidP="00225B2E">
      <w:pPr>
        <w:pStyle w:val="NormalWeb"/>
        <w:ind w:left="720"/>
        <w:contextualSpacing/>
        <w:rPr>
          <w:rFonts w:ascii="Courier New" w:hAnsi="Courier New" w:cs="Courier New"/>
          <w:sz w:val="18"/>
          <w:szCs w:val="18"/>
        </w:rPr>
      </w:pPr>
      <w:r w:rsidRPr="00BA3227">
        <w:rPr>
          <w:rFonts w:ascii="Courier New" w:hAnsi="Courier New" w:cs="Courier New"/>
          <w:sz w:val="18"/>
          <w:szCs w:val="18"/>
        </w:rPr>
        <w:t>&lt;CreDtTm&gt;2009-07-04T11:03:00&lt;/CreDtTm&gt;</w:t>
      </w:r>
    </w:p>
    <w:p w:rsidR="00225B2E" w:rsidRPr="00BA3227" w:rsidRDefault="00225B2E" w:rsidP="00225B2E">
      <w:pPr>
        <w:pStyle w:val="NormalWeb"/>
        <w:ind w:left="480"/>
        <w:contextualSpacing/>
        <w:rPr>
          <w:rFonts w:ascii="Courier New" w:hAnsi="Courier New" w:cs="Courier New"/>
          <w:sz w:val="18"/>
          <w:szCs w:val="18"/>
        </w:rPr>
      </w:pPr>
      <w:r w:rsidRPr="00BA3227">
        <w:rPr>
          <w:rFonts w:ascii="Courier New" w:hAnsi="Courier New" w:cs="Courier New"/>
          <w:sz w:val="18"/>
          <w:szCs w:val="18"/>
        </w:rPr>
        <w:t>&lt;/AckId&gt;</w:t>
      </w:r>
    </w:p>
    <w:p w:rsidR="00225B2E" w:rsidRPr="00BA3227" w:rsidRDefault="00225B2E" w:rsidP="00225B2E">
      <w:pPr>
        <w:pStyle w:val="NormalWeb"/>
        <w:ind w:left="480"/>
        <w:contextualSpacing/>
        <w:rPr>
          <w:rFonts w:ascii="Courier New" w:hAnsi="Courier New" w:cs="Courier New"/>
          <w:sz w:val="18"/>
          <w:szCs w:val="18"/>
        </w:rPr>
      </w:pPr>
      <w:r w:rsidRPr="00BA3227">
        <w:rPr>
          <w:rFonts w:ascii="Courier New" w:hAnsi="Courier New" w:cs="Courier New"/>
          <w:sz w:val="18"/>
          <w:szCs w:val="18"/>
        </w:rPr>
        <w:t>&lt;TxId&gt;</w:t>
      </w:r>
    </w:p>
    <w:p w:rsidR="00225B2E" w:rsidRPr="00BA3227" w:rsidRDefault="00225B2E" w:rsidP="00225B2E">
      <w:pPr>
        <w:pStyle w:val="NormalWeb"/>
        <w:ind w:left="720"/>
        <w:contextualSpacing/>
        <w:rPr>
          <w:rFonts w:ascii="Courier New" w:hAnsi="Courier New" w:cs="Courier New"/>
          <w:sz w:val="18"/>
          <w:szCs w:val="18"/>
        </w:rPr>
      </w:pPr>
      <w:r w:rsidRPr="00BA3227">
        <w:rPr>
          <w:rFonts w:ascii="Courier New" w:hAnsi="Courier New" w:cs="Courier New"/>
          <w:sz w:val="18"/>
          <w:szCs w:val="18"/>
        </w:rPr>
        <w:t>&lt;Id&gt;01190799181-6940-48&lt;/Id&gt;</w:t>
      </w:r>
    </w:p>
    <w:p w:rsidR="00225B2E" w:rsidRPr="00BA3227" w:rsidRDefault="00225B2E" w:rsidP="00225B2E">
      <w:pPr>
        <w:pStyle w:val="NormalWeb"/>
        <w:ind w:left="480"/>
        <w:contextualSpacing/>
        <w:rPr>
          <w:rFonts w:ascii="Courier New" w:hAnsi="Courier New" w:cs="Courier New"/>
          <w:sz w:val="18"/>
          <w:szCs w:val="18"/>
        </w:rPr>
      </w:pPr>
      <w:r w:rsidRPr="00BA3227">
        <w:rPr>
          <w:rFonts w:ascii="Courier New" w:hAnsi="Courier New" w:cs="Courier New"/>
          <w:sz w:val="18"/>
          <w:szCs w:val="18"/>
        </w:rPr>
        <w:t>&lt;/TxId&gt;</w:t>
      </w:r>
    </w:p>
    <w:p w:rsidR="00225B2E" w:rsidRPr="00BA3227" w:rsidRDefault="00225B2E" w:rsidP="00225B2E">
      <w:pPr>
        <w:pStyle w:val="NormalWeb"/>
        <w:ind w:left="480"/>
        <w:contextualSpacing/>
        <w:rPr>
          <w:rFonts w:ascii="Courier New" w:hAnsi="Courier New" w:cs="Courier New"/>
          <w:sz w:val="18"/>
          <w:szCs w:val="18"/>
        </w:rPr>
      </w:pPr>
      <w:r w:rsidRPr="00BA3227">
        <w:rPr>
          <w:rFonts w:ascii="Courier New" w:hAnsi="Courier New" w:cs="Courier New"/>
          <w:sz w:val="18"/>
          <w:szCs w:val="18"/>
        </w:rPr>
        <w:t>&lt;TxSts&gt;</w:t>
      </w:r>
    </w:p>
    <w:p w:rsidR="00225B2E" w:rsidRPr="00BA3227" w:rsidRDefault="00225B2E" w:rsidP="00225B2E">
      <w:pPr>
        <w:pStyle w:val="NormalWeb"/>
        <w:ind w:left="720"/>
        <w:contextualSpacing/>
        <w:rPr>
          <w:rFonts w:ascii="Courier New" w:hAnsi="Courier New" w:cs="Courier New"/>
          <w:sz w:val="18"/>
          <w:szCs w:val="18"/>
        </w:rPr>
      </w:pPr>
      <w:r w:rsidRPr="00BA3227">
        <w:rPr>
          <w:rFonts w:ascii="Courier New" w:hAnsi="Courier New" w:cs="Courier New"/>
          <w:sz w:val="18"/>
          <w:szCs w:val="18"/>
        </w:rPr>
        <w:t>&lt;Sts&gt;PROP&lt;/Sts&gt;</w:t>
      </w:r>
    </w:p>
    <w:p w:rsidR="00225B2E" w:rsidRPr="00BA3227" w:rsidRDefault="00225B2E" w:rsidP="00225B2E">
      <w:pPr>
        <w:pStyle w:val="NormalWeb"/>
        <w:ind w:left="480"/>
        <w:contextualSpacing/>
        <w:rPr>
          <w:rFonts w:ascii="Courier New" w:hAnsi="Courier New" w:cs="Courier New"/>
          <w:sz w:val="18"/>
          <w:szCs w:val="18"/>
        </w:rPr>
      </w:pPr>
      <w:r w:rsidRPr="00BA3227">
        <w:rPr>
          <w:rFonts w:ascii="Courier New" w:hAnsi="Courier New" w:cs="Courier New"/>
          <w:sz w:val="18"/>
          <w:szCs w:val="18"/>
        </w:rPr>
        <w:t>&lt;/TxSts&gt;</w:t>
      </w:r>
    </w:p>
    <w:p w:rsidR="00225B2E" w:rsidRPr="00BA3227" w:rsidRDefault="00225B2E" w:rsidP="00225B2E">
      <w:pPr>
        <w:pStyle w:val="NormalWeb"/>
        <w:ind w:left="480"/>
        <w:contextualSpacing/>
        <w:rPr>
          <w:rFonts w:ascii="Courier New" w:hAnsi="Courier New" w:cs="Courier New"/>
          <w:sz w:val="18"/>
          <w:szCs w:val="18"/>
        </w:rPr>
      </w:pPr>
      <w:r w:rsidRPr="00BA3227">
        <w:rPr>
          <w:rFonts w:ascii="Courier New" w:hAnsi="Courier New" w:cs="Courier New"/>
          <w:sz w:val="18"/>
          <w:szCs w:val="18"/>
        </w:rPr>
        <w:t>&lt;AckdMsgRef&gt;</w:t>
      </w:r>
    </w:p>
    <w:p w:rsidR="00225B2E" w:rsidRPr="00BA3227" w:rsidRDefault="00225B2E" w:rsidP="00225B2E">
      <w:pPr>
        <w:pStyle w:val="NormalWeb"/>
        <w:ind w:left="720"/>
        <w:contextualSpacing/>
        <w:rPr>
          <w:rFonts w:ascii="Courier New" w:hAnsi="Courier New" w:cs="Courier New"/>
          <w:sz w:val="18"/>
          <w:szCs w:val="18"/>
        </w:rPr>
      </w:pPr>
      <w:r w:rsidRPr="00BA3227">
        <w:rPr>
          <w:rFonts w:ascii="Courier New" w:hAnsi="Courier New" w:cs="Courier New"/>
          <w:sz w:val="18"/>
          <w:szCs w:val="18"/>
        </w:rPr>
        <w:t>&lt;Id&gt;IBSMessage1&lt;/Id&gt;</w:t>
      </w:r>
    </w:p>
    <w:p w:rsidR="00225B2E" w:rsidRPr="00BA3227" w:rsidRDefault="00225B2E" w:rsidP="00225B2E">
      <w:pPr>
        <w:pStyle w:val="NormalWeb"/>
        <w:ind w:left="720"/>
        <w:contextualSpacing/>
        <w:rPr>
          <w:rFonts w:ascii="Courier New" w:hAnsi="Courier New" w:cs="Courier New"/>
          <w:sz w:val="18"/>
          <w:szCs w:val="18"/>
        </w:rPr>
      </w:pPr>
      <w:r w:rsidRPr="00BA3227">
        <w:rPr>
          <w:rFonts w:ascii="Courier New" w:hAnsi="Courier New" w:cs="Courier New"/>
          <w:sz w:val="18"/>
          <w:szCs w:val="18"/>
        </w:rPr>
        <w:t>&lt;CreDtTm&gt;2009-07-04T11:02:00&lt;/CreDtTm&gt;</w:t>
      </w:r>
    </w:p>
    <w:p w:rsidR="00225B2E" w:rsidRPr="00BA3227" w:rsidRDefault="00225B2E" w:rsidP="00225B2E">
      <w:pPr>
        <w:pStyle w:val="NormalWeb"/>
        <w:ind w:left="480"/>
        <w:contextualSpacing/>
        <w:rPr>
          <w:rFonts w:ascii="Courier New" w:hAnsi="Courier New" w:cs="Courier New"/>
          <w:sz w:val="18"/>
          <w:szCs w:val="18"/>
        </w:rPr>
      </w:pPr>
      <w:r w:rsidRPr="00BA3227">
        <w:rPr>
          <w:rFonts w:ascii="Courier New" w:hAnsi="Courier New" w:cs="Courier New"/>
          <w:sz w:val="18"/>
          <w:szCs w:val="18"/>
        </w:rPr>
        <w:t>&lt;/AckdMsgRef&gt;</w:t>
      </w:r>
    </w:p>
    <w:p w:rsidR="00225B2E" w:rsidRPr="00BA3227" w:rsidRDefault="00225B2E" w:rsidP="00225B2E">
      <w:pPr>
        <w:pStyle w:val="NormalWeb"/>
        <w:ind w:left="240"/>
        <w:contextualSpacing/>
        <w:rPr>
          <w:rFonts w:ascii="Courier New" w:hAnsi="Courier New" w:cs="Courier New"/>
          <w:sz w:val="18"/>
          <w:szCs w:val="18"/>
        </w:rPr>
      </w:pPr>
      <w:r w:rsidRPr="00BA3227">
        <w:rPr>
          <w:rFonts w:ascii="Courier New" w:hAnsi="Courier New" w:cs="Courier New"/>
          <w:sz w:val="18"/>
          <w:szCs w:val="18"/>
        </w:rPr>
        <w:t>&lt;/Ack&gt;</w:t>
      </w:r>
    </w:p>
    <w:p w:rsidR="00225926" w:rsidRDefault="00225926" w:rsidP="004C4A28">
      <w:pPr>
        <w:pStyle w:val="Heading2"/>
      </w:pPr>
      <w:bookmarkStart w:id="74" w:name="_Toc407020500"/>
      <w:bookmarkEnd w:id="73"/>
      <w:r>
        <w:t>ActivityReport</w:t>
      </w:r>
      <w:r w:rsidR="004C4A28">
        <w:t xml:space="preserve"> - tsmt.002.001.04</w:t>
      </w:r>
      <w:bookmarkEnd w:id="74"/>
    </w:p>
    <w:p w:rsidR="00225926" w:rsidRPr="00BA3227" w:rsidRDefault="00225926" w:rsidP="00BA3227">
      <w:pPr>
        <w:pStyle w:val="NormalWeb"/>
        <w:jc w:val="both"/>
        <w:rPr>
          <w:sz w:val="18"/>
          <w:szCs w:val="18"/>
        </w:rPr>
      </w:pPr>
      <w:bookmarkStart w:id="75" w:name="id10x6490608931341aa2a5ff103cb93a9871usa"/>
      <w:r w:rsidRPr="00BA3227">
        <w:rPr>
          <w:sz w:val="18"/>
          <w:szCs w:val="18"/>
        </w:rPr>
        <w:t xml:space="preserve">The following illustrates the reporting of all transactions for which an activity has taken place within a given time span and in which the requester of an activity report is involved. </w:t>
      </w:r>
    </w:p>
    <w:p w:rsidR="00225926" w:rsidRPr="00BA3227" w:rsidRDefault="00225926" w:rsidP="00BA3227">
      <w:pPr>
        <w:pStyle w:val="NormalWeb"/>
        <w:jc w:val="both"/>
        <w:rPr>
          <w:sz w:val="18"/>
          <w:szCs w:val="18"/>
        </w:rPr>
      </w:pPr>
      <w:r w:rsidRPr="00BA3227">
        <w:rPr>
          <w:sz w:val="18"/>
          <w:szCs w:val="18"/>
        </w:rPr>
        <w:t xml:space="preserve">In the scenario below the matching application informs the buyer's bank (ADIABE22) of all transactions that the bank is involved in and on which an activity has taken place on 6 September 2009. The report is triggered by an ActivityReportRequest message (see business example). </w:t>
      </w:r>
    </w:p>
    <w:p w:rsidR="00225926" w:rsidRPr="00BA3227" w:rsidRDefault="00225926" w:rsidP="00225926">
      <w:pPr>
        <w:pStyle w:val="NormalWeb"/>
        <w:ind w:left="240"/>
        <w:contextualSpacing/>
        <w:rPr>
          <w:rFonts w:ascii="Courier New" w:hAnsi="Courier New" w:cs="Courier New"/>
          <w:sz w:val="18"/>
          <w:szCs w:val="18"/>
        </w:rPr>
      </w:pPr>
      <w:r w:rsidRPr="00BA3227">
        <w:rPr>
          <w:rFonts w:ascii="Courier New" w:hAnsi="Courier New" w:cs="Courier New"/>
          <w:sz w:val="18"/>
          <w:szCs w:val="18"/>
        </w:rPr>
        <w:t>&lt;ActvtyRpt&gt;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&lt;RptId&gt;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&lt;Id&gt;ARPMessage25&lt;/Id&gt;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&lt;CreDtTm&gt;2009-09-09T11:38:00&lt;/CreDtTm&gt;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&lt;/RptId&gt;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&lt;RltdMsgRef&gt;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&lt;Id&gt;ARRMessage24&lt;/Id&gt;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&lt;CreDtTm&gt;2009-09-09T11:37:00&lt;/CreDtTm&gt;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&lt;/RltdMsgRef&gt;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&lt;Rpt&gt;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&lt;TxId&gt;01190799181-6940-48&lt;/TxId&gt;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&lt;RptdNtty&gt;</w:t>
      </w:r>
    </w:p>
    <w:p w:rsidR="00225926" w:rsidRPr="00BA3227" w:rsidRDefault="00225926" w:rsidP="00225926">
      <w:pPr>
        <w:pStyle w:val="NormalWeb"/>
        <w:ind w:left="960"/>
        <w:contextualSpacing/>
        <w:rPr>
          <w:rFonts w:ascii="Courier New" w:hAnsi="Courier New" w:cs="Courier New"/>
          <w:sz w:val="18"/>
          <w:szCs w:val="18"/>
        </w:rPr>
      </w:pPr>
      <w:r w:rsidRPr="00BA3227">
        <w:rPr>
          <w:rFonts w:ascii="Courier New" w:hAnsi="Courier New" w:cs="Courier New"/>
          <w:sz w:val="18"/>
          <w:szCs w:val="18"/>
        </w:rPr>
        <w:t>&lt;BIC&gt;ADIABE22&lt;/BIC&gt;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&lt;/RptdNtty&gt;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&lt;RptdItm&gt;</w:t>
      </w:r>
    </w:p>
    <w:p w:rsidR="00225926" w:rsidRPr="00BA3227" w:rsidRDefault="00225926" w:rsidP="00225926">
      <w:pPr>
        <w:pStyle w:val="NormalWeb"/>
        <w:ind w:left="960"/>
        <w:contextualSpacing/>
        <w:rPr>
          <w:rFonts w:ascii="Courier New" w:hAnsi="Courier New" w:cs="Courier New"/>
          <w:sz w:val="18"/>
          <w:szCs w:val="18"/>
        </w:rPr>
      </w:pPr>
      <w:r w:rsidRPr="00BA3227">
        <w:rPr>
          <w:rFonts w:ascii="Courier New" w:hAnsi="Courier New" w:cs="Courier New"/>
          <w:sz w:val="18"/>
          <w:szCs w:val="18"/>
        </w:rPr>
        <w:t>&lt;DtTm&gt;2009-09-06T08:52:00&lt;/DtTm&gt;</w:t>
      </w:r>
    </w:p>
    <w:p w:rsidR="00225926" w:rsidRPr="00BA3227" w:rsidRDefault="00225926" w:rsidP="00225926">
      <w:pPr>
        <w:pStyle w:val="NormalWeb"/>
        <w:ind w:left="960"/>
        <w:contextualSpacing/>
        <w:rPr>
          <w:rFonts w:ascii="Courier New" w:hAnsi="Courier New" w:cs="Courier New"/>
          <w:sz w:val="18"/>
          <w:szCs w:val="18"/>
        </w:rPr>
      </w:pPr>
      <w:r w:rsidRPr="00BA3227">
        <w:rPr>
          <w:rFonts w:ascii="Courier New" w:hAnsi="Courier New" w:cs="Courier New"/>
          <w:sz w:val="18"/>
          <w:szCs w:val="18"/>
        </w:rPr>
        <w:t>&lt;Actvty&gt;</w:t>
      </w:r>
    </w:p>
    <w:p w:rsidR="00225926" w:rsidRPr="00BA3227" w:rsidRDefault="00225926" w:rsidP="00225926">
      <w:pPr>
        <w:pStyle w:val="NormalWeb"/>
        <w:ind w:left="1200"/>
        <w:contextualSpacing/>
        <w:rPr>
          <w:rFonts w:ascii="Courier New" w:hAnsi="Courier New" w:cs="Courier New"/>
          <w:sz w:val="18"/>
          <w:szCs w:val="18"/>
        </w:rPr>
      </w:pPr>
      <w:r w:rsidRPr="00BA3227">
        <w:rPr>
          <w:rFonts w:ascii="Courier New" w:hAnsi="Courier New" w:cs="Courier New"/>
          <w:sz w:val="18"/>
          <w:szCs w:val="18"/>
        </w:rPr>
        <w:t>&lt;MsgNm&gt;tsmt.020.001.02&lt;/MsgNm&gt;</w:t>
      </w:r>
    </w:p>
    <w:p w:rsidR="00225926" w:rsidRPr="00BA3227" w:rsidRDefault="00225926" w:rsidP="00225926">
      <w:pPr>
        <w:pStyle w:val="NormalWeb"/>
        <w:ind w:left="960"/>
        <w:contextualSpacing/>
        <w:rPr>
          <w:rFonts w:ascii="Courier New" w:hAnsi="Courier New" w:cs="Courier New"/>
          <w:sz w:val="18"/>
          <w:szCs w:val="18"/>
        </w:rPr>
      </w:pPr>
      <w:r w:rsidRPr="00BA3227">
        <w:rPr>
          <w:rFonts w:ascii="Courier New" w:hAnsi="Courier New" w:cs="Courier New"/>
          <w:sz w:val="18"/>
          <w:szCs w:val="18"/>
        </w:rPr>
        <w:t>&lt;/Actvty&gt;</w:t>
      </w:r>
    </w:p>
    <w:p w:rsidR="00225926" w:rsidRPr="00BA3227" w:rsidRDefault="00225926" w:rsidP="00225926">
      <w:pPr>
        <w:pStyle w:val="NormalWeb"/>
        <w:ind w:left="960"/>
        <w:contextualSpacing/>
        <w:rPr>
          <w:rFonts w:ascii="Courier New" w:hAnsi="Courier New" w:cs="Courier New"/>
          <w:sz w:val="18"/>
          <w:szCs w:val="18"/>
        </w:rPr>
      </w:pPr>
      <w:r w:rsidRPr="00BA3227">
        <w:rPr>
          <w:rFonts w:ascii="Courier New" w:hAnsi="Courier New" w:cs="Courier New"/>
          <w:sz w:val="18"/>
          <w:szCs w:val="18"/>
        </w:rPr>
        <w:t>&lt;Initr&gt;</w:t>
      </w:r>
    </w:p>
    <w:p w:rsidR="00225926" w:rsidRPr="00BA3227" w:rsidRDefault="00225926" w:rsidP="00225926">
      <w:pPr>
        <w:pStyle w:val="NormalWeb"/>
        <w:ind w:left="1200"/>
        <w:contextualSpacing/>
        <w:rPr>
          <w:rFonts w:ascii="Courier New" w:hAnsi="Courier New" w:cs="Courier New"/>
          <w:sz w:val="18"/>
          <w:szCs w:val="18"/>
        </w:rPr>
      </w:pPr>
      <w:r w:rsidRPr="00BA3227">
        <w:rPr>
          <w:rFonts w:ascii="Courier New" w:hAnsi="Courier New" w:cs="Courier New"/>
          <w:sz w:val="18"/>
          <w:szCs w:val="18"/>
        </w:rPr>
        <w:t>&lt;BIC&gt;ADIABE22&lt;/BIC&gt;</w:t>
      </w:r>
    </w:p>
    <w:p w:rsidR="00225926" w:rsidRPr="00BA3227" w:rsidRDefault="00225926" w:rsidP="00225926">
      <w:pPr>
        <w:pStyle w:val="NormalWeb"/>
        <w:ind w:left="960"/>
        <w:contextualSpacing/>
        <w:rPr>
          <w:rFonts w:ascii="Courier New" w:hAnsi="Courier New" w:cs="Courier New"/>
          <w:sz w:val="18"/>
          <w:szCs w:val="18"/>
          <w:lang w:val="de-DE"/>
        </w:rPr>
      </w:pPr>
      <w:r w:rsidRPr="00BA3227">
        <w:rPr>
          <w:rFonts w:ascii="Courier New" w:hAnsi="Courier New" w:cs="Courier New"/>
          <w:sz w:val="18"/>
          <w:szCs w:val="18"/>
          <w:lang w:val="de-DE"/>
        </w:rPr>
        <w:t>&lt;/Initr&gt;</w:t>
      </w:r>
    </w:p>
    <w:p w:rsidR="00225926" w:rsidRPr="00BA3227" w:rsidRDefault="00225926" w:rsidP="00225926">
      <w:pPr>
        <w:pStyle w:val="NormalWeb"/>
        <w:ind w:left="720"/>
        <w:contextualSpacing/>
        <w:rPr>
          <w:rFonts w:ascii="Courier New" w:hAnsi="Courier New" w:cs="Courier New"/>
          <w:sz w:val="18"/>
          <w:szCs w:val="18"/>
          <w:lang w:val="de-DE"/>
        </w:rPr>
      </w:pPr>
      <w:r w:rsidRPr="00BA3227">
        <w:rPr>
          <w:rFonts w:ascii="Courier New" w:hAnsi="Courier New" w:cs="Courier New"/>
          <w:sz w:val="18"/>
          <w:szCs w:val="18"/>
          <w:lang w:val="de-DE"/>
        </w:rPr>
        <w:t>&lt;/RptdItm&gt;</w:t>
      </w:r>
    </w:p>
    <w:p w:rsidR="00225926" w:rsidRPr="00BA3227" w:rsidRDefault="00225926" w:rsidP="00225926">
      <w:pPr>
        <w:pStyle w:val="NormalWeb"/>
        <w:ind w:left="720"/>
        <w:contextualSpacing/>
        <w:rPr>
          <w:rFonts w:ascii="Courier New" w:hAnsi="Courier New" w:cs="Courier New"/>
          <w:sz w:val="18"/>
          <w:szCs w:val="18"/>
          <w:lang w:val="de-DE"/>
        </w:rPr>
      </w:pPr>
      <w:r w:rsidRPr="00BA3227">
        <w:rPr>
          <w:rFonts w:ascii="Courier New" w:hAnsi="Courier New" w:cs="Courier New"/>
          <w:sz w:val="18"/>
          <w:szCs w:val="18"/>
          <w:lang w:val="de-DE"/>
        </w:rPr>
        <w:t>&lt;RptdItm&gt;</w:t>
      </w:r>
    </w:p>
    <w:p w:rsidR="00225926" w:rsidRPr="00BA3227" w:rsidRDefault="00225926" w:rsidP="00225926">
      <w:pPr>
        <w:pStyle w:val="NormalWeb"/>
        <w:ind w:left="960"/>
        <w:contextualSpacing/>
        <w:rPr>
          <w:rFonts w:ascii="Courier New" w:hAnsi="Courier New" w:cs="Courier New"/>
          <w:sz w:val="18"/>
          <w:szCs w:val="18"/>
          <w:lang w:val="de-DE"/>
        </w:rPr>
      </w:pPr>
      <w:r w:rsidRPr="00BA3227">
        <w:rPr>
          <w:rFonts w:ascii="Courier New" w:hAnsi="Courier New" w:cs="Courier New"/>
          <w:sz w:val="18"/>
          <w:szCs w:val="18"/>
          <w:lang w:val="de-DE"/>
        </w:rPr>
        <w:t>&lt;DtTm&gt;2009-09-06T08:54:00&lt;/DtTm&gt;</w:t>
      </w:r>
    </w:p>
    <w:p w:rsidR="00225926" w:rsidRPr="00BA3227" w:rsidRDefault="00225926" w:rsidP="00225926">
      <w:pPr>
        <w:pStyle w:val="NormalWeb"/>
        <w:ind w:left="960"/>
        <w:contextualSpacing/>
        <w:rPr>
          <w:rFonts w:ascii="Courier New" w:hAnsi="Courier New" w:cs="Courier New"/>
          <w:sz w:val="18"/>
          <w:szCs w:val="18"/>
          <w:lang w:val="de-DE"/>
        </w:rPr>
      </w:pPr>
      <w:r w:rsidRPr="00BA3227">
        <w:rPr>
          <w:rFonts w:ascii="Courier New" w:hAnsi="Courier New" w:cs="Courier New"/>
          <w:sz w:val="18"/>
          <w:szCs w:val="18"/>
          <w:lang w:val="de-DE"/>
        </w:rPr>
        <w:lastRenderedPageBreak/>
        <w:t>&lt;Actvty&gt;</w:t>
      </w:r>
    </w:p>
    <w:p w:rsidR="00225926" w:rsidRPr="00BA3227" w:rsidRDefault="00225926" w:rsidP="00225926">
      <w:pPr>
        <w:pStyle w:val="NormalWeb"/>
        <w:ind w:left="1200"/>
        <w:contextualSpacing/>
        <w:rPr>
          <w:rFonts w:ascii="Courier New" w:hAnsi="Courier New" w:cs="Courier New"/>
          <w:sz w:val="18"/>
          <w:szCs w:val="18"/>
          <w:lang w:val="de-DE"/>
        </w:rPr>
      </w:pPr>
      <w:r w:rsidRPr="00BA3227">
        <w:rPr>
          <w:rFonts w:ascii="Courier New" w:hAnsi="Courier New" w:cs="Courier New"/>
          <w:sz w:val="18"/>
          <w:szCs w:val="18"/>
          <w:lang w:val="de-DE"/>
        </w:rPr>
        <w:t>&lt;MsgNm&gt;tsmt.011.001.02&lt;/MsgNm&gt;</w:t>
      </w:r>
    </w:p>
    <w:p w:rsidR="00225926" w:rsidRPr="00BA3227" w:rsidRDefault="00225926" w:rsidP="00225926">
      <w:pPr>
        <w:pStyle w:val="NormalWeb"/>
        <w:ind w:left="960"/>
        <w:contextualSpacing/>
        <w:rPr>
          <w:rFonts w:ascii="Courier New" w:hAnsi="Courier New" w:cs="Courier New"/>
          <w:sz w:val="18"/>
          <w:szCs w:val="18"/>
          <w:lang w:val="de-DE"/>
        </w:rPr>
      </w:pPr>
      <w:r w:rsidRPr="00BA3227">
        <w:rPr>
          <w:rFonts w:ascii="Courier New" w:hAnsi="Courier New" w:cs="Courier New"/>
          <w:sz w:val="18"/>
          <w:szCs w:val="18"/>
          <w:lang w:val="de-DE"/>
        </w:rPr>
        <w:t>&lt;/Actvty&gt;</w:t>
      </w:r>
    </w:p>
    <w:p w:rsidR="00225926" w:rsidRPr="00BA3227" w:rsidRDefault="00225926" w:rsidP="00225926">
      <w:pPr>
        <w:pStyle w:val="NormalWeb"/>
        <w:ind w:left="960"/>
        <w:contextualSpacing/>
        <w:rPr>
          <w:rFonts w:ascii="Courier New" w:hAnsi="Courier New" w:cs="Courier New"/>
          <w:sz w:val="18"/>
          <w:szCs w:val="18"/>
        </w:rPr>
      </w:pPr>
      <w:r w:rsidRPr="00BA3227">
        <w:rPr>
          <w:rFonts w:ascii="Courier New" w:hAnsi="Courier New" w:cs="Courier New"/>
          <w:sz w:val="18"/>
          <w:szCs w:val="18"/>
        </w:rPr>
        <w:t>&lt;Initr&gt;</w:t>
      </w:r>
    </w:p>
    <w:p w:rsidR="00225926" w:rsidRPr="00BA3227" w:rsidRDefault="00225926" w:rsidP="00225926">
      <w:pPr>
        <w:pStyle w:val="NormalWeb"/>
        <w:ind w:left="1200"/>
        <w:contextualSpacing/>
        <w:rPr>
          <w:rFonts w:ascii="Courier New" w:hAnsi="Courier New" w:cs="Courier New"/>
          <w:sz w:val="18"/>
          <w:szCs w:val="18"/>
        </w:rPr>
      </w:pPr>
      <w:r w:rsidRPr="00BA3227">
        <w:rPr>
          <w:rFonts w:ascii="Courier New" w:hAnsi="Courier New" w:cs="Courier New"/>
          <w:sz w:val="18"/>
          <w:szCs w:val="18"/>
        </w:rPr>
        <w:t>&lt;BIC&gt;SWHQBEBB&lt;/BIC&gt;</w:t>
      </w:r>
    </w:p>
    <w:p w:rsidR="00225926" w:rsidRPr="00BA3227" w:rsidRDefault="00225926" w:rsidP="00225926">
      <w:pPr>
        <w:pStyle w:val="NormalWeb"/>
        <w:ind w:left="960"/>
        <w:contextualSpacing/>
        <w:rPr>
          <w:rFonts w:ascii="Courier New" w:hAnsi="Courier New" w:cs="Courier New"/>
          <w:sz w:val="18"/>
          <w:szCs w:val="18"/>
        </w:rPr>
      </w:pPr>
      <w:r w:rsidRPr="00BA3227">
        <w:rPr>
          <w:rFonts w:ascii="Courier New" w:hAnsi="Courier New" w:cs="Courier New"/>
          <w:sz w:val="18"/>
          <w:szCs w:val="18"/>
        </w:rPr>
        <w:t>&lt;/Initr&gt;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&lt;/RptdItm&gt;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&lt;/Rpt&gt;</w:t>
      </w:r>
    </w:p>
    <w:p w:rsidR="00225926" w:rsidRPr="00BA3227" w:rsidRDefault="00225926" w:rsidP="00C01994">
      <w:pPr>
        <w:pStyle w:val="NormalWeb"/>
        <w:ind w:left="240"/>
        <w:contextualSpacing/>
        <w:rPr>
          <w:rFonts w:ascii="Courier New" w:hAnsi="Courier New" w:cs="Courier New"/>
          <w:sz w:val="18"/>
          <w:szCs w:val="18"/>
        </w:rPr>
      </w:pPr>
      <w:r w:rsidRPr="00BA3227">
        <w:rPr>
          <w:rFonts w:ascii="Courier New" w:hAnsi="Courier New" w:cs="Courier New"/>
          <w:sz w:val="18"/>
          <w:szCs w:val="18"/>
        </w:rPr>
        <w:t>&lt;/ActvtyRpt&gt;</w:t>
      </w:r>
      <w:bookmarkEnd w:id="75"/>
    </w:p>
    <w:p w:rsidR="00225926" w:rsidRDefault="00225926" w:rsidP="004C4A28">
      <w:pPr>
        <w:pStyle w:val="Heading2"/>
      </w:pPr>
      <w:bookmarkStart w:id="76" w:name="_Toc407020501"/>
      <w:r>
        <w:t>ActivityReportRequest</w:t>
      </w:r>
      <w:r w:rsidR="004C4A28">
        <w:t xml:space="preserve"> - tsmt.003.001.0</w:t>
      </w:r>
      <w:r w:rsidR="00E732BC">
        <w:t>3</w:t>
      </w:r>
      <w:bookmarkEnd w:id="76"/>
    </w:p>
    <w:p w:rsidR="00225926" w:rsidRPr="00BA3227" w:rsidRDefault="00225926" w:rsidP="00BA3227">
      <w:pPr>
        <w:pStyle w:val="NormalWeb"/>
        <w:jc w:val="both"/>
        <w:rPr>
          <w:sz w:val="18"/>
          <w:szCs w:val="18"/>
        </w:rPr>
      </w:pPr>
      <w:bookmarkStart w:id="77" w:name="id10x6e89f4e9dcbb818e546e3399ce3a09causa"/>
      <w:r w:rsidRPr="00BA3227">
        <w:rPr>
          <w:sz w:val="18"/>
          <w:szCs w:val="18"/>
        </w:rPr>
        <w:t xml:space="preserve">The following illustrates the request for an activity report. </w:t>
      </w:r>
    </w:p>
    <w:p w:rsidR="00225926" w:rsidRPr="00BA3227" w:rsidRDefault="00225926" w:rsidP="00BA3227">
      <w:pPr>
        <w:pStyle w:val="NormalWeb"/>
        <w:jc w:val="both"/>
        <w:rPr>
          <w:sz w:val="18"/>
          <w:szCs w:val="18"/>
        </w:rPr>
      </w:pPr>
      <w:r w:rsidRPr="00BA3227">
        <w:rPr>
          <w:sz w:val="18"/>
          <w:szCs w:val="18"/>
        </w:rPr>
        <w:t xml:space="preserve">In the scenario below the buyer's bank (ADIABE22) requests a report of all transactions that the bank is involved in and for which an activity has taken place on 7 September 2009. </w:t>
      </w:r>
    </w:p>
    <w:p w:rsidR="00225926" w:rsidRPr="00BA3227" w:rsidRDefault="00225926" w:rsidP="00BA3227">
      <w:pPr>
        <w:pStyle w:val="NormalWeb"/>
        <w:jc w:val="both"/>
        <w:rPr>
          <w:sz w:val="18"/>
          <w:szCs w:val="18"/>
        </w:rPr>
      </w:pPr>
      <w:r w:rsidRPr="00BA3227">
        <w:rPr>
          <w:sz w:val="18"/>
          <w:szCs w:val="18"/>
        </w:rPr>
        <w:t>The matching application will respond to the request by sending an ActivityReport message (see business example).</w:t>
      </w:r>
    </w:p>
    <w:p w:rsidR="00225926" w:rsidRPr="00BA3227" w:rsidRDefault="00225926" w:rsidP="00225926">
      <w:pPr>
        <w:pStyle w:val="NormalWeb"/>
        <w:ind w:left="240"/>
        <w:contextualSpacing/>
        <w:rPr>
          <w:rFonts w:ascii="Courier New" w:hAnsi="Courier New" w:cs="Courier New"/>
          <w:sz w:val="18"/>
          <w:szCs w:val="18"/>
        </w:rPr>
      </w:pPr>
      <w:r w:rsidRPr="00BA3227">
        <w:rPr>
          <w:rFonts w:ascii="Courier New" w:hAnsi="Courier New" w:cs="Courier New"/>
          <w:sz w:val="18"/>
          <w:szCs w:val="18"/>
        </w:rPr>
        <w:t>&lt;ActvtyReqRpt&gt;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&lt;ReqId&gt;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&lt;Id&gt;ARRMessage24&lt;/Id&gt;</w:t>
      </w:r>
    </w:p>
    <w:p w:rsidR="00225926" w:rsidRPr="00BA3227" w:rsidRDefault="00225926" w:rsidP="00225926">
      <w:pPr>
        <w:pStyle w:val="NormalWeb"/>
        <w:ind w:left="720"/>
        <w:contextualSpacing/>
        <w:rPr>
          <w:rFonts w:ascii="Courier New" w:hAnsi="Courier New" w:cs="Courier New"/>
          <w:sz w:val="18"/>
          <w:szCs w:val="18"/>
        </w:rPr>
      </w:pPr>
      <w:r w:rsidRPr="00BA3227">
        <w:rPr>
          <w:rFonts w:ascii="Courier New" w:hAnsi="Courier New" w:cs="Courier New"/>
          <w:sz w:val="18"/>
          <w:szCs w:val="18"/>
        </w:rPr>
        <w:t>&lt;CreDtTm&gt;2009-09-09T11:37:00&lt;/CreDtTm&gt;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&lt;/ReqId&gt;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&lt;RptPrd&gt;</w:t>
      </w:r>
    </w:p>
    <w:p w:rsidR="00225926" w:rsidRPr="00BA3227" w:rsidRDefault="00225926" w:rsidP="00225926">
      <w:pPr>
        <w:pStyle w:val="NormalWeb"/>
        <w:ind w:left="720"/>
        <w:contextualSpacing/>
        <w:rPr>
          <w:rFonts w:ascii="Courier New" w:hAnsi="Courier New" w:cs="Courier New"/>
          <w:sz w:val="18"/>
          <w:szCs w:val="18"/>
          <w:lang w:val="de-DE"/>
        </w:rPr>
      </w:pPr>
      <w:r w:rsidRPr="00BA3227">
        <w:rPr>
          <w:rFonts w:ascii="Courier New" w:hAnsi="Courier New" w:cs="Courier New"/>
          <w:sz w:val="18"/>
          <w:szCs w:val="18"/>
          <w:lang w:val="de-DE"/>
        </w:rPr>
        <w:t>&lt;FrDtTm&gt;2009-09-07T00:00:00&lt;/FrDtTm&gt;</w:t>
      </w:r>
    </w:p>
    <w:p w:rsidR="00225926" w:rsidRPr="00BA3227" w:rsidRDefault="00225926" w:rsidP="00225926">
      <w:pPr>
        <w:pStyle w:val="NormalWeb"/>
        <w:ind w:left="720"/>
        <w:contextualSpacing/>
        <w:rPr>
          <w:rFonts w:ascii="Courier New" w:hAnsi="Courier New" w:cs="Courier New"/>
          <w:sz w:val="18"/>
          <w:szCs w:val="18"/>
          <w:lang w:val="de-DE"/>
        </w:rPr>
      </w:pPr>
      <w:r w:rsidRPr="00BA3227">
        <w:rPr>
          <w:rFonts w:ascii="Courier New" w:hAnsi="Courier New" w:cs="Courier New"/>
          <w:sz w:val="18"/>
          <w:szCs w:val="18"/>
          <w:lang w:val="de-DE"/>
        </w:rPr>
        <w:t>&lt;ToDtTm&gt;2009-09-07T23:59:00&lt;/ToDtTm&gt;</w:t>
      </w:r>
    </w:p>
    <w:p w:rsidR="00225926" w:rsidRPr="00BA3227" w:rsidRDefault="00225926" w:rsidP="00225926">
      <w:pPr>
        <w:pStyle w:val="NormalWeb"/>
        <w:ind w:left="480"/>
        <w:contextualSpacing/>
        <w:rPr>
          <w:rFonts w:ascii="Courier New" w:hAnsi="Courier New" w:cs="Courier New"/>
          <w:sz w:val="18"/>
          <w:szCs w:val="18"/>
        </w:rPr>
      </w:pPr>
      <w:r w:rsidRPr="00BA3227">
        <w:rPr>
          <w:rFonts w:ascii="Courier New" w:hAnsi="Courier New" w:cs="Courier New"/>
          <w:sz w:val="18"/>
          <w:szCs w:val="18"/>
        </w:rPr>
        <w:t>&lt;/RptPrd&gt;</w:t>
      </w:r>
    </w:p>
    <w:p w:rsidR="00225926" w:rsidRPr="00BA3227" w:rsidRDefault="00225926" w:rsidP="00C01994">
      <w:pPr>
        <w:pStyle w:val="NormalWeb"/>
        <w:ind w:left="240"/>
        <w:contextualSpacing/>
        <w:rPr>
          <w:rFonts w:ascii="Courier New" w:hAnsi="Courier New" w:cs="Courier New"/>
          <w:sz w:val="18"/>
          <w:szCs w:val="18"/>
        </w:rPr>
      </w:pPr>
      <w:r w:rsidRPr="00BA3227">
        <w:rPr>
          <w:rFonts w:ascii="Courier New" w:hAnsi="Courier New" w:cs="Courier New"/>
          <w:sz w:val="18"/>
          <w:szCs w:val="18"/>
        </w:rPr>
        <w:t>&lt;/ActvtyReqRpt&gt;</w:t>
      </w:r>
      <w:bookmarkEnd w:id="77"/>
    </w:p>
    <w:p w:rsidR="00225926" w:rsidRDefault="0058094D" w:rsidP="004C4A28">
      <w:pPr>
        <w:pStyle w:val="Heading2"/>
      </w:pPr>
      <w:bookmarkStart w:id="78" w:name="_Toc407020502"/>
      <w:r>
        <w:t>ActivityReportSetUpRequest</w:t>
      </w:r>
      <w:r w:rsidR="004C4A28">
        <w:t xml:space="preserve"> - tsmt.004.001.0</w:t>
      </w:r>
      <w:r w:rsidR="00E732BC">
        <w:t>2</w:t>
      </w:r>
      <w:bookmarkEnd w:id="78"/>
    </w:p>
    <w:p w:rsidR="0058094D" w:rsidRPr="00BA3227" w:rsidRDefault="0058094D" w:rsidP="00BA3227">
      <w:pPr>
        <w:pStyle w:val="NormalWeb"/>
        <w:jc w:val="both"/>
        <w:rPr>
          <w:sz w:val="18"/>
          <w:szCs w:val="18"/>
        </w:rPr>
      </w:pPr>
      <w:bookmarkStart w:id="79" w:name="id10xd45d10730f9aff74676211a624b772b5usa"/>
      <w:r w:rsidRPr="00BA3227">
        <w:rPr>
          <w:sz w:val="18"/>
          <w:szCs w:val="18"/>
        </w:rPr>
        <w:t xml:space="preserve">The following illustrates the request to set the specific time at which an activity report is generated. </w:t>
      </w:r>
    </w:p>
    <w:p w:rsidR="0058094D" w:rsidRPr="00BA3227" w:rsidRDefault="0058094D" w:rsidP="00BA3227">
      <w:pPr>
        <w:pStyle w:val="NormalWeb"/>
        <w:jc w:val="both"/>
        <w:rPr>
          <w:sz w:val="18"/>
          <w:szCs w:val="18"/>
        </w:rPr>
      </w:pPr>
      <w:r w:rsidRPr="00BA3227">
        <w:rPr>
          <w:sz w:val="18"/>
          <w:szCs w:val="18"/>
        </w:rPr>
        <w:t xml:space="preserve">In the scenario below the buyer's bank (ADIABE22) requests to generate the daily production of the activity report at midnight UTC time minus 8 hours. </w:t>
      </w:r>
    </w:p>
    <w:p w:rsidR="0058094D" w:rsidRPr="00BA3227" w:rsidRDefault="0058094D" w:rsidP="0058094D">
      <w:pPr>
        <w:pStyle w:val="NormalWeb"/>
        <w:ind w:left="240"/>
        <w:contextualSpacing/>
        <w:rPr>
          <w:rFonts w:ascii="Courier New" w:hAnsi="Courier New" w:cs="Courier New"/>
          <w:sz w:val="18"/>
          <w:szCs w:val="18"/>
        </w:rPr>
      </w:pPr>
      <w:r w:rsidRPr="00BA3227">
        <w:rPr>
          <w:rFonts w:ascii="Courier New" w:hAnsi="Courier New" w:cs="Courier New"/>
          <w:sz w:val="18"/>
          <w:szCs w:val="18"/>
        </w:rPr>
        <w:t>&lt;ActvtyRptSetUpReq&gt;</w:t>
      </w:r>
    </w:p>
    <w:p w:rsidR="0058094D" w:rsidRPr="00BA3227" w:rsidRDefault="0058094D" w:rsidP="0058094D">
      <w:pPr>
        <w:pStyle w:val="NormalWeb"/>
        <w:ind w:left="480"/>
        <w:contextualSpacing/>
        <w:rPr>
          <w:rFonts w:ascii="Courier New" w:hAnsi="Courier New" w:cs="Courier New"/>
          <w:sz w:val="18"/>
          <w:szCs w:val="18"/>
        </w:rPr>
      </w:pPr>
      <w:r w:rsidRPr="00BA3227">
        <w:rPr>
          <w:rFonts w:ascii="Courier New" w:hAnsi="Courier New" w:cs="Courier New"/>
          <w:sz w:val="18"/>
          <w:szCs w:val="18"/>
        </w:rPr>
        <w:t>&lt;ReqId&gt;</w:t>
      </w:r>
    </w:p>
    <w:p w:rsidR="0058094D" w:rsidRPr="00BA3227" w:rsidRDefault="0058094D" w:rsidP="0058094D">
      <w:pPr>
        <w:pStyle w:val="NormalWeb"/>
        <w:ind w:left="720"/>
        <w:contextualSpacing/>
        <w:rPr>
          <w:rFonts w:ascii="Courier New" w:hAnsi="Courier New" w:cs="Courier New"/>
          <w:sz w:val="18"/>
          <w:szCs w:val="18"/>
        </w:rPr>
      </w:pPr>
      <w:r w:rsidRPr="00BA3227">
        <w:rPr>
          <w:rFonts w:ascii="Courier New" w:hAnsi="Courier New" w:cs="Courier New"/>
          <w:sz w:val="18"/>
          <w:szCs w:val="18"/>
        </w:rPr>
        <w:t>&lt;Id&gt;ARSMessage26&lt;/Id&gt;</w:t>
      </w:r>
    </w:p>
    <w:p w:rsidR="0058094D" w:rsidRPr="00BA3227" w:rsidRDefault="0058094D" w:rsidP="0058094D">
      <w:pPr>
        <w:pStyle w:val="NormalWeb"/>
        <w:ind w:left="720"/>
        <w:contextualSpacing/>
        <w:rPr>
          <w:rFonts w:ascii="Courier New" w:hAnsi="Courier New" w:cs="Courier New"/>
          <w:sz w:val="18"/>
          <w:szCs w:val="18"/>
        </w:rPr>
      </w:pPr>
      <w:r w:rsidRPr="00BA3227">
        <w:rPr>
          <w:rFonts w:ascii="Courier New" w:hAnsi="Courier New" w:cs="Courier New"/>
          <w:sz w:val="18"/>
          <w:szCs w:val="18"/>
        </w:rPr>
        <w:t>&lt;CreDtTm&gt;2009-09-10T09:16:00&lt;/CreDtTm&gt;</w:t>
      </w:r>
    </w:p>
    <w:p w:rsidR="0058094D" w:rsidRPr="00BA3227" w:rsidRDefault="0058094D" w:rsidP="0058094D">
      <w:pPr>
        <w:pStyle w:val="NormalWeb"/>
        <w:ind w:left="480"/>
        <w:contextualSpacing/>
        <w:rPr>
          <w:rFonts w:ascii="Courier New" w:hAnsi="Courier New" w:cs="Courier New"/>
          <w:sz w:val="18"/>
          <w:szCs w:val="18"/>
        </w:rPr>
      </w:pPr>
      <w:r w:rsidRPr="00BA3227">
        <w:rPr>
          <w:rFonts w:ascii="Courier New" w:hAnsi="Courier New" w:cs="Courier New"/>
          <w:sz w:val="18"/>
          <w:szCs w:val="18"/>
        </w:rPr>
        <w:t>&lt;/ReqId&gt;</w:t>
      </w:r>
    </w:p>
    <w:p w:rsidR="0058094D" w:rsidRPr="00BA3227" w:rsidRDefault="0058094D" w:rsidP="0058094D">
      <w:pPr>
        <w:pStyle w:val="NormalWeb"/>
        <w:ind w:left="480"/>
        <w:contextualSpacing/>
        <w:rPr>
          <w:rFonts w:ascii="Courier New" w:hAnsi="Courier New" w:cs="Courier New"/>
          <w:sz w:val="18"/>
          <w:szCs w:val="18"/>
        </w:rPr>
      </w:pPr>
      <w:r w:rsidRPr="00BA3227">
        <w:rPr>
          <w:rFonts w:ascii="Courier New" w:hAnsi="Courier New" w:cs="Courier New"/>
          <w:sz w:val="18"/>
          <w:szCs w:val="18"/>
        </w:rPr>
        <w:t>&lt;UTCOffset&gt;</w:t>
      </w:r>
    </w:p>
    <w:p w:rsidR="0058094D" w:rsidRPr="00BA3227" w:rsidRDefault="0058094D" w:rsidP="0058094D">
      <w:pPr>
        <w:pStyle w:val="NormalWeb"/>
        <w:ind w:left="720"/>
        <w:contextualSpacing/>
        <w:rPr>
          <w:rFonts w:ascii="Courier New" w:hAnsi="Courier New" w:cs="Courier New"/>
          <w:sz w:val="18"/>
          <w:szCs w:val="18"/>
        </w:rPr>
      </w:pPr>
      <w:r w:rsidRPr="00BA3227">
        <w:rPr>
          <w:rFonts w:ascii="Courier New" w:hAnsi="Courier New" w:cs="Courier New"/>
          <w:sz w:val="18"/>
          <w:szCs w:val="18"/>
        </w:rPr>
        <w:t>&lt;Sgn&gt;false&lt;/Sgn&gt;</w:t>
      </w:r>
    </w:p>
    <w:p w:rsidR="0058094D" w:rsidRPr="00BA3227" w:rsidRDefault="0058094D" w:rsidP="0058094D">
      <w:pPr>
        <w:pStyle w:val="NormalWeb"/>
        <w:ind w:left="720"/>
        <w:contextualSpacing/>
        <w:rPr>
          <w:rFonts w:ascii="Courier New" w:hAnsi="Courier New" w:cs="Courier New"/>
          <w:sz w:val="18"/>
          <w:szCs w:val="18"/>
        </w:rPr>
      </w:pPr>
      <w:r w:rsidRPr="00BA3227">
        <w:rPr>
          <w:rFonts w:ascii="Courier New" w:hAnsi="Courier New" w:cs="Courier New"/>
          <w:sz w:val="18"/>
          <w:szCs w:val="18"/>
        </w:rPr>
        <w:t>&lt;NbOfHrs&gt;08:00:00&lt;/NbOfHrs&gt;</w:t>
      </w:r>
    </w:p>
    <w:p w:rsidR="0058094D" w:rsidRPr="00BA3227" w:rsidRDefault="0058094D" w:rsidP="0058094D">
      <w:pPr>
        <w:pStyle w:val="NormalWeb"/>
        <w:ind w:left="480"/>
        <w:contextualSpacing/>
        <w:rPr>
          <w:rFonts w:ascii="Courier New" w:hAnsi="Courier New" w:cs="Courier New"/>
          <w:sz w:val="18"/>
          <w:szCs w:val="18"/>
        </w:rPr>
      </w:pPr>
      <w:r w:rsidRPr="00BA3227">
        <w:rPr>
          <w:rFonts w:ascii="Courier New" w:hAnsi="Courier New" w:cs="Courier New"/>
          <w:sz w:val="18"/>
          <w:szCs w:val="18"/>
        </w:rPr>
        <w:t>&lt;/UTCOffset&gt;</w:t>
      </w:r>
    </w:p>
    <w:p w:rsidR="0058094D" w:rsidRPr="00BA3227" w:rsidRDefault="0058094D" w:rsidP="0058094D">
      <w:pPr>
        <w:pStyle w:val="NormalWeb"/>
        <w:ind w:left="240"/>
        <w:contextualSpacing/>
        <w:rPr>
          <w:rFonts w:ascii="Courier New" w:hAnsi="Courier New" w:cs="Courier New"/>
          <w:sz w:val="18"/>
          <w:szCs w:val="18"/>
        </w:rPr>
      </w:pPr>
      <w:r w:rsidRPr="00BA3227">
        <w:rPr>
          <w:rFonts w:ascii="Courier New" w:hAnsi="Courier New" w:cs="Courier New"/>
          <w:sz w:val="18"/>
          <w:szCs w:val="18"/>
        </w:rPr>
        <w:t>&lt;/ActvtyRptSetUpReq&gt;</w:t>
      </w:r>
    </w:p>
    <w:p w:rsidR="0029156B" w:rsidRDefault="0029156B" w:rsidP="004C4A28">
      <w:pPr>
        <w:pStyle w:val="Heading2"/>
      </w:pPr>
      <w:bookmarkStart w:id="80" w:name="_Toc407020503"/>
      <w:r>
        <w:t>AmendmentAcceptance</w:t>
      </w:r>
      <w:r w:rsidR="004C4A28">
        <w:t xml:space="preserve"> - tsmt.005.001.0</w:t>
      </w:r>
      <w:r w:rsidR="00E732BC">
        <w:t>2</w:t>
      </w:r>
      <w:bookmarkEnd w:id="80"/>
    </w:p>
    <w:p w:rsidR="0029156B" w:rsidRPr="00652F77" w:rsidRDefault="0029156B" w:rsidP="00652F77">
      <w:pPr>
        <w:pStyle w:val="NormalWeb"/>
        <w:jc w:val="both"/>
        <w:rPr>
          <w:sz w:val="18"/>
          <w:szCs w:val="18"/>
        </w:rPr>
      </w:pPr>
      <w:bookmarkStart w:id="81" w:name="id10xa92d1fc5eac45ab8a817bc55a5546a88usa"/>
      <w:r w:rsidRPr="00652F77">
        <w:rPr>
          <w:sz w:val="18"/>
          <w:szCs w:val="18"/>
        </w:rPr>
        <w:t xml:space="preserve">The following illustrates the acceptance of an amendment request. </w:t>
      </w:r>
    </w:p>
    <w:p w:rsidR="0029156B" w:rsidRPr="00652F77" w:rsidRDefault="0029156B" w:rsidP="00652F77">
      <w:pPr>
        <w:pStyle w:val="NormalWeb"/>
        <w:jc w:val="both"/>
        <w:rPr>
          <w:sz w:val="18"/>
          <w:szCs w:val="18"/>
        </w:rPr>
      </w:pPr>
      <w:r w:rsidRPr="00652F77">
        <w:rPr>
          <w:sz w:val="18"/>
          <w:szCs w:val="18"/>
        </w:rPr>
        <w:t xml:space="preserve">In the scenario below the seller's bank (AFMBZAJJ) accepts the amendment requested by the buyer's bank (ADIABE22) with the BaselineAmendmentRequest message (see business example) and specified in the associated DeltaReport message (see business example). </w:t>
      </w:r>
    </w:p>
    <w:p w:rsidR="0029156B" w:rsidRPr="00652F77" w:rsidRDefault="0029156B" w:rsidP="00652F77">
      <w:pPr>
        <w:pStyle w:val="NormalWeb"/>
        <w:jc w:val="both"/>
        <w:rPr>
          <w:sz w:val="18"/>
          <w:szCs w:val="18"/>
        </w:rPr>
      </w:pPr>
      <w:r w:rsidRPr="00652F77">
        <w:rPr>
          <w:sz w:val="18"/>
          <w:szCs w:val="18"/>
        </w:rPr>
        <w:t>The message specifies the DeltaReport message that it relates to (DltaRptRef) and the number of the amendment the sender of the message, that is the seller's bank, accepts (AccptdAmdmntNb).</w:t>
      </w:r>
    </w:p>
    <w:p w:rsidR="0029156B" w:rsidRPr="00652F77" w:rsidRDefault="0029156B" w:rsidP="00652F77">
      <w:pPr>
        <w:pStyle w:val="NormalWeb"/>
        <w:jc w:val="both"/>
        <w:rPr>
          <w:sz w:val="18"/>
          <w:szCs w:val="18"/>
        </w:rPr>
      </w:pPr>
      <w:r w:rsidRPr="00652F77">
        <w:rPr>
          <w:sz w:val="18"/>
          <w:szCs w:val="18"/>
        </w:rPr>
        <w:lastRenderedPageBreak/>
        <w:t xml:space="preserve">The matching application will convey the information about the acceptance of the amendment request by sending an AmendmentAcceptanceNotification message (see business example) to the requester of the </w:t>
      </w:r>
      <w:proofErr w:type="gramStart"/>
      <w:r w:rsidRPr="00652F77">
        <w:rPr>
          <w:sz w:val="18"/>
          <w:szCs w:val="18"/>
        </w:rPr>
        <w:t>amendment, that</w:t>
      </w:r>
      <w:proofErr w:type="gramEnd"/>
      <w:r w:rsidRPr="00652F77">
        <w:rPr>
          <w:sz w:val="18"/>
          <w:szCs w:val="18"/>
        </w:rPr>
        <w:t xml:space="preserve"> is the seller's bank. </w:t>
      </w:r>
    </w:p>
    <w:p w:rsidR="0029156B" w:rsidRPr="00652F77" w:rsidRDefault="0029156B" w:rsidP="00652F77">
      <w:pPr>
        <w:pStyle w:val="NormalWeb"/>
        <w:jc w:val="both"/>
        <w:rPr>
          <w:sz w:val="18"/>
          <w:szCs w:val="18"/>
        </w:rPr>
      </w:pPr>
      <w:r w:rsidRPr="00652F77">
        <w:rPr>
          <w:sz w:val="18"/>
          <w:szCs w:val="18"/>
        </w:rPr>
        <w:t>Furthermore, it will report on the actual value of the dynamic part of the baseline (goods component) by sending a BaselineReport message to the seller's and buyer's banks.</w:t>
      </w:r>
    </w:p>
    <w:p w:rsidR="0029156B" w:rsidRPr="00652F77" w:rsidRDefault="0029156B" w:rsidP="00652F77">
      <w:pPr>
        <w:pStyle w:val="NormalWeb"/>
        <w:jc w:val="both"/>
        <w:rPr>
          <w:sz w:val="18"/>
          <w:szCs w:val="18"/>
        </w:rPr>
      </w:pPr>
      <w:r w:rsidRPr="00652F77">
        <w:rPr>
          <w:sz w:val="18"/>
          <w:szCs w:val="18"/>
        </w:rPr>
        <w:t>The rejection of an amendment request can be achieved by submitting an AmendmentRejection message (see business example).</w:t>
      </w:r>
    </w:p>
    <w:p w:rsidR="0029156B" w:rsidRPr="00652F77" w:rsidRDefault="0029156B" w:rsidP="0029156B">
      <w:pPr>
        <w:pStyle w:val="NormalWeb"/>
        <w:ind w:left="240"/>
        <w:contextualSpacing/>
        <w:rPr>
          <w:rFonts w:ascii="Courier New" w:hAnsi="Courier New" w:cs="Courier New"/>
          <w:sz w:val="18"/>
          <w:szCs w:val="18"/>
        </w:rPr>
      </w:pPr>
      <w:r w:rsidRPr="00652F77">
        <w:rPr>
          <w:rFonts w:ascii="Courier New" w:hAnsi="Courier New" w:cs="Courier New"/>
          <w:sz w:val="18"/>
          <w:szCs w:val="18"/>
        </w:rPr>
        <w:t>&lt;AmdmntAccptnc&gt;</w:t>
      </w:r>
    </w:p>
    <w:p w:rsidR="0029156B" w:rsidRPr="00652F77" w:rsidRDefault="0029156B" w:rsidP="0029156B">
      <w:pPr>
        <w:pStyle w:val="NormalWeb"/>
        <w:ind w:left="480"/>
        <w:contextualSpacing/>
        <w:rPr>
          <w:rFonts w:ascii="Courier New" w:hAnsi="Courier New" w:cs="Courier New"/>
          <w:sz w:val="18"/>
          <w:szCs w:val="18"/>
        </w:rPr>
      </w:pPr>
      <w:r w:rsidRPr="00652F77">
        <w:rPr>
          <w:rFonts w:ascii="Courier New" w:hAnsi="Courier New" w:cs="Courier New"/>
          <w:sz w:val="18"/>
          <w:szCs w:val="18"/>
        </w:rPr>
        <w:t>&lt;AccptncId&gt;</w:t>
      </w:r>
    </w:p>
    <w:p w:rsidR="0029156B" w:rsidRPr="00652F77" w:rsidRDefault="0029156B" w:rsidP="0029156B">
      <w:pPr>
        <w:pStyle w:val="NormalWeb"/>
        <w:ind w:left="720"/>
        <w:contextualSpacing/>
        <w:rPr>
          <w:rFonts w:ascii="Courier New" w:hAnsi="Courier New" w:cs="Courier New"/>
          <w:sz w:val="18"/>
          <w:szCs w:val="18"/>
        </w:rPr>
      </w:pPr>
      <w:r w:rsidRPr="00652F77">
        <w:rPr>
          <w:rFonts w:ascii="Courier New" w:hAnsi="Courier New" w:cs="Courier New"/>
          <w:sz w:val="18"/>
          <w:szCs w:val="18"/>
        </w:rPr>
        <w:t>&lt;Id&gt;AACMessage7&lt;/Id&gt;</w:t>
      </w:r>
    </w:p>
    <w:p w:rsidR="0029156B" w:rsidRPr="00652F77" w:rsidRDefault="0029156B" w:rsidP="0029156B">
      <w:pPr>
        <w:pStyle w:val="NormalWeb"/>
        <w:ind w:left="720"/>
        <w:contextualSpacing/>
        <w:rPr>
          <w:rFonts w:ascii="Courier New" w:hAnsi="Courier New" w:cs="Courier New"/>
          <w:sz w:val="18"/>
          <w:szCs w:val="18"/>
        </w:rPr>
      </w:pPr>
      <w:r w:rsidRPr="00652F77">
        <w:rPr>
          <w:rFonts w:ascii="Courier New" w:hAnsi="Courier New" w:cs="Courier New"/>
          <w:sz w:val="18"/>
          <w:szCs w:val="18"/>
        </w:rPr>
        <w:t>&lt;CreDtTm&gt;2009-07-08T16:46:00&lt;/CreDtTm&gt;</w:t>
      </w:r>
    </w:p>
    <w:p w:rsidR="0029156B" w:rsidRPr="00652F77" w:rsidRDefault="0029156B" w:rsidP="0029156B">
      <w:pPr>
        <w:pStyle w:val="NormalWeb"/>
        <w:ind w:left="480"/>
        <w:contextualSpacing/>
        <w:rPr>
          <w:rFonts w:ascii="Courier New" w:hAnsi="Courier New" w:cs="Courier New"/>
          <w:sz w:val="18"/>
          <w:szCs w:val="18"/>
        </w:rPr>
      </w:pPr>
      <w:r w:rsidRPr="00652F77">
        <w:rPr>
          <w:rFonts w:ascii="Courier New" w:hAnsi="Courier New" w:cs="Courier New"/>
          <w:sz w:val="18"/>
          <w:szCs w:val="18"/>
        </w:rPr>
        <w:t>&lt;/AccptncId&gt;</w:t>
      </w:r>
    </w:p>
    <w:p w:rsidR="0029156B" w:rsidRPr="00652F77" w:rsidRDefault="0029156B" w:rsidP="0029156B">
      <w:pPr>
        <w:pStyle w:val="NormalWeb"/>
        <w:ind w:left="480"/>
        <w:contextualSpacing/>
        <w:rPr>
          <w:rFonts w:ascii="Courier New" w:hAnsi="Courier New" w:cs="Courier New"/>
          <w:sz w:val="18"/>
          <w:szCs w:val="18"/>
        </w:rPr>
      </w:pPr>
      <w:r w:rsidRPr="00652F77">
        <w:rPr>
          <w:rFonts w:ascii="Courier New" w:hAnsi="Courier New" w:cs="Courier New"/>
          <w:sz w:val="18"/>
          <w:szCs w:val="18"/>
        </w:rPr>
        <w:t>&lt;TxId&gt;</w:t>
      </w:r>
    </w:p>
    <w:p w:rsidR="0029156B" w:rsidRPr="00652F77" w:rsidRDefault="0029156B" w:rsidP="0029156B">
      <w:pPr>
        <w:pStyle w:val="NormalWeb"/>
        <w:ind w:left="720"/>
        <w:contextualSpacing/>
        <w:rPr>
          <w:rFonts w:ascii="Courier New" w:hAnsi="Courier New" w:cs="Courier New"/>
          <w:sz w:val="18"/>
          <w:szCs w:val="18"/>
        </w:rPr>
      </w:pPr>
      <w:r w:rsidRPr="00652F77">
        <w:rPr>
          <w:rFonts w:ascii="Courier New" w:hAnsi="Courier New" w:cs="Courier New"/>
          <w:sz w:val="18"/>
          <w:szCs w:val="18"/>
        </w:rPr>
        <w:t>&lt;Id&gt;01190799181-6940-48&lt;/Id&gt;</w:t>
      </w:r>
    </w:p>
    <w:p w:rsidR="0029156B" w:rsidRPr="00652F77" w:rsidRDefault="0029156B" w:rsidP="0029156B">
      <w:pPr>
        <w:pStyle w:val="NormalWeb"/>
        <w:ind w:left="480"/>
        <w:contextualSpacing/>
        <w:rPr>
          <w:rFonts w:ascii="Courier New" w:hAnsi="Courier New" w:cs="Courier New"/>
          <w:sz w:val="18"/>
          <w:szCs w:val="18"/>
        </w:rPr>
      </w:pPr>
      <w:r w:rsidRPr="00652F77">
        <w:rPr>
          <w:rFonts w:ascii="Courier New" w:hAnsi="Courier New" w:cs="Courier New"/>
          <w:sz w:val="18"/>
          <w:szCs w:val="18"/>
        </w:rPr>
        <w:t>&lt;/TxId&gt;</w:t>
      </w:r>
    </w:p>
    <w:p w:rsidR="0029156B" w:rsidRPr="00652F77" w:rsidRDefault="0029156B" w:rsidP="0029156B">
      <w:pPr>
        <w:pStyle w:val="NormalWeb"/>
        <w:ind w:left="480"/>
        <w:contextualSpacing/>
        <w:rPr>
          <w:rFonts w:ascii="Courier New" w:hAnsi="Courier New" w:cs="Courier New"/>
          <w:sz w:val="18"/>
          <w:szCs w:val="18"/>
        </w:rPr>
      </w:pPr>
      <w:r w:rsidRPr="00652F77">
        <w:rPr>
          <w:rFonts w:ascii="Courier New" w:hAnsi="Courier New" w:cs="Courier New"/>
          <w:sz w:val="18"/>
          <w:szCs w:val="18"/>
        </w:rPr>
        <w:t>&lt;DltaRptRef&gt;</w:t>
      </w:r>
    </w:p>
    <w:p w:rsidR="0029156B" w:rsidRPr="00652F77" w:rsidRDefault="0029156B" w:rsidP="0029156B">
      <w:pPr>
        <w:pStyle w:val="NormalWeb"/>
        <w:ind w:left="720"/>
        <w:contextualSpacing/>
        <w:rPr>
          <w:rFonts w:ascii="Courier New" w:hAnsi="Courier New" w:cs="Courier New"/>
          <w:sz w:val="18"/>
          <w:szCs w:val="18"/>
        </w:rPr>
      </w:pPr>
      <w:r w:rsidRPr="00652F77">
        <w:rPr>
          <w:rFonts w:ascii="Courier New" w:hAnsi="Courier New" w:cs="Courier New"/>
          <w:sz w:val="18"/>
          <w:szCs w:val="18"/>
        </w:rPr>
        <w:t>&lt;Id&gt;DELMessage6&lt;/Id&gt;</w:t>
      </w:r>
    </w:p>
    <w:p w:rsidR="0029156B" w:rsidRPr="00652F77" w:rsidRDefault="0029156B" w:rsidP="0029156B">
      <w:pPr>
        <w:pStyle w:val="NormalWeb"/>
        <w:ind w:left="720"/>
        <w:contextualSpacing/>
        <w:rPr>
          <w:rFonts w:ascii="Courier New" w:hAnsi="Courier New" w:cs="Courier New"/>
          <w:sz w:val="18"/>
          <w:szCs w:val="18"/>
        </w:rPr>
      </w:pPr>
      <w:r w:rsidRPr="00652F77">
        <w:rPr>
          <w:rFonts w:ascii="Courier New" w:hAnsi="Courier New" w:cs="Courier New"/>
          <w:sz w:val="18"/>
          <w:szCs w:val="18"/>
        </w:rPr>
        <w:t>&lt;CreDtTm&gt;2009-07-08T09:14:00&lt;/CreDtTm&gt;</w:t>
      </w:r>
    </w:p>
    <w:p w:rsidR="0029156B" w:rsidRPr="00652F77" w:rsidRDefault="0029156B" w:rsidP="0029156B">
      <w:pPr>
        <w:pStyle w:val="NormalWeb"/>
        <w:ind w:left="480"/>
        <w:contextualSpacing/>
        <w:rPr>
          <w:rFonts w:ascii="Courier New" w:hAnsi="Courier New" w:cs="Courier New"/>
          <w:sz w:val="18"/>
          <w:szCs w:val="18"/>
        </w:rPr>
      </w:pPr>
      <w:r w:rsidRPr="00652F77">
        <w:rPr>
          <w:rFonts w:ascii="Courier New" w:hAnsi="Courier New" w:cs="Courier New"/>
          <w:sz w:val="18"/>
          <w:szCs w:val="18"/>
        </w:rPr>
        <w:t>&lt;/DltaRptRef&gt;</w:t>
      </w:r>
    </w:p>
    <w:p w:rsidR="0029156B" w:rsidRPr="00652F77" w:rsidRDefault="0029156B" w:rsidP="0029156B">
      <w:pPr>
        <w:pStyle w:val="NormalWeb"/>
        <w:ind w:left="480"/>
        <w:contextualSpacing/>
        <w:rPr>
          <w:rFonts w:ascii="Courier New" w:hAnsi="Courier New" w:cs="Courier New"/>
          <w:sz w:val="18"/>
          <w:szCs w:val="18"/>
        </w:rPr>
      </w:pPr>
      <w:r w:rsidRPr="00652F77">
        <w:rPr>
          <w:rFonts w:ascii="Courier New" w:hAnsi="Courier New" w:cs="Courier New"/>
          <w:sz w:val="18"/>
          <w:szCs w:val="18"/>
        </w:rPr>
        <w:t>&lt;AccptdAmdmntNb&gt;</w:t>
      </w:r>
    </w:p>
    <w:p w:rsidR="0029156B" w:rsidRPr="00652F77" w:rsidRDefault="0029156B" w:rsidP="0029156B">
      <w:pPr>
        <w:pStyle w:val="NormalWeb"/>
        <w:ind w:left="720"/>
        <w:contextualSpacing/>
        <w:rPr>
          <w:rFonts w:ascii="Courier New" w:hAnsi="Courier New" w:cs="Courier New"/>
          <w:sz w:val="18"/>
          <w:szCs w:val="18"/>
        </w:rPr>
      </w:pPr>
      <w:r w:rsidRPr="00652F77">
        <w:rPr>
          <w:rFonts w:ascii="Courier New" w:hAnsi="Courier New" w:cs="Courier New"/>
          <w:sz w:val="18"/>
          <w:szCs w:val="18"/>
        </w:rPr>
        <w:t>&lt;Nb&gt;1&lt;/Nb&gt;</w:t>
      </w:r>
    </w:p>
    <w:p w:rsidR="0029156B" w:rsidRPr="00652F77" w:rsidRDefault="0029156B" w:rsidP="0029156B">
      <w:pPr>
        <w:pStyle w:val="NormalWeb"/>
        <w:ind w:left="480"/>
        <w:contextualSpacing/>
        <w:rPr>
          <w:rFonts w:ascii="Courier New" w:hAnsi="Courier New" w:cs="Courier New"/>
          <w:sz w:val="18"/>
          <w:szCs w:val="18"/>
        </w:rPr>
      </w:pPr>
      <w:r w:rsidRPr="00652F77">
        <w:rPr>
          <w:rFonts w:ascii="Courier New" w:hAnsi="Courier New" w:cs="Courier New"/>
          <w:sz w:val="18"/>
          <w:szCs w:val="18"/>
        </w:rPr>
        <w:t>&lt;/AccptdAmdmntNb&gt;</w:t>
      </w:r>
    </w:p>
    <w:p w:rsidR="0029156B" w:rsidRPr="00652F77" w:rsidRDefault="0029156B" w:rsidP="0029156B">
      <w:pPr>
        <w:pStyle w:val="NormalWeb"/>
        <w:ind w:left="240"/>
        <w:contextualSpacing/>
        <w:rPr>
          <w:rFonts w:ascii="Courier New" w:hAnsi="Courier New" w:cs="Courier New"/>
          <w:sz w:val="18"/>
          <w:szCs w:val="18"/>
        </w:rPr>
      </w:pPr>
      <w:r w:rsidRPr="00652F77">
        <w:rPr>
          <w:rFonts w:ascii="Courier New" w:hAnsi="Courier New" w:cs="Courier New"/>
          <w:sz w:val="18"/>
          <w:szCs w:val="18"/>
        </w:rPr>
        <w:t>&lt;/AmdmntAccptnc&gt;</w:t>
      </w:r>
    </w:p>
    <w:bookmarkEnd w:id="81"/>
    <w:p w:rsidR="0029156B" w:rsidRDefault="0029156B" w:rsidP="00B64998">
      <w:pPr>
        <w:pStyle w:val="NormalWeb"/>
        <w:rPr>
          <w:rFonts w:ascii="Tahoma" w:hAnsi="Tahoma" w:cs="Tahoma"/>
        </w:rPr>
      </w:pPr>
    </w:p>
    <w:p w:rsidR="0058094D" w:rsidRDefault="00B64998" w:rsidP="004C4A28">
      <w:pPr>
        <w:pStyle w:val="Heading2"/>
      </w:pPr>
      <w:bookmarkStart w:id="82" w:name="_Toc407020504"/>
      <w:bookmarkEnd w:id="79"/>
      <w:r>
        <w:t>AmendmentAcceptanceNotification</w:t>
      </w:r>
      <w:r w:rsidR="004C4A28">
        <w:t xml:space="preserve"> - tsmt.006.001.0</w:t>
      </w:r>
      <w:r w:rsidR="00E732BC">
        <w:t>3</w:t>
      </w:r>
      <w:bookmarkEnd w:id="82"/>
    </w:p>
    <w:p w:rsidR="00B64998" w:rsidRPr="00E65CBE" w:rsidRDefault="00B64998" w:rsidP="00E65CBE">
      <w:pPr>
        <w:pStyle w:val="NormalWeb"/>
        <w:jc w:val="both"/>
        <w:rPr>
          <w:sz w:val="18"/>
          <w:szCs w:val="18"/>
        </w:rPr>
      </w:pPr>
      <w:bookmarkStart w:id="83" w:name="id10x26f38b7ba4a3a1d8fba0c02ee1d4b87busa"/>
      <w:r w:rsidRPr="00E65CBE">
        <w:rPr>
          <w:sz w:val="18"/>
          <w:szCs w:val="18"/>
        </w:rPr>
        <w:t xml:space="preserve">The following illustrates the notification of an amendment acceptance. </w:t>
      </w:r>
    </w:p>
    <w:p w:rsidR="00B64998" w:rsidRPr="00E65CBE" w:rsidRDefault="00B64998" w:rsidP="00E65CBE">
      <w:pPr>
        <w:pStyle w:val="NormalWeb"/>
        <w:jc w:val="both"/>
        <w:rPr>
          <w:sz w:val="18"/>
          <w:szCs w:val="18"/>
        </w:rPr>
      </w:pPr>
      <w:r w:rsidRPr="00E65CBE">
        <w:rPr>
          <w:sz w:val="18"/>
          <w:szCs w:val="18"/>
        </w:rPr>
        <w:t>In the scenario below the matching application informs the buyer's bank (ADIABE22), that is</w:t>
      </w:r>
      <w:r w:rsidR="00AE3E05" w:rsidRPr="00E65CBE">
        <w:rPr>
          <w:sz w:val="18"/>
          <w:szCs w:val="18"/>
        </w:rPr>
        <w:t>,</w:t>
      </w:r>
      <w:r w:rsidRPr="00E65CBE">
        <w:rPr>
          <w:sz w:val="18"/>
          <w:szCs w:val="18"/>
        </w:rPr>
        <w:t xml:space="preserve"> the requester of the amendment and submitter of the BaselineAmendmentRequest message (see business example), that the seller's bank (AFMBZAJJ) has accepted the requested amendment (see business example AmendmentAcceptance). </w:t>
      </w:r>
    </w:p>
    <w:p w:rsidR="00B64998" w:rsidRPr="00E65CBE" w:rsidRDefault="00B64998" w:rsidP="00E65CBE">
      <w:pPr>
        <w:pStyle w:val="NormalWeb"/>
        <w:jc w:val="both"/>
        <w:rPr>
          <w:sz w:val="18"/>
          <w:szCs w:val="18"/>
        </w:rPr>
      </w:pPr>
      <w:r w:rsidRPr="00E65CBE">
        <w:rPr>
          <w:sz w:val="18"/>
          <w:szCs w:val="18"/>
        </w:rPr>
        <w:t xml:space="preserve">The message specifies the DeltaReport message that it relates to (DltaRptRef), the number of the amendment that the sender of the AmendmentAcceptance message, that is, the seller's bank, accepts (AccptdAmdmntNb) and the baseline identification. </w:t>
      </w:r>
    </w:p>
    <w:p w:rsidR="00B64998" w:rsidRPr="00E65CBE" w:rsidRDefault="00B64998" w:rsidP="00E65CBE">
      <w:pPr>
        <w:pStyle w:val="NormalWeb"/>
        <w:jc w:val="both"/>
        <w:rPr>
          <w:sz w:val="18"/>
          <w:szCs w:val="18"/>
        </w:rPr>
      </w:pPr>
      <w:r w:rsidRPr="00E65CBE">
        <w:rPr>
          <w:sz w:val="18"/>
          <w:szCs w:val="18"/>
        </w:rPr>
        <w:t>The matching application will inform about the rejection of an amendment request by sending an AmendmentRejectionNotification message (see business example AmendmentRejectionNotification).</w:t>
      </w:r>
    </w:p>
    <w:p w:rsidR="00B64998" w:rsidRPr="00E65CBE" w:rsidRDefault="00B64998" w:rsidP="00B64998">
      <w:pPr>
        <w:pStyle w:val="NormalWeb"/>
        <w:ind w:left="240"/>
        <w:contextualSpacing/>
        <w:rPr>
          <w:rFonts w:ascii="Courier New" w:hAnsi="Courier New" w:cs="Courier New"/>
          <w:sz w:val="18"/>
          <w:szCs w:val="18"/>
        </w:rPr>
      </w:pPr>
      <w:r w:rsidRPr="00E65CBE">
        <w:rPr>
          <w:rFonts w:ascii="Courier New" w:hAnsi="Courier New" w:cs="Courier New"/>
          <w:sz w:val="18"/>
          <w:szCs w:val="18"/>
        </w:rPr>
        <w:t>&lt;AmdmntAccptncNtfctn&gt;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&lt;NtfctnId&gt;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&lt;Id&gt;AANMessage9&lt;/Id&gt;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&lt;CreDtTm&gt;2009-07-08T16:48:00&lt;/CreDtTm&gt;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&lt;/NtfctnId&gt;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&lt;Sts&gt;ESTD&lt;/Sts&gt;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&lt;DltaRptRef&gt;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&lt;Id&gt;DELMessge6&lt;/Id&gt;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&lt;CreDtTm&gt;2009-07-08T09:14:00&lt;/CreDtTm&gt;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&lt;/DltaRptRef&gt;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&lt;AccptdAmdmntNb&gt;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lastRenderedPageBreak/>
        <w:t>&lt;Nb&gt;1&lt;/Nb&gt;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&lt;/AccptdAmdmntNb&gt;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&lt;Initr&gt;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&lt;BIC&gt;AFMBZAJJ&lt;/BIC&gt;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&lt;/Initr&gt;</w:t>
      </w:r>
    </w:p>
    <w:p w:rsidR="00B64998" w:rsidRPr="00E65CBE" w:rsidRDefault="00B64998" w:rsidP="00B64998">
      <w:pPr>
        <w:pStyle w:val="NormalWeb"/>
        <w:ind w:left="240"/>
        <w:contextualSpacing/>
        <w:rPr>
          <w:rFonts w:ascii="Courier New" w:hAnsi="Courier New" w:cs="Courier New"/>
          <w:sz w:val="18"/>
          <w:szCs w:val="18"/>
        </w:rPr>
      </w:pPr>
      <w:r w:rsidRPr="00E65CBE">
        <w:rPr>
          <w:rFonts w:ascii="Courier New" w:hAnsi="Courier New" w:cs="Courier New"/>
          <w:sz w:val="18"/>
          <w:szCs w:val="18"/>
        </w:rPr>
        <w:t>&lt;/AmdmntAccptncNtfctn&gt;</w:t>
      </w:r>
    </w:p>
    <w:bookmarkEnd w:id="83"/>
    <w:p w:rsidR="00B64998" w:rsidRDefault="00B64998" w:rsidP="00B64998"/>
    <w:p w:rsidR="00B64998" w:rsidRDefault="00B64998" w:rsidP="004C4A28">
      <w:pPr>
        <w:pStyle w:val="Heading2"/>
      </w:pPr>
      <w:bookmarkStart w:id="84" w:name="_Toc407020505"/>
      <w:r>
        <w:t>AmendmentRejection</w:t>
      </w:r>
      <w:r w:rsidR="004C4A28">
        <w:t xml:space="preserve"> - tsmt.007.001.0</w:t>
      </w:r>
      <w:r w:rsidR="00E732BC">
        <w:t>2</w:t>
      </w:r>
      <w:bookmarkEnd w:id="84"/>
    </w:p>
    <w:p w:rsidR="00B64998" w:rsidRPr="00E65CBE" w:rsidRDefault="00B64998" w:rsidP="00E65CBE">
      <w:pPr>
        <w:pStyle w:val="NormalWeb"/>
        <w:jc w:val="both"/>
        <w:rPr>
          <w:sz w:val="18"/>
          <w:szCs w:val="18"/>
        </w:rPr>
      </w:pPr>
      <w:bookmarkStart w:id="85" w:name="id10x29d7385d8327e13640ff5574d45c7133usa"/>
      <w:r w:rsidRPr="00E65CBE">
        <w:rPr>
          <w:sz w:val="18"/>
          <w:szCs w:val="18"/>
        </w:rPr>
        <w:t>The following illustrates the rejection of an amendment request.</w:t>
      </w:r>
    </w:p>
    <w:p w:rsidR="00B64998" w:rsidRPr="00E65CBE" w:rsidRDefault="00B64998" w:rsidP="00E65CBE">
      <w:pPr>
        <w:pStyle w:val="NormalWeb"/>
        <w:jc w:val="both"/>
        <w:rPr>
          <w:sz w:val="18"/>
          <w:szCs w:val="18"/>
        </w:rPr>
      </w:pPr>
      <w:r w:rsidRPr="00E65CBE">
        <w:rPr>
          <w:sz w:val="18"/>
          <w:szCs w:val="18"/>
        </w:rPr>
        <w:t xml:space="preserve">In the scenario below the seller's bank (AFMBZAJJ) rejects the amendment requested by the buyer's bank (ADIABE22) with the BaselineAmendmentRequest message (see business example) and specified in the associated DeltaReport message (see business example). </w:t>
      </w:r>
    </w:p>
    <w:p w:rsidR="00B64998" w:rsidRPr="00E65CBE" w:rsidRDefault="00B64998" w:rsidP="00E65CBE">
      <w:pPr>
        <w:pStyle w:val="NormalWeb"/>
        <w:jc w:val="both"/>
        <w:rPr>
          <w:sz w:val="18"/>
          <w:szCs w:val="18"/>
        </w:rPr>
      </w:pPr>
      <w:r w:rsidRPr="00E65CBE">
        <w:rPr>
          <w:sz w:val="18"/>
          <w:szCs w:val="18"/>
        </w:rPr>
        <w:t xml:space="preserve">The message specifies the DeltaReport message that it relates to (DltaRptRef), the number of the amendment the sender of the message, that is the seller's bank, rejects (RjctdAmdmntNb) and the reason for the request rejection (RjctnRsn). </w:t>
      </w:r>
    </w:p>
    <w:p w:rsidR="00B64998" w:rsidRPr="00E65CBE" w:rsidRDefault="00B64998" w:rsidP="00E65CBE">
      <w:pPr>
        <w:pStyle w:val="NormalWeb"/>
        <w:jc w:val="both"/>
        <w:rPr>
          <w:sz w:val="18"/>
          <w:szCs w:val="18"/>
        </w:rPr>
      </w:pPr>
      <w:r w:rsidRPr="00E65CBE">
        <w:rPr>
          <w:sz w:val="18"/>
          <w:szCs w:val="18"/>
        </w:rPr>
        <w:t xml:space="preserve">The matching application will convey the information about the rejection of the amendment request by sending an AmendmentRejectionNotification message (see business example) to the requester of the </w:t>
      </w:r>
      <w:proofErr w:type="gramStart"/>
      <w:r w:rsidRPr="00E65CBE">
        <w:rPr>
          <w:sz w:val="18"/>
          <w:szCs w:val="18"/>
        </w:rPr>
        <w:t>amendment, that</w:t>
      </w:r>
      <w:proofErr w:type="gramEnd"/>
      <w:r w:rsidRPr="00E65CBE">
        <w:rPr>
          <w:sz w:val="18"/>
          <w:szCs w:val="18"/>
        </w:rPr>
        <w:t xml:space="preserve"> is the seller's bank.</w:t>
      </w:r>
    </w:p>
    <w:p w:rsidR="00B64998" w:rsidRPr="00E65CBE" w:rsidRDefault="00B64998" w:rsidP="00E65CBE">
      <w:pPr>
        <w:pStyle w:val="NormalWeb"/>
        <w:jc w:val="both"/>
        <w:rPr>
          <w:sz w:val="18"/>
          <w:szCs w:val="18"/>
        </w:rPr>
      </w:pPr>
      <w:r w:rsidRPr="00E65CBE">
        <w:rPr>
          <w:sz w:val="18"/>
          <w:szCs w:val="18"/>
        </w:rPr>
        <w:t>The acceptance of an amendment request can be achieved by submitting an AmendmentAcceptance message (see business example).</w:t>
      </w:r>
    </w:p>
    <w:p w:rsidR="00B64998" w:rsidRPr="00E65CBE" w:rsidRDefault="00B64998" w:rsidP="00B64998">
      <w:pPr>
        <w:pStyle w:val="NormalWeb"/>
        <w:ind w:left="240"/>
        <w:contextualSpacing/>
        <w:rPr>
          <w:rFonts w:ascii="Courier New" w:hAnsi="Courier New" w:cs="Courier New"/>
          <w:sz w:val="18"/>
          <w:szCs w:val="18"/>
        </w:rPr>
      </w:pPr>
      <w:r w:rsidRPr="00E65CBE">
        <w:rPr>
          <w:rFonts w:ascii="Courier New" w:hAnsi="Courier New" w:cs="Courier New"/>
          <w:sz w:val="18"/>
          <w:szCs w:val="18"/>
        </w:rPr>
        <w:t>&lt;AmdmntRjctn&gt;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&lt;Id&gt;ARJMessage8&lt;/Id&gt;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&lt;CreDtTm&gt;2009-07-08T16:46:00&lt;/CreDtTm&gt;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&lt;DltaRptRef&gt;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&lt;Id&gt;DELMessage6&lt;/Id&gt;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&lt;CreDtTm&gt;2009-07-08T09:14:00&lt;/CreDtTm&gt;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&lt;/DltaRptRef&gt;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&lt;RjctdAmdmntNb&gt;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&lt;Nb&gt;1&lt;/Nb&gt;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&lt;/RjctdAmdmntNb&gt;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&lt;RjctnRsn&gt;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&lt;GblRjctnRsn&gt;</w:t>
      </w:r>
    </w:p>
    <w:p w:rsidR="00B64998" w:rsidRPr="00E65CBE" w:rsidRDefault="00B64998" w:rsidP="00B64998">
      <w:pPr>
        <w:pStyle w:val="NormalWeb"/>
        <w:ind w:left="960"/>
        <w:contextualSpacing/>
        <w:rPr>
          <w:rFonts w:ascii="Courier New" w:hAnsi="Courier New" w:cs="Courier New"/>
          <w:sz w:val="18"/>
          <w:szCs w:val="18"/>
        </w:rPr>
      </w:pPr>
      <w:r w:rsidRPr="00E65CBE">
        <w:rPr>
          <w:rFonts w:ascii="Courier New" w:hAnsi="Courier New" w:cs="Courier New"/>
          <w:sz w:val="18"/>
          <w:szCs w:val="18"/>
        </w:rPr>
        <w:t>&lt;Desc&gt;Shipment too late&lt;/Desc&gt;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&lt;/GblRjctnRsn&gt;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&lt;/RjctnRsn&gt;</w:t>
      </w:r>
    </w:p>
    <w:p w:rsidR="00B64998" w:rsidRPr="00E65CBE" w:rsidRDefault="00B64998" w:rsidP="00AE3E05">
      <w:pPr>
        <w:pStyle w:val="NormalWeb"/>
        <w:ind w:left="240"/>
        <w:contextualSpacing/>
        <w:rPr>
          <w:rFonts w:ascii="Courier New" w:hAnsi="Courier New" w:cs="Courier New"/>
          <w:sz w:val="18"/>
          <w:szCs w:val="18"/>
        </w:rPr>
      </w:pPr>
      <w:r w:rsidRPr="00E65CBE">
        <w:rPr>
          <w:rFonts w:ascii="Courier New" w:hAnsi="Courier New" w:cs="Courier New"/>
          <w:sz w:val="18"/>
          <w:szCs w:val="18"/>
        </w:rPr>
        <w:t>&lt;/AmdmntRjctn&gt;</w:t>
      </w:r>
      <w:bookmarkEnd w:id="85"/>
    </w:p>
    <w:p w:rsidR="00B64998" w:rsidRDefault="00B64998" w:rsidP="004C4A28">
      <w:pPr>
        <w:pStyle w:val="Heading2"/>
      </w:pPr>
      <w:bookmarkStart w:id="86" w:name="_Toc407020506"/>
      <w:r>
        <w:t>AmendmentRejectionNotification</w:t>
      </w:r>
      <w:r w:rsidR="004C4A28">
        <w:t xml:space="preserve"> - tsmt.008.001.0</w:t>
      </w:r>
      <w:r w:rsidR="00E732BC">
        <w:t>3</w:t>
      </w:r>
      <w:bookmarkEnd w:id="86"/>
    </w:p>
    <w:p w:rsidR="00B64998" w:rsidRPr="00E65CBE" w:rsidRDefault="00B64998" w:rsidP="00E65CBE">
      <w:pPr>
        <w:pStyle w:val="NormalWeb"/>
        <w:jc w:val="both"/>
        <w:rPr>
          <w:sz w:val="18"/>
          <w:szCs w:val="18"/>
        </w:rPr>
      </w:pPr>
      <w:bookmarkStart w:id="87" w:name="id10x95f508a22f68c0a8a52f141f2a591cb0usa"/>
      <w:r w:rsidRPr="00E65CBE">
        <w:rPr>
          <w:sz w:val="18"/>
          <w:szCs w:val="18"/>
        </w:rPr>
        <w:t>The following illustrates the notification of an amendment rejection.</w:t>
      </w:r>
    </w:p>
    <w:p w:rsidR="00B64998" w:rsidRPr="00E65CBE" w:rsidRDefault="00B64998" w:rsidP="00E65CBE">
      <w:pPr>
        <w:pStyle w:val="NormalWeb"/>
        <w:jc w:val="both"/>
        <w:rPr>
          <w:sz w:val="18"/>
          <w:szCs w:val="18"/>
        </w:rPr>
      </w:pPr>
      <w:r w:rsidRPr="00E65CBE">
        <w:rPr>
          <w:sz w:val="18"/>
          <w:szCs w:val="18"/>
        </w:rPr>
        <w:t xml:space="preserve">In the scenario below the matching application informs the buyer's bank (ADIABE22), that is, the requester of the amendment and submitter of the BaselineAmendmentRequest message (see business example), that the seller's bank (AFMBZAJJ) has rejected the requested amendment (see business example AmendmentRejection). </w:t>
      </w:r>
    </w:p>
    <w:p w:rsidR="00B64998" w:rsidRPr="00E65CBE" w:rsidRDefault="00B64998" w:rsidP="00E65CBE">
      <w:pPr>
        <w:pStyle w:val="NormalWeb"/>
        <w:jc w:val="both"/>
        <w:rPr>
          <w:sz w:val="18"/>
          <w:szCs w:val="18"/>
        </w:rPr>
      </w:pPr>
      <w:r w:rsidRPr="00E65CBE">
        <w:rPr>
          <w:sz w:val="18"/>
          <w:szCs w:val="18"/>
        </w:rPr>
        <w:lastRenderedPageBreak/>
        <w:t xml:space="preserve">The message specifies the DeltaReport message that it relates to (DltaRptRef), the number of the amendment that the sender of the AmendmentRejection message, that is, the seller's bank, rejects (RjctdAmdmntNb) and the reason for the request rejection (RjctnRsn). </w:t>
      </w:r>
    </w:p>
    <w:p w:rsidR="00B64998" w:rsidRPr="00E65CBE" w:rsidRDefault="00B64998" w:rsidP="00E65CBE">
      <w:pPr>
        <w:pStyle w:val="NormalWeb"/>
        <w:jc w:val="both"/>
        <w:rPr>
          <w:sz w:val="18"/>
          <w:szCs w:val="18"/>
        </w:rPr>
      </w:pPr>
      <w:r w:rsidRPr="00E65CBE">
        <w:rPr>
          <w:sz w:val="18"/>
          <w:szCs w:val="18"/>
        </w:rPr>
        <w:t>The matching application will inform about the acceptance of an amendment request by sending an AmendmentAcceptanceNotification message (see business example).</w:t>
      </w:r>
    </w:p>
    <w:p w:rsidR="00B64998" w:rsidRPr="00E65CBE" w:rsidRDefault="00B64998" w:rsidP="00B64998">
      <w:pPr>
        <w:pStyle w:val="NormalWeb"/>
        <w:ind w:left="240"/>
        <w:contextualSpacing/>
        <w:rPr>
          <w:rFonts w:ascii="Courier New" w:hAnsi="Courier New" w:cs="Courier New"/>
          <w:sz w:val="18"/>
          <w:szCs w:val="18"/>
        </w:rPr>
      </w:pPr>
      <w:r w:rsidRPr="00E65CBE">
        <w:rPr>
          <w:rFonts w:ascii="Courier New" w:hAnsi="Courier New" w:cs="Courier New"/>
          <w:sz w:val="18"/>
          <w:szCs w:val="18"/>
        </w:rPr>
        <w:t>&lt;AmdmntRjctnNtfctn&gt;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&lt;NtfctnId&gt;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&lt;Id&gt;ARNMessage10&lt;/Id&gt;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&lt;CreDtTm&gt;2009-07-08T16:48:00&lt;/CreDtTm&gt;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&lt;/NtfctnId&gt;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&lt;Sts&gt;ACTV&lt;/Sts&gt;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&lt;DltaRptRef&gt;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&lt;Id&gt;DELMessage6&lt;/Id&gt;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&lt;CreDtTm&gt;2009-07-08T09:14:00&lt;/CreDtTm&gt;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&lt;/DltaRptRef&gt;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&lt;RjctdAmdmntNb&gt;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&lt;Nb&gt;1&lt;/Nb&gt;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&lt;/RjctdAmdmntNb&gt;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&lt;Initr&gt;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&lt;BIC&gt;AFMBZAJJ&lt;/BIC&gt;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&lt;/Initr&gt;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&lt;RjctnRsn&gt;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&lt;GblRjctnRsn&gt;</w:t>
      </w:r>
    </w:p>
    <w:p w:rsidR="00B64998" w:rsidRPr="00E65CBE" w:rsidRDefault="00B64998" w:rsidP="00B64998">
      <w:pPr>
        <w:pStyle w:val="NormalWeb"/>
        <w:ind w:left="960"/>
        <w:contextualSpacing/>
        <w:rPr>
          <w:rFonts w:ascii="Courier New" w:hAnsi="Courier New" w:cs="Courier New"/>
          <w:sz w:val="18"/>
          <w:szCs w:val="18"/>
        </w:rPr>
      </w:pPr>
      <w:r w:rsidRPr="00E65CBE">
        <w:rPr>
          <w:rFonts w:ascii="Courier New" w:hAnsi="Courier New" w:cs="Courier New"/>
          <w:sz w:val="18"/>
          <w:szCs w:val="18"/>
        </w:rPr>
        <w:t>&lt;Desc&gt;Shipment too late&lt;/Desc&gt;</w:t>
      </w:r>
    </w:p>
    <w:p w:rsidR="00B64998" w:rsidRPr="00E65CBE" w:rsidRDefault="00B64998" w:rsidP="00B64998">
      <w:pPr>
        <w:pStyle w:val="NormalWeb"/>
        <w:ind w:left="720"/>
        <w:contextualSpacing/>
        <w:rPr>
          <w:rFonts w:ascii="Courier New" w:hAnsi="Courier New" w:cs="Courier New"/>
          <w:sz w:val="18"/>
          <w:szCs w:val="18"/>
        </w:rPr>
      </w:pPr>
      <w:r w:rsidRPr="00E65CBE">
        <w:rPr>
          <w:rFonts w:ascii="Courier New" w:hAnsi="Courier New" w:cs="Courier New"/>
          <w:sz w:val="18"/>
          <w:szCs w:val="18"/>
        </w:rPr>
        <w:t>&lt;/GblRjctnRsn&gt;</w:t>
      </w:r>
    </w:p>
    <w:p w:rsidR="00B64998" w:rsidRPr="00E65CBE" w:rsidRDefault="00B64998" w:rsidP="00B64998">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&lt;/RjctnRsn&gt;</w:t>
      </w:r>
    </w:p>
    <w:p w:rsidR="00B64998" w:rsidRPr="00E65CBE" w:rsidRDefault="00B64998" w:rsidP="00B64998">
      <w:pPr>
        <w:pStyle w:val="NormalWeb"/>
        <w:ind w:left="240"/>
        <w:contextualSpacing/>
        <w:rPr>
          <w:rFonts w:ascii="Courier New" w:hAnsi="Courier New" w:cs="Courier New"/>
          <w:sz w:val="18"/>
          <w:szCs w:val="18"/>
        </w:rPr>
      </w:pPr>
      <w:r w:rsidRPr="00E65CBE">
        <w:rPr>
          <w:rFonts w:ascii="Courier New" w:hAnsi="Courier New" w:cs="Courier New"/>
          <w:sz w:val="18"/>
          <w:szCs w:val="18"/>
        </w:rPr>
        <w:t>&lt;/AmdmntRjctnNtfctn&gt;</w:t>
      </w:r>
    </w:p>
    <w:p w:rsidR="00B64998" w:rsidRDefault="006F6DDD" w:rsidP="004C4A28">
      <w:pPr>
        <w:pStyle w:val="Heading2"/>
      </w:pPr>
      <w:bookmarkStart w:id="88" w:name="_Toc407020507"/>
      <w:bookmarkEnd w:id="87"/>
      <w:r>
        <w:t>BaselineAmendmentRequest</w:t>
      </w:r>
      <w:r w:rsidR="004C4A28">
        <w:t xml:space="preserve"> - tsmt.009.001.0</w:t>
      </w:r>
      <w:r w:rsidR="00566340">
        <w:t>5</w:t>
      </w:r>
      <w:bookmarkEnd w:id="88"/>
    </w:p>
    <w:p w:rsidR="006F6DDD" w:rsidRPr="00E65CBE" w:rsidRDefault="006F6DDD" w:rsidP="00E65CBE">
      <w:pPr>
        <w:pStyle w:val="NormalWeb"/>
        <w:jc w:val="both"/>
        <w:rPr>
          <w:sz w:val="18"/>
          <w:szCs w:val="18"/>
        </w:rPr>
      </w:pPr>
      <w:bookmarkStart w:id="89" w:name="id10xb0b2f36a14bd4dc53a74b55b507af138usa"/>
      <w:r w:rsidRPr="00E65CBE">
        <w:rPr>
          <w:sz w:val="18"/>
          <w:szCs w:val="18"/>
        </w:rPr>
        <w:t xml:space="preserve">The following illustrates the request to amend an established baseline. </w:t>
      </w:r>
    </w:p>
    <w:p w:rsidR="006F6DDD" w:rsidRPr="00E65CBE" w:rsidRDefault="006F6DDD" w:rsidP="00E65CBE">
      <w:pPr>
        <w:pStyle w:val="NormalWeb"/>
        <w:jc w:val="both"/>
        <w:rPr>
          <w:sz w:val="18"/>
          <w:szCs w:val="18"/>
        </w:rPr>
      </w:pPr>
      <w:r w:rsidRPr="00E65CBE">
        <w:rPr>
          <w:sz w:val="18"/>
          <w:szCs w:val="18"/>
        </w:rPr>
        <w:t xml:space="preserve">In the scenario below the buyer's bank (ADIABE22) requests the amendment of an established baseline (see business example InitialBaselineSubmission and BaselineReSubmission). </w:t>
      </w:r>
    </w:p>
    <w:p w:rsidR="006F6DDD" w:rsidRPr="00E65CBE" w:rsidRDefault="006F6DDD" w:rsidP="00E65CBE">
      <w:pPr>
        <w:pStyle w:val="NormalWeb"/>
        <w:jc w:val="both"/>
        <w:rPr>
          <w:sz w:val="18"/>
          <w:szCs w:val="18"/>
        </w:rPr>
      </w:pPr>
      <w:r w:rsidRPr="00E65CBE">
        <w:rPr>
          <w:sz w:val="18"/>
          <w:szCs w:val="18"/>
        </w:rPr>
        <w:t xml:space="preserve">It requests a change of latest shipment date and of airport of destination from Antwerp to Amsterdam. </w:t>
      </w:r>
    </w:p>
    <w:p w:rsidR="006F6DDD" w:rsidRPr="00E65CBE" w:rsidRDefault="006F6DDD" w:rsidP="00E65CBE">
      <w:pPr>
        <w:pStyle w:val="NormalWeb"/>
        <w:jc w:val="both"/>
        <w:rPr>
          <w:sz w:val="18"/>
          <w:szCs w:val="18"/>
        </w:rPr>
      </w:pPr>
      <w:r w:rsidRPr="00E65CBE">
        <w:rPr>
          <w:sz w:val="18"/>
          <w:szCs w:val="18"/>
        </w:rPr>
        <w:t xml:space="preserve">The amendment is requested by submitting complete baseline information conveying the changed data elements and repeating the unchanged ones. </w:t>
      </w:r>
    </w:p>
    <w:p w:rsidR="006F6DDD" w:rsidRPr="00E65CBE" w:rsidRDefault="006F6DDD" w:rsidP="00E65CBE">
      <w:pPr>
        <w:pStyle w:val="NormalWeb"/>
        <w:jc w:val="both"/>
        <w:rPr>
          <w:sz w:val="18"/>
          <w:szCs w:val="18"/>
        </w:rPr>
      </w:pPr>
      <w:r w:rsidRPr="00E65CBE">
        <w:rPr>
          <w:sz w:val="18"/>
          <w:szCs w:val="18"/>
        </w:rPr>
        <w:t xml:space="preserve">The matching application will acknowledge the receipt of the amendment request to the buyer's bank by sending a DeltaReport message (see business example). </w:t>
      </w:r>
    </w:p>
    <w:p w:rsidR="006F6DDD" w:rsidRPr="00E65CBE" w:rsidRDefault="006F6DDD" w:rsidP="00E65CBE">
      <w:pPr>
        <w:pStyle w:val="NormalWeb"/>
        <w:jc w:val="both"/>
        <w:rPr>
          <w:sz w:val="18"/>
          <w:szCs w:val="18"/>
        </w:rPr>
      </w:pPr>
      <w:r w:rsidRPr="00E65CBE">
        <w:rPr>
          <w:sz w:val="18"/>
          <w:szCs w:val="18"/>
        </w:rPr>
        <w:t xml:space="preserve">It will inform the counterparty (seller's bank) about the amendment request by sending a DeltaReport message (see business example), a FullPushThroughReport message and a pre-calculated BaselineReport message. </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&lt;BaselnAmdmntReq&gt;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&lt;ReqId&gt;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&lt;Id&gt;BARMessage5&lt;/Id&gt;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&lt;CreDtTm&gt;2009-07-08T09:12:00&lt;/CreDtTm&gt;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&lt;/ReqId&gt;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&lt;TxId&gt;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lastRenderedPageBreak/>
        <w:t xml:space="preserve">      &lt;Id&gt;01190799181-6940-48&lt;/Id&gt;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&lt;/TxId&gt;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&lt;Baseln&gt;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&lt;SubmitrBaselnId&gt;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&lt;Id&gt;PO20090615/003567&lt;/Id&gt;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&lt;Vrsn&gt;1&lt;/Vrsn&gt;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&lt;Submitr&gt;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&lt;BIC&gt;ADIABE22&lt;/BIC&gt;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&lt;/Submitr&gt;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&lt;/SubmitrBaselnId&gt;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&lt;SvcCd&gt;LEV1&lt;/SvcCd&gt;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&lt;PurchsOrdrRef&gt;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&lt;Id&gt;PO20090615/003567&lt;/Id&gt;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&lt;DtOfIsse&gt;2009-06-15&lt;/DtOfIsse&gt;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&lt;/PurchsOrdrRef&gt;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&lt;Buyr&gt;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&lt;Nm&gt;Diamant Import NV&lt;/Nm&gt;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&lt;PstlAdr&gt;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&lt;PstCdId&gt;2018&lt;/PstCdId&gt;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&lt;TwnNm&gt;Antwerp&lt;/TwnNm&gt;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&lt;Ctry&gt;BE&lt;/Ctry&gt;</w:t>
      </w:r>
    </w:p>
    <w:p w:rsidR="00AB59FC" w:rsidRPr="00AA302D" w:rsidRDefault="00AB59FC" w:rsidP="00AB59FC">
      <w:pPr>
        <w:pStyle w:val="NormalWeb"/>
        <w:ind w:left="240"/>
        <w:contextualSpacing/>
        <w:rPr>
          <w:rFonts w:ascii="Courier New" w:hAnsi="Courier New" w:cs="Courier New"/>
          <w:sz w:val="18"/>
          <w:szCs w:val="18"/>
          <w:lang w:val="de-DE"/>
        </w:rPr>
      </w:pPr>
      <w:r w:rsidRPr="00AB59FC">
        <w:rPr>
          <w:rFonts w:ascii="Courier New" w:hAnsi="Courier New" w:cs="Courier New"/>
          <w:sz w:val="18"/>
          <w:szCs w:val="18"/>
        </w:rPr>
        <w:t xml:space="preserve">        </w:t>
      </w:r>
      <w:r w:rsidRPr="00AA302D">
        <w:rPr>
          <w:rFonts w:ascii="Courier New" w:hAnsi="Courier New" w:cs="Courier New"/>
          <w:sz w:val="18"/>
          <w:szCs w:val="18"/>
          <w:lang w:val="de-DE"/>
        </w:rPr>
        <w:t>&lt;/PstlAdr&gt;</w:t>
      </w:r>
    </w:p>
    <w:p w:rsidR="00AB59FC" w:rsidRPr="00AA302D" w:rsidRDefault="00AB59FC" w:rsidP="00AB59FC">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&lt;/Buyr&gt;</w:t>
      </w:r>
    </w:p>
    <w:p w:rsidR="00AB59FC" w:rsidRPr="00AA302D" w:rsidRDefault="00AB59FC" w:rsidP="00AB59FC">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&lt;Sellr&gt;</w:t>
      </w:r>
    </w:p>
    <w:p w:rsidR="00AB59FC" w:rsidRPr="00AA302D" w:rsidRDefault="00AB59FC" w:rsidP="00AB59FC">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&lt;Nm&gt;Gem Grafting and Export Ltd.&lt;/Nm&gt;</w:t>
      </w:r>
    </w:p>
    <w:p w:rsidR="00AB59FC" w:rsidRPr="00AA302D" w:rsidRDefault="00AB59FC" w:rsidP="00AB59FC">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&lt;PstlAdr&gt;</w:t>
      </w:r>
    </w:p>
    <w:p w:rsidR="00AB59FC" w:rsidRPr="00AB59FC" w:rsidRDefault="00AB59FC" w:rsidP="00AB59FC">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AB59FC">
        <w:rPr>
          <w:rFonts w:ascii="Courier New" w:hAnsi="Courier New" w:cs="Courier New"/>
          <w:sz w:val="18"/>
          <w:szCs w:val="18"/>
        </w:rPr>
        <w:t>&lt;PstCdId&gt;28225&lt;/PstCdId&gt;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&lt;TwnNm&gt;Johannesburg&lt;/TwnNm&gt;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&lt;Ctry&gt;ZA&lt;/Ctry&gt;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&lt;/PstlAdr&gt;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&lt;/Sellr&gt;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&lt;BuyrBk&gt;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&lt;BIC&gt;ADIABE22&lt;/BIC&gt;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&lt;/BuyrBk&gt;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&lt;SellrBk&gt;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&lt;BIC&gt;AFMBZAJJ&lt;/BIC&gt;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&lt;/SellrBk&gt;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&lt;Goods&gt;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w:t>
      </w:r>
      <w:r w:rsidR="008B7CA8">
        <w:rPr>
          <w:rFonts w:ascii="Courier New" w:hAnsi="Courier New" w:cs="Courier New"/>
          <w:sz w:val="18"/>
          <w:szCs w:val="18"/>
        </w:rPr>
        <w:t>&lt;GoodsAndOrSvcsDesc&gt;</w:t>
      </w:r>
      <w:r w:rsidRPr="00AB59FC">
        <w:rPr>
          <w:rFonts w:ascii="Courier New" w:hAnsi="Courier New" w:cs="Courier New"/>
          <w:sz w:val="18"/>
          <w:szCs w:val="18"/>
        </w:rPr>
        <w:t>Raw Diamonds</w:t>
      </w:r>
      <w:r w:rsidR="008B7CA8">
        <w:rPr>
          <w:rFonts w:ascii="Courier New" w:hAnsi="Courier New" w:cs="Courier New"/>
          <w:sz w:val="18"/>
          <w:szCs w:val="18"/>
        </w:rPr>
        <w:t>&lt;/GoodsAndOrSvcsDesc&gt;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&lt;PrtlShipmnt&gt;true&lt;/PrtlShipmnt&gt;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&lt;TrnsShipmnt&gt;false&lt;/TrnsShipmnt&gt;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&lt;ShipmntDtRg&gt;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&lt;LatstShipmntDt&gt;2009-10-15&lt;/LatstShipmntDt&gt;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&lt;/ShipmntDtRg&gt;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&lt;LineItmDtls&gt;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&lt;LineItmId&gt;1&lt;/LineItmId&gt;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&lt;Qty&gt;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&lt;UnitOfMeasrCd&gt;EA&lt;/UnitOfMeasrCd&gt;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&lt;Val&gt;20&lt;/Val&gt;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&lt;/Qty&gt;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&lt;UnitOfMeasrCd&gt;EA&lt;/UnitOfMeasrCd&gt;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&lt;Amt Ccy="USD"&gt;4473.00&lt;/Amt&gt;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&lt;PdctNm&gt;Round shape&lt;/PdctNm&gt;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&lt;Id&gt;RO&lt;/Id&gt;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&lt;IdTp&gt;shape&lt;/IdTp&gt;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&lt;Id&gt;0.7&lt;/Id&gt;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lastRenderedPageBreak/>
        <w:t xml:space="preserve">              &lt;IdTp&gt;carat&lt;/IdTp&gt;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&lt;Id&gt;E&lt;/Id&gt;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&lt;IdTp&gt;color&lt;/IdTp&gt;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&lt;Id&gt;IF&lt;/Id&gt;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&lt;IdTp&gt;clarity&lt;/IdTp&gt;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&lt;Id&gt;brilliant&lt;/Id&gt;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&lt;IdTp&gt;cut&lt;/IdTp&gt;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&lt;PdctOrgn&gt;ZA&lt;/PdctOrgn&gt;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&lt;TtlAmt Ccy="USD"&gt;89460.00&lt;/TtlAmt&gt;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&lt;/LineItmDtls&gt;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&lt;LineItmDtls&gt;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&lt;LineItmId&gt;2&lt;/LineItmId&gt;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&lt;Qty&gt;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&lt;UnitOfMeasrCd&gt;EA&lt;/UnitOfMeasrCd&gt;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&lt;/UnitOfMeasr&gt;  </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&lt;Val&gt;25&lt;/Val&gt;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&lt;/Qty&gt;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&lt;UnitOfMeasrCd&gt;EA&lt;/UnitOfMeasrCd&gt;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&lt;Amt Ccy="USD"&gt;6205.00&lt;/Amt&gt;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&lt;PdctNm&gt;Princess </w:t>
      </w:r>
      <w:proofErr w:type="gramStart"/>
      <w:r w:rsidRPr="00AB59FC">
        <w:rPr>
          <w:rFonts w:ascii="Courier New" w:hAnsi="Courier New" w:cs="Courier New"/>
          <w:sz w:val="18"/>
          <w:szCs w:val="18"/>
        </w:rPr>
        <w:t>shape</w:t>
      </w:r>
      <w:proofErr w:type="gramEnd"/>
      <w:r w:rsidRPr="00AB59FC">
        <w:rPr>
          <w:rFonts w:ascii="Courier New" w:hAnsi="Courier New" w:cs="Courier New"/>
          <w:sz w:val="18"/>
          <w:szCs w:val="18"/>
        </w:rPr>
        <w:t>&lt;/PdctNm&gt;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&lt;Id&gt;PR&lt;/Id&gt;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&lt;IdTp&gt;shape&lt;/IdTp&gt;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&lt;Id&gt;1.0&lt;/Id&gt;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&lt;IdTp&gt;carat&lt;/IdTp&gt;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&lt;Id&gt;G&lt;/Id&gt;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&lt;IdTp&gt;color&lt;/IdTp&gt;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&lt;Id&gt;WSI&lt;/Id&gt;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&lt;IdTp&gt;clarity&lt;/IdTp&gt;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&lt;Id&gt;princess&lt;/Id&gt;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&lt;IdTp&gt;cut&lt;/IdTp&gt;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lastRenderedPageBreak/>
        <w:t xml:space="preserve">          &lt;/PdctCtgy&gt;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&lt;PdctOrgn&gt;ZA&lt;/PdctOrgn&gt;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&lt;TtlAmt Ccy="USD"&gt;155125.00&lt;/TtlAmt&gt;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&lt;/LineItmDtls&gt;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&lt;LineItmDtls&gt;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&lt;LineItmId&gt;3&lt;/LineItmId&gt;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&lt;Qty&gt;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&lt;UnitOfMeasrCd&gt;EA&lt;/UnitOfMeasrCd&gt;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&lt;Val&gt;10&lt;/Val&gt;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&lt;/Qty&gt;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&lt;UnitOfMeasrCd&gt;EA&lt;/UnitOfMeasrCd&gt;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&lt;Amt Ccy="USD"&gt;7788.00&lt;/Amt&gt;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&lt;/UnitPric&gt;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&lt;PdctNm&gt;Pear shape&lt;/PdctNm&gt;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&lt;Id&gt;PE&lt;/Id&gt;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&lt;IdTp&gt;shape&lt;/IdTp&gt;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&lt;/PdctIdr&gt;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&lt;Id&gt;1.5&lt;/Id&gt;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&lt;IdTp&gt;carat&lt;/IdTp&gt;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&lt;Id&gt;H&lt;/Id&gt;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&lt;IdTp&gt;color&lt;/IdTp&gt;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&lt;Id&gt;SI1&lt;/Id&gt;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&lt;IdTp&gt;clarity&lt;/IdTp&gt;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&lt;/PdctChrtcs&gt;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&lt;Id&gt;pear&lt;/Id&gt;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&lt;IdTp&gt;cut&lt;/IdTp&gt;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&lt;/PdctCtgy&gt;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&lt;TtlAmt Ccy="USD"&gt;77880.00&lt;/TtlAmt&gt;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&lt;/LineItmDtls&gt;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&lt;LineItmsTtlAmt Ccy="USD"&gt;322465.00&lt;/LineItmsTtlAmt&gt;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&lt;RtgSummry&gt;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&lt;IndvTrnsprt&gt;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&lt;TrnsprtByAir&gt;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&lt;DprtureAirprt&gt;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&lt;OthrAirprtDesc&gt;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&lt;Twn&gt;Johannesburg&lt;/Twn&gt;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&lt;/OthrAirprtDesc&gt;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&lt;/DprtureAirprt&gt;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&lt;DstnAirprt&gt;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&lt;OthrAirprtDesc&gt;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&lt;Twn&gt;Amsterdam&lt;/Twn&gt;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&lt;/OthrAirprtDesc&gt;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&lt;/DstnAirprt&gt;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&lt;/TrnsprtByAir&gt;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&lt;/IndvTrnsprt&gt;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&lt;/RtgSummry&gt;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lastRenderedPageBreak/>
        <w:t xml:space="preserve">        &lt;Incotrms&gt;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&lt;IncotrmsCd&gt;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&lt;Cd&gt;FCA&lt;/Cd&gt;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&lt;/IncotrmsCd&gt;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&lt;Lctn&gt;Amsterdam&lt;/Lctn&gt;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&lt;/Incotrms&gt;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&lt;TtlNetAmt Ccy="USD"&gt;322465.00&lt;/TtlNetAmt&gt;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&lt;/Goods&gt;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&lt;PmtTerms&gt;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&lt;PmtTerms&gt;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&lt;PmtCd&gt;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&lt;Cd&gt;CASH&lt;/Cd&gt;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&lt;/PmtCd&gt;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&lt;/PmtTerms&gt;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&lt;AmtOrPctg&gt;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&lt;Amt Ccy="USD"&gt;322465.00&lt;/Amt&gt;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&lt;/AmtOrPctg&gt;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&lt;/PmtTerms&gt;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&lt;SttlmTerms&gt;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&lt;CdtrAcct&gt;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&lt;IBAN&gt;ZA7757935JJ2435&lt;/IBAN&gt;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&lt;Nm&gt;Gem Grafting and Export Ltd</w:t>
      </w:r>
      <w:proofErr w:type="gramStart"/>
      <w:r w:rsidRPr="00AB59FC">
        <w:rPr>
          <w:rFonts w:ascii="Courier New" w:hAnsi="Courier New" w:cs="Courier New"/>
          <w:sz w:val="18"/>
          <w:szCs w:val="18"/>
        </w:rPr>
        <w:t>.&lt;</w:t>
      </w:r>
      <w:proofErr w:type="gramEnd"/>
      <w:r w:rsidRPr="00AB59FC">
        <w:rPr>
          <w:rFonts w:ascii="Courier New" w:hAnsi="Courier New" w:cs="Courier New"/>
          <w:sz w:val="18"/>
          <w:szCs w:val="18"/>
        </w:rPr>
        <w:t>/Nm&gt;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&lt;/CdtrAcct&gt;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&lt;/SttlmTerms&gt;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&lt;ComrclDataSetReqrd&gt;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&lt;Submitr&gt;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&lt;BIC&gt;AFMBZAJJ&lt;/BIC&gt;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&lt;/Submitr&gt;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&lt;/ComrclDataSetReqrd&gt;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&lt;TrnsprtDataSetReqrd&gt;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&lt;Submitr&gt;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&lt;BIC&gt;AFMBZAJJ&lt;/BIC&gt;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&lt;/Submitr&gt;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&lt;/TrnsprtDataSetReqrd&gt;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&lt;InttToPayXpctd&gt;true&lt;/InttToPayXpctd&gt;</w:t>
      </w:r>
    </w:p>
    <w:p w:rsidR="00AB59FC" w:rsidRPr="00AB59FC"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&lt;/Baseln&gt;</w:t>
      </w:r>
    </w:p>
    <w:p w:rsidR="00AB59FC" w:rsidRPr="00E65CBE" w:rsidRDefault="00AB59FC" w:rsidP="00AB59FC">
      <w:pPr>
        <w:pStyle w:val="NormalWeb"/>
        <w:ind w:left="240"/>
        <w:contextualSpacing/>
        <w:rPr>
          <w:rFonts w:ascii="Courier New" w:hAnsi="Courier New" w:cs="Courier New"/>
          <w:sz w:val="18"/>
          <w:szCs w:val="18"/>
        </w:rPr>
      </w:pPr>
      <w:r w:rsidRPr="00AB59FC">
        <w:rPr>
          <w:rFonts w:ascii="Courier New" w:hAnsi="Courier New" w:cs="Courier New"/>
          <w:sz w:val="18"/>
          <w:szCs w:val="18"/>
        </w:rPr>
        <w:t xml:space="preserve">  &lt;/BaselnAmdmntReq&gt;</w:t>
      </w:r>
    </w:p>
    <w:bookmarkEnd w:id="89"/>
    <w:p w:rsidR="006F6DDD" w:rsidRDefault="006F6DDD" w:rsidP="006F6DDD"/>
    <w:p w:rsidR="006F6DDD" w:rsidRDefault="006F6DDD" w:rsidP="004C4A28">
      <w:pPr>
        <w:pStyle w:val="Heading2"/>
      </w:pPr>
      <w:bookmarkStart w:id="90" w:name="_Toc407020508"/>
      <w:r>
        <w:t>BaselineMatchReport</w:t>
      </w:r>
      <w:r w:rsidR="004C4A28">
        <w:t xml:space="preserve"> - tsmt.010.001.0</w:t>
      </w:r>
      <w:r w:rsidR="00191F78">
        <w:t>3</w:t>
      </w:r>
      <w:bookmarkEnd w:id="90"/>
    </w:p>
    <w:p w:rsidR="006F6DDD" w:rsidRPr="00E65CBE" w:rsidRDefault="006F6DDD" w:rsidP="00E65CBE">
      <w:pPr>
        <w:pStyle w:val="NormalWeb"/>
        <w:jc w:val="both"/>
        <w:rPr>
          <w:sz w:val="18"/>
          <w:szCs w:val="18"/>
        </w:rPr>
      </w:pPr>
      <w:bookmarkStart w:id="91" w:name="id10xd47c224eda50496c9056d8b8881f9c12usa"/>
      <w:r w:rsidRPr="00E65CBE">
        <w:rPr>
          <w:sz w:val="18"/>
          <w:szCs w:val="18"/>
        </w:rPr>
        <w:t xml:space="preserve">The following illustrates the passing on of information on a successful establishment of a transaction (baseline) in the matching application. </w:t>
      </w:r>
    </w:p>
    <w:p w:rsidR="006F6DDD" w:rsidRPr="00E65CBE" w:rsidRDefault="006F6DDD" w:rsidP="00E65CBE">
      <w:pPr>
        <w:pStyle w:val="NormalWeb"/>
        <w:jc w:val="both"/>
        <w:rPr>
          <w:sz w:val="18"/>
          <w:szCs w:val="18"/>
        </w:rPr>
      </w:pPr>
      <w:r w:rsidRPr="00E65CBE">
        <w:rPr>
          <w:sz w:val="18"/>
          <w:szCs w:val="18"/>
        </w:rPr>
        <w:t xml:space="preserve">In the first scenario below the matching application informs the buyer's and seller's banks (ADIABE22, AFMBZAJJ) about the successful establishment of the transaction. (NbOfMisMtchs=0). The transaction has been registered in the matching application by the seller's bank sending an InitialBaselineSubmission message (see business example) and by the buyer's bank responding with a BaselineReSubmission message (see business example). </w:t>
      </w:r>
    </w:p>
    <w:p w:rsidR="006F6DDD" w:rsidRPr="00E65CBE" w:rsidRDefault="006F6DDD" w:rsidP="00E65CBE">
      <w:pPr>
        <w:pStyle w:val="NormalWeb"/>
        <w:jc w:val="both"/>
        <w:rPr>
          <w:sz w:val="18"/>
          <w:szCs w:val="18"/>
        </w:rPr>
      </w:pPr>
      <w:r w:rsidRPr="00E65CBE">
        <w:rPr>
          <w:sz w:val="18"/>
          <w:szCs w:val="18"/>
        </w:rPr>
        <w:t xml:space="preserve">In the second scenario below the matching application informs the buyer's and seller's banks (ADIABE22, AFMBZAJJ) that the InitialBaselineSubmission message sent by the buyer's bank differs from the BaselineReSubmission message sent by the seller's bank (Rpt). The report component (Rpt) shows the number of mis-matches found (NbOfMisMtchs) as well as details regarding the differences between the two baseline initiation messages. </w:t>
      </w:r>
    </w:p>
    <w:p w:rsidR="006F6DDD" w:rsidRDefault="006F6DDD" w:rsidP="006F6DDD">
      <w:pPr>
        <w:pStyle w:val="Heading3"/>
        <w:rPr>
          <w:rFonts w:cs="Arial"/>
        </w:rPr>
      </w:pPr>
      <w:r>
        <w:t>XML Instance - Scenario 1</w:t>
      </w:r>
    </w:p>
    <w:p w:rsidR="006F6DDD" w:rsidRPr="00E65CBE" w:rsidRDefault="006F6DDD" w:rsidP="00AE3E05">
      <w:pPr>
        <w:pStyle w:val="NormalWeb"/>
        <w:ind w:left="240"/>
        <w:contextualSpacing/>
        <w:rPr>
          <w:rFonts w:ascii="Courier New" w:hAnsi="Courier New" w:cs="Courier New"/>
          <w:sz w:val="18"/>
          <w:szCs w:val="18"/>
        </w:rPr>
      </w:pPr>
      <w:r w:rsidRPr="00E65CBE">
        <w:rPr>
          <w:rFonts w:ascii="Courier New" w:hAnsi="Courier New" w:cs="Courier New"/>
          <w:sz w:val="18"/>
          <w:szCs w:val="18"/>
        </w:rPr>
        <w:t>&lt;BaselnMtchRpt&gt;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lastRenderedPageBreak/>
        <w:t>&lt;Id&gt;BMRMessage4&lt;/Id&gt;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&lt;CreDtTm&gt;2009-07-05T08:34:00&lt;/CreDtTm&gt;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&lt;Vrsn&gt;0&lt;/Vrsn&gt;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&lt;Sts&gt;ESTD&lt;/Sts&gt;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&lt;Nm&gt;Diamant Import NV&lt;/Nm&gt;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&lt;PstCdId&gt;2018&lt;/PstCdId&gt;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&lt;TwnNm&gt;Antwerp&lt;/TwnNm&gt;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&lt;Ctry&gt;BE&lt;/Ctry&gt;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&lt;Nm&gt;Gem Grafting and Export Ltd</w:t>
      </w:r>
      <w:proofErr w:type="gramStart"/>
      <w:r w:rsidRPr="00E65CBE">
        <w:rPr>
          <w:rFonts w:ascii="Courier New" w:hAnsi="Courier New" w:cs="Courier New"/>
          <w:sz w:val="18"/>
          <w:szCs w:val="18"/>
        </w:rPr>
        <w:t>.&lt;</w:t>
      </w:r>
      <w:proofErr w:type="gramEnd"/>
      <w:r w:rsidRPr="00E65CBE">
        <w:rPr>
          <w:rFonts w:ascii="Courier New" w:hAnsi="Courier New" w:cs="Courier New"/>
          <w:sz w:val="18"/>
          <w:szCs w:val="18"/>
        </w:rPr>
        <w:t>/Nm&gt;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&lt;PstCdId&gt;28225&lt;/PstCdId&gt;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&lt;TwnNm&gt;Johannesburg&lt;/TwnNm&gt;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&lt;Ctry&gt;ZA&lt;/Ctry&gt;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&lt;BuyrBk&gt;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&lt;BIC&gt;ADIABE22&lt;/BIC&gt;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&lt;/BuyrBk&gt;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&lt;BIC&gt;AFMBZAJJ&lt;/BIC&gt;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&lt;BaselnEstblishmtTrils&gt;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&lt;Cur&gt;1&lt;/Cur&gt;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w:t>
      </w:r>
      <w:proofErr w:type="gramStart"/>
      <w:r w:rsidRPr="00E65CBE">
        <w:rPr>
          <w:rFonts w:ascii="Courier New" w:hAnsi="Courier New" w:cs="Courier New"/>
          <w:sz w:val="18"/>
          <w:szCs w:val="18"/>
        </w:rPr>
        <w:t>Lmt&gt;</w:t>
      </w:r>
      <w:proofErr w:type="gramEnd"/>
      <w:r w:rsidRPr="00E65CBE">
        <w:rPr>
          <w:rFonts w:ascii="Courier New" w:hAnsi="Courier New" w:cs="Courier New"/>
          <w:sz w:val="18"/>
          <w:szCs w:val="18"/>
        </w:rPr>
        <w:t>6&lt;/Lmt&gt;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&lt;/BaselnEstblishmtTrils&gt;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&lt;Id&gt;PO20090615/003567&lt;/Id&gt;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&lt;BIC&gt;ADIABE22&lt;/BIC&gt;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&lt;DocIndx&gt;1&lt;/DocIndx&gt;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&lt;Id&gt;CONPO20090615-002258B&lt;/Id&gt;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&lt;BIC&gt;AFMBZAJJ&lt;/BIC&gt;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&lt;DocIndx&gt;2&lt;/DocIndx&gt;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&lt;NbOfMisMtchs&gt;0&lt;/NbOfMisMtchs&gt;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&lt;/Rpt&gt;</w:t>
      </w:r>
    </w:p>
    <w:p w:rsidR="006F6DDD" w:rsidRPr="00E65CBE" w:rsidRDefault="006F6DDD" w:rsidP="00AE3E05">
      <w:pPr>
        <w:pStyle w:val="NormalWeb"/>
        <w:ind w:left="240"/>
        <w:contextualSpacing/>
        <w:rPr>
          <w:rFonts w:ascii="Courier New" w:hAnsi="Courier New" w:cs="Courier New"/>
          <w:sz w:val="18"/>
          <w:szCs w:val="18"/>
        </w:rPr>
      </w:pPr>
      <w:r w:rsidRPr="00E65CBE">
        <w:rPr>
          <w:rFonts w:ascii="Courier New" w:hAnsi="Courier New" w:cs="Courier New"/>
          <w:sz w:val="18"/>
          <w:szCs w:val="18"/>
        </w:rPr>
        <w:t>&lt;/BaselnMtchRpt&gt;</w:t>
      </w:r>
    </w:p>
    <w:p w:rsidR="006F6DDD" w:rsidRDefault="006F6DDD" w:rsidP="006F6DDD">
      <w:pPr>
        <w:pStyle w:val="Heading3"/>
        <w:rPr>
          <w:rFonts w:cs="Arial"/>
        </w:rPr>
      </w:pPr>
      <w:r>
        <w:t>XML Instance - Scenario 2</w:t>
      </w:r>
    </w:p>
    <w:p w:rsidR="006F6DDD" w:rsidRPr="00E65CBE" w:rsidRDefault="006F6DDD" w:rsidP="00AE3E05">
      <w:pPr>
        <w:pStyle w:val="NormalWeb"/>
        <w:ind w:left="240"/>
        <w:contextualSpacing/>
        <w:rPr>
          <w:rFonts w:ascii="Courier New" w:hAnsi="Courier New" w:cs="Courier New"/>
          <w:sz w:val="18"/>
          <w:szCs w:val="18"/>
        </w:rPr>
      </w:pPr>
      <w:r w:rsidRPr="00E65CBE">
        <w:rPr>
          <w:rFonts w:ascii="Courier New" w:hAnsi="Courier New" w:cs="Courier New"/>
          <w:sz w:val="18"/>
          <w:szCs w:val="18"/>
        </w:rPr>
        <w:t>&lt;BaselnMtchRpt&gt;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&lt;Id&gt;BMRMessage4&lt;/Id&gt;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&lt;CreDtTm&gt;2009-07-05T08:34:00&lt;/CreDtTm&gt;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lastRenderedPageBreak/>
        <w:t>&lt;/RptId&gt;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&lt;Vrsn&gt;0&lt;/Vrsn&gt;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&lt;Sts&gt;ESTD&lt;/Sts&gt;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&lt;Nm&gt;Diamant Import NV&lt;/Nm&gt;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&lt;PstCdId&gt;2018&lt;/PstCdId&gt;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&lt;TwnNm&gt;Antwerp&lt;/TwnNm&gt;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&lt;Ctry&gt;BE&lt;/Ctry&gt;</w:t>
      </w:r>
    </w:p>
    <w:p w:rsidR="006F6DDD" w:rsidRPr="00E65CBE" w:rsidRDefault="006F6DDD" w:rsidP="00AE3E05">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&lt;/PstlAdr&gt;</w:t>
      </w:r>
    </w:p>
    <w:p w:rsidR="006F6DDD" w:rsidRPr="00E65CBE" w:rsidRDefault="006F6DDD" w:rsidP="00AE3E05">
      <w:pPr>
        <w:pStyle w:val="NormalWeb"/>
        <w:ind w:left="480"/>
        <w:contextualSpacing/>
        <w:rPr>
          <w:rFonts w:ascii="Courier New" w:hAnsi="Courier New" w:cs="Courier New"/>
          <w:sz w:val="18"/>
          <w:szCs w:val="18"/>
          <w:lang w:val="de-DE"/>
        </w:rPr>
      </w:pPr>
      <w:r w:rsidRPr="00E65CBE">
        <w:rPr>
          <w:rFonts w:ascii="Courier New" w:hAnsi="Courier New" w:cs="Courier New"/>
          <w:sz w:val="18"/>
          <w:szCs w:val="18"/>
          <w:lang w:val="de-DE"/>
        </w:rPr>
        <w:t>&lt;/Buyr&gt;</w:t>
      </w:r>
    </w:p>
    <w:p w:rsidR="006F6DDD" w:rsidRPr="00E65CBE" w:rsidRDefault="006F6DDD" w:rsidP="00AE3E05">
      <w:pPr>
        <w:pStyle w:val="NormalWeb"/>
        <w:ind w:left="480"/>
        <w:contextualSpacing/>
        <w:rPr>
          <w:rFonts w:ascii="Courier New" w:hAnsi="Courier New" w:cs="Courier New"/>
          <w:sz w:val="18"/>
          <w:szCs w:val="18"/>
          <w:lang w:val="de-DE"/>
        </w:rPr>
      </w:pPr>
      <w:r w:rsidRPr="00E65CBE">
        <w:rPr>
          <w:rFonts w:ascii="Courier New" w:hAnsi="Courier New" w:cs="Courier New"/>
          <w:sz w:val="18"/>
          <w:szCs w:val="18"/>
          <w:lang w:val="de-DE"/>
        </w:rPr>
        <w:t>&lt;Sellr&gt;</w:t>
      </w:r>
    </w:p>
    <w:p w:rsidR="006F6DDD" w:rsidRPr="00E65CBE" w:rsidRDefault="006F6DDD" w:rsidP="00AE3E05">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&lt;Nm&gt;Gem Grafting and Export Ltd.&lt;/Nm&gt;</w:t>
      </w:r>
    </w:p>
    <w:p w:rsidR="006F6DDD" w:rsidRPr="00E65CBE" w:rsidRDefault="006F6DDD" w:rsidP="00AE3E05">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&lt;PstlAdr&gt;</w:t>
      </w:r>
    </w:p>
    <w:p w:rsidR="006F6DDD" w:rsidRPr="00ED7EF9" w:rsidRDefault="006F6DDD" w:rsidP="00AE3E05">
      <w:pPr>
        <w:pStyle w:val="NormalWeb"/>
        <w:ind w:left="960"/>
        <w:contextualSpacing/>
        <w:rPr>
          <w:rFonts w:ascii="Courier New" w:hAnsi="Courier New" w:cs="Courier New"/>
          <w:sz w:val="18"/>
          <w:szCs w:val="18"/>
          <w:lang w:val="en-GB"/>
        </w:rPr>
      </w:pPr>
      <w:r w:rsidRPr="00ED7EF9">
        <w:rPr>
          <w:rFonts w:ascii="Courier New" w:hAnsi="Courier New" w:cs="Courier New"/>
          <w:sz w:val="18"/>
          <w:szCs w:val="18"/>
          <w:lang w:val="en-GB"/>
        </w:rPr>
        <w:t>&lt;PstCdId&gt;28225&lt;/PstCdId&gt;</w:t>
      </w:r>
    </w:p>
    <w:p w:rsidR="006F6DDD" w:rsidRPr="00ED7EF9" w:rsidRDefault="006F6DDD" w:rsidP="00AE3E05">
      <w:pPr>
        <w:pStyle w:val="NormalWeb"/>
        <w:ind w:left="960"/>
        <w:contextualSpacing/>
        <w:rPr>
          <w:rFonts w:ascii="Courier New" w:hAnsi="Courier New" w:cs="Courier New"/>
          <w:sz w:val="18"/>
          <w:szCs w:val="18"/>
          <w:lang w:val="en-GB"/>
        </w:rPr>
      </w:pPr>
      <w:r w:rsidRPr="00ED7EF9">
        <w:rPr>
          <w:rFonts w:ascii="Courier New" w:hAnsi="Courier New" w:cs="Courier New"/>
          <w:sz w:val="18"/>
          <w:szCs w:val="18"/>
          <w:lang w:val="en-GB"/>
        </w:rPr>
        <w:t>&lt;TwnNm&gt;Johannesburg&lt;/TwnNm&gt;</w:t>
      </w:r>
    </w:p>
    <w:p w:rsidR="006F6DDD" w:rsidRPr="00E65CBE" w:rsidRDefault="006F6DDD" w:rsidP="00AE3E05">
      <w:pPr>
        <w:pStyle w:val="NormalWeb"/>
        <w:ind w:left="960"/>
        <w:contextualSpacing/>
        <w:rPr>
          <w:rFonts w:ascii="Courier New" w:hAnsi="Courier New" w:cs="Courier New"/>
          <w:sz w:val="18"/>
          <w:szCs w:val="18"/>
          <w:lang w:val="en-GB"/>
        </w:rPr>
      </w:pPr>
      <w:r w:rsidRPr="00E65CBE">
        <w:rPr>
          <w:rFonts w:ascii="Courier New" w:hAnsi="Courier New" w:cs="Courier New"/>
          <w:sz w:val="18"/>
          <w:szCs w:val="18"/>
          <w:lang w:val="en-GB"/>
        </w:rPr>
        <w:t>&lt;Ctry&gt;ZA&lt;/Ctry&gt;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&lt;BuyrBk&gt;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&lt;BIC&gt;ADIABE22&lt;/BIC&gt;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&lt;/BuyrBk&gt;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&lt;BIC&gt;AFMBZAJJ&lt;/BIC&gt;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&lt;BaselnEstblishmtTrils&gt;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&lt;Cur&gt;1&lt;/Cur&gt;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w:t>
      </w:r>
      <w:proofErr w:type="gramStart"/>
      <w:r w:rsidRPr="00E65CBE">
        <w:rPr>
          <w:rFonts w:ascii="Courier New" w:hAnsi="Courier New" w:cs="Courier New"/>
          <w:sz w:val="18"/>
          <w:szCs w:val="18"/>
        </w:rPr>
        <w:t>Lmt&gt;</w:t>
      </w:r>
      <w:proofErr w:type="gramEnd"/>
      <w:r w:rsidRPr="00E65CBE">
        <w:rPr>
          <w:rFonts w:ascii="Courier New" w:hAnsi="Courier New" w:cs="Courier New"/>
          <w:sz w:val="18"/>
          <w:szCs w:val="18"/>
        </w:rPr>
        <w:t>6&lt;/Lmt&gt;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&lt;/BaselnEstblishmtTrils&gt;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&lt;Id&gt;PO20090615/003567&lt;/Id&gt;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&lt;BIC&gt;ADIABE22&lt;/BIC&gt;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&lt;DocIndx&gt;1&lt;/DocIndx&gt;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&lt;Id&gt;CONPO20090615-002258B&lt;/Id&gt;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&lt;BIC&gt;AFMBZAJJ&lt;/BIC&gt;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&lt;DocIndx&gt;2&lt;/DocIndx&gt;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&lt;NbOfMisMtchs&gt;1&lt;/NbOfMisMtchs&gt;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&lt;MisMtchInf&gt;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&lt;SeqNb&gt;1&lt;/SeqNb&gt;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&lt;RuleId&gt;6314&lt;/RuleId&gt;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&lt;RuleDesc&gt;partial shipment indicators must match&lt;/RuleDesc&gt;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&lt;MisMtchdElmt&gt;</w:t>
      </w:r>
    </w:p>
    <w:p w:rsidR="006F6DDD" w:rsidRPr="00E65CBE" w:rsidRDefault="006F6DDD"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&lt;DocIndx&gt;1&lt;/DocIndx&gt;</w:t>
      </w:r>
    </w:p>
    <w:p w:rsidR="006F6DDD" w:rsidRPr="00E65CBE" w:rsidRDefault="006F6DDD"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&lt;ElmtPth&gt;BaseIn/Goods/&lt;/ElmtPth&gt;</w:t>
      </w:r>
    </w:p>
    <w:p w:rsidR="006F6DDD" w:rsidRPr="00E65CBE" w:rsidRDefault="006F6DDD"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&lt;ElmtNm&gt;PartlShipmnt&lt;/ElmtNm&gt;</w:t>
      </w:r>
    </w:p>
    <w:p w:rsidR="006F6DDD" w:rsidRPr="00E65CBE" w:rsidRDefault="006F6DDD"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&lt;ElmtVal&gt;true&lt;/ElmtVal&gt;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&lt;/MisMtchdElmt&gt;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&lt;MisMtchdElmt&gt;</w:t>
      </w:r>
    </w:p>
    <w:p w:rsidR="006F6DDD" w:rsidRPr="00E65CBE" w:rsidRDefault="006F6DDD"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&lt;DocIndx&gt;2&lt;/DocIndx&gt;</w:t>
      </w:r>
    </w:p>
    <w:p w:rsidR="006F6DDD" w:rsidRPr="00E65CBE" w:rsidRDefault="006F6DDD"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&lt;ElmtPth&gt;BaseIn/Goods/&lt;/ElmtPth&gt;</w:t>
      </w:r>
    </w:p>
    <w:p w:rsidR="006F6DDD" w:rsidRPr="00E65CBE" w:rsidRDefault="006F6DDD"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lastRenderedPageBreak/>
        <w:t>&lt;ElmtNm&gt;PartlShipmnt&lt;/ElmtNm&gt;</w:t>
      </w:r>
    </w:p>
    <w:p w:rsidR="006F6DDD" w:rsidRPr="00E65CBE" w:rsidRDefault="006F6DDD"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&lt;ElmtVal&gt;false&lt;/ElmtVal&gt;</w:t>
      </w:r>
    </w:p>
    <w:p w:rsidR="006F6DDD" w:rsidRPr="00E65CBE" w:rsidRDefault="006F6DDD"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&lt;/MisMtchdElmt&gt;</w:t>
      </w:r>
    </w:p>
    <w:p w:rsidR="006F6DDD" w:rsidRPr="00E65CBE" w:rsidRDefault="006F6DDD"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&lt;/MisMtchInf&gt;</w:t>
      </w:r>
    </w:p>
    <w:p w:rsidR="006F6DDD" w:rsidRPr="00E65CBE" w:rsidRDefault="006F6DDD"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&lt;/Rpt&gt;</w:t>
      </w:r>
    </w:p>
    <w:p w:rsidR="006F6DDD" w:rsidRPr="00E65CBE" w:rsidRDefault="006F6DDD" w:rsidP="00AE3E05">
      <w:pPr>
        <w:pStyle w:val="NormalWeb"/>
        <w:ind w:left="240"/>
        <w:contextualSpacing/>
        <w:rPr>
          <w:rFonts w:ascii="Courier New" w:hAnsi="Courier New" w:cs="Courier New"/>
          <w:sz w:val="18"/>
          <w:szCs w:val="18"/>
        </w:rPr>
      </w:pPr>
      <w:r w:rsidRPr="00E65CBE">
        <w:rPr>
          <w:rFonts w:ascii="Courier New" w:hAnsi="Courier New" w:cs="Courier New"/>
          <w:sz w:val="18"/>
          <w:szCs w:val="18"/>
        </w:rPr>
        <w:t>&lt;/BaselnMtchRpt&gt;</w:t>
      </w:r>
      <w:bookmarkEnd w:id="91"/>
    </w:p>
    <w:p w:rsidR="00164F9D" w:rsidRDefault="00807204" w:rsidP="004C4A28">
      <w:pPr>
        <w:pStyle w:val="Heading2"/>
      </w:pPr>
      <w:bookmarkStart w:id="92" w:name="_Toc407020509"/>
      <w:r>
        <w:t>BaselineReport</w:t>
      </w:r>
      <w:r w:rsidR="004C4A28">
        <w:t xml:space="preserve"> - tsmt.011.001.0</w:t>
      </w:r>
      <w:r w:rsidR="009A76FB">
        <w:t>4</w:t>
      </w:r>
      <w:bookmarkEnd w:id="92"/>
    </w:p>
    <w:p w:rsidR="00807204" w:rsidRPr="00E65CBE" w:rsidRDefault="00807204" w:rsidP="00E65CBE">
      <w:pPr>
        <w:pStyle w:val="NormalWeb"/>
        <w:jc w:val="both"/>
        <w:rPr>
          <w:sz w:val="18"/>
          <w:szCs w:val="18"/>
        </w:rPr>
      </w:pPr>
      <w:bookmarkStart w:id="93" w:name="id10x0bd2ab8d683f8e5882402567eba8bb65usa"/>
      <w:r w:rsidRPr="00E65CBE">
        <w:rPr>
          <w:sz w:val="18"/>
          <w:szCs w:val="18"/>
        </w:rPr>
        <w:t xml:space="preserve">The following illustrates the calculation of the dynamic part of a baseline (goods component). </w:t>
      </w:r>
    </w:p>
    <w:p w:rsidR="00807204" w:rsidRPr="00E65CBE" w:rsidRDefault="00807204" w:rsidP="00E65CBE">
      <w:pPr>
        <w:pStyle w:val="NormalWeb"/>
        <w:jc w:val="both"/>
        <w:rPr>
          <w:sz w:val="18"/>
          <w:szCs w:val="18"/>
        </w:rPr>
      </w:pPr>
      <w:r w:rsidRPr="00E65CBE">
        <w:rPr>
          <w:sz w:val="18"/>
          <w:szCs w:val="18"/>
        </w:rPr>
        <w:t xml:space="preserve">In the scenario below the matching application informs the seller's and buyer's banks (AFMBZAJJ, ADIABE22) about the actual status of the dynamic part of a baseline (goods component) after the acceptance of mis-matched data sets (see business example) by the buyer's bank. </w:t>
      </w:r>
    </w:p>
    <w:p w:rsidR="00807204" w:rsidRPr="00E65CBE" w:rsidRDefault="00E133BD" w:rsidP="00E65CBE">
      <w:pPr>
        <w:pStyle w:val="NormalWeb"/>
        <w:jc w:val="both"/>
        <w:rPr>
          <w:sz w:val="18"/>
          <w:szCs w:val="18"/>
        </w:rPr>
      </w:pPr>
      <w:r>
        <w:rPr>
          <w:sz w:val="18"/>
          <w:szCs w:val="18"/>
        </w:rPr>
        <w:t>The message gives an overview of</w:t>
      </w:r>
      <w:r w:rsidR="00807204" w:rsidRPr="00E65CBE">
        <w:rPr>
          <w:sz w:val="18"/>
          <w:szCs w:val="18"/>
        </w:rPr>
        <w:t xml:space="preserve"> the </w:t>
      </w:r>
    </w:p>
    <w:p w:rsidR="00807204" w:rsidRPr="00E65CBE" w:rsidRDefault="00807204" w:rsidP="00E65CBE">
      <w:pPr>
        <w:pStyle w:val="NormalWeb"/>
        <w:numPr>
          <w:ilvl w:val="0"/>
          <w:numId w:val="58"/>
        </w:numPr>
        <w:jc w:val="both"/>
        <w:rPr>
          <w:sz w:val="18"/>
          <w:szCs w:val="18"/>
        </w:rPr>
      </w:pPr>
      <w:r w:rsidRPr="00E65CBE">
        <w:rPr>
          <w:sz w:val="18"/>
          <w:szCs w:val="18"/>
        </w:rPr>
        <w:t xml:space="preserve">ordered (baseline plus/minus amendments), </w:t>
      </w:r>
    </w:p>
    <w:p w:rsidR="00807204" w:rsidRPr="00E65CBE" w:rsidRDefault="00807204" w:rsidP="00E65CBE">
      <w:pPr>
        <w:pStyle w:val="NormalWeb"/>
        <w:numPr>
          <w:ilvl w:val="0"/>
          <w:numId w:val="58"/>
        </w:numPr>
        <w:jc w:val="both"/>
        <w:rPr>
          <w:sz w:val="18"/>
          <w:szCs w:val="18"/>
        </w:rPr>
      </w:pPr>
      <w:r w:rsidRPr="00E65CBE">
        <w:rPr>
          <w:sz w:val="18"/>
          <w:szCs w:val="18"/>
        </w:rPr>
        <w:t>accepted (successful data-set matches or accepted data-set mis-matches),</w:t>
      </w:r>
    </w:p>
    <w:p w:rsidR="00807204" w:rsidRPr="00E65CBE" w:rsidRDefault="00807204" w:rsidP="00E65CBE">
      <w:pPr>
        <w:pStyle w:val="NormalWeb"/>
        <w:numPr>
          <w:ilvl w:val="0"/>
          <w:numId w:val="58"/>
        </w:numPr>
        <w:jc w:val="both"/>
        <w:rPr>
          <w:sz w:val="18"/>
          <w:szCs w:val="18"/>
        </w:rPr>
      </w:pPr>
      <w:r w:rsidRPr="00E65CBE">
        <w:rPr>
          <w:sz w:val="18"/>
          <w:szCs w:val="18"/>
        </w:rPr>
        <w:t>outstanding (ordered minus successful or accepted data-set mis-matches) and</w:t>
      </w:r>
    </w:p>
    <w:p w:rsidR="00807204" w:rsidRPr="00E65CBE" w:rsidRDefault="00807204" w:rsidP="00E65CBE">
      <w:pPr>
        <w:pStyle w:val="NormalWeb"/>
        <w:numPr>
          <w:ilvl w:val="0"/>
          <w:numId w:val="58"/>
        </w:numPr>
        <w:jc w:val="both"/>
        <w:rPr>
          <w:sz w:val="18"/>
          <w:szCs w:val="18"/>
        </w:rPr>
      </w:pPr>
      <w:r w:rsidRPr="00E65CBE">
        <w:rPr>
          <w:sz w:val="18"/>
          <w:szCs w:val="18"/>
        </w:rPr>
        <w:t>pending (not yet accepted data-set mis-matches)</w:t>
      </w:r>
    </w:p>
    <w:p w:rsidR="00E133BD" w:rsidRDefault="00E133BD" w:rsidP="00E65CBE">
      <w:pPr>
        <w:pStyle w:val="NormalWeb"/>
        <w:jc w:val="both"/>
        <w:rPr>
          <w:sz w:val="18"/>
          <w:szCs w:val="18"/>
        </w:rPr>
      </w:pPr>
      <w:proofErr w:type="gramStart"/>
      <w:r>
        <w:rPr>
          <w:sz w:val="18"/>
          <w:szCs w:val="18"/>
        </w:rPr>
        <w:t>for</w:t>
      </w:r>
      <w:proofErr w:type="gramEnd"/>
      <w:r>
        <w:rPr>
          <w:sz w:val="18"/>
          <w:szCs w:val="18"/>
        </w:rPr>
        <w:t xml:space="preserve"> each of the following:</w:t>
      </w:r>
    </w:p>
    <w:p w:rsidR="00E133BD" w:rsidRDefault="00807204" w:rsidP="00E133BD">
      <w:pPr>
        <w:pStyle w:val="NormalWeb"/>
        <w:numPr>
          <w:ilvl w:val="0"/>
          <w:numId w:val="61"/>
        </w:numPr>
        <w:jc w:val="both"/>
        <w:rPr>
          <w:sz w:val="18"/>
          <w:szCs w:val="18"/>
        </w:rPr>
      </w:pPr>
      <w:r w:rsidRPr="00E65CBE">
        <w:rPr>
          <w:sz w:val="18"/>
          <w:szCs w:val="18"/>
        </w:rPr>
        <w:t xml:space="preserve">quantity per line item, </w:t>
      </w:r>
    </w:p>
    <w:p w:rsidR="00E133BD" w:rsidRDefault="00807204" w:rsidP="00E133BD">
      <w:pPr>
        <w:pStyle w:val="NormalWeb"/>
        <w:numPr>
          <w:ilvl w:val="0"/>
          <w:numId w:val="61"/>
        </w:numPr>
        <w:jc w:val="both"/>
        <w:rPr>
          <w:sz w:val="18"/>
          <w:szCs w:val="18"/>
        </w:rPr>
      </w:pPr>
      <w:r w:rsidRPr="00E65CBE">
        <w:rPr>
          <w:sz w:val="18"/>
          <w:szCs w:val="18"/>
        </w:rPr>
        <w:t xml:space="preserve">total amount per line item, </w:t>
      </w:r>
    </w:p>
    <w:p w:rsidR="00E133BD" w:rsidRDefault="00807204" w:rsidP="00E133BD">
      <w:pPr>
        <w:pStyle w:val="NormalWeb"/>
        <w:numPr>
          <w:ilvl w:val="0"/>
          <w:numId w:val="61"/>
        </w:numPr>
        <w:jc w:val="both"/>
        <w:rPr>
          <w:sz w:val="18"/>
          <w:szCs w:val="18"/>
        </w:rPr>
      </w:pPr>
      <w:r w:rsidRPr="00E65CBE">
        <w:rPr>
          <w:sz w:val="18"/>
          <w:szCs w:val="18"/>
        </w:rPr>
        <w:t xml:space="preserve">total line items amount and </w:t>
      </w:r>
    </w:p>
    <w:p w:rsidR="00807204" w:rsidRPr="00E65CBE" w:rsidRDefault="00807204" w:rsidP="00E133BD">
      <w:pPr>
        <w:pStyle w:val="NormalWeb"/>
        <w:numPr>
          <w:ilvl w:val="0"/>
          <w:numId w:val="61"/>
        </w:numPr>
        <w:jc w:val="both"/>
        <w:rPr>
          <w:sz w:val="18"/>
          <w:szCs w:val="18"/>
        </w:rPr>
      </w:pPr>
      <w:proofErr w:type="gramStart"/>
      <w:r w:rsidRPr="00E65CBE">
        <w:rPr>
          <w:sz w:val="18"/>
          <w:szCs w:val="18"/>
        </w:rPr>
        <w:t>total</w:t>
      </w:r>
      <w:proofErr w:type="gramEnd"/>
      <w:r w:rsidRPr="00E65CBE">
        <w:rPr>
          <w:sz w:val="18"/>
          <w:szCs w:val="18"/>
        </w:rPr>
        <w:t xml:space="preserve"> net amount. </w:t>
      </w:r>
    </w:p>
    <w:p w:rsidR="00807204" w:rsidRPr="00E65CBE" w:rsidRDefault="00807204" w:rsidP="00AE3E05">
      <w:pPr>
        <w:pStyle w:val="NormalWeb"/>
        <w:ind w:left="240"/>
        <w:contextualSpacing/>
        <w:rPr>
          <w:rFonts w:ascii="Courier New" w:hAnsi="Courier New" w:cs="Courier New"/>
          <w:sz w:val="18"/>
          <w:szCs w:val="18"/>
        </w:rPr>
      </w:pPr>
      <w:r w:rsidRPr="00E65CBE">
        <w:rPr>
          <w:rFonts w:ascii="Courier New" w:hAnsi="Courier New" w:cs="Courier New"/>
          <w:sz w:val="18"/>
          <w:szCs w:val="18"/>
        </w:rPr>
        <w:t>&lt;BaselnRpt&gt;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&lt;Id&gt;BSRMessage19&lt;/Id&gt;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&lt;CreDtTm&gt;2009-09-07T08:54:00&lt;/CreDtTm&gt;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&lt;RptTp&gt;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&lt;Tp&gt;CURR&lt;/Tp&gt;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&lt;/RptTp&gt;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&lt;Sts&gt;ACTV&lt;/Sts&gt;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&lt;Nm&gt;Diamant Import NV&lt;/Nm&gt;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&lt;PstCdId&gt;2018&lt;/PstCdId&gt;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&lt;TwnNm&gt;Antwerp&lt;/TwnNm&gt;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&lt;Ctry&gt;BE&lt;/Ctry&gt;</w:t>
      </w:r>
    </w:p>
    <w:p w:rsidR="00807204" w:rsidRPr="00E65CBE" w:rsidRDefault="00807204" w:rsidP="00AE3E05">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&lt;/PstlAdr&gt;</w:t>
      </w:r>
    </w:p>
    <w:p w:rsidR="00807204" w:rsidRPr="00E65CBE" w:rsidRDefault="00807204" w:rsidP="00AE3E05">
      <w:pPr>
        <w:pStyle w:val="NormalWeb"/>
        <w:ind w:left="480"/>
        <w:contextualSpacing/>
        <w:rPr>
          <w:rFonts w:ascii="Courier New" w:hAnsi="Courier New" w:cs="Courier New"/>
          <w:sz w:val="18"/>
          <w:szCs w:val="18"/>
          <w:lang w:val="de-DE"/>
        </w:rPr>
      </w:pPr>
      <w:r w:rsidRPr="00E65CBE">
        <w:rPr>
          <w:rFonts w:ascii="Courier New" w:hAnsi="Courier New" w:cs="Courier New"/>
          <w:sz w:val="18"/>
          <w:szCs w:val="18"/>
          <w:lang w:val="de-DE"/>
        </w:rPr>
        <w:t>&lt;/Buyr&gt;</w:t>
      </w:r>
    </w:p>
    <w:p w:rsidR="00807204" w:rsidRPr="00E65CBE" w:rsidRDefault="00807204" w:rsidP="00AE3E05">
      <w:pPr>
        <w:pStyle w:val="NormalWeb"/>
        <w:ind w:left="480"/>
        <w:contextualSpacing/>
        <w:rPr>
          <w:rFonts w:ascii="Courier New" w:hAnsi="Courier New" w:cs="Courier New"/>
          <w:sz w:val="18"/>
          <w:szCs w:val="18"/>
          <w:lang w:val="de-DE"/>
        </w:rPr>
      </w:pPr>
      <w:r w:rsidRPr="00E65CBE">
        <w:rPr>
          <w:rFonts w:ascii="Courier New" w:hAnsi="Courier New" w:cs="Courier New"/>
          <w:sz w:val="18"/>
          <w:szCs w:val="18"/>
          <w:lang w:val="de-DE"/>
        </w:rPr>
        <w:t>&lt;Sellr&gt;</w:t>
      </w:r>
    </w:p>
    <w:p w:rsidR="00807204" w:rsidRPr="00E65CBE" w:rsidRDefault="00807204" w:rsidP="00AE3E05">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&lt;Nm&gt;Gem Grafting and Export Ltd.&lt;/Nm&gt;</w:t>
      </w:r>
    </w:p>
    <w:p w:rsidR="00807204" w:rsidRPr="00E65CBE" w:rsidRDefault="00807204" w:rsidP="00AE3E05">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&lt;PstlAdr&gt;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&lt;PstCdId&gt;28225&lt;/PstCdId&gt;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&lt;TwnNm&gt;Johannesburg&lt;/TwnNm&gt;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&lt;Ctry&gt;ZA&lt;/Ctry&gt;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lastRenderedPageBreak/>
        <w:t>&lt;BuyrBk&gt;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&lt;BIC&gt;ADIABE22&lt;/BIC&gt;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&lt;/BuyrBk&gt;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&lt;BIC&gt;AFMBZAJJ&lt;/BIC&gt;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&lt;RptdLineItm&gt;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&lt;LineItmDtls&gt;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&lt;LineItmId&gt;1&lt;/LineItmId&gt;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&lt;PdctNm&gt;Round shape&lt;/PdctNm&gt;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&lt;Id&gt;RO&lt;/Id&gt;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&lt;IdTp&gt;shape&lt;/IdTp&gt;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&lt;Id&gt;0.7&lt;/Id&gt;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&lt;IdTp&gt;carat&lt;/IdTp&gt;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&lt;Id&gt;E&lt;/Id&gt;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&lt;IdTp&gt;color&lt;/IdTp&gt;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&lt;Id&gt;IF&lt;/Id&gt;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&lt;IdTp&gt;clarity&lt;/IdTp&gt;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&lt;PdctCtgy&gt;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&lt;OthrPdctCtgy&gt;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&lt;Id&gt;brilliant&lt;/Id&gt;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&lt;IdTp&gt;cut&lt;/IdTp&gt;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&lt;/OthrPdctCtgy&gt;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&lt;/PdctCtgy&gt;</w:t>
      </w:r>
    </w:p>
    <w:p w:rsidR="00807204"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&lt;OrdrdQty&gt;</w:t>
      </w:r>
    </w:p>
    <w:p w:rsidR="008B7CA8" w:rsidRPr="00E65CBE" w:rsidRDefault="008B7CA8" w:rsidP="00AE3E05">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07204" w:rsidRDefault="008B7CA8" w:rsidP="00AE3E05">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00807204" w:rsidRPr="00E65CBE">
        <w:rPr>
          <w:rFonts w:ascii="Courier New" w:hAnsi="Courier New" w:cs="Courier New"/>
          <w:sz w:val="18"/>
          <w:szCs w:val="18"/>
        </w:rPr>
        <w:t>&lt;UnitOfMeasrCd&gt;EA&lt;/UnitOfMeasrCd&gt;</w:t>
      </w:r>
    </w:p>
    <w:p w:rsidR="008B7CA8" w:rsidRPr="00E65CBE" w:rsidRDefault="008B7CA8" w:rsidP="00AE3E05">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&lt;Val&gt;20&lt;/Val&gt;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&lt;/OrdrdQty&gt;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&lt;AccptdQty&gt;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&lt;/AccptdQty&gt;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&lt;OutsdngQty&gt;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&lt;Val&gt;20&lt;/Val&gt;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&lt;/OutsdngQty&gt;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&lt;PdgQty&gt;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&lt;/PdgQty&gt;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&lt;OrdrdAmt Ccy = "USD"&gt;89460.00&lt;/OrdrdAmt&gt;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&lt;AccptdAmt Ccy = "USD"&gt;0&lt;/AccptdAmt&gt;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&lt;OutsdngAmt Ccy = "USD"&gt;89460.00&lt;/OutsdngAmt&gt;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&lt;PdgAmt Ccy = "USD"&gt;0&lt;/PdgAmt&gt;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lastRenderedPageBreak/>
        <w:t>&lt;/LineItmDtls&gt;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&lt;LineItmDtls&gt;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&lt;LineItmId&gt;2&lt;/LineItmId&gt;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 xml:space="preserve">&lt;PdctNm&gt;Princess </w:t>
      </w:r>
      <w:proofErr w:type="gramStart"/>
      <w:r w:rsidRPr="00E65CBE">
        <w:rPr>
          <w:rFonts w:ascii="Courier New" w:hAnsi="Courier New" w:cs="Courier New"/>
          <w:sz w:val="18"/>
          <w:szCs w:val="18"/>
        </w:rPr>
        <w:t>shape</w:t>
      </w:r>
      <w:proofErr w:type="gramEnd"/>
      <w:r w:rsidRPr="00E65CBE">
        <w:rPr>
          <w:rFonts w:ascii="Courier New" w:hAnsi="Courier New" w:cs="Courier New"/>
          <w:sz w:val="18"/>
          <w:szCs w:val="18"/>
        </w:rPr>
        <w:t>&lt;/PdctNm&gt;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&lt;PdctIdr&gt;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&lt;OthrPdctIdr&gt;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&lt;Id&gt;PR&lt;/Id&gt;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&lt;IdTp&gt;shape&lt;/IdTp&gt;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&lt;/OthrPdctIdr&gt;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&lt;/PdctIdr&gt;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&lt;Id&gt;1.0&lt;/Id&gt;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&lt;IdTp&gt;carat&lt;/IdTp&gt;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&lt;Id&gt;G&lt;/Id&gt;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&lt;IdTp&gt;color&lt;/IdTp&gt;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&lt;Id&gt;WSI&lt;/Id&gt;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&lt;IdTp&gt;clarity&lt;/IdTp&gt;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&lt;PdctCtgy&gt;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&lt;OthrPdctCtgy&gt;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&lt;Id&gt;princess&lt;/Id&gt;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&lt;IdTp&gt;cut&lt;/IdTp&gt;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&lt;/OthrPdctCtgy&gt;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&lt;/PdctCtgy&gt;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&lt;OrdrdQty&gt;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&lt;Val&gt;25&lt;/Val&gt;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&lt;/OrdrdQty&gt;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&lt;AccptdQty&gt;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&lt;Val&gt;25&lt;/Val&gt;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&lt;/AccptdQty&gt;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&lt;OutsdngQty&gt;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&lt;/OutsdngQty&gt;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&lt;PdgQty&gt;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&lt;/PdgQty&gt;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&lt;OrdrdAmt Ccy = "USD"&gt;155125.00&lt;/OrdrdAmt&gt;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&lt;AccptdAmt Ccy = "USD"&gt;155125.00&lt;/AccptdAmt&gt;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&lt;OutsdngAmt Ccy = "USD"&gt;0&lt;/OutsdngAmt&gt;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&lt;PdgAmt Ccy = "USD"&gt;0&lt;/PdgAmt&gt;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&lt;/LineItmDtls&gt;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&lt;LineItmDtls&gt;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&lt;LineItmId&gt;3&lt;/LineItmId&gt;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&lt;PdctNm&gt;Pear shape&lt;/PdctNm&gt;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&lt;PdctIdr&gt;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&lt;OthrPdctIdr&gt;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lastRenderedPageBreak/>
        <w:t>&lt;Id&gt;PE&lt;/Id&gt;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&lt;IdTp&gt;shape&lt;/IdTp&gt;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&lt;/OthrPdctIdr&gt;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&lt;/PdctIdr&gt;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&lt;Id&gt;1.5&lt;/Id&gt;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&lt;IdTp&gt;carat&lt;/IdTp&gt;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&lt;Id&gt;H&lt;/Id&gt;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&lt;IdTp&gt;color&lt;/IdTp&gt;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&lt;Id&gt;SI1&lt;/Id&gt;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&lt;IdTp&gt;clarity&lt;/IdTp&gt;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&lt;/PdctChrtcs&gt;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&lt;PdctCtgy&gt;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&lt;OthrPdctCtgy&gt;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&lt;Id&gt;pear&lt;/Id&gt;</w:t>
      </w:r>
    </w:p>
    <w:p w:rsidR="00807204" w:rsidRPr="00E65CBE" w:rsidRDefault="00807204" w:rsidP="00AE3E05">
      <w:pPr>
        <w:pStyle w:val="NormalWeb"/>
        <w:ind w:left="1440"/>
        <w:contextualSpacing/>
        <w:rPr>
          <w:rFonts w:ascii="Courier New" w:hAnsi="Courier New" w:cs="Courier New"/>
          <w:sz w:val="18"/>
          <w:szCs w:val="18"/>
        </w:rPr>
      </w:pPr>
      <w:r w:rsidRPr="00E65CBE">
        <w:rPr>
          <w:rFonts w:ascii="Courier New" w:hAnsi="Courier New" w:cs="Courier New"/>
          <w:sz w:val="18"/>
          <w:szCs w:val="18"/>
        </w:rPr>
        <w:t>&lt;IdTp&gt;cut&lt;/IdTp&gt;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&lt;/OthrPdctCtgy&gt;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&lt;/PdctCtgy&gt;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&lt;OrdrdQty&gt;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&lt;Val&gt;10&lt;/Val&gt;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&lt;/OrdrdQty&gt;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&lt;AccptdQty&gt;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&lt;Val&gt;10&lt;/Val&gt;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&lt;/AccptdQty&gt;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&lt;OutsdngQty&gt;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&lt;/OutsdngQty&gt;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&lt;PdgQty&gt;</w:t>
      </w:r>
    </w:p>
    <w:p w:rsidR="008B7CA8" w:rsidRPr="00E65CBE" w:rsidRDefault="008B7CA8" w:rsidP="008B7CA8">
      <w:pPr>
        <w:pStyle w:val="NormalWeb"/>
        <w:ind w:left="960"/>
        <w:contextualSpacing/>
        <w:rPr>
          <w:rFonts w:ascii="Courier New" w:hAnsi="Courier New" w:cs="Courier New"/>
          <w:sz w:val="18"/>
          <w:szCs w:val="18"/>
        </w:rPr>
      </w:pPr>
      <w:r>
        <w:rPr>
          <w:rFonts w:ascii="Courier New" w:hAnsi="Courier New" w:cs="Courier New"/>
          <w:sz w:val="18"/>
          <w:szCs w:val="18"/>
        </w:rPr>
        <w:t xml:space="preserve">  </w:t>
      </w:r>
      <w:r w:rsidRPr="008B7CA8">
        <w:rPr>
          <w:rFonts w:ascii="Courier New" w:hAnsi="Courier New" w:cs="Courier New"/>
          <w:sz w:val="18"/>
          <w:szCs w:val="18"/>
        </w:rPr>
        <w:t>&lt;UnitOfMeasr&gt;</w:t>
      </w:r>
    </w:p>
    <w:p w:rsidR="008B7CA8" w:rsidRDefault="008B7CA8" w:rsidP="008B7CA8">
      <w:pPr>
        <w:pStyle w:val="NormalWeb"/>
        <w:ind w:left="1200"/>
        <w:contextualSpacing/>
        <w:rPr>
          <w:rFonts w:ascii="Courier New" w:hAnsi="Courier New" w:cs="Courier New"/>
          <w:sz w:val="18"/>
          <w:szCs w:val="18"/>
        </w:rPr>
      </w:pPr>
      <w:r>
        <w:rPr>
          <w:rFonts w:ascii="Courier New" w:hAnsi="Courier New" w:cs="Courier New"/>
          <w:sz w:val="18"/>
          <w:szCs w:val="18"/>
        </w:rPr>
        <w:t xml:space="preserve">  </w:t>
      </w:r>
      <w:r w:rsidRPr="00E65CBE">
        <w:rPr>
          <w:rFonts w:ascii="Courier New" w:hAnsi="Courier New" w:cs="Courier New"/>
          <w:sz w:val="18"/>
          <w:szCs w:val="18"/>
        </w:rPr>
        <w:t>&lt;UnitOfMeasrCd&gt;EA&lt;/UnitOfMeasrCd&gt;</w:t>
      </w:r>
    </w:p>
    <w:p w:rsidR="008B7CA8" w:rsidRPr="00E65CBE" w:rsidRDefault="008B7CA8" w:rsidP="008B7CA8">
      <w:pPr>
        <w:pStyle w:val="NormalWeb"/>
        <w:ind w:left="1200"/>
        <w:contextualSpacing/>
        <w:rPr>
          <w:rFonts w:ascii="Courier New" w:hAnsi="Courier New" w:cs="Courier New"/>
          <w:sz w:val="18"/>
          <w:szCs w:val="18"/>
        </w:rPr>
      </w:pPr>
      <w:r w:rsidRPr="008B7CA8">
        <w:rPr>
          <w:rFonts w:ascii="Courier New" w:hAnsi="Courier New" w:cs="Courier New"/>
          <w:sz w:val="18"/>
          <w:szCs w:val="18"/>
        </w:rPr>
        <w:t>&lt;</w:t>
      </w:r>
      <w:r>
        <w:rPr>
          <w:rFonts w:ascii="Courier New" w:hAnsi="Courier New" w:cs="Courier New"/>
          <w:sz w:val="18"/>
          <w:szCs w:val="18"/>
        </w:rPr>
        <w:t>/</w:t>
      </w:r>
      <w:r w:rsidRPr="008B7CA8">
        <w:rPr>
          <w:rFonts w:ascii="Courier New" w:hAnsi="Courier New" w:cs="Courier New"/>
          <w:sz w:val="18"/>
          <w:szCs w:val="18"/>
        </w:rPr>
        <w:t>UnitOfMeasr&gt;</w:t>
      </w:r>
    </w:p>
    <w:p w:rsidR="00807204" w:rsidRPr="00E65CBE" w:rsidRDefault="00807204"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&lt;Val&gt;0&lt;/Val&gt;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&lt;/PdgQty&gt;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&lt;OrdrdAmt Ccy = "USD"&gt;77880.00&lt;/OrdrdAmt&gt;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&lt;AccptdAmt Ccy = "USD"&gt;77880.00&lt;/AccptdAmt&gt;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&lt;OutsdngAmt Ccy = "USD"&gt;0&lt;/OutsdngAmt&gt;</w:t>
      </w:r>
    </w:p>
    <w:p w:rsidR="00807204" w:rsidRPr="00E65CBE" w:rsidRDefault="00807204"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&lt;PdgAmt Ccy = "USD"&gt;0&lt;/PdgAmt&gt;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&lt;/LineItmDtls&gt;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&lt;OrdrdLineItmsTtlAmt Ccy = "USD"&gt;322465.00&lt;/OrdrdLineItmsTtlAmt&gt;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&lt;AccptdLineItmsTtlAmt Ccy = "USD"&gt;233005.00&lt;/AccptdLineItmsTtlAmt&gt;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&lt;OutsdngLineItmsTtlAmt Ccy = "USD"&gt;89460.00&lt;/OutsdngLineItmsTtlAmt&gt;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&lt;PdgLineItmsTtlAmt Ccy = "USD"&gt;0&lt;/PdgLineItmsTtlAmt&gt;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&lt;OrdrdTtlNetAmt Ccy = "USD"&gt;322465.00&lt;/OrdrdTtlNetAmt&gt;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&lt;AccptdTtlNetAmt Ccy = "USD"&gt;233005.00&lt;/AccptdTtlNetAmt&gt;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&lt;OutsdngTtlNetAmt Ccy = "USD"&gt;89460.00&lt;/OutsdngTtlNetAmt&gt;</w:t>
      </w:r>
    </w:p>
    <w:p w:rsidR="00807204" w:rsidRPr="00E65CBE" w:rsidRDefault="00807204"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&lt;PdgTtlNetAmt Ccy = "USD"&gt;0&lt;/PdgTtlNetAmt&gt;</w:t>
      </w:r>
    </w:p>
    <w:p w:rsidR="00807204" w:rsidRPr="00E65CBE" w:rsidRDefault="00807204"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&lt;/RptdLineItm&gt;</w:t>
      </w:r>
    </w:p>
    <w:p w:rsidR="00807204" w:rsidRPr="00E65CBE" w:rsidRDefault="00807204" w:rsidP="00AE3E05">
      <w:pPr>
        <w:pStyle w:val="NormalWeb"/>
        <w:ind w:left="240"/>
        <w:contextualSpacing/>
        <w:rPr>
          <w:rFonts w:ascii="Courier New" w:hAnsi="Courier New" w:cs="Courier New"/>
          <w:sz w:val="18"/>
          <w:szCs w:val="18"/>
        </w:rPr>
      </w:pPr>
      <w:r w:rsidRPr="00E65CBE">
        <w:rPr>
          <w:rFonts w:ascii="Courier New" w:hAnsi="Courier New" w:cs="Courier New"/>
          <w:sz w:val="18"/>
          <w:szCs w:val="18"/>
        </w:rPr>
        <w:t>&lt;/BaselnRpt&gt;</w:t>
      </w:r>
      <w:bookmarkEnd w:id="93"/>
    </w:p>
    <w:p w:rsidR="00807204" w:rsidRDefault="00807204" w:rsidP="004C4A28">
      <w:pPr>
        <w:pStyle w:val="Heading2"/>
      </w:pPr>
      <w:bookmarkStart w:id="94" w:name="_Toc407020510"/>
      <w:r>
        <w:lastRenderedPageBreak/>
        <w:t>BaselineReSubmission</w:t>
      </w:r>
      <w:r w:rsidR="004C4A28">
        <w:t xml:space="preserve"> - tsmt.012.001.0</w:t>
      </w:r>
      <w:r w:rsidR="00566340">
        <w:t>5</w:t>
      </w:r>
      <w:bookmarkEnd w:id="94"/>
    </w:p>
    <w:p w:rsidR="00807204" w:rsidRPr="00E65CBE" w:rsidRDefault="00807204" w:rsidP="00E65CBE">
      <w:pPr>
        <w:pStyle w:val="NormalWeb"/>
        <w:jc w:val="both"/>
        <w:rPr>
          <w:sz w:val="18"/>
          <w:szCs w:val="18"/>
        </w:rPr>
      </w:pPr>
      <w:bookmarkStart w:id="95" w:name="id10x414931d75fe2492c132f246159253e44usa"/>
      <w:r w:rsidRPr="00E65CBE">
        <w:rPr>
          <w:sz w:val="18"/>
          <w:szCs w:val="18"/>
        </w:rPr>
        <w:t xml:space="preserve">The following illustrates the response of the counterparty to the registration of a </w:t>
      </w:r>
      <w:r w:rsidRPr="00E65CBE">
        <w:rPr>
          <w:rStyle w:val="italic1"/>
          <w:sz w:val="18"/>
          <w:szCs w:val="18"/>
        </w:rPr>
        <w:t>push-through</w:t>
      </w:r>
      <w:r w:rsidRPr="00E65CBE">
        <w:rPr>
          <w:sz w:val="18"/>
          <w:szCs w:val="18"/>
        </w:rPr>
        <w:t xml:space="preserve"> transaction in the matching application.</w:t>
      </w:r>
    </w:p>
    <w:p w:rsidR="00807204" w:rsidRPr="00E65CBE" w:rsidRDefault="00807204" w:rsidP="00E65CBE">
      <w:pPr>
        <w:pStyle w:val="NormalWeb"/>
        <w:jc w:val="both"/>
        <w:rPr>
          <w:sz w:val="18"/>
          <w:szCs w:val="18"/>
        </w:rPr>
      </w:pPr>
      <w:r w:rsidRPr="00E65CBE">
        <w:rPr>
          <w:sz w:val="18"/>
          <w:szCs w:val="18"/>
        </w:rPr>
        <w:t>In the scenario below the seller's bank (AFMBZAJJ) submits details of the purchasing agreement, negotiated between buyer (Diamant Import Nv, Antwerp, Belgium) and seller (Gem Grafting and Export Ltd., Johannesburg, South Africa) in response to the FullPushThroughReport received earlier (see business example).</w:t>
      </w:r>
    </w:p>
    <w:p w:rsidR="00807204" w:rsidRPr="00E65CBE" w:rsidRDefault="00807204" w:rsidP="00E65CBE">
      <w:pPr>
        <w:pStyle w:val="NormalWeb"/>
        <w:jc w:val="both"/>
        <w:rPr>
          <w:sz w:val="18"/>
          <w:szCs w:val="18"/>
        </w:rPr>
      </w:pPr>
      <w:r w:rsidRPr="00E65CBE">
        <w:rPr>
          <w:sz w:val="18"/>
          <w:szCs w:val="18"/>
        </w:rPr>
        <w:t xml:space="preserve">In order to establish a transaction (baseline) in the matching application, the information submitted by the counterparty (seller's bank, AFMBZAJJ) with the BaselineReSubmission message has to be the same as the information submitted by the initiator of the transaction (buyer's bank ADIABE22). Only the contact details components of the message are an exception to this rule. </w:t>
      </w:r>
    </w:p>
    <w:p w:rsidR="00807204" w:rsidRPr="00E65CBE" w:rsidRDefault="00807204" w:rsidP="00E65CBE">
      <w:pPr>
        <w:pStyle w:val="NormalWeb"/>
        <w:jc w:val="both"/>
        <w:rPr>
          <w:sz w:val="18"/>
          <w:szCs w:val="18"/>
        </w:rPr>
      </w:pPr>
      <w:r w:rsidRPr="00E65CBE">
        <w:rPr>
          <w:sz w:val="18"/>
          <w:szCs w:val="18"/>
        </w:rPr>
        <w:t xml:space="preserve">After the receipt of the BaselineReSubmission message, the matching application will inform the seller's and buyer's banks either about the successful establishment of the transaction (baseline) or the mis-matches found between the two baseline initiation messages by sending a BaselineMatchReport message (see business example). </w:t>
      </w:r>
    </w:p>
    <w:p w:rsidR="00807204" w:rsidRPr="00E65CBE" w:rsidRDefault="00807204" w:rsidP="00E65CBE">
      <w:pPr>
        <w:pStyle w:val="NormalWeb"/>
        <w:jc w:val="both"/>
        <w:rPr>
          <w:sz w:val="18"/>
          <w:szCs w:val="18"/>
        </w:rPr>
      </w:pPr>
      <w:r w:rsidRPr="00E65CBE">
        <w:rPr>
          <w:sz w:val="18"/>
          <w:szCs w:val="18"/>
        </w:rPr>
        <w:t xml:space="preserve">In case of mis-matches, either party can submit another BaselineReSubmission message to achieve a match and, with that, the establishment of the transaction (baseline) in the matching application. </w:t>
      </w:r>
    </w:p>
    <w:bookmarkEnd w:id="95"/>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&lt;BaselnReSubmissn&gt;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&lt;SubmissnId&gt;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&lt;Id&gt;BRSMessage1&lt;/Id&gt;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&lt;CreDtTm&gt;2009-07-04T11:02:00&lt;/CreDtTm&gt;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&lt;/SubmissnId&gt;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&lt;TxId&gt;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&lt;Id&gt;01190799181-6940-48&lt;/Id&gt;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&lt;/TxId&gt;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&lt;Baseln&gt;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&lt;SubmitrBaselnId&gt;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&lt;Id&gt;PO20090615/003567&lt;/Id&gt;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&lt;Vrsn&gt;1&lt;/Vrsn&gt;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&lt;Submitr&gt;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&lt;BIC&gt;ADIABE22&lt;/BIC&gt;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&lt;/Submitr&gt;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&lt;/SubmitrBaselnId&gt;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&lt;SvcCd&gt;LEV1&lt;/SvcCd&gt;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&lt;PurchsOrdrRef&gt;</w:t>
      </w:r>
    </w:p>
    <w:p w:rsidR="002E1713" w:rsidRPr="00AA302D" w:rsidRDefault="002E1713" w:rsidP="002E1713">
      <w:pPr>
        <w:pStyle w:val="NormalWeb"/>
        <w:ind w:left="240"/>
        <w:contextualSpacing/>
        <w:rPr>
          <w:rFonts w:ascii="Courier New" w:hAnsi="Courier New" w:cs="Courier New"/>
          <w:sz w:val="18"/>
          <w:szCs w:val="18"/>
          <w:lang w:val="de-DE"/>
        </w:rPr>
      </w:pPr>
      <w:r w:rsidRPr="002E1713">
        <w:rPr>
          <w:rFonts w:ascii="Courier New" w:hAnsi="Courier New" w:cs="Courier New"/>
          <w:sz w:val="18"/>
          <w:szCs w:val="18"/>
        </w:rPr>
        <w:t xml:space="preserve">        </w:t>
      </w:r>
      <w:r w:rsidRPr="00AA302D">
        <w:rPr>
          <w:rFonts w:ascii="Courier New" w:hAnsi="Courier New" w:cs="Courier New"/>
          <w:sz w:val="18"/>
          <w:szCs w:val="18"/>
          <w:lang w:val="de-DE"/>
        </w:rPr>
        <w:t>&lt;Id&gt;PO20090615/003567&lt;/Id&gt;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&lt;DtOfIsse&gt;2009-06-15&lt;/DtOfIsse&gt;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&lt;/PurchsOrdrRef&gt;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&lt;Buyr&gt;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&lt;Nm&gt;Diamant Import NV&lt;/Nm&gt;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&lt;PstlAdr&gt;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&lt;PstCdId&gt;2018&lt;/PstCdId&gt;</w:t>
      </w:r>
    </w:p>
    <w:p w:rsidR="002E1713" w:rsidRPr="002E1713" w:rsidRDefault="002E1713" w:rsidP="002E1713">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2E1713">
        <w:rPr>
          <w:rFonts w:ascii="Courier New" w:hAnsi="Courier New" w:cs="Courier New"/>
          <w:sz w:val="18"/>
          <w:szCs w:val="18"/>
        </w:rPr>
        <w:t>&lt;TwnNm&gt;Antwerp&lt;/TwnNm&gt;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&lt;Ctry&gt;BE&lt;/Ctry&gt;</w:t>
      </w:r>
    </w:p>
    <w:p w:rsidR="002E1713" w:rsidRPr="00AA302D" w:rsidRDefault="002E1713" w:rsidP="002E1713">
      <w:pPr>
        <w:pStyle w:val="NormalWeb"/>
        <w:ind w:left="240"/>
        <w:contextualSpacing/>
        <w:rPr>
          <w:rFonts w:ascii="Courier New" w:hAnsi="Courier New" w:cs="Courier New"/>
          <w:sz w:val="18"/>
          <w:szCs w:val="18"/>
          <w:lang w:val="de-DE"/>
        </w:rPr>
      </w:pPr>
      <w:r w:rsidRPr="002E1713">
        <w:rPr>
          <w:rFonts w:ascii="Courier New" w:hAnsi="Courier New" w:cs="Courier New"/>
          <w:sz w:val="18"/>
          <w:szCs w:val="18"/>
        </w:rPr>
        <w:t xml:space="preserve">        </w:t>
      </w:r>
      <w:r w:rsidRPr="00AA302D">
        <w:rPr>
          <w:rFonts w:ascii="Courier New" w:hAnsi="Courier New" w:cs="Courier New"/>
          <w:sz w:val="18"/>
          <w:szCs w:val="18"/>
          <w:lang w:val="de-DE"/>
        </w:rPr>
        <w:t>&lt;/PstlAdr&gt;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&lt;/Buyr&gt;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&lt;Sellr&gt;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&lt;Nm&gt;Gem Grafting and Export Ltd.&lt;/Nm&gt;</w:t>
      </w:r>
    </w:p>
    <w:p w:rsidR="002E1713" w:rsidRPr="00AA302D" w:rsidRDefault="002E1713" w:rsidP="002E171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&lt;PstlAdr&gt;</w:t>
      </w:r>
    </w:p>
    <w:p w:rsidR="002E1713" w:rsidRPr="002E1713" w:rsidRDefault="002E1713" w:rsidP="002E1713">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2E1713">
        <w:rPr>
          <w:rFonts w:ascii="Courier New" w:hAnsi="Courier New" w:cs="Courier New"/>
          <w:sz w:val="18"/>
          <w:szCs w:val="18"/>
        </w:rPr>
        <w:t>&lt;PstCdId&gt;28225&lt;/PstCdId&gt;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&lt;TwnNm&gt;Johannesburg&lt;/TwnNm&gt;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&lt;Ctry&gt;ZA&lt;/Ctry&gt;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&lt;/PstlAdr&gt;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&lt;/Sellr&gt;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&lt;BuyrBk&gt;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&lt;BIC&gt;ADIABE22&lt;/BIC&gt;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&lt;/BuyrBk&gt;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&lt;SellrBk&gt;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&lt;BIC&gt;AFMBZAJJ&lt;/BIC&gt;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&lt;/SellrBk&gt;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&lt;Goods&gt;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lastRenderedPageBreak/>
        <w:t xml:space="preserve">        </w:t>
      </w:r>
      <w:r w:rsidR="008B7CA8">
        <w:rPr>
          <w:rFonts w:ascii="Courier New" w:hAnsi="Courier New" w:cs="Courier New"/>
          <w:sz w:val="18"/>
          <w:szCs w:val="18"/>
        </w:rPr>
        <w:t>&lt;GoodsAndOrSvcsDesc&gt;</w:t>
      </w:r>
      <w:r w:rsidRPr="002E1713">
        <w:rPr>
          <w:rFonts w:ascii="Courier New" w:hAnsi="Courier New" w:cs="Courier New"/>
          <w:sz w:val="18"/>
          <w:szCs w:val="18"/>
        </w:rPr>
        <w:t>Raw Diamonds</w:t>
      </w:r>
      <w:r w:rsidR="008B7CA8">
        <w:rPr>
          <w:rFonts w:ascii="Courier New" w:hAnsi="Courier New" w:cs="Courier New"/>
          <w:sz w:val="18"/>
          <w:szCs w:val="18"/>
        </w:rPr>
        <w:t>&lt;/GoodsAndOrSvcsDesc&gt;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&lt;PrtlShipmnt&gt;true&lt;/PrtlShipmnt&gt;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&lt;TrnsShipmnt&gt;false&lt;/TrnsShipmnt&gt;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&lt;ShipmntDtRg&gt;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&lt;LatstShipmntDt&gt;2009-10-15&lt;/LatstShipmntDt&gt;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&lt;/ShipmntDtRg&gt;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&lt;LineItmDtls&gt;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&lt;LineItmId&gt;1&lt;/LineItmId&gt;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&lt;Qty&gt;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&lt;UnitOfMeasrCd&gt;EA&lt;/UnitOfMeasrCd&gt;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&lt;Val&gt;20&lt;/Val&gt;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&lt;/Qty&gt;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&lt;UnitOfMeasrCd&gt;EA&lt;/UnitOfMeasrCd&gt;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&lt;Amt Ccy="USD"&gt;4473.00&lt;/Amt&gt;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&lt;PdctNm&gt;Round shape&lt;/PdctNm&gt;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&lt;Id&gt;RO&lt;/Id&gt;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&lt;IdTp&gt;shape&lt;/IdTp&gt;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&lt;Id&gt;0.7&lt;/Id&gt;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&lt;IdTp&gt;carat&lt;/IdTp&gt;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&lt;Id&gt;E&lt;/Id&gt;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&lt;IdTp&gt;color&lt;/IdTp&gt;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&lt;Id&gt;IF&lt;/Id&gt;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&lt;IdTp&gt;clarity&lt;/IdTp&gt;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&lt;Id&gt;brilliant&lt;/Id&gt;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&lt;IdTp&gt;cut&lt;/IdTp&gt;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&lt;PdctOrgn&gt;ZA&lt;/PdctOrgn&gt;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&lt;TtlAmt Ccy="USD"&gt;89460.00&lt;/TtlAmt&gt;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&lt;/LineItmDtls&gt;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&lt;LineItmDtls&gt;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&lt;LineItmId&gt;2&lt;/LineItmId&gt;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&lt;Qty&gt;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&lt;UnitOfMeasrCd&gt;EA&lt;/UnitOfMeasrCd&gt;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&lt;Val&gt;25&lt;/Val&gt;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&lt;/Qty&gt;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&lt;UnitOfMeasrCd&gt;EA&lt;/UnitOfMeasrCd&gt;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&lt;Amt Ccy="USD"&gt;6205.00&lt;/Amt&gt;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lastRenderedPageBreak/>
        <w:t xml:space="preserve">          &lt;PdctNm&gt;Princess </w:t>
      </w:r>
      <w:proofErr w:type="gramStart"/>
      <w:r w:rsidRPr="002E1713">
        <w:rPr>
          <w:rFonts w:ascii="Courier New" w:hAnsi="Courier New" w:cs="Courier New"/>
          <w:sz w:val="18"/>
          <w:szCs w:val="18"/>
        </w:rPr>
        <w:t>shape</w:t>
      </w:r>
      <w:proofErr w:type="gramEnd"/>
      <w:r w:rsidRPr="002E1713">
        <w:rPr>
          <w:rFonts w:ascii="Courier New" w:hAnsi="Courier New" w:cs="Courier New"/>
          <w:sz w:val="18"/>
          <w:szCs w:val="18"/>
        </w:rPr>
        <w:t>&lt;/PdctNm&gt;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&lt;Id&gt;PR&lt;/Id&gt;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&lt;IdTp&gt;shape&lt;/IdTp&gt;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&lt;Id&gt;1.0&lt;/Id&gt;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&lt;IdTp&gt;carat&lt;/IdTp&gt;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&lt;Id&gt;G&lt;/Id&gt;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&lt;IdTp&gt;color&lt;/IdTp&gt;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&lt;Id&gt;WSI&lt;/Id&gt;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&lt;IdTp&gt;clarity&lt;/IdTp&gt;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&lt;Id&gt;princess&lt;/Id&gt;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&lt;IdTp&gt;cut&lt;/IdTp&gt;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&lt;PdctOrgn&gt;ZA&lt;/PdctOrgn&gt;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&lt;TtlAmt Ccy="USD"&gt;155125.00&lt;/TtlAmt&gt;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&lt;/LineItmDtls&gt;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&lt;LineItmDtls&gt;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&lt;LineItmId&gt;3&lt;/LineItmId&gt;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&lt;Qty&gt;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&lt;UnitOfMeasrCd&gt;EA&lt;/UnitOfMeasrCd&gt;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&lt;Val&gt;10&lt;/Val&gt;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&lt;/Qty&gt;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&lt;UnitOfMeasrCd&gt;EA&lt;/UnitOfMeasrCd&gt;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&lt;Amt Ccy="USD"&gt;7788.00&lt;/Amt&gt;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&lt;/UnitPric&gt;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&lt;PdctNm&gt;Pear shape&lt;/PdctNm&gt;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&lt;Id&gt;PE&lt;/Id&gt;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&lt;IdTp&gt;shape&lt;/IdTp&gt;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&lt;/PdctIdr&gt;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&lt;Id&gt;1.5&lt;/Id&gt;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&lt;IdTp&gt;carat&lt;/IdTp&gt;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&lt;Id&gt;H&lt;/Id&gt;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&lt;IdTp&gt;color&lt;/IdTp&gt;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lastRenderedPageBreak/>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&lt;Id&gt;SI1&lt;/Id&gt;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&lt;IdTp&gt;clarity&lt;/IdTp&gt;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&lt;/PdctChrtcs&gt;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&lt;Id&gt;pear&lt;/Id&gt;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&lt;IdTp&gt;cut&lt;/IdTp&gt;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&lt;/PdctCtgy&gt;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&lt;TtlAmt Ccy="USD"&gt;77880.00&lt;/TtlAmt&gt;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&lt;/LineItmDtls&gt;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&lt;LineItmsTtlAmt Ccy="USD"&gt;322465.00&lt;/LineItmsTtlAmt&gt;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&lt;RtgSummry&gt;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&lt;IndvTrnsprt&gt;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&lt;TrnsprtByAir&gt;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&lt;DprtureAirprt&gt;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&lt;OthrAirprtDesc&gt;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&lt;Twn&gt;Johannesburg&lt;/Twn&gt;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&lt;/OthrAirprtDesc&gt;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&lt;/DprtureAirprt&gt;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&lt;DstnAirprt&gt;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&lt;OthrAirprtDesc&gt;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&lt;Twn&gt;Amsterdam&lt;/Twn&gt;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&lt;/OthrAirprtDesc&gt;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&lt;/DstnAirprt&gt;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&lt;/TrnsprtByAir&gt;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&lt;/IndvTrnsprt&gt;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&lt;/RtgSummry&gt;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&lt;Incotrms&gt;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&lt;IncotrmsCd&gt;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&lt;Cd&gt;FCA&lt;/Cd&gt;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&lt;/IncotrmsCd&gt;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&lt;Lctn&gt;Amsterdam&lt;/Lctn&gt;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&lt;/Incotrms&gt;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&lt;TtlNetAmt Ccy="USD"&gt;322465.00&lt;/TtlNetAmt&gt;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&lt;/Goods&gt;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&lt;PmtTerms&gt;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&lt;PmtTerms&gt;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&lt;PmtCd&gt;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&lt;Cd&gt;CASH&lt;/Cd&gt;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&lt;/PmtCd&gt;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&lt;/PmtTerms&gt;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&lt;AmtOrPctg&gt;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&lt;Amt Ccy="USD"&gt;322465.00&lt;/Amt&gt;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&lt;/AmtOrPctg&gt;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&lt;/PmtTerms&gt;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&lt;SttlmTerms&gt;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&lt;CdtrAcct&gt;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&lt;IBAN&gt;ZA7757935JJ2435&lt;/IBAN&gt;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&lt;Nm&gt;Gem Grafting and Export Ltd</w:t>
      </w:r>
      <w:proofErr w:type="gramStart"/>
      <w:r w:rsidRPr="002E1713">
        <w:rPr>
          <w:rFonts w:ascii="Courier New" w:hAnsi="Courier New" w:cs="Courier New"/>
          <w:sz w:val="18"/>
          <w:szCs w:val="18"/>
        </w:rPr>
        <w:t>.&lt;</w:t>
      </w:r>
      <w:proofErr w:type="gramEnd"/>
      <w:r w:rsidRPr="002E1713">
        <w:rPr>
          <w:rFonts w:ascii="Courier New" w:hAnsi="Courier New" w:cs="Courier New"/>
          <w:sz w:val="18"/>
          <w:szCs w:val="18"/>
        </w:rPr>
        <w:t>/Nm&gt;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&lt;/CdtrAcct&gt;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&lt;/SttlmTerms&gt;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&lt;ComrclDataSetReqrd&gt;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&lt;Submitr&gt;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&lt;BIC&gt;AFMBZAJJ&lt;/BIC&gt;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&lt;/Submitr&gt;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&lt;/ComrclDataSetReqrd&gt;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&lt;TrnsprtDataSetReqrd&gt;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&lt;Submitr&gt;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&lt;BIC&gt;AFMBZAJJ&lt;/BIC&gt;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&lt;/Submitr&gt;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&lt;/TrnsprtDataSetReqrd&gt;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&lt;InttToPayXpctd&gt;true&lt;/InttToPayXpctd&gt;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&lt;/Baseln&gt;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lastRenderedPageBreak/>
        <w:t xml:space="preserve">    &lt;BkCtctPrsn&gt;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&lt;BuyrBkCtctPrsn&gt;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&lt;Nm&gt;Poncelet&lt;/Nm&gt;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&lt;NmPrfx&gt;MISS&lt;/NmPrfx&gt;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&lt;GvnNm&gt;Claire&lt;/GvnNm&gt;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&lt;EmailAdr&gt;Claire.Poncelet@Antwerp_Diamantbk.be&lt;/EmailAdr&gt;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&lt;/BuyrBkCtctPrsn&gt;</w:t>
      </w:r>
    </w:p>
    <w:p w:rsidR="002E1713" w:rsidRPr="002E1713"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&lt;/BkCtctPrsn&gt;</w:t>
      </w:r>
    </w:p>
    <w:p w:rsidR="002E1713" w:rsidRPr="00E65CBE" w:rsidRDefault="002E1713" w:rsidP="002E1713">
      <w:pPr>
        <w:pStyle w:val="NormalWeb"/>
        <w:ind w:left="240"/>
        <w:contextualSpacing/>
        <w:rPr>
          <w:rFonts w:ascii="Courier New" w:hAnsi="Courier New" w:cs="Courier New"/>
          <w:sz w:val="18"/>
          <w:szCs w:val="18"/>
        </w:rPr>
      </w:pPr>
      <w:r w:rsidRPr="002E1713">
        <w:rPr>
          <w:rFonts w:ascii="Courier New" w:hAnsi="Courier New" w:cs="Courier New"/>
          <w:sz w:val="18"/>
          <w:szCs w:val="18"/>
        </w:rPr>
        <w:t xml:space="preserve">  &lt;/BaselnReSubmissn&gt;</w:t>
      </w:r>
    </w:p>
    <w:p w:rsidR="00807204" w:rsidRDefault="00AF0BD5" w:rsidP="004C4A28">
      <w:pPr>
        <w:pStyle w:val="Heading2"/>
      </w:pPr>
      <w:bookmarkStart w:id="96" w:name="_Toc407020511"/>
      <w:r>
        <w:t>DataSetMatchReport</w:t>
      </w:r>
      <w:r w:rsidR="004C4A28">
        <w:t xml:space="preserve"> - tsmt.013.001.0</w:t>
      </w:r>
      <w:r w:rsidR="00191F78">
        <w:t>3</w:t>
      </w:r>
      <w:bookmarkEnd w:id="96"/>
    </w:p>
    <w:p w:rsidR="00AF0BD5" w:rsidRPr="00E65CBE" w:rsidRDefault="00AF0BD5" w:rsidP="00E65CBE">
      <w:pPr>
        <w:pStyle w:val="NormalWeb"/>
        <w:jc w:val="both"/>
        <w:rPr>
          <w:sz w:val="18"/>
          <w:szCs w:val="18"/>
        </w:rPr>
      </w:pPr>
      <w:bookmarkStart w:id="97" w:name="id10x6b7d715be4e09d9adaeecc92c0b0c8e3usa"/>
      <w:r w:rsidRPr="00E65CBE">
        <w:rPr>
          <w:sz w:val="18"/>
          <w:szCs w:val="18"/>
        </w:rPr>
        <w:t xml:space="preserve">The following illustrates the passing on of information on an unsuccessful data set match. </w:t>
      </w:r>
    </w:p>
    <w:p w:rsidR="00AF0BD5" w:rsidRPr="00E65CBE" w:rsidRDefault="00AF0BD5" w:rsidP="00E65CBE">
      <w:pPr>
        <w:pStyle w:val="NormalWeb"/>
        <w:jc w:val="both"/>
        <w:rPr>
          <w:sz w:val="18"/>
          <w:szCs w:val="18"/>
        </w:rPr>
      </w:pPr>
      <w:r w:rsidRPr="00E65CBE">
        <w:rPr>
          <w:sz w:val="18"/>
          <w:szCs w:val="18"/>
        </w:rPr>
        <w:t>In the scenario below the matching application informs the buyer's and seller's banks (ADIABE22, AFMBZAJJ) about the mis-matches found between the data sets submitted by the seller's bank with the DataSetSubmission message (see business example) and the related baseline (see business examples InitialBaselineSubmission and BaselineReSubmission).</w:t>
      </w:r>
    </w:p>
    <w:p w:rsidR="00AF0BD5" w:rsidRPr="00E65CBE" w:rsidRDefault="00AF0BD5" w:rsidP="00E65CBE">
      <w:pPr>
        <w:pStyle w:val="NormalWeb"/>
        <w:jc w:val="both"/>
        <w:rPr>
          <w:sz w:val="18"/>
          <w:szCs w:val="18"/>
        </w:rPr>
      </w:pPr>
      <w:r w:rsidRPr="00E65CBE">
        <w:rPr>
          <w:sz w:val="18"/>
          <w:szCs w:val="18"/>
        </w:rPr>
        <w:t xml:space="preserve">The message outlines that the Incoterm mentioned in the commercial data set differs from the Incoterm mentioned in the related baseline. Furthermore, it specifies the action that the buyer's bank is expected to take (ReqForActn). </w:t>
      </w:r>
    </w:p>
    <w:p w:rsidR="00AF0BD5" w:rsidRPr="00E65CBE" w:rsidRDefault="00AF0BD5" w:rsidP="00E65CBE">
      <w:pPr>
        <w:pStyle w:val="NormalWeb"/>
        <w:jc w:val="both"/>
        <w:rPr>
          <w:sz w:val="18"/>
          <w:szCs w:val="18"/>
        </w:rPr>
      </w:pPr>
      <w:r w:rsidRPr="00E65CBE">
        <w:rPr>
          <w:sz w:val="18"/>
          <w:szCs w:val="18"/>
        </w:rPr>
        <w:t xml:space="preserve">The counterparty, that is the buyer's bank, can either accept the mis-matched data sets by sending a MisMatchAcceptance message (see business example) or reject the mis-matched data sets by sending a MisMatchRejection message (see business example). </w:t>
      </w:r>
    </w:p>
    <w:p w:rsidR="00AF0BD5" w:rsidRPr="00E65CBE" w:rsidRDefault="00AF0BD5" w:rsidP="00E65CBE">
      <w:pPr>
        <w:pStyle w:val="NormalWeb"/>
        <w:jc w:val="both"/>
        <w:rPr>
          <w:sz w:val="18"/>
          <w:szCs w:val="18"/>
        </w:rPr>
      </w:pPr>
      <w:r w:rsidRPr="00E65CBE">
        <w:rPr>
          <w:sz w:val="18"/>
          <w:szCs w:val="18"/>
        </w:rPr>
        <w:t>In the case of a successful match, the message below would indicate in the report component (Rpt) the number of mis-matches found (NbOfMisMtchs</w:t>
      </w:r>
      <w:proofErr w:type="gramStart"/>
      <w:r w:rsidRPr="00E65CBE">
        <w:rPr>
          <w:sz w:val="18"/>
          <w:szCs w:val="18"/>
        </w:rPr>
        <w:t>), that</w:t>
      </w:r>
      <w:proofErr w:type="gramEnd"/>
      <w:r w:rsidRPr="00E65CBE">
        <w:rPr>
          <w:sz w:val="18"/>
          <w:szCs w:val="18"/>
        </w:rPr>
        <w:t xml:space="preserve"> is </w:t>
      </w:r>
      <w:r w:rsidRPr="00E65CBE">
        <w:rPr>
          <w:rStyle w:val="italic1"/>
          <w:sz w:val="18"/>
          <w:szCs w:val="18"/>
        </w:rPr>
        <w:t>0</w:t>
      </w:r>
      <w:r w:rsidRPr="00E65CBE">
        <w:rPr>
          <w:sz w:val="18"/>
          <w:szCs w:val="18"/>
        </w:rPr>
        <w:t xml:space="preserve">. </w:t>
      </w:r>
    </w:p>
    <w:p w:rsidR="00AF0BD5" w:rsidRPr="00E65CBE" w:rsidRDefault="00AF0BD5" w:rsidP="00AE3E05">
      <w:pPr>
        <w:pStyle w:val="NormalWeb"/>
        <w:ind w:left="240"/>
        <w:contextualSpacing/>
        <w:rPr>
          <w:rFonts w:ascii="Courier New" w:hAnsi="Courier New" w:cs="Courier New"/>
          <w:sz w:val="18"/>
          <w:szCs w:val="18"/>
        </w:rPr>
      </w:pPr>
      <w:r w:rsidRPr="00E65CBE">
        <w:rPr>
          <w:rFonts w:ascii="Courier New" w:hAnsi="Courier New" w:cs="Courier New"/>
          <w:sz w:val="18"/>
          <w:szCs w:val="18"/>
        </w:rPr>
        <w:t>&lt;DataSetMtchRpt&gt;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&lt;Id&gt;DMRMessage14&lt;/Id&gt;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&lt;CreDtTm&gt;2009-08-31T13:24:00&lt;/CreDtTm&gt;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&lt;Sts&gt;ACTV&lt;/Sts&gt;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&lt;Nm&gt;Diamant Import NV&lt;/Nm&gt;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&lt;PstCdId&gt;2018&lt;/PstCdId&gt;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&lt;TwnNm&gt;Antwerp&lt;/TwnNm&gt;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&lt;Ctry&gt;BE&lt;/Ctry&gt;</w:t>
      </w:r>
    </w:p>
    <w:p w:rsidR="00AF0BD5" w:rsidRPr="00E65CBE" w:rsidRDefault="00AF0BD5" w:rsidP="00AE3E05">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&lt;/PstlAdr&gt;</w:t>
      </w:r>
    </w:p>
    <w:p w:rsidR="00AF0BD5" w:rsidRPr="00E65CBE" w:rsidRDefault="00AF0BD5" w:rsidP="00AE3E05">
      <w:pPr>
        <w:pStyle w:val="NormalWeb"/>
        <w:ind w:left="480"/>
        <w:contextualSpacing/>
        <w:rPr>
          <w:rFonts w:ascii="Courier New" w:hAnsi="Courier New" w:cs="Courier New"/>
          <w:sz w:val="18"/>
          <w:szCs w:val="18"/>
          <w:lang w:val="de-DE"/>
        </w:rPr>
      </w:pPr>
      <w:r w:rsidRPr="00E65CBE">
        <w:rPr>
          <w:rFonts w:ascii="Courier New" w:hAnsi="Courier New" w:cs="Courier New"/>
          <w:sz w:val="18"/>
          <w:szCs w:val="18"/>
          <w:lang w:val="de-DE"/>
        </w:rPr>
        <w:t>&lt;/Buyr&gt;</w:t>
      </w:r>
    </w:p>
    <w:p w:rsidR="00AF0BD5" w:rsidRPr="00E65CBE" w:rsidRDefault="00AF0BD5" w:rsidP="00AE3E05">
      <w:pPr>
        <w:pStyle w:val="NormalWeb"/>
        <w:ind w:left="480"/>
        <w:contextualSpacing/>
        <w:rPr>
          <w:rFonts w:ascii="Courier New" w:hAnsi="Courier New" w:cs="Courier New"/>
          <w:sz w:val="18"/>
          <w:szCs w:val="18"/>
          <w:lang w:val="de-DE"/>
        </w:rPr>
      </w:pPr>
      <w:r w:rsidRPr="00E65CBE">
        <w:rPr>
          <w:rFonts w:ascii="Courier New" w:hAnsi="Courier New" w:cs="Courier New"/>
          <w:sz w:val="18"/>
          <w:szCs w:val="18"/>
          <w:lang w:val="de-DE"/>
        </w:rPr>
        <w:t>&lt;Sellr&gt;</w:t>
      </w:r>
    </w:p>
    <w:p w:rsidR="00AF0BD5" w:rsidRPr="00E65CBE" w:rsidRDefault="00AF0BD5" w:rsidP="00AE3E05">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&lt;Nm&gt;Gem Grafting and Export Ltd.&lt;/Nm&gt;</w:t>
      </w:r>
    </w:p>
    <w:p w:rsidR="00AF0BD5" w:rsidRPr="00E65CBE" w:rsidRDefault="00AF0BD5" w:rsidP="00AE3E05">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&lt;PstlAdr&gt;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&lt;PstCdId&gt;28225&lt;/PstCdId&gt;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&lt;TwnNm&gt;Johannesburg&lt;/TwnNm&gt;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&lt;Ctry&gt;ZA&lt;/Ctry&gt;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&lt;BuyrBk&gt;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&lt;BIC&gt;ADIABE22&lt;/BIC&gt;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&lt;/BuyrBk&gt;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lastRenderedPageBreak/>
        <w:t>&lt;BIC&gt;AFMBZAJJ&lt;/BIC&gt;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&lt;Id&gt;TSU20090704003789665&lt;/Id&gt;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&lt;Tp&gt;BASE&lt;/Tp&gt;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&lt;BIC&gt;AFMBZAJJ&lt;/BIC&gt;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&lt;DocIndx&gt;1&lt;/DocIndx&gt;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&lt;Id&gt;CONINV20090050946/0830B&lt;/Id&gt;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&lt;Tp&gt;CODS&lt;/Tp&gt;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&lt;BIC&gt;AFMBZAJJ&lt;/BIC&gt;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&lt;DocIndx&gt;2&lt;/DocIndx&gt;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&lt;/CmpardDocRef&gt;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&lt;SubmissnTp&gt;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&lt;Tp&gt;MTCH&lt;/Tp&gt;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&lt;/SubmissnTp&gt;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&lt;NbOfMisMtchs&gt;1&lt;/NbOfMisMtchs&gt;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&lt;MisMtchInf&gt;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&lt;SeqNb&gt;1&lt;/SeqNb&gt;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&lt;RuleId&gt;2563&lt;/RuleId&gt;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&lt;RuleDesc&gt;IncoTerms are different&lt;/RuleDesc&gt;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&lt;MisMtchdElmt&gt;</w:t>
      </w:r>
    </w:p>
    <w:p w:rsidR="00AF0BD5" w:rsidRPr="00E65CBE" w:rsidRDefault="00AF0BD5"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&lt;DocIndx&gt;1&lt;/DocIndx&gt;</w:t>
      </w:r>
    </w:p>
    <w:p w:rsidR="00AF0BD5" w:rsidRPr="00E65CBE" w:rsidRDefault="00AF0BD5"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&lt;ElmtPth&gt;BaseIn/Goods/Incotrms/Cd/&lt;/ElmtPth&gt;</w:t>
      </w:r>
    </w:p>
    <w:p w:rsidR="00AF0BD5" w:rsidRPr="00E65CBE" w:rsidRDefault="00AF0BD5"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&lt;ElmtNm&gt;Lctn&lt;/ElmtNm&gt;</w:t>
      </w:r>
    </w:p>
    <w:p w:rsidR="00AF0BD5" w:rsidRPr="00E65CBE" w:rsidRDefault="00AF0BD5"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&lt;ElmtVal&gt;Johannesburg&lt;/ElmtVal&gt;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&lt;/MisMtchdElmt&gt;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&lt;MisMtchdElmt&gt;</w:t>
      </w:r>
    </w:p>
    <w:p w:rsidR="00AF0BD5" w:rsidRPr="00E65CBE" w:rsidRDefault="00AF0BD5"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&lt;DocIndx&gt;2&lt;/DocIndx&gt;</w:t>
      </w:r>
    </w:p>
    <w:p w:rsidR="00AF0BD5" w:rsidRPr="00E65CBE" w:rsidRDefault="00AF0BD5"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&lt;ElmtPth&gt;ComrclDataSet/Goods/Incotrms/Cd/&lt;/ElmtPth&gt;</w:t>
      </w:r>
    </w:p>
    <w:p w:rsidR="00AF0BD5" w:rsidRPr="00E65CBE" w:rsidRDefault="00AF0BD5"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&lt;ElmtNm&gt;Lctn&lt;/ElmtNm&gt;</w:t>
      </w:r>
    </w:p>
    <w:p w:rsidR="00AF0BD5" w:rsidRPr="00E65CBE" w:rsidRDefault="00AF0BD5" w:rsidP="00AE3E05">
      <w:pPr>
        <w:pStyle w:val="NormalWeb"/>
        <w:ind w:left="1200"/>
        <w:contextualSpacing/>
        <w:rPr>
          <w:rFonts w:ascii="Courier New" w:hAnsi="Courier New" w:cs="Courier New"/>
          <w:sz w:val="18"/>
          <w:szCs w:val="18"/>
        </w:rPr>
      </w:pPr>
      <w:r w:rsidRPr="00E65CBE">
        <w:rPr>
          <w:rFonts w:ascii="Courier New" w:hAnsi="Courier New" w:cs="Courier New"/>
          <w:sz w:val="18"/>
          <w:szCs w:val="18"/>
        </w:rPr>
        <w:t>&lt;ElmtVal&gt;Amsterdam&lt;/ElmtVal&gt;</w:t>
      </w:r>
    </w:p>
    <w:p w:rsidR="00AF0BD5" w:rsidRPr="00E65CBE" w:rsidRDefault="00AF0BD5" w:rsidP="00AE3E05">
      <w:pPr>
        <w:pStyle w:val="NormalWeb"/>
        <w:ind w:left="960"/>
        <w:contextualSpacing/>
        <w:rPr>
          <w:rFonts w:ascii="Courier New" w:hAnsi="Courier New" w:cs="Courier New"/>
          <w:sz w:val="18"/>
          <w:szCs w:val="18"/>
        </w:rPr>
      </w:pPr>
      <w:r w:rsidRPr="00E65CBE">
        <w:rPr>
          <w:rFonts w:ascii="Courier New" w:hAnsi="Courier New" w:cs="Courier New"/>
          <w:sz w:val="18"/>
          <w:szCs w:val="18"/>
        </w:rPr>
        <w:t>&lt;/MisMtchdElmt&gt;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&lt;/MisMtchInf&gt;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&lt;/Rpt&gt;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&lt;ReqForActn&gt;</w:t>
      </w:r>
    </w:p>
    <w:p w:rsidR="00AF0BD5" w:rsidRPr="00E65CBE" w:rsidRDefault="00AF0BD5" w:rsidP="00AE3E05">
      <w:pPr>
        <w:pStyle w:val="NormalWeb"/>
        <w:ind w:left="720"/>
        <w:contextualSpacing/>
        <w:rPr>
          <w:rFonts w:ascii="Courier New" w:hAnsi="Courier New" w:cs="Courier New"/>
          <w:sz w:val="18"/>
          <w:szCs w:val="18"/>
        </w:rPr>
      </w:pPr>
      <w:r w:rsidRPr="00E65CBE">
        <w:rPr>
          <w:rFonts w:ascii="Courier New" w:hAnsi="Courier New" w:cs="Courier New"/>
          <w:sz w:val="18"/>
          <w:szCs w:val="18"/>
        </w:rPr>
        <w:t>&lt;Tp&gt;ARDM&lt;/Tp&gt;</w:t>
      </w:r>
    </w:p>
    <w:p w:rsidR="00AF0BD5" w:rsidRPr="00E65CBE" w:rsidRDefault="00AF0BD5" w:rsidP="00AE3E05">
      <w:pPr>
        <w:pStyle w:val="NormalWeb"/>
        <w:ind w:left="480"/>
        <w:contextualSpacing/>
        <w:rPr>
          <w:rFonts w:ascii="Courier New" w:hAnsi="Courier New" w:cs="Courier New"/>
          <w:sz w:val="18"/>
          <w:szCs w:val="18"/>
        </w:rPr>
      </w:pPr>
      <w:r w:rsidRPr="00E65CBE">
        <w:rPr>
          <w:rFonts w:ascii="Courier New" w:hAnsi="Courier New" w:cs="Courier New"/>
          <w:sz w:val="18"/>
          <w:szCs w:val="18"/>
        </w:rPr>
        <w:t>&lt;/ReqForActn&gt;</w:t>
      </w:r>
    </w:p>
    <w:p w:rsidR="00AF0BD5" w:rsidRPr="00E65CBE" w:rsidRDefault="00AF0BD5" w:rsidP="00AE3E05">
      <w:pPr>
        <w:pStyle w:val="NormalWeb"/>
        <w:ind w:left="240"/>
        <w:contextualSpacing/>
        <w:rPr>
          <w:rFonts w:ascii="Courier New" w:hAnsi="Courier New" w:cs="Courier New"/>
          <w:sz w:val="18"/>
          <w:szCs w:val="18"/>
        </w:rPr>
      </w:pPr>
      <w:r w:rsidRPr="00E65CBE">
        <w:rPr>
          <w:rFonts w:ascii="Courier New" w:hAnsi="Courier New" w:cs="Courier New"/>
          <w:sz w:val="18"/>
          <w:szCs w:val="18"/>
        </w:rPr>
        <w:t>&lt;/DataSetMtchRpt&gt;</w:t>
      </w:r>
      <w:bookmarkEnd w:id="97"/>
    </w:p>
    <w:p w:rsidR="00AF0BD5" w:rsidRDefault="00AF0BD5" w:rsidP="004C4A28">
      <w:pPr>
        <w:pStyle w:val="Heading2"/>
      </w:pPr>
      <w:bookmarkStart w:id="98" w:name="_Toc407020512"/>
      <w:r>
        <w:t>DataSetSubmission</w:t>
      </w:r>
      <w:r w:rsidR="004C4A28">
        <w:t xml:space="preserve"> - tsmt.014.001.0</w:t>
      </w:r>
      <w:r w:rsidR="00566340">
        <w:t>5</w:t>
      </w:r>
      <w:bookmarkEnd w:id="98"/>
    </w:p>
    <w:p w:rsidR="00AF0BD5" w:rsidRPr="00E65CBE" w:rsidRDefault="00AF0BD5" w:rsidP="00AF0BD5">
      <w:pPr>
        <w:pStyle w:val="NormalWeb"/>
        <w:rPr>
          <w:sz w:val="18"/>
          <w:szCs w:val="18"/>
        </w:rPr>
      </w:pPr>
      <w:bookmarkStart w:id="99" w:name="id10x779218162fdb99b471112bd2cd82f35eusa"/>
      <w:r w:rsidRPr="00E65CBE">
        <w:rPr>
          <w:sz w:val="18"/>
          <w:szCs w:val="18"/>
        </w:rPr>
        <w:t xml:space="preserve">The following illustrates the submission of data sets against the related baseline. </w:t>
      </w:r>
    </w:p>
    <w:p w:rsidR="00AF0BD5" w:rsidRPr="00E65CBE" w:rsidRDefault="00AF0BD5" w:rsidP="00AF0BD5">
      <w:pPr>
        <w:pStyle w:val="NormalWeb"/>
        <w:rPr>
          <w:sz w:val="18"/>
          <w:szCs w:val="18"/>
        </w:rPr>
      </w:pPr>
      <w:r w:rsidRPr="00E65CBE">
        <w:rPr>
          <w:sz w:val="18"/>
          <w:szCs w:val="18"/>
        </w:rPr>
        <w:t xml:space="preserve">In the scenario below the seller's bank (AFMBZAJJ) submits invoicing (ComrclDataSet) and transport (TrnsprtDataSet) details related to the purchasing agreement covered by the transaction. The transaction that covers the purchasing agreement is established with the InitialBaselineSubmission and BaselineReSubmission message (see business examples). The message includes the instruction </w:t>
      </w:r>
      <w:r w:rsidRPr="00E65CBE">
        <w:rPr>
          <w:rStyle w:val="italic1"/>
          <w:sz w:val="18"/>
          <w:szCs w:val="18"/>
        </w:rPr>
        <w:t>match</w:t>
      </w:r>
      <w:r w:rsidRPr="00E65CBE">
        <w:rPr>
          <w:sz w:val="18"/>
          <w:szCs w:val="18"/>
        </w:rPr>
        <w:t xml:space="preserve"> (Instr</w:t>
      </w:r>
      <w:proofErr w:type="gramStart"/>
      <w:r w:rsidRPr="00E65CBE">
        <w:rPr>
          <w:sz w:val="18"/>
          <w:szCs w:val="18"/>
        </w:rPr>
        <w:t>), that</w:t>
      </w:r>
      <w:proofErr w:type="gramEnd"/>
      <w:r w:rsidRPr="00E65CBE">
        <w:rPr>
          <w:sz w:val="18"/>
          <w:szCs w:val="18"/>
        </w:rPr>
        <w:t xml:space="preserve"> is requesting the matching of the submitted information with the related baseline. </w:t>
      </w:r>
    </w:p>
    <w:p w:rsidR="00AF0BD5" w:rsidRPr="00E65CBE" w:rsidRDefault="00AF0BD5" w:rsidP="00AF0BD5">
      <w:pPr>
        <w:pStyle w:val="NormalWeb"/>
        <w:rPr>
          <w:sz w:val="18"/>
          <w:szCs w:val="18"/>
        </w:rPr>
      </w:pPr>
      <w:r w:rsidRPr="00E65CBE">
        <w:rPr>
          <w:sz w:val="18"/>
          <w:szCs w:val="18"/>
        </w:rPr>
        <w:t xml:space="preserve">The message covers a partial shipment (FnlSubmissn), that is details about the invoicing and shipment of line items 2 and 3, but not line item 1. The commercial data set shows the Incoterm FCA Amsterdam, whereas the baseline shows the Incoterm FCA Johannesburg. </w:t>
      </w:r>
    </w:p>
    <w:p w:rsidR="00AF0BD5" w:rsidRPr="00E65CBE" w:rsidRDefault="00AF0BD5" w:rsidP="00AF0BD5">
      <w:pPr>
        <w:pStyle w:val="NormalWeb"/>
        <w:rPr>
          <w:sz w:val="18"/>
          <w:szCs w:val="18"/>
        </w:rPr>
      </w:pPr>
      <w:r w:rsidRPr="00E65CBE">
        <w:rPr>
          <w:sz w:val="18"/>
          <w:szCs w:val="18"/>
        </w:rPr>
        <w:t xml:space="preserve">The matching application will compare the submitted data sets with the related baseline and will inform the submitter of the data sets, that is the seller's bank, and the counterparty, that is the buyer's bank (ADIABE22), about the matching result by sending a DataSetMatchReport message (see business example). </w:t>
      </w:r>
    </w:p>
    <w:p w:rsidR="00AF0BD5" w:rsidRPr="00E65CBE" w:rsidRDefault="00AF0BD5" w:rsidP="00AF0BD5">
      <w:pPr>
        <w:pStyle w:val="NormalWeb"/>
        <w:rPr>
          <w:sz w:val="18"/>
          <w:szCs w:val="18"/>
        </w:rPr>
      </w:pPr>
      <w:r w:rsidRPr="00E65CBE">
        <w:rPr>
          <w:sz w:val="18"/>
          <w:szCs w:val="18"/>
        </w:rPr>
        <w:lastRenderedPageBreak/>
        <w:t xml:space="preserve">Furthermore, the matching application will pass on the data set information to the buyer's bank by sending a ForwardDataSetSubmissionReport message (see business example). </w:t>
      </w:r>
    </w:p>
    <w:p w:rsidR="00AF0BD5" w:rsidRPr="00E65CBE" w:rsidRDefault="00AF0BD5" w:rsidP="00AF0BD5">
      <w:pPr>
        <w:pStyle w:val="NormalWeb"/>
        <w:rPr>
          <w:sz w:val="18"/>
          <w:szCs w:val="18"/>
        </w:rPr>
      </w:pPr>
      <w:r w:rsidRPr="00E65CBE">
        <w:rPr>
          <w:sz w:val="18"/>
          <w:szCs w:val="18"/>
        </w:rPr>
        <w:t>A second instance is provided as an example of a data set submission containing invoice, transport, insurance and certificate information.</w:t>
      </w:r>
    </w:p>
    <w:p w:rsidR="00997667" w:rsidRPr="00997667" w:rsidRDefault="00AF0BD5" w:rsidP="00997667">
      <w:pPr>
        <w:pStyle w:val="Heading3"/>
        <w:rPr>
          <w:rFonts w:cs="Arial"/>
        </w:rPr>
      </w:pPr>
      <w:r>
        <w:t>XML Instance 1</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&lt;DataSetSubmissn&gt;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&lt;SubmissnId&gt;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&lt;Id&gt;DSSMessage12&lt;/Id&gt;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&lt;CreDtTm&gt;2009-08-31T13:21:00&lt;/CreDtTm&gt;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&lt;/SubmissnId&gt;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&lt;RltdTxRefs&gt;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&lt;TxId&gt;01190799181-6940-48&lt;/TxId&gt;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&lt;Id&gt;PO20090615/003567&lt;/Id&gt;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&lt;DtOfIsse&gt;2009-06-15&lt;/DtOfIsse&gt;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&lt;ForcdMtch&gt;false&lt;/ForcdMtch&gt;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&lt;/RltdTxRefs&gt;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&lt;CmonSubmissnRef&gt;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&lt;Id&gt;INV20090050946&lt;/Id&gt;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&lt;/CmonSubmissnRef&gt;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&lt;Instr&gt;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&lt;Tp&gt;MTCH&lt;/Tp&gt;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&lt;/Instr&gt;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&lt;BuyrBk&gt;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&lt;BIC&gt;ADIABE22&lt;/BIC&gt;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&lt;/BuyrBk&gt;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&lt;SellrBk&gt;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&lt;BIC&gt;AFMBZAJJ&lt;/BIC&gt;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&lt;/SellrBk&gt;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&lt;ComrclDataSet&gt;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&lt;Id&gt;CONINV20090050946/0830B&lt;/Id&gt;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&lt;Vrsn&gt;1&lt;/Vrsn&gt;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&lt;BIC&gt;AFMBZAJJ&lt;/BIC&gt;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&lt;ComrclDocRef&gt;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&lt;InvcNb&gt;INV20090050946&lt;/InvcNb&gt;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&lt;IsseDt&gt;2009-08-30&lt;/IsseDt&gt;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&lt;/ComrclDocRef&gt;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&lt;Buyr&gt;</w:t>
      </w:r>
    </w:p>
    <w:p w:rsidR="00997667" w:rsidRPr="00DA7A34" w:rsidRDefault="00997667" w:rsidP="00997667">
      <w:pPr>
        <w:pStyle w:val="NormalWeb"/>
        <w:ind w:left="240"/>
        <w:contextualSpacing/>
        <w:rPr>
          <w:rFonts w:ascii="Courier New" w:hAnsi="Courier New" w:cs="Courier New"/>
          <w:sz w:val="18"/>
          <w:szCs w:val="18"/>
          <w:lang w:val="de-DE"/>
        </w:rPr>
      </w:pPr>
      <w:r w:rsidRPr="00997667">
        <w:rPr>
          <w:rFonts w:ascii="Courier New" w:hAnsi="Courier New" w:cs="Courier New"/>
          <w:sz w:val="18"/>
          <w:szCs w:val="18"/>
        </w:rPr>
        <w:t xml:space="preserve">        </w:t>
      </w:r>
      <w:r w:rsidRPr="00DA7A34">
        <w:rPr>
          <w:rFonts w:ascii="Courier New" w:hAnsi="Courier New" w:cs="Courier New"/>
          <w:sz w:val="18"/>
          <w:szCs w:val="18"/>
          <w:lang w:val="de-DE"/>
        </w:rPr>
        <w:t>&lt;Nm&gt;Diamant Import NV&lt;/Nm&gt;</w:t>
      </w:r>
    </w:p>
    <w:p w:rsidR="00997667" w:rsidRPr="00DA7A34" w:rsidRDefault="00997667" w:rsidP="00997667">
      <w:pPr>
        <w:pStyle w:val="NormalWeb"/>
        <w:ind w:left="240"/>
        <w:contextualSpacing/>
        <w:rPr>
          <w:rFonts w:ascii="Courier New" w:hAnsi="Courier New" w:cs="Courier New"/>
          <w:sz w:val="18"/>
          <w:szCs w:val="18"/>
          <w:lang w:val="de-DE"/>
        </w:rPr>
      </w:pPr>
      <w:r w:rsidRPr="00DA7A34">
        <w:rPr>
          <w:rFonts w:ascii="Courier New" w:hAnsi="Courier New" w:cs="Courier New"/>
          <w:sz w:val="18"/>
          <w:szCs w:val="18"/>
          <w:lang w:val="de-DE"/>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DA7A34">
        <w:rPr>
          <w:rFonts w:ascii="Courier New" w:hAnsi="Courier New" w:cs="Courier New"/>
          <w:sz w:val="18"/>
          <w:szCs w:val="18"/>
          <w:lang w:val="de-DE"/>
        </w:rPr>
        <w:t xml:space="preserve">          </w:t>
      </w:r>
      <w:r w:rsidRPr="00997667">
        <w:rPr>
          <w:rFonts w:ascii="Courier New" w:hAnsi="Courier New" w:cs="Courier New"/>
          <w:sz w:val="18"/>
          <w:szCs w:val="18"/>
        </w:rPr>
        <w:t>&lt;PstCdId&gt;2018&lt;/PstCdId&gt;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&lt;TwnNm&gt;Antwerp&lt;/TwnNm&gt;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&lt;Ctry&gt;BE&lt;/Ctry&gt;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&lt;/Buyr&gt;</w:t>
      </w:r>
    </w:p>
    <w:p w:rsidR="00997667" w:rsidRPr="00DA7A34" w:rsidRDefault="00997667" w:rsidP="00997667">
      <w:pPr>
        <w:pStyle w:val="NormalWeb"/>
        <w:ind w:left="240"/>
        <w:contextualSpacing/>
        <w:rPr>
          <w:rFonts w:ascii="Courier New" w:hAnsi="Courier New" w:cs="Courier New"/>
          <w:sz w:val="18"/>
          <w:szCs w:val="18"/>
          <w:lang w:val="de-DE"/>
        </w:rPr>
      </w:pPr>
      <w:r w:rsidRPr="00997667">
        <w:rPr>
          <w:rFonts w:ascii="Courier New" w:hAnsi="Courier New" w:cs="Courier New"/>
          <w:sz w:val="18"/>
          <w:szCs w:val="18"/>
        </w:rPr>
        <w:t xml:space="preserve">      </w:t>
      </w:r>
      <w:r w:rsidRPr="00DA7A34">
        <w:rPr>
          <w:rFonts w:ascii="Courier New" w:hAnsi="Courier New" w:cs="Courier New"/>
          <w:sz w:val="18"/>
          <w:szCs w:val="18"/>
          <w:lang w:val="de-DE"/>
        </w:rPr>
        <w:t>&lt;Sellr&gt;</w:t>
      </w:r>
    </w:p>
    <w:p w:rsidR="00997667" w:rsidRPr="00DA7A34" w:rsidRDefault="00997667" w:rsidP="00997667">
      <w:pPr>
        <w:pStyle w:val="NormalWeb"/>
        <w:ind w:left="240"/>
        <w:contextualSpacing/>
        <w:rPr>
          <w:rFonts w:ascii="Courier New" w:hAnsi="Courier New" w:cs="Courier New"/>
          <w:sz w:val="18"/>
          <w:szCs w:val="18"/>
          <w:lang w:val="de-DE"/>
        </w:rPr>
      </w:pPr>
      <w:r w:rsidRPr="00DA7A34">
        <w:rPr>
          <w:rFonts w:ascii="Courier New" w:hAnsi="Courier New" w:cs="Courier New"/>
          <w:sz w:val="18"/>
          <w:szCs w:val="18"/>
          <w:lang w:val="de-DE"/>
        </w:rPr>
        <w:t xml:space="preserve">        &lt;Nm&gt;Gem Grafting and Export Ltd.&lt;/Nm&gt;</w:t>
      </w:r>
    </w:p>
    <w:p w:rsidR="00997667" w:rsidRPr="00DA7A34" w:rsidRDefault="00997667" w:rsidP="00997667">
      <w:pPr>
        <w:pStyle w:val="NormalWeb"/>
        <w:ind w:left="240"/>
        <w:contextualSpacing/>
        <w:rPr>
          <w:rFonts w:ascii="Courier New" w:hAnsi="Courier New" w:cs="Courier New"/>
          <w:sz w:val="18"/>
          <w:szCs w:val="18"/>
          <w:lang w:val="de-DE"/>
        </w:rPr>
      </w:pPr>
      <w:r w:rsidRPr="00DA7A34">
        <w:rPr>
          <w:rFonts w:ascii="Courier New" w:hAnsi="Courier New" w:cs="Courier New"/>
          <w:sz w:val="18"/>
          <w:szCs w:val="18"/>
          <w:lang w:val="de-DE"/>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DA7A34">
        <w:rPr>
          <w:rFonts w:ascii="Courier New" w:hAnsi="Courier New" w:cs="Courier New"/>
          <w:sz w:val="18"/>
          <w:szCs w:val="18"/>
          <w:lang w:val="de-DE"/>
        </w:rPr>
        <w:t xml:space="preserve">          </w:t>
      </w:r>
      <w:r w:rsidRPr="00997667">
        <w:rPr>
          <w:rFonts w:ascii="Courier New" w:hAnsi="Courier New" w:cs="Courier New"/>
          <w:sz w:val="18"/>
          <w:szCs w:val="18"/>
        </w:rPr>
        <w:t>&lt;PstCdId&gt;28225&lt;/PstCdId&gt;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&lt;TwnNm&gt;Johannesburg&lt;/TwnNm&gt;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&lt;Ctry&gt;ZA&lt;/Ctry&gt;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&lt;/Sellr&gt;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&lt;Goods&gt;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&lt;Id&gt;PO20090615/003567&lt;/Id&gt;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&lt;DtOfIsse&gt;2009-06-15&lt;/DtOfIsse&gt;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lastRenderedPageBreak/>
        <w:t xml:space="preserve">        &lt;FnlSubmissn&gt;false&lt;/FnlSubmissn&gt;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&lt;ComrclLineItms&gt;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&lt;LineItmId&gt;2&lt;/LineItmId&gt;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&lt;Qty&gt;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&lt;UnitOfMeasrCd&gt;EA&lt;/UnitOfMeasrCd&gt;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&lt;Val&gt;25&lt;/Val&gt;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&lt;/Qty&gt;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&lt;UnitOfMeasrCd&gt;EA&lt;/UnitOfMeasrCd&gt;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 Ccy="USD"&gt;6205.00&lt;/Amt&gt;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&lt;PdctNm&gt;Princess </w:t>
      </w:r>
      <w:proofErr w:type="gramStart"/>
      <w:r w:rsidRPr="00997667">
        <w:rPr>
          <w:rFonts w:ascii="Courier New" w:hAnsi="Courier New" w:cs="Courier New"/>
          <w:sz w:val="18"/>
          <w:szCs w:val="18"/>
        </w:rPr>
        <w:t>shape</w:t>
      </w:r>
      <w:proofErr w:type="gramEnd"/>
      <w:r w:rsidRPr="00997667">
        <w:rPr>
          <w:rFonts w:ascii="Courier New" w:hAnsi="Courier New" w:cs="Courier New"/>
          <w:sz w:val="18"/>
          <w:szCs w:val="18"/>
        </w:rPr>
        <w:t>&lt;/PdctNm&gt;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&lt;Id&gt;PR&lt;/Id&gt;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&lt;IdTp&gt;shape&lt;/IdTp&gt;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&lt;Id&gt;1.0&lt;/Id&gt;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&lt;IdTp&gt;carat&lt;/IdTp&gt;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&lt;Id&gt;G&lt;/Id&gt;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&lt;IdTp&gt;color&lt;/IdTp&gt;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&lt;Id&gt;WSI&lt;/Id&gt;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&lt;IdTp&gt;clarity&lt;/IdTp&gt;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&lt;Id&gt;princess&lt;/Id&gt;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&lt;IdTp&gt;cut&lt;/IdTp&gt;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&lt;PdctOrgn&gt;ZA&lt;/PdctOrgn&gt;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&lt;TtlAmt Ccy="USD"&gt;155125.00&lt;/TtlAmt&gt;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&lt;/ComrclLineItms&gt;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&lt;ComrclLineItms&gt;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&lt;LineItmId&gt;3&lt;/LineItmId&gt;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&lt;Qty&gt;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&lt;UnitOfMeasrCd&gt;EA&lt;/UnitOfMeasrCd&gt;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&lt;Val&gt;10&lt;/Val&gt;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&lt;/Qty&gt;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&lt;UnitOfMeasrCd&gt;EA&lt;/UnitOfMeasrCd&gt;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 Ccy="USD"&gt;7788.00&lt;/Amt&gt;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&lt;PdctNm&gt;Pear shape&lt;/PdctNm&gt;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&lt;Id&gt;PE&lt;/Id&gt;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lastRenderedPageBreak/>
        <w:t xml:space="preserve">              &lt;IdTp&gt;shape&lt;/IdTp&gt;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&lt;Id&gt;1.5&lt;/Id&gt;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&lt;IdTp&gt;carat&lt;/IdTp&gt;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&lt;Id&gt;H&lt;/Id&gt;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&lt;IdTp&gt;color&lt;/IdTp&gt;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&lt;Id&gt;SI1&lt;/Id&gt;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&lt;IdTp&gt;clarity&lt;/IdTp&gt;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&lt;Id&gt;pear&lt;/Id&gt;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&lt;IdTp&gt;cut&lt;/IdTp&gt;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&lt;TtlAmt Ccy="USD"&gt;77880.00&lt;/TtlAmt&gt;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&lt;/ComrclLineItms&gt;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&lt;LineItmsTtlAmt Ccy="USD"&gt;233005.00&lt;/LineItmsTtlAmt&gt;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&lt;TtlNetAmt Ccy="USD"&gt;233005.00&lt;/TtlNetAmt&gt;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&lt;Incotrms&gt;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&lt;IncotrmsCd&gt;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&lt;Cd&gt;FCA&lt;/Cd&gt;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&lt;/IncotrmsCd&gt;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&lt;Lctn&gt;Amsterdam&lt;/Lctn&gt;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&lt;/Incotrms&gt;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&lt;/Goods&gt;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&lt;Cd&gt;CASH&lt;/Cd&gt;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&lt;AmtOrPctg&gt;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 Ccy="USD"&gt;233005.00&lt;/Amt&gt;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&lt;/AmtOrPctg&gt;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&lt;SttlmTerms&gt;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&lt;CdtrAcct&gt;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&lt;IBAN&gt;ZA7757935JJ2435&lt;/IBAN&gt;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&lt;Nm&gt;Gem Grafting and Export Ltd</w:t>
      </w:r>
      <w:proofErr w:type="gramStart"/>
      <w:r w:rsidRPr="00997667">
        <w:rPr>
          <w:rFonts w:ascii="Courier New" w:hAnsi="Courier New" w:cs="Courier New"/>
          <w:sz w:val="18"/>
          <w:szCs w:val="18"/>
        </w:rPr>
        <w:t>.&lt;</w:t>
      </w:r>
      <w:proofErr w:type="gramEnd"/>
      <w:r w:rsidRPr="00997667">
        <w:rPr>
          <w:rFonts w:ascii="Courier New" w:hAnsi="Courier New" w:cs="Courier New"/>
          <w:sz w:val="18"/>
          <w:szCs w:val="18"/>
        </w:rPr>
        <w: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&lt;/CdtrAcct&gt;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&lt;/SttlmTerms&gt;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&lt;/ComrclDataSet&gt;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&lt;TrnsprtDataSet&gt;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&lt;Id&gt;CONTRPAWB20090046897/0830B&lt;/Id&gt;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&lt;Vrsn&gt;1&lt;/Vrsn&gt;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&lt;BIC&gt;AFMBZAJJ&lt;/BIC&gt;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&lt;Nm&gt;Diamant Import NV&lt;/Nm&gt;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lastRenderedPageBreak/>
        <w:t xml:space="preserve">          &lt;PstCdId&gt;2018&lt;/PstCdId&gt;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&lt;TwnNm&gt;Antwerp&lt;/TwnNm&gt;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&lt;Ctry&gt;BE&lt;/Ctry&gt;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&lt;/Buyr&gt;</w:t>
      </w:r>
    </w:p>
    <w:p w:rsidR="00997667" w:rsidRPr="00ED7EF9" w:rsidRDefault="00997667" w:rsidP="00997667">
      <w:pPr>
        <w:pStyle w:val="NormalWeb"/>
        <w:ind w:left="240"/>
        <w:contextualSpacing/>
        <w:rPr>
          <w:rFonts w:ascii="Courier New" w:hAnsi="Courier New" w:cs="Courier New"/>
          <w:sz w:val="18"/>
          <w:szCs w:val="18"/>
          <w:lang w:val="de-DE"/>
        </w:rPr>
      </w:pPr>
      <w:r w:rsidRPr="00997667">
        <w:rPr>
          <w:rFonts w:ascii="Courier New" w:hAnsi="Courier New" w:cs="Courier New"/>
          <w:sz w:val="18"/>
          <w:szCs w:val="18"/>
        </w:rPr>
        <w:t xml:space="preserve">      </w:t>
      </w:r>
      <w:r w:rsidRPr="00ED7EF9">
        <w:rPr>
          <w:rFonts w:ascii="Courier New" w:hAnsi="Courier New" w:cs="Courier New"/>
          <w:sz w:val="18"/>
          <w:szCs w:val="18"/>
          <w:lang w:val="de-DE"/>
        </w:rPr>
        <w:t>&lt;Sellr&gt;</w:t>
      </w:r>
    </w:p>
    <w:p w:rsidR="00997667" w:rsidRPr="00ED7EF9" w:rsidRDefault="00997667" w:rsidP="00997667">
      <w:pPr>
        <w:pStyle w:val="NormalWeb"/>
        <w:ind w:left="240"/>
        <w:contextualSpacing/>
        <w:rPr>
          <w:rFonts w:ascii="Courier New" w:hAnsi="Courier New" w:cs="Courier New"/>
          <w:sz w:val="18"/>
          <w:szCs w:val="18"/>
          <w:lang w:val="de-DE"/>
        </w:rPr>
      </w:pPr>
      <w:r w:rsidRPr="00ED7EF9">
        <w:rPr>
          <w:rFonts w:ascii="Courier New" w:hAnsi="Courier New" w:cs="Courier New"/>
          <w:sz w:val="18"/>
          <w:szCs w:val="18"/>
          <w:lang w:val="de-DE"/>
        </w:rPr>
        <w:t xml:space="preserve">        &lt;Nm&gt;Gem Grafting and Export Ltd.&lt;/Nm&gt;</w:t>
      </w:r>
    </w:p>
    <w:p w:rsidR="00997667" w:rsidRPr="00ED7EF9" w:rsidRDefault="00997667" w:rsidP="00997667">
      <w:pPr>
        <w:pStyle w:val="NormalWeb"/>
        <w:ind w:left="240"/>
        <w:contextualSpacing/>
        <w:rPr>
          <w:rFonts w:ascii="Courier New" w:hAnsi="Courier New" w:cs="Courier New"/>
          <w:sz w:val="18"/>
          <w:szCs w:val="18"/>
          <w:lang w:val="de-DE"/>
        </w:rPr>
      </w:pPr>
      <w:r w:rsidRPr="00ED7EF9">
        <w:rPr>
          <w:rFonts w:ascii="Courier New" w:hAnsi="Courier New" w:cs="Courier New"/>
          <w:sz w:val="18"/>
          <w:szCs w:val="18"/>
          <w:lang w:val="de-DE"/>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ED7EF9">
        <w:rPr>
          <w:rFonts w:ascii="Courier New" w:hAnsi="Courier New" w:cs="Courier New"/>
          <w:sz w:val="18"/>
          <w:szCs w:val="18"/>
          <w:lang w:val="de-DE"/>
        </w:rPr>
        <w:t xml:space="preserve">          </w:t>
      </w:r>
      <w:r w:rsidRPr="00997667">
        <w:rPr>
          <w:rFonts w:ascii="Courier New" w:hAnsi="Courier New" w:cs="Courier New"/>
          <w:sz w:val="18"/>
          <w:szCs w:val="18"/>
        </w:rPr>
        <w:t>&lt;PstCdId&gt;28225&lt;/PstCdId&gt;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&lt;TwnNm&gt;Johannesburg&lt;/TwnNm&gt;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&lt;Ctry&gt;ZA&lt;/Ctry&gt;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&lt;/Sellr&gt;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&lt;Consgnr&gt;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&lt;Nm&gt;General Export&lt;/Nm&gt;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&lt;Ctry&gt;ZA&lt;/Ctry&gt;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&lt;/Consgnr&gt;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&lt;TrnsprtInf&gt;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&lt;TrnsprtDocRef&gt;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&lt;Id&gt;AWB20090046897&lt;/Id&gt;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&lt;DtOfIsse&gt;2009-08-30&lt;/DtOfIsse&gt;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&lt;/TrnsprtDocRef&gt;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&lt;TrnsprtdGoods&gt;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&lt;PurchsOrdrRef&gt;</w:t>
      </w:r>
    </w:p>
    <w:p w:rsidR="00997667" w:rsidRPr="00ED7EF9" w:rsidRDefault="00997667" w:rsidP="00997667">
      <w:pPr>
        <w:pStyle w:val="NormalWeb"/>
        <w:ind w:left="240"/>
        <w:contextualSpacing/>
        <w:rPr>
          <w:rFonts w:ascii="Courier New" w:hAnsi="Courier New" w:cs="Courier New"/>
          <w:sz w:val="18"/>
          <w:szCs w:val="18"/>
          <w:lang w:val="de-DE"/>
        </w:rPr>
      </w:pPr>
      <w:r w:rsidRPr="00997667">
        <w:rPr>
          <w:rFonts w:ascii="Courier New" w:hAnsi="Courier New" w:cs="Courier New"/>
          <w:sz w:val="18"/>
          <w:szCs w:val="18"/>
        </w:rPr>
        <w:t xml:space="preserve">            </w:t>
      </w:r>
      <w:r w:rsidRPr="00ED7EF9">
        <w:rPr>
          <w:rFonts w:ascii="Courier New" w:hAnsi="Courier New" w:cs="Courier New"/>
          <w:sz w:val="18"/>
          <w:szCs w:val="18"/>
          <w:lang w:val="de-DE"/>
        </w:rPr>
        <w:t>&lt;Id&gt;PO20090615/003567&lt;/Id&gt;</w:t>
      </w:r>
    </w:p>
    <w:p w:rsidR="00997667" w:rsidRPr="00ED7EF9" w:rsidRDefault="00997667" w:rsidP="00997667">
      <w:pPr>
        <w:pStyle w:val="NormalWeb"/>
        <w:ind w:left="240"/>
        <w:contextualSpacing/>
        <w:rPr>
          <w:rFonts w:ascii="Courier New" w:hAnsi="Courier New" w:cs="Courier New"/>
          <w:sz w:val="18"/>
          <w:szCs w:val="18"/>
          <w:lang w:val="de-DE"/>
        </w:rPr>
      </w:pPr>
      <w:r w:rsidRPr="00ED7EF9">
        <w:rPr>
          <w:rFonts w:ascii="Courier New" w:hAnsi="Courier New" w:cs="Courier New"/>
          <w:sz w:val="18"/>
          <w:szCs w:val="18"/>
          <w:lang w:val="de-DE"/>
        </w:rPr>
        <w:t xml:space="preserve">            &lt;DtOfIsse&gt;2009-06-15&lt;/DtOfIsse&gt;</w:t>
      </w:r>
    </w:p>
    <w:p w:rsidR="00997667" w:rsidRPr="00997667" w:rsidRDefault="00997667" w:rsidP="00997667">
      <w:pPr>
        <w:pStyle w:val="NormalWeb"/>
        <w:ind w:left="240"/>
        <w:contextualSpacing/>
        <w:rPr>
          <w:rFonts w:ascii="Courier New" w:hAnsi="Courier New" w:cs="Courier New"/>
          <w:sz w:val="18"/>
          <w:szCs w:val="18"/>
        </w:rPr>
      </w:pPr>
      <w:r w:rsidRPr="00ED7EF9">
        <w:rPr>
          <w:rFonts w:ascii="Courier New" w:hAnsi="Courier New" w:cs="Courier New"/>
          <w:sz w:val="18"/>
          <w:szCs w:val="18"/>
          <w:lang w:val="de-DE"/>
        </w:rPr>
        <w:t xml:space="preserve">          </w:t>
      </w:r>
      <w:r w:rsidRPr="00997667">
        <w:rPr>
          <w:rFonts w:ascii="Courier New" w:hAnsi="Courier New" w:cs="Courier New"/>
          <w:sz w:val="18"/>
          <w:szCs w:val="18"/>
        </w:rPr>
        <w:t>&lt;/PurchsOrdrRef&gt;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w:t>
      </w:r>
      <w:r w:rsidR="008B7CA8">
        <w:rPr>
          <w:rFonts w:ascii="Courier New" w:hAnsi="Courier New" w:cs="Courier New"/>
          <w:sz w:val="18"/>
          <w:szCs w:val="18"/>
        </w:rPr>
        <w:t>&lt;GoodsAndOrSvcsDesc&gt;</w:t>
      </w:r>
      <w:r w:rsidRPr="00997667">
        <w:rPr>
          <w:rFonts w:ascii="Courier New" w:hAnsi="Courier New" w:cs="Courier New"/>
          <w:sz w:val="18"/>
          <w:szCs w:val="18"/>
        </w:rPr>
        <w:t>Raw Diamonds</w:t>
      </w:r>
      <w:r w:rsidR="008B7CA8">
        <w:rPr>
          <w:rFonts w:ascii="Courier New" w:hAnsi="Courier New" w:cs="Courier New"/>
          <w:sz w:val="18"/>
          <w:szCs w:val="18"/>
        </w:rPr>
        <w:t>&lt;/GoodsAndOrSvcsDesc&gt;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&lt;/TrnsprtdGoods&gt;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&lt;RtgSummry&gt;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&lt;IndvTrnsprt&gt;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&lt;TrnsprtByAir&gt;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&lt;DprtureAirprt&gt;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&lt;OthrAirprtDesc&gt;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&lt;Twn&gt;Johannesburg&lt;/Twn&gt;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&lt;/OthrAirprtDesc&gt;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&lt;/DprtureAirprt&gt;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&lt;DstnAirprt&gt;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&lt;OthrAirprtDesc&gt;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&lt;Twn&gt;Amsterdam&lt;/Twn&gt;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&lt;/OthrAirprtDesc&gt;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&lt;/DstnAirprt&gt;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&lt;/TrnsprtByAir&gt;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&lt;/IndvTrnsprt&gt;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&lt;/RtgSummry&gt;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&lt;ShipmntDt&gt;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&lt;ActlShipmntDt&gt;2009-08-30&lt;/ActlShipmntDt&gt;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&lt;/ShipmntDt&gt;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&lt;/TrnsprtInf&gt;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&lt;/TrnsprtDataSet&gt;</w:t>
      </w:r>
    </w:p>
    <w:p w:rsidR="00997667" w:rsidRPr="00E65CBE"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&lt;/DataSetSubmissn&gt;</w:t>
      </w:r>
    </w:p>
    <w:p w:rsidR="00AF0BD5" w:rsidRDefault="00AF0BD5" w:rsidP="00AF0BD5">
      <w:pPr>
        <w:pStyle w:val="Heading3"/>
        <w:rPr>
          <w:rFonts w:cs="Arial"/>
        </w:rPr>
      </w:pPr>
      <w:r>
        <w:t>XML Instance 2</w:t>
      </w:r>
    </w:p>
    <w:bookmarkEnd w:id="99"/>
    <w:p w:rsidR="00997667" w:rsidRPr="00997667" w:rsidRDefault="00997667" w:rsidP="00997667">
      <w:pPr>
        <w:spacing w:before="100" w:beforeAutospacing="1" w:after="100" w:afterAutospacing="1"/>
        <w:ind w:left="2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&lt;DataSetSubmissn&gt;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&lt;SubmissnId&gt;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&lt;Id&gt;DSSMessage12&lt;/Id&gt;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&lt;CreDtTm&gt;2009-08-31T13:21:00&lt;/CreDtTm&gt;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&lt;/SubmissnId&gt;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&lt;RltdTxRefs&gt;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&lt;TxId&gt;01190799181-6940-48&lt;/TxId&gt;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&lt;PurchsOrdrRef&gt;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&lt;Id&gt;PO20090615/003567&lt;/Id&gt;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&lt;DtOfIsse&gt;2009-06-15&lt;/DtOfIsse&gt;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lastRenderedPageBreak/>
        <w:t>&lt;/PurchsOrdrRef&gt;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&lt;ForcdMtch&gt;false&lt;/ForcdMtch&gt;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 xml:space="preserve">&lt;/RltdTxRefs&gt; </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&lt;CmonSubmissnRef&gt;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&lt;Id&gt;INV20090050946&lt;/Id&gt;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&lt;/CmonSubmissnRef&gt;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&lt;Instr&gt;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&lt;Tp&gt;MTCH&lt;/Tp&gt;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&lt;/Instr&gt;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&lt;BuyrBk&gt;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&lt;BIC&gt;ADIABE22&lt;/BIC&gt;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&lt;/BuyrBk&gt;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&lt;SellrBk&gt;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&lt;BIC&gt;AFMBZAJJ&lt;/BIC&gt;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&lt;/SellrBk&gt;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&lt;ComrclDataSet&gt;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&lt;Id&gt;CONINV20090050946/0830B&lt;/Id&gt;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&lt;Vrsn&gt;1&lt;/Vrsn&gt;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&lt;Submitr&gt;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&lt;BIC&gt;AFMBZAJJ&lt;/BIC&gt;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&lt;/Submitr&gt;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&lt;/DataSetId&gt;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&lt;ComrclDocRef&gt;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&lt;InvcNb&gt;INV20090050946&lt;/InvcNb&gt;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&lt;IsseDt&gt;2009-08-30&lt;/IsseDt&gt;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&lt;/ComrclDocRef&gt;</w:t>
      </w:r>
    </w:p>
    <w:p w:rsidR="00997667" w:rsidRPr="00DA7A34" w:rsidRDefault="00997667" w:rsidP="00997667">
      <w:pPr>
        <w:spacing w:before="100" w:beforeAutospacing="1" w:after="100" w:afterAutospacing="1"/>
        <w:ind w:left="720"/>
        <w:contextualSpacing/>
        <w:rPr>
          <w:rFonts w:ascii="Courier New" w:eastAsia="Times New Roman" w:hAnsi="Courier New" w:cs="Courier New"/>
          <w:color w:val="000000"/>
          <w:sz w:val="18"/>
          <w:szCs w:val="18"/>
        </w:rPr>
      </w:pPr>
      <w:r w:rsidRPr="00DA7A34">
        <w:rPr>
          <w:rFonts w:ascii="Courier New" w:eastAsia="Times New Roman" w:hAnsi="Courier New" w:cs="Courier New"/>
          <w:color w:val="000000"/>
          <w:sz w:val="18"/>
          <w:szCs w:val="18"/>
        </w:rPr>
        <w:t>&lt;Buyr&gt;</w:t>
      </w:r>
    </w:p>
    <w:p w:rsidR="00997667" w:rsidRPr="00DA7A34" w:rsidRDefault="00997667" w:rsidP="00997667">
      <w:pPr>
        <w:spacing w:before="100" w:beforeAutospacing="1" w:after="100" w:afterAutospacing="1"/>
        <w:ind w:left="960"/>
        <w:contextualSpacing/>
        <w:rPr>
          <w:rFonts w:ascii="Courier New" w:eastAsia="Times New Roman" w:hAnsi="Courier New" w:cs="Courier New"/>
          <w:color w:val="000000"/>
          <w:sz w:val="18"/>
          <w:szCs w:val="18"/>
        </w:rPr>
      </w:pPr>
      <w:r w:rsidRPr="00DA7A34">
        <w:rPr>
          <w:rFonts w:ascii="Courier New" w:eastAsia="Times New Roman" w:hAnsi="Courier New" w:cs="Courier New"/>
          <w:color w:val="000000"/>
          <w:sz w:val="18"/>
          <w:szCs w:val="18"/>
        </w:rPr>
        <w:t>&lt;Nm&gt;Diamant Import NV&lt;/Nm&gt;</w:t>
      </w:r>
    </w:p>
    <w:p w:rsidR="00997667" w:rsidRPr="00DA7A34" w:rsidRDefault="00997667" w:rsidP="00997667">
      <w:pPr>
        <w:spacing w:before="100" w:beforeAutospacing="1" w:after="100" w:afterAutospacing="1"/>
        <w:ind w:left="960"/>
        <w:contextualSpacing/>
        <w:rPr>
          <w:rFonts w:ascii="Courier New" w:eastAsia="Times New Roman" w:hAnsi="Courier New" w:cs="Courier New"/>
          <w:color w:val="000000"/>
          <w:sz w:val="18"/>
          <w:szCs w:val="18"/>
        </w:rPr>
      </w:pPr>
      <w:r w:rsidRPr="00DA7A34">
        <w:rPr>
          <w:rFonts w:ascii="Courier New" w:eastAsia="Times New Roman" w:hAnsi="Courier New" w:cs="Courier New"/>
          <w:color w:val="000000"/>
          <w:sz w:val="18"/>
          <w:szCs w:val="18"/>
        </w:rPr>
        <w:t>&lt;PstlAdr&gt;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&lt;PstCdId&gt;2018&lt;/PstCdId&gt;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&lt;TwnNm&gt;Antwerp&lt;/TwnNm&gt;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&lt;Ctry&gt;BE&lt;/Ctry&gt;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&lt;/Buyr&gt;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&lt;Sellr&gt;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&lt;Nm&gt;Gem Grafting and Export Ltd.&lt;/Nm&gt;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&lt;PstlAdr&gt;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&lt;PstCdId&gt;28225&lt;/PstCdId&gt;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&lt;TwnNm&gt;Johannesburg&lt;/TwnNm&gt;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&lt;Ctry&gt;ZA&lt;/Ctry&gt;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&lt;/Sellr&gt;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&lt;Goods&gt;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&lt;PurchsOrdrRef&gt;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&lt;Id&gt;PO20090615/003567&lt;/Id&gt;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&lt;DtOfIsse&gt;2009-06-15&lt;/DtOfIsse&gt;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&lt;/PurchsOrdrRef&gt;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&lt;FnlSubmissn&gt;false&lt;/FnlSubmissn&gt;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&lt;ComrclLineItms&gt;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&lt;LineItmId&gt;2&lt;/LineItmId&gt;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&lt;Qty&gt;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&lt;UnitOfMeasrCd&gt;EA&lt;/UnitOfMeasrCd&gt;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&lt;Val&gt;25&lt;/Val&gt;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&lt;/Qty&gt;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&lt;UnitPric&gt;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&lt;UnitOfMeasrCd&gt;EA&lt;/UnitOfMeasrCd&gt;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&lt;Amt Ccy = "USD"&gt;6205.00&lt;/Amt&gt;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&lt;/UnitPric&gt;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 xml:space="preserve">&lt;PdctNm&gt;Princess </w:t>
      </w:r>
      <w:proofErr w:type="gramStart"/>
      <w:r w:rsidRPr="00997667">
        <w:rPr>
          <w:rFonts w:ascii="Courier New" w:eastAsia="Times New Roman" w:hAnsi="Courier New" w:cs="Courier New"/>
          <w:color w:val="000000"/>
          <w:sz w:val="18"/>
          <w:szCs w:val="18"/>
          <w:lang w:val="en-US"/>
        </w:rPr>
        <w:t>shape</w:t>
      </w:r>
      <w:proofErr w:type="gramEnd"/>
      <w:r w:rsidRPr="00997667">
        <w:rPr>
          <w:rFonts w:ascii="Courier New" w:eastAsia="Times New Roman" w:hAnsi="Courier New" w:cs="Courier New"/>
          <w:color w:val="000000"/>
          <w:sz w:val="18"/>
          <w:szCs w:val="18"/>
          <w:lang w:val="en-US"/>
        </w:rPr>
        <w:t>&lt;/PdctNm&gt;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&lt;PdctIdr&gt;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&lt;OthrPdctIdr&gt;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&lt;Id&gt;PR&lt;/Id&gt;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&lt;IdTp&gt;shape&lt;/IdTp&gt;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&lt;/OthrPdctIdr&gt;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&lt;/PdctIdr&gt;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lastRenderedPageBreak/>
        <w:t>&lt;Id&gt;1.0&lt;/Id&gt;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&lt;IdTp&gt;carat&lt;/IdTp&gt;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&lt;Id&gt;G&lt;/Id&gt;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&lt;IdTp&gt;color&lt;/IdTp&gt;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&lt;Id&gt;WSI&lt;/Id&gt;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&lt;IdTp&gt;clarity&lt;/IdTp&gt;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&lt;PdctCtgy&gt;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&lt;OthrPdctCtgy&gt;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&lt;Id&gt;princess&lt;/Id&gt;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&lt;IdTp&gt;cut&lt;/IdTp&gt;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&lt;/OthrPdctCtgy&gt;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&lt;/PdctCtgy&gt;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&lt;PdctOrgn&gt;ZA&lt;/PdctOrgn&gt;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&lt;TtlAmt Ccy = "USD"&gt;155125.00&lt;/TtlAmt&gt;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&lt;/ComrclLineItms&gt;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&lt;ComrclLineItms&gt;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&lt;LineItmId&gt;3&lt;/LineItmId&gt;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&lt;Qty&gt;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&lt;UnitOfMeasrCd&gt;EA&lt;/UnitOfMeasrCd&gt;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&lt;Val&gt;10&lt;/Val&gt;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&lt;/Qty&gt;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&lt;UnitPric&gt;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&lt;UnitOfMeasrCd&gt;EA&lt;/UnitOfMeasrCd&gt;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&lt;Amt Ccy = "USD"&gt;7788.00&lt;/Amt&gt;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&lt;/UnitPric&gt;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&lt;PdctNm&gt;Pear shape&lt;/PdctNm&gt;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&lt;PdctIdr&gt;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&lt;OthrPdctIdr&gt;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&lt;Id&gt;PE&lt;/Id&gt;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&lt;IdTp&gt;shape&lt;/IdTp&gt;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&lt;/OthrPdctIdr&gt;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&lt;/PdctIdr&gt;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&lt;Id&gt;1.5&lt;/Id&gt;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&lt;IdTp&gt;carat&lt;/IdTp&gt;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&lt;Id&gt;H&lt;/Id&gt;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&lt;IdTp&gt;color&lt;/IdTp&gt;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&lt;Id&gt;SI1&lt;/Id&gt;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&lt;IdTp&gt;clarity&lt;/IdTp&gt;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&lt;/PdctChrtcs&gt;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&lt;PdctCtgy&gt;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&lt;OthrPdctCtgy&gt;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&lt;Id&gt;pear&lt;/Id&gt;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&lt;IdTp&gt;cut&lt;/IdTp&gt;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&lt;/OthrPdctCtgy&gt;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&lt;/PdctCtgy&gt;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&lt;TtlAmt Ccy = "USD"&gt;77880.00&lt;/TtlAmt&gt;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&lt;/ComrclLineItms&gt;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lastRenderedPageBreak/>
        <w:t>&lt;LineItmsTtlAmt Ccy = "USD"&gt;233005.00&lt;/LineItmsTtlAmt&gt;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&lt;Incotrms&gt;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&lt;Cd&gt;FCA&lt;/Cd&gt;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&lt;Lctn&gt;Amsterdam&lt;/Lctn&gt;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&lt;/Incotrms&gt;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&lt;TtlNetAmt Ccy = "USD"&gt;233005.00&lt;/TtlNetAmt&gt;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&lt;/Goods&gt;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&lt;PmtTerms&gt;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&lt;PmtCd&gt;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&lt;Cd&gt;CASH&lt;/Cd&gt;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&lt;/PmtCd&gt;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&lt;Amt Ccy = "USD"&gt;233005.00&lt;/Amt&gt;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&lt;/PmtTerms&gt;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&lt;SttlmTerms&gt;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&lt;CdtrAcct&gt;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&lt;IBAN&gt;ZA7757935JJ2435&lt;/IBAN&gt;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&lt;Nm&gt;Gem Grafting and Export Ltd</w:t>
      </w:r>
      <w:proofErr w:type="gramStart"/>
      <w:r w:rsidRPr="00997667">
        <w:rPr>
          <w:rFonts w:ascii="Courier New" w:eastAsia="Times New Roman" w:hAnsi="Courier New" w:cs="Courier New"/>
          <w:color w:val="000000"/>
          <w:sz w:val="18"/>
          <w:szCs w:val="18"/>
          <w:lang w:val="en-US"/>
        </w:rPr>
        <w:t>.&lt;</w:t>
      </w:r>
      <w:proofErr w:type="gramEnd"/>
      <w:r w:rsidRPr="00997667">
        <w:rPr>
          <w:rFonts w:ascii="Courier New" w:eastAsia="Times New Roman" w:hAnsi="Courier New" w:cs="Courier New"/>
          <w:color w:val="000000"/>
          <w:sz w:val="18"/>
          <w:szCs w:val="18"/>
          <w:lang w:val="en-US"/>
        </w:rPr>
        <w:t>/Nm&gt;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&lt;/CdtrAcct&gt;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 xml:space="preserve">&lt;/SttlmTerms&gt; </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&lt;/ComrclDataSet&gt;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&lt;TrnsprtDataSet&gt;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&lt;Id&gt;CONTRPAWB20090046897/0830B&lt;/Id&gt;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&lt;Vrsn&gt;1&lt;/Vrsn&gt;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&lt;Submitr&gt;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&lt;BIC&gt;AFMBZAJJ&lt;/BIC&gt;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&lt;/Submitr&gt;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&lt;/DataSetId&gt;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&lt;Buyr&gt;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&lt;Nm&gt;Diamant Import NV&lt;/Nm&gt;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&lt;PstCdId&gt;2018&lt;/PstCdId&gt;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&lt;TwnNm&gt;Antwerp&lt;/TwnNm&gt;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&lt;Ctry&gt;BE&lt;/Ctry&gt;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&lt;/Buyr&gt;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&lt;Sellr&gt;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&lt;Nm&gt;Gem Grafting and Export Ltd.&lt;/Nm&gt;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&lt;PstlAdr&gt;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&lt;PstCdId&gt;28225&lt;/PstCdId&gt;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&lt;TwnNm&gt;Johannesburg&lt;/TwnNm&gt;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&lt;Ctry&gt;ZA&lt;/Ctry&gt;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&lt;/Sellr&gt;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&lt;Consgnr&gt;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&lt;Nm&gt;General Export&lt;/Nm&gt;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&lt;Ctry&gt;ZA&lt;/Ctry&gt;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&lt;/Consgnr&gt;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&lt;TrnsprtInf&gt;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&lt;TrnsprtDocRef&gt;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&lt;Id&gt;AWB20090046897&lt;/Id&gt;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&lt;DtOfIsse&gt;2009-08-30&lt;/DtOfIsse&gt;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&lt;/TrnsprtDocRef&gt;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&lt;TrnsprtdGoods&gt;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&lt;PurchsOrdrRef&gt;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&lt;Id&gt;PO20090615/003567&lt;/Id&gt;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&lt;DtOfIsse&gt;2009-06-15&lt;/DtOfIsse&gt;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&lt;/PurchsOrdrRef&gt;</w:t>
      </w:r>
    </w:p>
    <w:p w:rsidR="00997667" w:rsidRPr="00997667" w:rsidRDefault="008B7CA8"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&lt;GoodsAndOrSvcsDesc&gt;</w:t>
      </w:r>
      <w:r w:rsidR="00997667" w:rsidRPr="00997667">
        <w:rPr>
          <w:rFonts w:ascii="Courier New" w:eastAsia="Times New Roman" w:hAnsi="Courier New" w:cs="Courier New"/>
          <w:color w:val="000000"/>
          <w:sz w:val="18"/>
          <w:szCs w:val="18"/>
          <w:lang w:val="en-US"/>
        </w:rPr>
        <w:t>Raw Diamonds</w:t>
      </w:r>
      <w:r>
        <w:rPr>
          <w:rFonts w:ascii="Courier New" w:eastAsia="Times New Roman" w:hAnsi="Courier New" w:cs="Courier New"/>
          <w:color w:val="000000"/>
          <w:sz w:val="18"/>
          <w:szCs w:val="18"/>
          <w:lang w:val="en-US"/>
        </w:rPr>
        <w:t>&lt;/GoodsAndOrSvcsDesc&gt;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&lt;/TrnsprtdGoods&gt;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&lt;Consgnmt/&gt;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&lt;RtgSummry&gt;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&lt;IndvTrnsprt&gt;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&lt;TrnsprtByAir&gt;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lastRenderedPageBreak/>
        <w:t>&lt;DprtureAirprt&gt;</w:t>
      </w:r>
    </w:p>
    <w:p w:rsidR="00997667" w:rsidRPr="00997667" w:rsidRDefault="00997667" w:rsidP="00997667">
      <w:pPr>
        <w:spacing w:before="100" w:beforeAutospacing="1" w:after="100" w:afterAutospacing="1"/>
        <w:ind w:left="19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&lt;OthrAirprtDesc&gt;</w:t>
      </w:r>
    </w:p>
    <w:p w:rsidR="00997667" w:rsidRPr="00997667" w:rsidRDefault="00997667" w:rsidP="00997667">
      <w:pPr>
        <w:spacing w:before="100" w:beforeAutospacing="1" w:after="100" w:afterAutospacing="1"/>
        <w:ind w:left="21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&lt;Twn&gt;Johannesburg&lt;/Twn&gt;</w:t>
      </w:r>
    </w:p>
    <w:p w:rsidR="00997667" w:rsidRPr="00997667" w:rsidRDefault="00997667" w:rsidP="00997667">
      <w:pPr>
        <w:spacing w:before="100" w:beforeAutospacing="1" w:after="100" w:afterAutospacing="1"/>
        <w:ind w:left="19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&lt;/OthrAirprtDesc&gt;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&lt;/DprtureAirprt&gt;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&lt;DstnAirprt&gt;</w:t>
      </w:r>
    </w:p>
    <w:p w:rsidR="00997667" w:rsidRPr="00997667" w:rsidRDefault="00997667" w:rsidP="00997667">
      <w:pPr>
        <w:spacing w:before="100" w:beforeAutospacing="1" w:after="100" w:afterAutospacing="1"/>
        <w:ind w:left="19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&lt;OthrAirprtDesc&gt;</w:t>
      </w:r>
    </w:p>
    <w:p w:rsidR="00997667" w:rsidRPr="00997667" w:rsidRDefault="00997667" w:rsidP="00997667">
      <w:pPr>
        <w:spacing w:before="100" w:beforeAutospacing="1" w:after="100" w:afterAutospacing="1"/>
        <w:ind w:left="21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&lt;Twn&gt;Amsterdam&lt;/Twn&gt;</w:t>
      </w:r>
    </w:p>
    <w:p w:rsidR="00997667" w:rsidRPr="00997667" w:rsidRDefault="00997667" w:rsidP="00997667">
      <w:pPr>
        <w:spacing w:before="100" w:beforeAutospacing="1" w:after="100" w:afterAutospacing="1"/>
        <w:ind w:left="19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&lt;/OthrAirprtDesc&gt;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&lt;/DstnAirprt&gt;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&lt;/TrnsprtByAir&gt;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&lt;/IndvTrnsprt&gt;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&lt;/RtgSummry&gt;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&lt;ActlShipmntDt&gt;2009-08-30&lt;/ActlShipmntDt&gt;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&lt;/TrnsprtInf&gt;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&lt;/TrnsprtDataSet&gt;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&lt;InsrncDataSet&gt;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&lt;Id&gt;INS245896542&lt;/Id&gt;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&lt;Vrsn&gt;1&lt;/Vrsn&gt;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&lt;Submitr&gt;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&lt;BIC&gt;AFMBZAJJ&lt;/BIC&gt;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&lt;/Submitr&gt;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&lt;/DataSetId&gt;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&lt;Issr&gt;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&lt;Nm&gt;Insurers United&lt;/Nm&gt;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&lt;TwnNm&gt;Cape Town&lt;/TwnNm&gt;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&lt;Ctry&gt;ZA&lt;/Ctry&gt;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&lt;/Issr&gt;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&lt;IsseDt&gt;2009-07-30&lt;/IsseDt&gt;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&lt;FctvDt&gt;2009-08-15&lt;/FctvDt&gt;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&lt;InsrncDocId&gt;INS245896542&lt;/InsrncDocId&gt;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&lt;TrnsprtByAir&gt;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&lt;DprtureAirprt&gt;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&lt;OthrAirprtDesc&gt;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&lt;Twn&gt;Johannesburg&lt;/Twn&gt;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&lt;/OthrAirprtDesc&gt;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&lt;/DprtureAirprt&gt;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&lt;DstnAirprt&gt;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&lt;OthrAirprtDesc&gt;</w:t>
      </w:r>
    </w:p>
    <w:p w:rsidR="00997667" w:rsidRPr="00997667" w:rsidRDefault="00997667" w:rsidP="00997667">
      <w:pPr>
        <w:spacing w:before="100" w:beforeAutospacing="1" w:after="100" w:afterAutospacing="1"/>
        <w:ind w:left="16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&lt;Twn&gt;Amsterdam&lt;/Twn&gt;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&lt;/OthrAirprtDesc&gt;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&lt;/DstnAirprt&gt;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&lt;/TrnsprtByAir&gt;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&lt;/Trnsprt&gt;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&lt;InsrdAmt Ccy = "USD"&gt;250000&lt;/InsrdAmt&gt;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&lt;InsrncClauses&gt;ICCA&lt;/InsrncClauses&gt;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&lt;Assrd&gt;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&lt;NmAndAdr&gt;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&lt;Nm&gt;Gem Grafting and Export Ltd.&lt;/Nm&gt;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de-DE"/>
        </w:rPr>
      </w:pPr>
      <w:r w:rsidRPr="00997667">
        <w:rPr>
          <w:rFonts w:ascii="Courier New" w:eastAsia="Times New Roman" w:hAnsi="Courier New" w:cs="Courier New"/>
          <w:color w:val="000000"/>
          <w:sz w:val="18"/>
          <w:szCs w:val="18"/>
          <w:lang w:val="de-DE"/>
        </w:rPr>
        <w:t>&lt;PstlAdr&gt;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&lt;PstCdId&gt;28225&lt;/PstCdId&gt;</w:t>
      </w:r>
    </w:p>
    <w:p w:rsidR="00997667" w:rsidRPr="00997667" w:rsidRDefault="00997667" w:rsidP="00997667">
      <w:pPr>
        <w:spacing w:before="100" w:beforeAutospacing="1" w:after="100" w:afterAutospacing="1"/>
        <w:ind w:left="14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&lt;Ctry&gt;ZA&lt;/Ctry&gt;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&lt;/NmAndAdr&gt;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&lt;/Assrd&gt;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&lt;ClmsPyblAt&gt;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&lt;PstCdId&gt;28225&lt;/PstCdId&gt;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&lt;TwnNm&gt;Johannesburg&lt;/TwnNm&gt;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&lt;Ctry&gt;ZA&lt;/Ctry&gt;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&lt;/ClmsPyblAt&gt;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&lt;/InsrncDataSet&gt;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&lt;CertDataSet&gt;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&lt;Id&gt;CERT/2652/4587/96&lt;/Id&gt;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lastRenderedPageBreak/>
        <w:t>&lt;Vrsn&gt;1&lt;/Vrsn&gt;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&lt;Submitr&gt;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&lt;BIC&gt;AFMBZAJJ&lt;/BIC&gt;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&lt;/Submitr&gt;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&lt;/DataSetId&gt;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&lt;CertTp&gt;QUAL&lt;/CertTp&gt;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&lt;CertfdChrtcs&gt;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&lt;Qlty&gt;PRIME GRADE&lt;/Qlty&gt;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&lt;/CertfdChrtcs&gt;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&lt;IsseDt&gt;2009-07-30&lt;/IsseDt&gt;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&lt;Issr&gt;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&lt;Nm&gt;SGS&lt;/Nm&gt;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791618" w:rsidRDefault="00997667" w:rsidP="00997667">
      <w:pPr>
        <w:spacing w:before="100" w:beforeAutospacing="1" w:after="100" w:afterAutospacing="1"/>
        <w:ind w:left="1200"/>
        <w:contextualSpacing/>
        <w:rPr>
          <w:rFonts w:ascii="Courier New" w:eastAsia="Times New Roman" w:hAnsi="Courier New" w:cs="Courier New"/>
          <w:color w:val="000000"/>
          <w:sz w:val="18"/>
          <w:szCs w:val="18"/>
        </w:rPr>
      </w:pPr>
      <w:r w:rsidRPr="00791618">
        <w:rPr>
          <w:rFonts w:ascii="Courier New" w:eastAsia="Times New Roman" w:hAnsi="Courier New" w:cs="Courier New"/>
          <w:color w:val="000000"/>
          <w:sz w:val="18"/>
          <w:szCs w:val="18"/>
        </w:rPr>
        <w:t>&lt;StrtNm&gt;1 place des Alpes&lt;/StrtNm&gt;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&lt;PstCdId&gt;1211&lt;/PstCdId&gt;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&lt;TwnNm&gt;Geneva&lt;/TwnNm&gt;</w:t>
      </w:r>
    </w:p>
    <w:p w:rsidR="00997667" w:rsidRPr="00997667" w:rsidRDefault="00997667" w:rsidP="00997667">
      <w:pPr>
        <w:spacing w:before="100" w:beforeAutospacing="1" w:after="100" w:afterAutospacing="1"/>
        <w:ind w:left="120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&lt;Ctry&gt;CH&lt;/Ctry&gt;</w:t>
      </w:r>
    </w:p>
    <w:p w:rsidR="00997667" w:rsidRPr="00997667" w:rsidRDefault="00997667" w:rsidP="00997667">
      <w:pPr>
        <w:spacing w:before="100" w:beforeAutospacing="1" w:after="100" w:afterAutospacing="1"/>
        <w:ind w:left="96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&lt;/PstlAdr&gt;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&lt;/Issr&gt;</w:t>
      </w:r>
    </w:p>
    <w:p w:rsidR="00997667" w:rsidRPr="00997667" w:rsidRDefault="00997667" w:rsidP="00997667">
      <w:pPr>
        <w:spacing w:before="100" w:beforeAutospacing="1" w:after="100" w:afterAutospacing="1"/>
        <w:ind w:left="72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&lt;CertId&gt;CERT/2652/4587/96&lt;/CertId&gt;</w:t>
      </w:r>
    </w:p>
    <w:p w:rsidR="00997667" w:rsidRPr="00997667" w:rsidRDefault="00997667" w:rsidP="00997667">
      <w:pPr>
        <w:spacing w:before="100" w:beforeAutospacing="1" w:after="100" w:afterAutospacing="1"/>
        <w:ind w:left="48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&lt;/CertDataSet&gt;</w:t>
      </w:r>
    </w:p>
    <w:p w:rsidR="00997667" w:rsidRPr="00997667" w:rsidRDefault="00997667" w:rsidP="00997667">
      <w:pPr>
        <w:spacing w:before="100" w:beforeAutospacing="1" w:after="100" w:afterAutospacing="1"/>
        <w:ind w:left="240"/>
        <w:contextualSpacing/>
        <w:rPr>
          <w:rFonts w:ascii="Courier New" w:eastAsia="Times New Roman" w:hAnsi="Courier New" w:cs="Courier New"/>
          <w:color w:val="000000"/>
          <w:sz w:val="18"/>
          <w:szCs w:val="18"/>
          <w:lang w:val="en-US"/>
        </w:rPr>
      </w:pPr>
      <w:r w:rsidRPr="00997667">
        <w:rPr>
          <w:rFonts w:ascii="Courier New" w:eastAsia="Times New Roman" w:hAnsi="Courier New" w:cs="Courier New"/>
          <w:color w:val="000000"/>
          <w:sz w:val="18"/>
          <w:szCs w:val="18"/>
          <w:lang w:val="en-US"/>
        </w:rPr>
        <w:t>&lt;/DataSetSubmissn&gt;</w:t>
      </w:r>
    </w:p>
    <w:p w:rsidR="00997667" w:rsidRDefault="00997667" w:rsidP="00D32848">
      <w:pPr>
        <w:pStyle w:val="NormalWeb"/>
        <w:ind w:left="240"/>
        <w:contextualSpacing/>
        <w:rPr>
          <w:rFonts w:ascii="Courier New" w:hAnsi="Courier New" w:cs="Courier New"/>
          <w:sz w:val="18"/>
          <w:szCs w:val="18"/>
        </w:rPr>
      </w:pPr>
    </w:p>
    <w:p w:rsidR="00997667" w:rsidRDefault="00997667" w:rsidP="00D32848">
      <w:pPr>
        <w:pStyle w:val="NormalWeb"/>
        <w:ind w:left="240"/>
        <w:contextualSpacing/>
        <w:rPr>
          <w:rFonts w:ascii="Courier New" w:hAnsi="Courier New" w:cs="Courier New"/>
          <w:sz w:val="18"/>
          <w:szCs w:val="18"/>
        </w:rPr>
      </w:pPr>
    </w:p>
    <w:p w:rsidR="00997667" w:rsidRPr="00D32848" w:rsidRDefault="00997667" w:rsidP="00D32848">
      <w:pPr>
        <w:pStyle w:val="NormalWeb"/>
        <w:ind w:left="240"/>
        <w:contextualSpacing/>
        <w:rPr>
          <w:rFonts w:ascii="Courier New" w:hAnsi="Courier New" w:cs="Courier New"/>
        </w:rPr>
      </w:pPr>
    </w:p>
    <w:p w:rsidR="00AF0BD5" w:rsidRDefault="00AF0BD5" w:rsidP="004C4A28">
      <w:pPr>
        <w:pStyle w:val="Heading2"/>
      </w:pPr>
      <w:bookmarkStart w:id="100" w:name="_Toc407020513"/>
      <w:r>
        <w:t>DeltaReport</w:t>
      </w:r>
      <w:r w:rsidR="004C4A28">
        <w:t xml:space="preserve"> - tsmt.015.001.0</w:t>
      </w:r>
      <w:r w:rsidR="00191F78">
        <w:t>3</w:t>
      </w:r>
      <w:bookmarkEnd w:id="100"/>
    </w:p>
    <w:p w:rsidR="00AF0BD5" w:rsidRPr="00E65CBE" w:rsidRDefault="00AF0BD5" w:rsidP="00E65CBE">
      <w:pPr>
        <w:pStyle w:val="NormalWeb"/>
        <w:jc w:val="both"/>
        <w:rPr>
          <w:sz w:val="18"/>
          <w:szCs w:val="18"/>
        </w:rPr>
      </w:pPr>
      <w:bookmarkStart w:id="101" w:name="id10x5eb9ccd441c4b98a38d3644faa88e8b0usa"/>
      <w:r w:rsidRPr="00E65CBE">
        <w:rPr>
          <w:sz w:val="18"/>
          <w:szCs w:val="18"/>
        </w:rPr>
        <w:t>The following illustrates the listing of the differences between an established baseline and a newly proposed baseline (amendment request).</w:t>
      </w:r>
    </w:p>
    <w:p w:rsidR="00AF0BD5" w:rsidRPr="00E65CBE" w:rsidRDefault="00AF0BD5" w:rsidP="00E65CBE">
      <w:pPr>
        <w:pStyle w:val="NormalWeb"/>
        <w:jc w:val="both"/>
        <w:rPr>
          <w:sz w:val="18"/>
          <w:szCs w:val="18"/>
        </w:rPr>
      </w:pPr>
      <w:r w:rsidRPr="00E65CBE">
        <w:rPr>
          <w:sz w:val="18"/>
          <w:szCs w:val="18"/>
        </w:rPr>
        <w:t>In the scenario below the matching application informs the seller's and buyer's banks (ADIABE22, AFMBZAJJ) about the differences between the established and newly proposed baseline as outlined in the BaselineAmendmentRequest message sent by the buyer's bank (see busines</w:t>
      </w:r>
      <w:r w:rsidR="008C1F0E" w:rsidRPr="00E65CBE">
        <w:rPr>
          <w:sz w:val="18"/>
          <w:szCs w:val="18"/>
        </w:rPr>
        <w:t>s example)</w:t>
      </w:r>
      <w:r w:rsidRPr="00E65CBE">
        <w:rPr>
          <w:sz w:val="18"/>
          <w:szCs w:val="18"/>
        </w:rPr>
        <w:t>.</w:t>
      </w:r>
    </w:p>
    <w:p w:rsidR="00AF0BD5" w:rsidRDefault="00AF0BD5" w:rsidP="00E65CBE">
      <w:pPr>
        <w:pStyle w:val="NormalWeb"/>
        <w:jc w:val="both"/>
        <w:rPr>
          <w:rFonts w:ascii="Tahoma" w:hAnsi="Tahoma" w:cs="Tahoma"/>
        </w:rPr>
      </w:pPr>
      <w:r w:rsidRPr="00E65CBE">
        <w:rPr>
          <w:sz w:val="18"/>
          <w:szCs w:val="18"/>
        </w:rPr>
        <w:t>The message shows the proposed extension of the latest shipment date and the change of the place of destination by giving the actual and newly proposed value of the respective data elements. It requests (ReqForActn) the seller's bank to accept or reject the amendment request by either sending an AmendmentAcceptance message (see business example) or an AmendmentRejection message (see business example).</w:t>
      </w:r>
    </w:p>
    <w:p w:rsidR="00AF0BD5" w:rsidRPr="00E65CBE" w:rsidRDefault="00AF0BD5" w:rsidP="00BD62E4">
      <w:pPr>
        <w:pStyle w:val="NormalWeb"/>
        <w:ind w:left="240"/>
        <w:contextualSpacing/>
        <w:rPr>
          <w:rFonts w:ascii="Courier New" w:hAnsi="Courier New" w:cs="Courier New"/>
          <w:sz w:val="18"/>
          <w:szCs w:val="18"/>
        </w:rPr>
      </w:pPr>
      <w:r w:rsidRPr="00E65CBE">
        <w:rPr>
          <w:rFonts w:ascii="Courier New" w:hAnsi="Courier New" w:cs="Courier New"/>
          <w:sz w:val="18"/>
          <w:szCs w:val="18"/>
        </w:rPr>
        <w:t>&lt;DltaRpt&gt;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&lt;Id&gt;DELMessage6&lt;/Id&gt;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&lt;CreDtTm&gt;2009-07-08T09:14:00&lt;/CreDtTm&gt;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&lt;Vrsn&gt;0&lt;/Vrsn&gt;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&lt;Sts&gt;AMRQ&lt;/Sts&gt;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&lt;AmdmntNb&gt;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&lt;Nb&gt;1&lt;/Nb&gt;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&lt;/AmdmntNb&gt;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&lt;UsrTxRef&gt;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&lt;Id&gt;POS-ANT-IM-040705&lt;/Id&gt;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&lt;IdIssr&gt;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&lt;BIC&gt;ADIABE22&lt;/BIC&gt;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&lt;/IdIssr&gt;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lastRenderedPageBreak/>
        <w:t>&lt;/UsrTxRef&gt;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&lt;UsrTxRef&gt;</w:t>
      </w:r>
    </w:p>
    <w:p w:rsidR="00AF0BD5" w:rsidRPr="00E65CBE" w:rsidRDefault="00AF0BD5" w:rsidP="00BD62E4">
      <w:pPr>
        <w:pStyle w:val="NormalWeb"/>
        <w:ind w:left="720"/>
        <w:contextualSpacing/>
        <w:rPr>
          <w:rFonts w:ascii="Courier New" w:hAnsi="Courier New" w:cs="Courier New"/>
          <w:sz w:val="18"/>
          <w:szCs w:val="18"/>
          <w:lang w:val="en-GB"/>
        </w:rPr>
      </w:pPr>
      <w:r w:rsidRPr="00E65CBE">
        <w:rPr>
          <w:rFonts w:ascii="Courier New" w:hAnsi="Courier New" w:cs="Courier New"/>
          <w:sz w:val="18"/>
          <w:szCs w:val="18"/>
          <w:lang w:val="en-GB"/>
        </w:rPr>
        <w:t>&lt;Id&gt;OAC-Ex-2009-07-05-JB&lt;/Id&gt;</w:t>
      </w:r>
    </w:p>
    <w:p w:rsidR="00AF0BD5" w:rsidRPr="00E65CBE" w:rsidRDefault="00AF0BD5" w:rsidP="00BD62E4">
      <w:pPr>
        <w:pStyle w:val="NormalWeb"/>
        <w:ind w:left="720"/>
        <w:contextualSpacing/>
        <w:rPr>
          <w:rFonts w:ascii="Courier New" w:hAnsi="Courier New" w:cs="Courier New"/>
          <w:sz w:val="18"/>
          <w:szCs w:val="18"/>
          <w:lang w:val="en-GB"/>
        </w:rPr>
      </w:pPr>
      <w:r w:rsidRPr="00E65CBE">
        <w:rPr>
          <w:rFonts w:ascii="Courier New" w:hAnsi="Courier New" w:cs="Courier New"/>
          <w:sz w:val="18"/>
          <w:szCs w:val="18"/>
          <w:lang w:val="en-GB"/>
        </w:rPr>
        <w:t>&lt;IdIssr&gt;</w:t>
      </w:r>
    </w:p>
    <w:p w:rsidR="00AF0BD5" w:rsidRPr="00E65CBE" w:rsidRDefault="00AF0BD5" w:rsidP="00BD62E4">
      <w:pPr>
        <w:pStyle w:val="NormalWeb"/>
        <w:ind w:left="960"/>
        <w:contextualSpacing/>
        <w:rPr>
          <w:rFonts w:ascii="Courier New" w:hAnsi="Courier New" w:cs="Courier New"/>
          <w:sz w:val="18"/>
          <w:szCs w:val="18"/>
          <w:lang w:val="en-GB"/>
        </w:rPr>
      </w:pPr>
      <w:r w:rsidRPr="00E65CBE">
        <w:rPr>
          <w:rFonts w:ascii="Courier New" w:hAnsi="Courier New" w:cs="Courier New"/>
          <w:sz w:val="18"/>
          <w:szCs w:val="18"/>
          <w:lang w:val="en-GB"/>
        </w:rPr>
        <w:t>&lt;BIC&gt;AFMBZAJJ&lt;/BIC&gt;</w:t>
      </w:r>
    </w:p>
    <w:p w:rsidR="00AF0BD5" w:rsidRPr="00E65CBE" w:rsidRDefault="00AF0BD5" w:rsidP="00BD62E4">
      <w:pPr>
        <w:pStyle w:val="NormalWeb"/>
        <w:ind w:left="720"/>
        <w:contextualSpacing/>
        <w:rPr>
          <w:rFonts w:ascii="Courier New" w:hAnsi="Courier New" w:cs="Courier New"/>
          <w:sz w:val="18"/>
          <w:szCs w:val="18"/>
          <w:lang w:val="en-GB"/>
        </w:rPr>
      </w:pPr>
      <w:r w:rsidRPr="00E65CBE">
        <w:rPr>
          <w:rFonts w:ascii="Courier New" w:hAnsi="Courier New" w:cs="Courier New"/>
          <w:sz w:val="18"/>
          <w:szCs w:val="18"/>
          <w:lang w:val="en-GB"/>
        </w:rPr>
        <w:t>&lt;/IdIssr&gt;</w:t>
      </w:r>
    </w:p>
    <w:p w:rsidR="00AF0BD5" w:rsidRPr="00E65CBE" w:rsidRDefault="00AF0BD5" w:rsidP="00BD62E4">
      <w:pPr>
        <w:pStyle w:val="NormalWeb"/>
        <w:ind w:left="480"/>
        <w:contextualSpacing/>
        <w:rPr>
          <w:rFonts w:ascii="Courier New" w:hAnsi="Courier New" w:cs="Courier New"/>
          <w:sz w:val="18"/>
          <w:szCs w:val="18"/>
          <w:lang w:val="en-GB"/>
        </w:rPr>
      </w:pPr>
      <w:r w:rsidRPr="00E65CBE">
        <w:rPr>
          <w:rFonts w:ascii="Courier New" w:hAnsi="Courier New" w:cs="Courier New"/>
          <w:sz w:val="18"/>
          <w:szCs w:val="18"/>
          <w:lang w:val="en-GB"/>
        </w:rPr>
        <w:t>&lt;/UsrTxRef&gt;</w:t>
      </w:r>
    </w:p>
    <w:p w:rsidR="00AF0BD5" w:rsidRPr="00E65CBE" w:rsidRDefault="00AF0BD5" w:rsidP="00BD62E4">
      <w:pPr>
        <w:pStyle w:val="NormalWeb"/>
        <w:ind w:left="480"/>
        <w:contextualSpacing/>
        <w:rPr>
          <w:rFonts w:ascii="Courier New" w:hAnsi="Courier New" w:cs="Courier New"/>
          <w:sz w:val="18"/>
          <w:szCs w:val="18"/>
          <w:lang w:val="de-DE"/>
        </w:rPr>
      </w:pPr>
      <w:r w:rsidRPr="00E65CBE">
        <w:rPr>
          <w:rFonts w:ascii="Courier New" w:hAnsi="Courier New" w:cs="Courier New"/>
          <w:sz w:val="18"/>
          <w:szCs w:val="18"/>
          <w:lang w:val="de-DE"/>
        </w:rPr>
        <w:t>&lt;Buyr&gt;</w:t>
      </w:r>
    </w:p>
    <w:p w:rsidR="00AF0BD5" w:rsidRPr="00E65CBE" w:rsidRDefault="00AF0BD5" w:rsidP="00BD62E4">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&lt;Nm&gt;Diamant Import NV&lt;/Nm&gt;</w:t>
      </w:r>
    </w:p>
    <w:p w:rsidR="00AF0BD5" w:rsidRPr="00E65CBE" w:rsidRDefault="00AF0BD5" w:rsidP="00BD62E4">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&lt;PstlAdr&gt;</w:t>
      </w:r>
    </w:p>
    <w:p w:rsidR="00AF0BD5" w:rsidRPr="00E65CBE" w:rsidRDefault="00AF0BD5" w:rsidP="00BD62E4">
      <w:pPr>
        <w:pStyle w:val="NormalWeb"/>
        <w:ind w:left="960"/>
        <w:contextualSpacing/>
        <w:rPr>
          <w:rFonts w:ascii="Courier New" w:hAnsi="Courier New" w:cs="Courier New"/>
          <w:sz w:val="18"/>
          <w:szCs w:val="18"/>
          <w:lang w:val="en-GB"/>
        </w:rPr>
      </w:pPr>
      <w:r w:rsidRPr="00E65CBE">
        <w:rPr>
          <w:rFonts w:ascii="Courier New" w:hAnsi="Courier New" w:cs="Courier New"/>
          <w:sz w:val="18"/>
          <w:szCs w:val="18"/>
          <w:lang w:val="en-GB"/>
        </w:rPr>
        <w:t>&lt;PstCdId&gt;2018&lt;/PstCdId&gt;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&lt;TwnNm&gt;Antwerp&lt;/TwnNm&gt;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&lt;Ctry&gt;BE&lt;/Ctry&gt;</w:t>
      </w:r>
    </w:p>
    <w:p w:rsidR="00AF0BD5" w:rsidRPr="00E65CBE" w:rsidRDefault="00AF0BD5" w:rsidP="00BD62E4">
      <w:pPr>
        <w:pStyle w:val="NormalWeb"/>
        <w:ind w:left="720"/>
        <w:contextualSpacing/>
        <w:rPr>
          <w:rFonts w:ascii="Courier New" w:hAnsi="Courier New" w:cs="Courier New"/>
          <w:sz w:val="18"/>
          <w:szCs w:val="18"/>
          <w:lang w:val="en-GB"/>
        </w:rPr>
      </w:pPr>
      <w:r w:rsidRPr="00E65CBE">
        <w:rPr>
          <w:rFonts w:ascii="Courier New" w:hAnsi="Courier New" w:cs="Courier New"/>
          <w:sz w:val="18"/>
          <w:szCs w:val="18"/>
          <w:lang w:val="en-GB"/>
        </w:rPr>
        <w:t>&lt;/PstlAdr&gt;</w:t>
      </w:r>
    </w:p>
    <w:p w:rsidR="00AF0BD5" w:rsidRPr="00E65CBE" w:rsidRDefault="00AF0BD5" w:rsidP="00BD62E4">
      <w:pPr>
        <w:pStyle w:val="NormalWeb"/>
        <w:ind w:left="480"/>
        <w:contextualSpacing/>
        <w:rPr>
          <w:rFonts w:ascii="Courier New" w:hAnsi="Courier New" w:cs="Courier New"/>
          <w:sz w:val="18"/>
          <w:szCs w:val="18"/>
          <w:lang w:val="en-GB"/>
        </w:rPr>
      </w:pPr>
      <w:r w:rsidRPr="00E65CBE">
        <w:rPr>
          <w:rFonts w:ascii="Courier New" w:hAnsi="Courier New" w:cs="Courier New"/>
          <w:sz w:val="18"/>
          <w:szCs w:val="18"/>
          <w:lang w:val="en-GB"/>
        </w:rPr>
        <w:t>&lt;/Buyr&gt;</w:t>
      </w:r>
    </w:p>
    <w:p w:rsidR="00AF0BD5" w:rsidRPr="00E65CBE" w:rsidRDefault="00AF0BD5" w:rsidP="00BD62E4">
      <w:pPr>
        <w:pStyle w:val="NormalWeb"/>
        <w:ind w:left="480"/>
        <w:contextualSpacing/>
        <w:rPr>
          <w:rFonts w:ascii="Courier New" w:hAnsi="Courier New" w:cs="Courier New"/>
          <w:sz w:val="18"/>
          <w:szCs w:val="18"/>
          <w:lang w:val="de-DE"/>
        </w:rPr>
      </w:pPr>
      <w:r w:rsidRPr="00E65CBE">
        <w:rPr>
          <w:rFonts w:ascii="Courier New" w:hAnsi="Courier New" w:cs="Courier New"/>
          <w:sz w:val="18"/>
          <w:szCs w:val="18"/>
          <w:lang w:val="de-DE"/>
        </w:rPr>
        <w:t>&lt;Sellr&gt;</w:t>
      </w:r>
    </w:p>
    <w:p w:rsidR="00AF0BD5" w:rsidRPr="00E65CBE" w:rsidRDefault="00AF0BD5" w:rsidP="00BD62E4">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&lt;Nm&gt;Gem Grafting and Export Ltd.&lt;/Nm&gt;</w:t>
      </w:r>
    </w:p>
    <w:p w:rsidR="00AF0BD5" w:rsidRPr="00E65CBE" w:rsidRDefault="00AF0BD5" w:rsidP="00BD62E4">
      <w:pPr>
        <w:pStyle w:val="NormalWeb"/>
        <w:ind w:left="720"/>
        <w:contextualSpacing/>
        <w:rPr>
          <w:rFonts w:ascii="Courier New" w:hAnsi="Courier New" w:cs="Courier New"/>
          <w:sz w:val="18"/>
          <w:szCs w:val="18"/>
          <w:lang w:val="de-DE"/>
        </w:rPr>
      </w:pPr>
      <w:r w:rsidRPr="00E65CBE">
        <w:rPr>
          <w:rFonts w:ascii="Courier New" w:hAnsi="Courier New" w:cs="Courier New"/>
          <w:sz w:val="18"/>
          <w:szCs w:val="18"/>
          <w:lang w:val="de-DE"/>
        </w:rPr>
        <w:t>&lt;PstlAdr&gt;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&lt;PstCdId&gt;28225&lt;/PstCdId&gt;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&lt;TwnNm&gt;Johannesburg&lt;/TwnNm&gt;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&lt;Ctry&gt;ZA&lt;/Ctry&gt;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&lt;/PstlAdr&gt;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&lt;BuyrBk&gt;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&lt;BIC&gt;ADIABE22&lt;/BIC&gt;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&lt;/BuyrBk&gt;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&lt;BIC&gt;AFMBZAJJ&lt;/BIC&gt;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&lt;/SellrBk&gt;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&lt;SubmitrPropsdBaselnRef&gt;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&lt;Id&gt;PO200050615/003567&lt;/Id&gt;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&lt;Vrsn&gt;2&lt;/Vrsn&gt;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&lt;BIC&gt;ADIABE22&lt;/BIC&gt;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&lt;/Submitr&gt;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&lt;/SubmitrPropsdBaselnRef&gt;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&lt;UpdtdElmt&gt;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&lt;ElmtSeqNb&gt;1&lt;/ElmtSeqNb&gt;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&lt;ElmtPth&gt;Goods/GoodsDesc/&lt;/ElmtPth&gt;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&lt;ElmtNm&gt;LatstShipmntDt&lt;/ElmtNm&gt;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&lt;Rplcmnt&gt;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&lt;CurVal&gt;2009-09-30&lt;/CurVal&gt;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&lt;PropsdVal&gt;2009-10-15&lt;/PropsdVal&gt;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&lt;/Rplcmnt&gt;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&lt;/UpdtdElmt&gt;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&lt;UpdtdElmt&gt;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&lt;ElmtSeqNb&gt;2&lt;/ElmtSeqNb&gt;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&lt;ElmtPth&gt;RtgSummry/IndvTrnsprt/TrnsprtByAir/DstnAirprt/OthrAirprtDesc/&lt;/ElmtPth&gt;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&lt;ElmtNm&gt;Twn&lt;/ElmtNm&gt;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&lt;Rplcmnt&gt;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&lt;CurVal&gt;Antwerp&lt;/CurVal&gt;</w:t>
      </w:r>
    </w:p>
    <w:p w:rsidR="00AF0BD5" w:rsidRPr="00E65CBE" w:rsidRDefault="00AF0BD5" w:rsidP="00BD62E4">
      <w:pPr>
        <w:pStyle w:val="NormalWeb"/>
        <w:ind w:left="960"/>
        <w:contextualSpacing/>
        <w:rPr>
          <w:rFonts w:ascii="Courier New" w:hAnsi="Courier New" w:cs="Courier New"/>
          <w:sz w:val="18"/>
          <w:szCs w:val="18"/>
        </w:rPr>
      </w:pPr>
      <w:r w:rsidRPr="00E65CBE">
        <w:rPr>
          <w:rFonts w:ascii="Courier New" w:hAnsi="Courier New" w:cs="Courier New"/>
          <w:sz w:val="18"/>
          <w:szCs w:val="18"/>
        </w:rPr>
        <w:t>&lt;PropsdVal&gt;Amsterdam&lt;/PropsdVal&gt;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&lt;/Rplcmnt&gt;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&lt;/UpdtdElmt&gt;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&lt;ReqForActn&gt;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&lt;Tp&gt;ARBA&lt;/Tp&gt;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&lt;/ReqForActn&gt;</w:t>
      </w:r>
    </w:p>
    <w:p w:rsidR="00AF0BD5" w:rsidRPr="00E65CBE" w:rsidRDefault="00AF0BD5" w:rsidP="00BD62E4">
      <w:pPr>
        <w:pStyle w:val="NormalWeb"/>
        <w:ind w:left="240"/>
        <w:contextualSpacing/>
        <w:rPr>
          <w:rFonts w:ascii="Courier New" w:hAnsi="Courier New" w:cs="Courier New"/>
          <w:sz w:val="18"/>
          <w:szCs w:val="18"/>
        </w:rPr>
      </w:pPr>
      <w:r w:rsidRPr="00E65CBE">
        <w:rPr>
          <w:rFonts w:ascii="Courier New" w:hAnsi="Courier New" w:cs="Courier New"/>
          <w:sz w:val="18"/>
          <w:szCs w:val="18"/>
        </w:rPr>
        <w:t>&lt;/DltaRpt&gt;</w:t>
      </w:r>
      <w:bookmarkEnd w:id="101"/>
    </w:p>
    <w:p w:rsidR="00AF0BD5" w:rsidRDefault="00AF0BD5" w:rsidP="00AF0BD5">
      <w:pPr>
        <w:pStyle w:val="NormalWeb"/>
        <w:ind w:left="240"/>
        <w:rPr>
          <w:rFonts w:ascii="Tahoma" w:hAnsi="Tahoma" w:cs="Tahoma"/>
        </w:rPr>
      </w:pPr>
    </w:p>
    <w:p w:rsidR="00AF0BD5" w:rsidRDefault="00AF0BD5" w:rsidP="00AF0BD5">
      <w:pPr>
        <w:pStyle w:val="Heading2"/>
      </w:pPr>
      <w:bookmarkStart w:id="102" w:name="_Toc407020514"/>
      <w:r>
        <w:t>ErrorReport</w:t>
      </w:r>
      <w:r w:rsidR="004C4A28">
        <w:t xml:space="preserve"> - tsmt.016.001.0</w:t>
      </w:r>
      <w:r w:rsidR="00191F78">
        <w:t>3</w:t>
      </w:r>
      <w:bookmarkEnd w:id="102"/>
    </w:p>
    <w:p w:rsidR="00AF0BD5" w:rsidRPr="00E65CBE" w:rsidRDefault="00AF0BD5" w:rsidP="00E65CBE">
      <w:pPr>
        <w:pStyle w:val="NormalWeb"/>
        <w:jc w:val="both"/>
        <w:rPr>
          <w:sz w:val="18"/>
          <w:szCs w:val="18"/>
        </w:rPr>
      </w:pPr>
      <w:bookmarkStart w:id="103" w:name="id10xec56cd2a93571efc5eb107808bc1c5e1usa"/>
      <w:r w:rsidRPr="00E65CBE">
        <w:rPr>
          <w:sz w:val="18"/>
          <w:szCs w:val="18"/>
        </w:rPr>
        <w:t>The following illustrates the information about the inability of the matching application to process a received message.</w:t>
      </w:r>
    </w:p>
    <w:p w:rsidR="00AF0BD5" w:rsidRPr="00E65CBE" w:rsidRDefault="00AF0BD5" w:rsidP="00E65CBE">
      <w:pPr>
        <w:pStyle w:val="NormalWeb"/>
        <w:jc w:val="both"/>
        <w:rPr>
          <w:sz w:val="18"/>
          <w:szCs w:val="18"/>
        </w:rPr>
      </w:pPr>
      <w:r w:rsidRPr="00E65CBE">
        <w:rPr>
          <w:sz w:val="18"/>
          <w:szCs w:val="18"/>
        </w:rPr>
        <w:lastRenderedPageBreak/>
        <w:t xml:space="preserve">In below scenario the matching application informs the buyer's bank (ADIABE22) that it cannot process a message (RjctdMsgRef) sent by the buyer's bank. The message identifies the reason for the inability to process the message (ErrDesc). </w:t>
      </w:r>
    </w:p>
    <w:p w:rsidR="00AF0BD5" w:rsidRPr="00E65CBE" w:rsidRDefault="00AF0BD5" w:rsidP="00BD62E4">
      <w:pPr>
        <w:pStyle w:val="NormalWeb"/>
        <w:ind w:left="240"/>
        <w:contextualSpacing/>
        <w:rPr>
          <w:rFonts w:ascii="Courier New" w:hAnsi="Courier New" w:cs="Courier New"/>
          <w:sz w:val="18"/>
          <w:szCs w:val="18"/>
        </w:rPr>
      </w:pPr>
      <w:r w:rsidRPr="00E65CBE">
        <w:rPr>
          <w:rFonts w:ascii="Courier New" w:hAnsi="Courier New" w:cs="Courier New"/>
          <w:sz w:val="18"/>
          <w:szCs w:val="18"/>
        </w:rPr>
        <w:t>&lt;ErrRpt&gt;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&lt;Id&gt;ERRMessage41&lt;/Id&gt;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&lt;CreDtTm&gt;2009-09-05T08:53:00&lt;/CreDtTm&gt;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&lt;/RptId&gt;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&lt;Sts&gt;ACTV&lt;/Sts&gt;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&lt;RjctdMsgRef&gt;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&lt;Id&gt;MMRMessage16&lt;/Id&gt;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&lt;CreDtTm&gt;2009-09-05T08:52:00&lt;/CreDtTm&gt;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&lt;/RjctdMsgRef&gt;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&lt;NbOfErrs&gt;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&lt;Nb&gt;1&lt;/Nb&gt;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&lt;/NbOfErrs&gt;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&lt;ErrDesc&gt;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&lt;SeqNb&gt;1&lt;/SeqNb&gt;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&lt;RuleId&gt;9423&lt;/RuleId&gt;</w:t>
      </w:r>
    </w:p>
    <w:p w:rsidR="00AF0BD5" w:rsidRPr="00E65CBE" w:rsidRDefault="00AF0BD5" w:rsidP="00BD62E4">
      <w:pPr>
        <w:pStyle w:val="NormalWeb"/>
        <w:ind w:left="720"/>
        <w:contextualSpacing/>
        <w:rPr>
          <w:rFonts w:ascii="Courier New" w:hAnsi="Courier New" w:cs="Courier New"/>
          <w:sz w:val="18"/>
          <w:szCs w:val="18"/>
        </w:rPr>
      </w:pPr>
      <w:r w:rsidRPr="00E65CBE">
        <w:rPr>
          <w:rFonts w:ascii="Courier New" w:hAnsi="Courier New" w:cs="Courier New"/>
          <w:sz w:val="18"/>
          <w:szCs w:val="18"/>
        </w:rPr>
        <w:t>&lt;RuleDesc&gt;Unexpected message&lt;/RuleDesc&gt;</w:t>
      </w:r>
    </w:p>
    <w:p w:rsidR="00AF0BD5" w:rsidRPr="00E65CBE" w:rsidRDefault="00AF0BD5" w:rsidP="00BD62E4">
      <w:pPr>
        <w:pStyle w:val="NormalWeb"/>
        <w:ind w:left="480"/>
        <w:contextualSpacing/>
        <w:rPr>
          <w:rFonts w:ascii="Courier New" w:hAnsi="Courier New" w:cs="Courier New"/>
          <w:sz w:val="18"/>
          <w:szCs w:val="18"/>
        </w:rPr>
      </w:pPr>
      <w:r w:rsidRPr="00E65CBE">
        <w:rPr>
          <w:rFonts w:ascii="Courier New" w:hAnsi="Courier New" w:cs="Courier New"/>
          <w:sz w:val="18"/>
          <w:szCs w:val="18"/>
        </w:rPr>
        <w:t>&lt;/ErrDesc&gt;</w:t>
      </w:r>
    </w:p>
    <w:p w:rsidR="00AF0BD5" w:rsidRPr="00E65CBE" w:rsidRDefault="00AF0BD5" w:rsidP="00BD62E4">
      <w:pPr>
        <w:pStyle w:val="NormalWeb"/>
        <w:ind w:left="240"/>
        <w:contextualSpacing/>
        <w:rPr>
          <w:rFonts w:ascii="Courier New" w:hAnsi="Courier New" w:cs="Courier New"/>
          <w:sz w:val="18"/>
          <w:szCs w:val="18"/>
        </w:rPr>
      </w:pPr>
      <w:r w:rsidRPr="00E65CBE">
        <w:rPr>
          <w:rFonts w:ascii="Courier New" w:hAnsi="Courier New" w:cs="Courier New"/>
          <w:sz w:val="18"/>
          <w:szCs w:val="18"/>
        </w:rPr>
        <w:t>&lt;/ErrRpt&gt;</w:t>
      </w:r>
    </w:p>
    <w:bookmarkEnd w:id="103"/>
    <w:p w:rsidR="00AF0BD5" w:rsidRDefault="00AF0BD5" w:rsidP="00AF0BD5"/>
    <w:p w:rsidR="00AF0BD5" w:rsidRDefault="0055153D" w:rsidP="004C4A28">
      <w:pPr>
        <w:pStyle w:val="Heading2"/>
      </w:pPr>
      <w:bookmarkStart w:id="104" w:name="_Toc407020515"/>
      <w:r>
        <w:t>ForwardDataSetSubmissionReport</w:t>
      </w:r>
      <w:r w:rsidR="004C4A28">
        <w:t xml:space="preserve"> - tsmt.017.001.0</w:t>
      </w:r>
      <w:r w:rsidR="00566340">
        <w:t>5</w:t>
      </w:r>
      <w:bookmarkEnd w:id="104"/>
    </w:p>
    <w:p w:rsidR="0055153D" w:rsidRPr="00E65CBE" w:rsidRDefault="0055153D" w:rsidP="00E65CBE">
      <w:pPr>
        <w:pStyle w:val="NormalWeb"/>
        <w:jc w:val="both"/>
        <w:rPr>
          <w:sz w:val="18"/>
          <w:szCs w:val="18"/>
        </w:rPr>
      </w:pPr>
      <w:bookmarkStart w:id="105" w:name="id10x499f5da75cee03c3b0ac63d32bbe7894usa"/>
      <w:r w:rsidRPr="00E65CBE">
        <w:rPr>
          <w:sz w:val="18"/>
          <w:szCs w:val="18"/>
        </w:rPr>
        <w:t xml:space="preserve">The following illustrates the passing on of data set information that the matching application has received. </w:t>
      </w:r>
    </w:p>
    <w:p w:rsidR="0055153D" w:rsidRPr="00E65CBE" w:rsidRDefault="0055153D" w:rsidP="00E65CBE">
      <w:pPr>
        <w:pStyle w:val="NormalWeb"/>
        <w:jc w:val="both"/>
        <w:rPr>
          <w:sz w:val="18"/>
          <w:szCs w:val="18"/>
        </w:rPr>
      </w:pPr>
      <w:r w:rsidRPr="00E65CBE">
        <w:rPr>
          <w:sz w:val="18"/>
          <w:szCs w:val="18"/>
        </w:rPr>
        <w:t xml:space="preserve">In the scenario below the matching application passes on the information in the DataSetSubmission message (see business example) it received from the seller's bank (AFMBAZJJ) to the buyer's bank (ADIABE22). </w:t>
      </w:r>
    </w:p>
    <w:p w:rsidR="0055153D" w:rsidRPr="00E65CBE" w:rsidRDefault="0055153D" w:rsidP="00E65CBE">
      <w:pPr>
        <w:pStyle w:val="NormalWeb"/>
        <w:jc w:val="both"/>
        <w:rPr>
          <w:sz w:val="18"/>
          <w:szCs w:val="18"/>
        </w:rPr>
      </w:pPr>
      <w:r w:rsidRPr="00E65CBE">
        <w:rPr>
          <w:sz w:val="18"/>
          <w:szCs w:val="18"/>
        </w:rPr>
        <w:t xml:space="preserve">The message conveys all information included in the DataSetSubmission message plus information on the action that the buyer's bank is expected to take (ReqForActn). </w:t>
      </w:r>
    </w:p>
    <w:p w:rsidR="00997667" w:rsidRPr="00997667" w:rsidRDefault="0055153D" w:rsidP="00997667">
      <w:pPr>
        <w:pStyle w:val="NormalWeb"/>
        <w:jc w:val="both"/>
        <w:rPr>
          <w:sz w:val="18"/>
          <w:szCs w:val="18"/>
        </w:rPr>
      </w:pPr>
      <w:r w:rsidRPr="00E65CBE">
        <w:rPr>
          <w:sz w:val="18"/>
          <w:szCs w:val="18"/>
        </w:rPr>
        <w:t xml:space="preserve">In the outlined scenario, the buyer's bank is expected to either accept (see business example MisMatchAcceptance) or reject (see business example MisMatchRejection) the data sets. </w:t>
      </w:r>
      <w:bookmarkEnd w:id="105"/>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&lt;FwdDataSetSubmissnRpt&gt;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&lt;RptId&gt;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&lt;Id&gt;FDSMessage13&lt;/Id&gt;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&lt;CreDtTm&gt;2009-08-31T13:23:00&lt;/CreDtTm&gt;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&lt;/RptId&gt;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&lt;RltdTxRefs&gt;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&lt;TxId&gt;01190799181-6940-48&lt;/TxId&gt;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&lt;Id&gt;PO20090615/003567&lt;/Id&gt;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&lt;DtOfIsse&gt;2009-06-15&lt;/DtOfIsse&gt;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&lt;ForcdMtch&gt;false&lt;/ForcdMtch&gt;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&lt;EstblishdBaselnId&gt;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&lt;Id&gt;01190799181-6940-48&lt;/Id&gt;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&lt;Vrsn&gt;1&lt;/Vrsn&gt;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&lt;/EstblishdBaselnId&gt;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&lt;TxSts&gt;ACTV&lt;/TxSts&gt;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&lt;/RltdTxRefs&gt;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&lt;CmonSubmissnRef&gt;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lastRenderedPageBreak/>
        <w:t xml:space="preserve">      &lt;Id&gt;INV20090050946&lt;/Id&gt;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&lt;/CmonSubmissnRef&gt;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&lt;BIC&gt;ADIABE22&lt;/BIC&gt;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&lt;BuyrBk&gt;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&lt;BIC&gt;ADIABE22&lt;/BIC&gt;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&lt;/BuyrBk&gt;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&lt;SellrBk&gt;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&lt;BIC&gt;AFMBZAJJ&lt;/BIC&gt;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&lt;/SellrBk&gt;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&lt;ComrclDataSet&gt;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&lt;Id&gt;CONINV20090050946/0830B&lt;/Id&gt;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&lt;Vrsn&gt;1&lt;/Vrsn&gt;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&lt;BIC&gt;AFMBZAJJ&lt;/BIC&gt;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&lt;ComrclDocRef&gt;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&lt;InvcNb&gt;INV20090050946&lt;/InvcNb&gt;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&lt;IsseDt&gt;2009-08-30&lt;/IsseDt&gt;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&lt;/ComrclDocRef&gt;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&lt;Nm&gt;Diamant Import NV&lt;/Nm&gt;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&lt;PstCdId&gt;2018&lt;/PstCdId&gt;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&lt;TwnNm&gt;Antwerp&lt;/TwnNm&gt;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&lt;Ctry&gt;BE&lt;/Ctry&gt;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&lt;/Buyr&gt;</w:t>
      </w:r>
    </w:p>
    <w:p w:rsidR="00997667" w:rsidRPr="00AA302D" w:rsidRDefault="00997667" w:rsidP="00997667">
      <w:pPr>
        <w:pStyle w:val="NormalWeb"/>
        <w:ind w:left="240"/>
        <w:contextualSpacing/>
        <w:rPr>
          <w:rFonts w:ascii="Courier New" w:hAnsi="Courier New" w:cs="Courier New"/>
          <w:sz w:val="18"/>
          <w:szCs w:val="18"/>
          <w:lang w:val="de-DE"/>
        </w:rPr>
      </w:pPr>
      <w:r w:rsidRPr="00997667">
        <w:rPr>
          <w:rFonts w:ascii="Courier New" w:hAnsi="Courier New" w:cs="Courier New"/>
          <w:sz w:val="18"/>
          <w:szCs w:val="18"/>
        </w:rPr>
        <w:t xml:space="preserve">      </w:t>
      </w:r>
      <w:r w:rsidRPr="00AA302D">
        <w:rPr>
          <w:rFonts w:ascii="Courier New" w:hAnsi="Courier New" w:cs="Courier New"/>
          <w:sz w:val="18"/>
          <w:szCs w:val="18"/>
          <w:lang w:val="de-DE"/>
        </w:rPr>
        <w:t>&lt;Sellr&gt;</w:t>
      </w:r>
    </w:p>
    <w:p w:rsidR="00997667" w:rsidRPr="00AA302D" w:rsidRDefault="00997667" w:rsidP="00997667">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&lt;Nm&gt;Gem Grafting and Export Ltd.&lt;/Nm&gt;</w:t>
      </w:r>
    </w:p>
    <w:p w:rsidR="00997667" w:rsidRPr="00AA302D" w:rsidRDefault="00997667" w:rsidP="00997667">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997667">
        <w:rPr>
          <w:rFonts w:ascii="Courier New" w:hAnsi="Courier New" w:cs="Courier New"/>
          <w:sz w:val="18"/>
          <w:szCs w:val="18"/>
        </w:rPr>
        <w:t>&lt;PstCdId&gt;28225&lt;/PstCdId&gt;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&lt;TwnNm&gt;Johannesburg&lt;/TwnNm&gt;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&lt;Ctry&gt;ZA&lt;/Ctry&gt;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&lt;/Sellr&gt;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&lt;Goods&gt;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&lt;Id&gt;PO20090615/003567&lt;/Id&gt;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&lt;DtOfIsse&gt;2009-06-15&lt;/DtOfIsse&gt;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&lt;FnlSubmissn&gt;false&lt;/FnlSubmissn&gt;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&lt;ComrclLineItms&gt;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&lt;LineItmId&gt;2&lt;/LineItmId&gt;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&lt;Qty&gt;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&lt;UnitOfMeasrCd&gt;EA&lt;/UnitOfMeasrCd&gt;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&lt;Val&gt;25&lt;/Val&gt;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&lt;/Qty&gt;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&lt;UnitOfMeasrCd&gt;EA&lt;/UnitOfMeasrCd&gt;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 Ccy="USD"&gt;6205.00&lt;/Amt&gt;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&lt;PdctNm&gt;Princess </w:t>
      </w:r>
      <w:proofErr w:type="gramStart"/>
      <w:r w:rsidRPr="00997667">
        <w:rPr>
          <w:rFonts w:ascii="Courier New" w:hAnsi="Courier New" w:cs="Courier New"/>
          <w:sz w:val="18"/>
          <w:szCs w:val="18"/>
        </w:rPr>
        <w:t>shape</w:t>
      </w:r>
      <w:proofErr w:type="gramEnd"/>
      <w:r w:rsidRPr="00997667">
        <w:rPr>
          <w:rFonts w:ascii="Courier New" w:hAnsi="Courier New" w:cs="Courier New"/>
          <w:sz w:val="18"/>
          <w:szCs w:val="18"/>
        </w:rPr>
        <w:t>&lt;/PdctNm&gt;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&lt;Id&gt;PR&lt;/Id&gt;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&lt;IdTp&gt;shape&lt;/IdTp&gt;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lastRenderedPageBreak/>
        <w:t xml:space="preserve">              &lt;Id&gt;1.0&lt;/Id&gt;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&lt;IdTp&gt;carat&lt;/IdTp&gt;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&lt;Id&gt;G&lt;/Id&gt;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&lt;IdTp&gt;color&lt;/IdTp&gt;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&lt;Id&gt;WSI&lt;/Id&gt;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&lt;IdTp&gt;clarity&lt;/IdTp&gt;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&lt;Id&gt;princess&lt;/Id&gt;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&lt;IdTp&gt;cut&lt;/IdTp&gt;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&lt;PdctOrgn&gt;ZA&lt;/PdctOrgn&gt;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&lt;TtlAmt Ccy="USD"&gt;155125.00&lt;/TtlAmt&gt;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&lt;/ComrclLineItms&gt;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&lt;ComrclLineItms&gt;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&lt;LineItmId&gt;3&lt;/LineItmId&gt;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&lt;Qty&gt;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&lt;UnitOfMeasrCd&gt;EA&lt;/UnitOfMeasrCd&gt;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&lt;Val&gt;10&lt;/Val&gt;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&lt;/Qty&gt;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&lt;UnitOfMeasrCd&gt;EA&lt;/UnitOfMeasrCd&gt;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 Ccy="USD"&gt;7788.00&lt;/Amt&gt;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&lt;/UnitPric&gt;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&lt;PdctNm&gt;Pear shape&lt;/PdctNm&gt;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&lt;Id&gt;PE&lt;/Id&gt;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&lt;IdTp&gt;shape&lt;/IdTp&gt;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&lt;/PdctIdr&gt;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&lt;Id&gt;1.5&lt;/Id&gt;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&lt;IdTp&gt;carat&lt;/IdTp&gt;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&lt;Id&gt;H&lt;/Id&gt;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&lt;IdTp&gt;color&lt;/IdTp&gt;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&lt;Id&gt;SI1&lt;/Id&gt;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&lt;IdTp&gt;clarity&lt;/IdTp&gt;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&lt;/PdctChrtcs&gt;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&lt;Id&gt;pear&lt;/Id&gt;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&lt;IdTp&gt;cut&lt;/IdTp&gt;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lastRenderedPageBreak/>
        <w:t xml:space="preserve">            &lt;/OthrPdctCtgy&gt;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&lt;/PdctCtgy&gt;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&lt;TtlAmt Ccy="USD"&gt;77880.00&lt;/TtlAmt&gt;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&lt;/ComrclLineItms&gt;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&lt;LineItmsTtlAmt Ccy="USD"&gt;233005.00&lt;/LineItmsTtlAmt&gt;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&lt;TtlNetAmt Ccy="USD"&gt;233005.00&lt;/TtlNetAmt&gt;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&lt;Incotrms&gt;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&lt;IncotrmsCd&gt;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&lt;Cd&gt;FCA&lt;/Cd&gt;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&lt;/IncotrmsCd&gt;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&lt;Lctn&gt;Amsterdam&lt;/Lctn&gt;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&lt;/Incotrms&gt;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&lt;/Goods&gt;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&lt;Cd&gt;CASH&lt;/Cd&gt;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&lt;/PmtCd&gt;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&lt;AmtOrPctg&gt;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 Ccy="USD"&gt;233005.00&lt;/Amt&gt;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&lt;/AmtOrPctg&gt;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&lt;/PmtTerms&gt;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&lt;SttlmTerms&gt;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&lt;CdtrAcct&gt;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&lt;IBAN&gt;ZA7757935JJ2435&lt;/IBAN&gt;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&lt;Nm&gt;Gem Grafting and Export Ltd</w:t>
      </w:r>
      <w:proofErr w:type="gramStart"/>
      <w:r w:rsidRPr="00997667">
        <w:rPr>
          <w:rFonts w:ascii="Courier New" w:hAnsi="Courier New" w:cs="Courier New"/>
          <w:sz w:val="18"/>
          <w:szCs w:val="18"/>
        </w:rPr>
        <w:t>.&lt;</w:t>
      </w:r>
      <w:proofErr w:type="gramEnd"/>
      <w:r w:rsidRPr="00997667">
        <w:rPr>
          <w:rFonts w:ascii="Courier New" w:hAnsi="Courier New" w:cs="Courier New"/>
          <w:sz w:val="18"/>
          <w:szCs w:val="18"/>
        </w:rPr>
        <w: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&lt;/CdtrAcct&gt;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&lt;/SttlmTerms&gt;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&lt;/ComrclDataSet&gt;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&lt;TrnsprtDataSet&gt;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&lt;Id&gt;CONTRPAWB20090046897/0830B&lt;/Id&gt;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&lt;Vrsn&gt;1&lt;/Vrsn&gt;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&lt;BIC&gt;AFMBZAJJ&lt;/BIC&gt;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&lt;/Submitr&gt;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&lt;/DataSetId&gt;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&lt;Nm&gt;Diamant Import NV&lt;/Nm&gt;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&lt;PstCdId&gt;2018&lt;/PstCdId&gt;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&lt;TwnNm&gt;Antwerp&lt;/TwnNm&gt;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&lt;Ctry&gt;BE&lt;/Ctry&gt;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&lt;/Buyr&gt;</w:t>
      </w:r>
    </w:p>
    <w:p w:rsidR="00997667" w:rsidRPr="00AA302D" w:rsidRDefault="00997667" w:rsidP="00997667">
      <w:pPr>
        <w:pStyle w:val="NormalWeb"/>
        <w:ind w:left="240"/>
        <w:contextualSpacing/>
        <w:rPr>
          <w:rFonts w:ascii="Courier New" w:hAnsi="Courier New" w:cs="Courier New"/>
          <w:sz w:val="18"/>
          <w:szCs w:val="18"/>
          <w:lang w:val="de-DE"/>
        </w:rPr>
      </w:pPr>
      <w:r w:rsidRPr="00997667">
        <w:rPr>
          <w:rFonts w:ascii="Courier New" w:hAnsi="Courier New" w:cs="Courier New"/>
          <w:sz w:val="18"/>
          <w:szCs w:val="18"/>
        </w:rPr>
        <w:t xml:space="preserve">      </w:t>
      </w:r>
      <w:r w:rsidRPr="00AA302D">
        <w:rPr>
          <w:rFonts w:ascii="Courier New" w:hAnsi="Courier New" w:cs="Courier New"/>
          <w:sz w:val="18"/>
          <w:szCs w:val="18"/>
          <w:lang w:val="de-DE"/>
        </w:rPr>
        <w:t>&lt;Sellr&gt;</w:t>
      </w:r>
    </w:p>
    <w:p w:rsidR="00997667" w:rsidRPr="00AA302D" w:rsidRDefault="00997667" w:rsidP="00997667">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&lt;Nm&gt;Gem Grafting and Export Ltd.&lt;/Nm&gt;</w:t>
      </w:r>
    </w:p>
    <w:p w:rsidR="00997667" w:rsidRPr="00AA302D" w:rsidRDefault="00997667" w:rsidP="00997667">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997667">
        <w:rPr>
          <w:rFonts w:ascii="Courier New" w:hAnsi="Courier New" w:cs="Courier New"/>
          <w:sz w:val="18"/>
          <w:szCs w:val="18"/>
        </w:rPr>
        <w:t>&lt;PstCdId&gt;28225&lt;/PstCdId&gt;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&lt;TwnNm&gt;Johannesburg&lt;/TwnNm&gt;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&lt;Ctry&gt;ZA&lt;/Ctry&gt;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&lt;/Sellr&gt;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&lt;Consgnr&gt;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&lt;Nm&gt;General Export&lt;/Nm&gt;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&lt;Ctry&gt;ZA&lt;/Ctry&gt;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&lt;/PstlAdr&gt;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&lt;/Consgnr&gt;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&lt;TrnsprtInf&gt;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&lt;TrnsprtDocRef&gt;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&lt;Id&gt;AWB20090046897&lt;/Id&gt;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&lt;DtOfIsse&gt;2009-08-30&lt;/DtOfIsse&gt;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&lt;/TrnsprtDocRef&gt;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&lt;TrnsprtdGoods&gt;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lastRenderedPageBreak/>
        <w:t xml:space="preserve">          &lt;PurchsOrdrRef&gt;</w:t>
      </w:r>
    </w:p>
    <w:p w:rsidR="00997667" w:rsidRPr="00AA302D" w:rsidRDefault="00997667" w:rsidP="00997667">
      <w:pPr>
        <w:pStyle w:val="NormalWeb"/>
        <w:ind w:left="240"/>
        <w:contextualSpacing/>
        <w:rPr>
          <w:rFonts w:ascii="Courier New" w:hAnsi="Courier New" w:cs="Courier New"/>
          <w:sz w:val="18"/>
          <w:szCs w:val="18"/>
          <w:lang w:val="de-DE"/>
        </w:rPr>
      </w:pPr>
      <w:r w:rsidRPr="00997667">
        <w:rPr>
          <w:rFonts w:ascii="Courier New" w:hAnsi="Courier New" w:cs="Courier New"/>
          <w:sz w:val="18"/>
          <w:szCs w:val="18"/>
        </w:rPr>
        <w:t xml:space="preserve">            </w:t>
      </w:r>
      <w:r w:rsidRPr="00AA302D">
        <w:rPr>
          <w:rFonts w:ascii="Courier New" w:hAnsi="Courier New" w:cs="Courier New"/>
          <w:sz w:val="18"/>
          <w:szCs w:val="18"/>
          <w:lang w:val="de-DE"/>
        </w:rPr>
        <w:t>&lt;Id&gt;PO20090615/003567&lt;/Id&gt;</w:t>
      </w:r>
    </w:p>
    <w:p w:rsidR="00997667" w:rsidRPr="00AA302D" w:rsidRDefault="00997667" w:rsidP="00997667">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&lt;DtOfIsse&gt;2009-06-15&lt;/DtOfIsse&gt;</w:t>
      </w:r>
    </w:p>
    <w:p w:rsidR="00997667" w:rsidRPr="00997667" w:rsidRDefault="00997667" w:rsidP="00997667">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997667">
        <w:rPr>
          <w:rFonts w:ascii="Courier New" w:hAnsi="Courier New" w:cs="Courier New"/>
          <w:sz w:val="18"/>
          <w:szCs w:val="18"/>
        </w:rPr>
        <w:t>&lt;/PurchsOrdrRef&gt;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w:t>
      </w:r>
      <w:r w:rsidR="008B7CA8">
        <w:rPr>
          <w:rFonts w:ascii="Courier New" w:hAnsi="Courier New" w:cs="Courier New"/>
          <w:sz w:val="18"/>
          <w:szCs w:val="18"/>
        </w:rPr>
        <w:t>&lt;GoodsAndOrSvcsDesc&gt;</w:t>
      </w:r>
      <w:r w:rsidRPr="00997667">
        <w:rPr>
          <w:rFonts w:ascii="Courier New" w:hAnsi="Courier New" w:cs="Courier New"/>
          <w:sz w:val="18"/>
          <w:szCs w:val="18"/>
        </w:rPr>
        <w:t>Raw Diamonds</w:t>
      </w:r>
      <w:r w:rsidR="008B7CA8">
        <w:rPr>
          <w:rFonts w:ascii="Courier New" w:hAnsi="Courier New" w:cs="Courier New"/>
          <w:sz w:val="18"/>
          <w:szCs w:val="18"/>
        </w:rPr>
        <w:t>&lt;/GoodsAndOrSvcsDesc&gt;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&lt;/TrnsprtdGoods&gt;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&lt;RtgSummry&gt;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&lt;IndvTrnsprt&gt;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&lt;TrnsprtByAir&gt;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&lt;DprtureAirprt&gt;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&lt;OthrAirprtDesc&gt;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&lt;Twn&gt;Johannesburg&lt;/Twn&gt;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&lt;/OthrAirprtDesc&gt;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&lt;/DprtureAirprt&gt;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&lt;DstnAirprt&gt;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&lt;OthrAirprtDesc&gt;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&lt;Twn&gt;Amsterdam&lt;/Twn&gt;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&lt;/OthrAirprtDesc&gt;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&lt;/DstnAirprt&gt;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&lt;/TrnsprtByAir&gt;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&lt;/IndvTrnsprt&gt;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&lt;/RtgSummry&gt;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&lt;ShipmntDt&gt;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&lt;ActlShipmntDt&gt;2009-08-30&lt;/ActlShipmntDt&gt;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&lt;/ShipmntDt&gt;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&lt;/TrnsprtInf&gt;</w:t>
      </w:r>
    </w:p>
    <w:p w:rsidR="00997667" w:rsidRPr="00997667"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&lt;/TrnsprtDataSet&gt;</w:t>
      </w:r>
    </w:p>
    <w:p w:rsidR="00997667" w:rsidRPr="00E65CBE" w:rsidRDefault="00997667" w:rsidP="00997667">
      <w:pPr>
        <w:pStyle w:val="NormalWeb"/>
        <w:ind w:left="240"/>
        <w:contextualSpacing/>
        <w:rPr>
          <w:rFonts w:ascii="Courier New" w:hAnsi="Courier New" w:cs="Courier New"/>
          <w:sz w:val="18"/>
          <w:szCs w:val="18"/>
        </w:rPr>
      </w:pPr>
      <w:r w:rsidRPr="00997667">
        <w:rPr>
          <w:rFonts w:ascii="Courier New" w:hAnsi="Courier New" w:cs="Courier New"/>
          <w:sz w:val="18"/>
          <w:szCs w:val="18"/>
        </w:rPr>
        <w:t xml:space="preserve">  &lt;/FwdDataSetSubmissnRpt&gt;</w:t>
      </w:r>
    </w:p>
    <w:p w:rsidR="0055153D" w:rsidRDefault="00EC7943" w:rsidP="004C4A28">
      <w:pPr>
        <w:pStyle w:val="Heading2"/>
      </w:pPr>
      <w:bookmarkStart w:id="106" w:name="_Toc407020516"/>
      <w:r>
        <w:t>FullPushThroughReport</w:t>
      </w:r>
      <w:r w:rsidR="004C4A28">
        <w:t xml:space="preserve"> - tsmt.018.001.0</w:t>
      </w:r>
      <w:r w:rsidR="00566340">
        <w:t>5</w:t>
      </w:r>
      <w:bookmarkEnd w:id="106"/>
    </w:p>
    <w:p w:rsidR="00EC7943" w:rsidRPr="00E65CBE" w:rsidRDefault="00EC7943" w:rsidP="00E65CBE">
      <w:pPr>
        <w:pStyle w:val="NormalWeb"/>
        <w:jc w:val="both"/>
        <w:rPr>
          <w:sz w:val="18"/>
          <w:szCs w:val="18"/>
        </w:rPr>
      </w:pPr>
      <w:bookmarkStart w:id="107" w:name="id10x420f9821d9682dc60e1baa394696059ausa"/>
      <w:r w:rsidRPr="00E65CBE">
        <w:rPr>
          <w:sz w:val="18"/>
          <w:szCs w:val="18"/>
        </w:rPr>
        <w:t>The following illustrates the passing on of baseline information that the matching application has received.</w:t>
      </w:r>
    </w:p>
    <w:p w:rsidR="00EC7943" w:rsidRPr="00E65CBE" w:rsidRDefault="00EC7943" w:rsidP="00E65CBE">
      <w:pPr>
        <w:pStyle w:val="NormalWeb"/>
        <w:jc w:val="both"/>
        <w:rPr>
          <w:sz w:val="18"/>
          <w:szCs w:val="18"/>
        </w:rPr>
      </w:pPr>
      <w:r w:rsidRPr="00E65CBE">
        <w:rPr>
          <w:sz w:val="18"/>
          <w:szCs w:val="18"/>
        </w:rPr>
        <w:t>In the scenario below the matching application passes on the information of an InitialBaselineSubmission message (see business example) that it has received from the buyer's bank (ADIABE22) to the seller's bank (AFMBZAJJ).</w:t>
      </w:r>
    </w:p>
    <w:p w:rsidR="00EC7943" w:rsidRPr="00E65CBE" w:rsidRDefault="00EC7943" w:rsidP="00E65CBE">
      <w:pPr>
        <w:pStyle w:val="NormalWeb"/>
        <w:jc w:val="both"/>
        <w:rPr>
          <w:sz w:val="18"/>
          <w:szCs w:val="18"/>
        </w:rPr>
      </w:pPr>
      <w:r w:rsidRPr="00E65CBE">
        <w:rPr>
          <w:sz w:val="18"/>
          <w:szCs w:val="18"/>
        </w:rPr>
        <w:t xml:space="preserve">The message conveys all information included in the InitialBaselineSubmission message plus a transaction identification (TxId) assigned by the matching </w:t>
      </w:r>
      <w:r w:rsidR="00E65CBE">
        <w:rPr>
          <w:sz w:val="18"/>
          <w:szCs w:val="18"/>
        </w:rPr>
        <w:t>application to the transaction.</w:t>
      </w:r>
    </w:p>
    <w:p w:rsidR="00A363A3" w:rsidRPr="00A363A3" w:rsidRDefault="00EC7943" w:rsidP="00A363A3">
      <w:pPr>
        <w:pStyle w:val="NormalWeb"/>
        <w:jc w:val="both"/>
        <w:rPr>
          <w:sz w:val="18"/>
          <w:szCs w:val="18"/>
        </w:rPr>
      </w:pPr>
      <w:r w:rsidRPr="00E65CBE">
        <w:rPr>
          <w:sz w:val="18"/>
          <w:szCs w:val="18"/>
        </w:rPr>
        <w:t>The receiver of the message is expected to respond with a BaselineReSubmission message (see business example) which contains matching information in order to establish the transacti</w:t>
      </w:r>
      <w:r w:rsidR="00E65CBE">
        <w:rPr>
          <w:sz w:val="18"/>
          <w:szCs w:val="18"/>
        </w:rPr>
        <w:t>on in the matching application.</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&lt;FullPushThrghRpt&gt;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&lt;RptId&gt;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&lt;Id&gt;FPTMessage10&lt;/Id&gt;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&lt;CreDtTm&gt;2009-07-04T11:02:00&lt;/CreDtTm&gt;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&lt;/RptId&gt;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&lt;TxId&gt;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&lt;Id&gt;01190799181-6940-48&lt;/Id&gt;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&lt;/TxId&gt;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&lt;TxSts&gt;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&lt;Sts&gt;PROP&lt;/Sts&gt;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&lt;/TxSts&gt;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&lt;RptPurp&gt;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&lt;Tp&gt;FWIS&lt;/Tp&gt;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&lt;/RptPurp&gt;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&lt;PushdThrghBaseln&gt;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&lt;SubmitrBaselnId&gt;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&lt;Id&gt;PO20090615/003567&lt;/Id&gt;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&lt;Vrsn&gt;1&lt;/Vrsn&gt;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&lt;Submitr&gt;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&lt;BIC&gt;ADIABE22&lt;/BIC&gt;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&lt;/Submitr&gt;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&lt;/SubmitrBaselnId&gt;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lastRenderedPageBreak/>
        <w:t xml:space="preserve">      &lt;SvcCd&gt;LEV1&lt;/SvcCd&gt;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&lt;PurchsOrdrRef&gt;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&lt;Id&gt;PO20090615/003567&lt;/Id&gt;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&lt;DtOfIsse&gt;2009-06-15&lt;/DtOfIsse&gt;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&lt;/PurchsOrdrRef&gt;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&lt;Buyr&gt;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&lt;Nm&gt;Diamant Import NV&lt;/Nm&gt;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&lt;PstlAdr&gt;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&lt;PstCdId&gt;2018&lt;/PstCdId&gt;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&lt;TwnNm&gt;Antwerp&lt;/TwnNm&gt;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&lt;Ctry&gt;BE&lt;/Ctry&gt;</w:t>
      </w:r>
    </w:p>
    <w:p w:rsidR="00A363A3" w:rsidRPr="00AA302D" w:rsidRDefault="00A363A3" w:rsidP="00A363A3">
      <w:pPr>
        <w:pStyle w:val="NormalWeb"/>
        <w:ind w:left="240"/>
        <w:contextualSpacing/>
        <w:rPr>
          <w:rFonts w:ascii="Courier New" w:hAnsi="Courier New" w:cs="Courier New"/>
          <w:sz w:val="18"/>
          <w:szCs w:val="18"/>
          <w:lang w:val="de-DE"/>
        </w:rPr>
      </w:pPr>
      <w:r w:rsidRPr="00A363A3">
        <w:rPr>
          <w:rFonts w:ascii="Courier New" w:hAnsi="Courier New" w:cs="Courier New"/>
          <w:sz w:val="18"/>
          <w:szCs w:val="18"/>
        </w:rPr>
        <w:t xml:space="preserve">        </w:t>
      </w:r>
      <w:r w:rsidRPr="00AA302D">
        <w:rPr>
          <w:rFonts w:ascii="Courier New" w:hAnsi="Courier New" w:cs="Courier New"/>
          <w:sz w:val="18"/>
          <w:szCs w:val="18"/>
          <w:lang w:val="de-DE"/>
        </w:rPr>
        <w:t>&lt;/PstlAdr&gt;</w:t>
      </w:r>
    </w:p>
    <w:p w:rsidR="00A363A3" w:rsidRPr="00AA302D" w:rsidRDefault="00A363A3" w:rsidP="00A363A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&lt;/Buyr&gt;</w:t>
      </w:r>
    </w:p>
    <w:p w:rsidR="00A363A3" w:rsidRPr="00AA302D" w:rsidRDefault="00A363A3" w:rsidP="00A363A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&lt;Sellr&gt;</w:t>
      </w:r>
    </w:p>
    <w:p w:rsidR="00A363A3" w:rsidRPr="00AA302D" w:rsidRDefault="00A363A3" w:rsidP="00A363A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&lt;Nm&gt;Gem Grafting and Export Ltd.&lt;/Nm&gt;</w:t>
      </w:r>
    </w:p>
    <w:p w:rsidR="00A363A3" w:rsidRPr="00AA302D" w:rsidRDefault="00A363A3" w:rsidP="00A363A3">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&lt;PstlAdr&gt;</w:t>
      </w:r>
    </w:p>
    <w:p w:rsidR="00A363A3" w:rsidRPr="00A363A3" w:rsidRDefault="00A363A3" w:rsidP="00A363A3">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A363A3">
        <w:rPr>
          <w:rFonts w:ascii="Courier New" w:hAnsi="Courier New" w:cs="Courier New"/>
          <w:sz w:val="18"/>
          <w:szCs w:val="18"/>
        </w:rPr>
        <w:t>&lt;PstCdId&gt;28225&lt;/PstCdId&gt;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&lt;TwnNm&gt;Johannesburg&lt;/TwnNm&gt;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&lt;Ctry&gt;ZA&lt;/Ctry&gt;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&lt;/PstlAdr&gt;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&lt;/Sellr&gt;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&lt;BuyrBk&gt;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&lt;BIC&gt;ADIABE22&lt;/BIC&gt;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&lt;/BuyrBk&gt;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&lt;SellrBk&gt;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&lt;BIC&gt;AFMBZAJJ&lt;/BIC&gt;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&lt;/SellrBk&gt;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&lt;Goods&gt;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w:t>
      </w:r>
      <w:r w:rsidR="008B7CA8">
        <w:rPr>
          <w:rFonts w:ascii="Courier New" w:hAnsi="Courier New" w:cs="Courier New"/>
          <w:sz w:val="18"/>
          <w:szCs w:val="18"/>
        </w:rPr>
        <w:t>&lt;GoodsAndOrSvcsDesc&gt;</w:t>
      </w:r>
      <w:r w:rsidRPr="00A363A3">
        <w:rPr>
          <w:rFonts w:ascii="Courier New" w:hAnsi="Courier New" w:cs="Courier New"/>
          <w:sz w:val="18"/>
          <w:szCs w:val="18"/>
        </w:rPr>
        <w:t>Raw Diamonds</w:t>
      </w:r>
      <w:r w:rsidR="008B7CA8">
        <w:rPr>
          <w:rFonts w:ascii="Courier New" w:hAnsi="Courier New" w:cs="Courier New"/>
          <w:sz w:val="18"/>
          <w:szCs w:val="18"/>
        </w:rPr>
        <w:t>&lt;/GoodsAndOrSvcsDesc&gt;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&lt;PrtlShipmnt&gt;true&lt;/PrtlShipmnt&gt;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&lt;TrnsShipmnt&gt;false&lt;/TrnsShipmnt&gt;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&lt;ShipmntDtRg&gt;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&lt;LatstShipmntDt&gt;2009-10-15&lt;/LatstShipmntDt&gt;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&lt;/ShipmntDtRg&gt;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&lt;LineItmDtls&gt;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&lt;LineItmId&gt;1&lt;/LineItmId&gt;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&lt;Qty&gt;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&lt;UnitOfMeasrCd&gt;EA&lt;/UnitOfMeasrCd&gt;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&lt;Val&gt;20&lt;/Val&gt;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&lt;/Qty&gt;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&lt;UnitOfMeasrCd&gt;EA&lt;/UnitOfMeasrCd&gt;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&lt;Amt Ccy="USD"&gt;4473.00&lt;/Amt&gt;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&lt;PdctNm&gt;Round shape&lt;/PdctNm&gt;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&lt;Id&gt;RO&lt;/Id&gt;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&lt;IdTp&gt;shape&lt;/IdTp&gt;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&lt;Id&gt;0.7&lt;/Id&gt;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&lt;IdTp&gt;carat&lt;/IdTp&gt;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&lt;Id&gt;E&lt;/Id&gt;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&lt;IdTp&gt;color&lt;/IdTp&gt;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lastRenderedPageBreak/>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&lt;Id&gt;IF&lt;/Id&gt;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&lt;IdTp&gt;clarity&lt;/IdTp&gt;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&lt;Id&gt;brilliant&lt;/Id&gt;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&lt;IdTp&gt;cut&lt;/IdTp&gt;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&lt;PdctOrgn&gt;ZA&lt;/PdctOrgn&gt;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&lt;TtlAmt Ccy="USD"&gt;89460.00&lt;/TtlAmt&gt;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&lt;/LineItmDtls&gt;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&lt;LineItmDtls&gt;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&lt;LineItmId&gt;2&lt;/LineItmId&gt;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&lt;Qty&gt;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&lt;UnitOfMeasrCd&gt;EA&lt;/UnitOfMeasrCd&gt;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&lt;Val&gt;25&lt;/Val&gt;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&lt;/Qty&gt;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&lt;UnitOfMeasrCd&gt;EA&lt;/UnitOfMeasrCd&gt;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&lt;Amt Ccy="USD"&gt;6205.00&lt;/Amt&gt;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&lt;PdctNm&gt;Princess </w:t>
      </w:r>
      <w:proofErr w:type="gramStart"/>
      <w:r w:rsidRPr="00A363A3">
        <w:rPr>
          <w:rFonts w:ascii="Courier New" w:hAnsi="Courier New" w:cs="Courier New"/>
          <w:sz w:val="18"/>
          <w:szCs w:val="18"/>
        </w:rPr>
        <w:t>shape</w:t>
      </w:r>
      <w:proofErr w:type="gramEnd"/>
      <w:r w:rsidRPr="00A363A3">
        <w:rPr>
          <w:rFonts w:ascii="Courier New" w:hAnsi="Courier New" w:cs="Courier New"/>
          <w:sz w:val="18"/>
          <w:szCs w:val="18"/>
        </w:rPr>
        <w:t>&lt;/PdctNm&gt;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&lt;Id&gt;PR&lt;/Id&gt;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&lt;IdTp&gt;shape&lt;/IdTp&gt;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&lt;Id&gt;1.0&lt;/Id&gt;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&lt;IdTp&gt;carat&lt;/IdTp&gt;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&lt;Id&gt;G&lt;/Id&gt;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&lt;IdTp&gt;color&lt;/IdTp&gt;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&lt;Id&gt;WSI&lt;/Id&gt;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&lt;IdTp&gt;clarity&lt;/IdTp&gt;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&lt;Id&gt;princess&lt;/Id&gt;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&lt;IdTp&gt;cut&lt;/IdTp&gt;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&lt;PdctOrgn&gt;ZA&lt;/PdctOrgn&gt;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&lt;TtlAmt Ccy="USD"&gt;155125.00&lt;/TtlAmt&gt;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&lt;/LineItmDtls&gt;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&lt;LineItmDtls&gt;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&lt;LineItmId&gt;3&lt;/LineItmId&gt;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&lt;Qty&gt;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&lt;UnitOfMeasrCd&gt;EA&lt;/UnitOfMeasrCd&gt;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lastRenderedPageBreak/>
        <w:t xml:space="preserve">            &lt;Val&gt;10&lt;/Val&gt;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&lt;/Qty&gt;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&lt;UnitOfMeasrCd&gt;EA&lt;/UnitOfMeasrCd&gt;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&lt;Amt Ccy="USD"&gt;7788.00&lt;/Amt&gt;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&lt;/UnitPric&gt;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&lt;PdctNm&gt;Pear shape&lt;/PdctNm&gt;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&lt;Id&gt;PE&lt;/Id&gt;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&lt;IdTp&gt;shape&lt;/IdTp&gt;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&lt;/PdctIdr&gt;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&lt;Id&gt;1.5&lt;/Id&gt;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&lt;IdTp&gt;carat&lt;/IdTp&gt;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&lt;Id&gt;H&lt;/Id&gt;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&lt;IdTp&gt;color&lt;/IdTp&gt;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&lt;Id&gt;SI1&lt;/Id&gt;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&lt;IdTp&gt;clarity&lt;/IdTp&gt;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&lt;/PdctChrtcs&gt;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&lt;Id&gt;pear&lt;/Id&gt;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&lt;IdTp&gt;cut&lt;/IdTp&gt;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&lt;/PdctCtgy&gt;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&lt;TtlAmt Ccy="USD"&gt;77880.00&lt;/TtlAmt&gt;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&lt;/LineItmDtls&gt;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&lt;LineItmsTtlAmt Ccy="USD"&gt;322465.00&lt;/LineItmsTtlAmt&gt;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&lt;RtgSummry&gt;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&lt;IndvTrnsprt&gt;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&lt;TrnsprtByAir&gt;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&lt;DprtureAirprt&gt;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&lt;OthrAirprtDesc&gt;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&lt;Twn&gt;Johannesburg&lt;/Twn&gt;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&lt;/OthrAirprtDesc&gt;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&lt;/DprtureAirprt&gt;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&lt;DstnAirprt&gt;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&lt;OthrAirprtDesc&gt;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&lt;Twn&gt;Amsterdam&lt;/Twn&gt;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&lt;/OthrAirprtDesc&gt;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&lt;/DstnAirprt&gt;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&lt;/TrnsprtByAir&gt;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&lt;/IndvTrnsprt&gt;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&lt;/RtgSummry&gt;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&lt;Incotrms&gt;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&lt;IncotrmsCd&gt;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&lt;Cd&gt;FCA&lt;/Cd&gt;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&lt;/IncotrmsCd&gt;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&lt;Lctn&gt;Amsterdam&lt;/Lctn&gt;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&lt;/Incotrms&gt;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&lt;TtlNetAmt Ccy="USD"&gt;322465.00&lt;/TtlNetAmt&gt;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&lt;/Goods&gt;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&lt;PmtTerms&gt;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&lt;PmtTerms&gt;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lastRenderedPageBreak/>
        <w:t xml:space="preserve">          &lt;PmtCd&gt;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&lt;Cd&gt;CASH&lt;/Cd&gt;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&lt;/PmtCd&gt;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&lt;/PmtTerms&gt;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&lt;AmtOrPctg&gt;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&lt;Amt Ccy="USD"&gt;322465.00&lt;/Amt&gt;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&lt;/AmtOrPctg&gt;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&lt;/PmtTerms&gt;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&lt;SttlmTerms&gt;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&lt;CdtrAcct&gt;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&lt;IBAN&gt;ZA7757935JJ2435&lt;/IBAN&gt;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&lt;Nm&gt;Gem Grafting and Export Ltd</w:t>
      </w:r>
      <w:proofErr w:type="gramStart"/>
      <w:r w:rsidRPr="00A363A3">
        <w:rPr>
          <w:rFonts w:ascii="Courier New" w:hAnsi="Courier New" w:cs="Courier New"/>
          <w:sz w:val="18"/>
          <w:szCs w:val="18"/>
        </w:rPr>
        <w:t>.&lt;</w:t>
      </w:r>
      <w:proofErr w:type="gramEnd"/>
      <w:r w:rsidRPr="00A363A3">
        <w:rPr>
          <w:rFonts w:ascii="Courier New" w:hAnsi="Courier New" w:cs="Courier New"/>
          <w:sz w:val="18"/>
          <w:szCs w:val="18"/>
        </w:rPr>
        <w:t>/Nm&gt;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&lt;/CdtrAcct&gt;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&lt;/SttlmTerms&gt;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&lt;ComrclDataSetReqrd&gt;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&lt;Submitr&gt;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&lt;BIC&gt;AFMBZAJJ&lt;/BIC&gt;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&lt;/Submitr&gt;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&lt;/ComrclDataSetReqrd&gt;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&lt;TrnsprtDataSetReqrd&gt;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&lt;Submitr&gt;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&lt;BIC&gt;AFMBZAJJ&lt;/BIC&gt;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&lt;/Submitr&gt;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&lt;/TrnsprtDataSetReqrd&gt;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&lt;InttToPayXpctd&gt;true&lt;/InttToPayXpctd&gt;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&lt;/PushdThrghBaseln&gt;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&lt;BuyrCtctPrsn&gt;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&lt;Nm&gt;Vandamme&lt;/Nm&gt;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&lt;NmPrfx&gt;MIST&lt;/NmPrfx&gt;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&lt;GvnNm&gt;Peter&lt;/GvnNm&gt;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&lt;EmailAdr&gt;Peter.Vandamme@Dimimp.be&lt;/EmailAdr&gt;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&lt;/BuyrCtctPrsn&gt;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&lt;SellrCtctPrsn&gt;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&lt;Nm&gt;Mondu&lt;/Nm&gt;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&lt;NmPrfx&gt;MIST&lt;/NmPrfx&gt;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&lt;GvnNm&gt;Thomas&lt;/GvnNm&gt;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&lt;EmailAdr&gt;Thomas.Mondu@Gemexp.za&lt;/EmailAdr&gt;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&lt;/SellrCtctPrsn&gt;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&lt;BuyrBkCtctPrsn&gt;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&lt;Nm&gt;Poncelet&lt;/Nm&gt;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&lt;NmPrfx&gt;MISS&lt;/NmPrfx&gt;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&lt;GvnNm&gt;Claire&lt;/GvnNm&gt;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&lt;EmailAdr&gt;Claire.Poncelet@Antwerp_Diamantbk.be&lt;/EmailAdr&gt;</w:t>
      </w:r>
    </w:p>
    <w:p w:rsidR="00A363A3" w:rsidRPr="00A363A3"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&lt;/BuyrBkCtctPrsn&gt;</w:t>
      </w:r>
    </w:p>
    <w:p w:rsidR="00A363A3" w:rsidRPr="00E65CBE" w:rsidRDefault="00A363A3" w:rsidP="00A363A3">
      <w:pPr>
        <w:pStyle w:val="NormalWeb"/>
        <w:ind w:left="240"/>
        <w:contextualSpacing/>
        <w:rPr>
          <w:rFonts w:ascii="Courier New" w:hAnsi="Courier New" w:cs="Courier New"/>
          <w:sz w:val="18"/>
          <w:szCs w:val="18"/>
        </w:rPr>
      </w:pPr>
      <w:r w:rsidRPr="00A363A3">
        <w:rPr>
          <w:rFonts w:ascii="Courier New" w:hAnsi="Courier New" w:cs="Courier New"/>
          <w:sz w:val="18"/>
          <w:szCs w:val="18"/>
        </w:rPr>
        <w:t xml:space="preserve">  &lt;/FullPushThrghRpt&gt;</w:t>
      </w:r>
    </w:p>
    <w:bookmarkEnd w:id="107"/>
    <w:p w:rsidR="00EC7943" w:rsidRDefault="00EC7943" w:rsidP="00EC7943"/>
    <w:p w:rsidR="00EC7943" w:rsidRDefault="00EC7943" w:rsidP="004C4A28">
      <w:pPr>
        <w:pStyle w:val="Heading2"/>
      </w:pPr>
      <w:bookmarkStart w:id="108" w:name="_Toc407020517"/>
      <w:r>
        <w:t>InitialBaselineSubmission</w:t>
      </w:r>
      <w:r w:rsidR="004C4A28">
        <w:t xml:space="preserve"> - tsmt.019.001.0</w:t>
      </w:r>
      <w:r w:rsidR="00566340">
        <w:t>5</w:t>
      </w:r>
      <w:bookmarkEnd w:id="108"/>
    </w:p>
    <w:p w:rsidR="00EC7943" w:rsidRPr="00E65CBE" w:rsidRDefault="00EC7943" w:rsidP="00E65CBE">
      <w:pPr>
        <w:pStyle w:val="NormalWeb"/>
        <w:jc w:val="both"/>
        <w:rPr>
          <w:sz w:val="18"/>
          <w:szCs w:val="18"/>
        </w:rPr>
      </w:pPr>
      <w:bookmarkStart w:id="109" w:name="id10x722e86b2834b86e46d372dc447f61e4ausa"/>
      <w:r w:rsidRPr="00E65CBE">
        <w:rPr>
          <w:sz w:val="18"/>
          <w:szCs w:val="18"/>
        </w:rPr>
        <w:t xml:space="preserve">The following illustrates the creation of a transaction in the matching application. </w:t>
      </w:r>
    </w:p>
    <w:p w:rsidR="00EC7943" w:rsidRPr="00E65CBE" w:rsidRDefault="00EC7943" w:rsidP="00E65CBE">
      <w:pPr>
        <w:pStyle w:val="NormalWeb"/>
        <w:jc w:val="both"/>
        <w:rPr>
          <w:sz w:val="18"/>
          <w:szCs w:val="18"/>
        </w:rPr>
      </w:pPr>
      <w:r w:rsidRPr="00E65CBE">
        <w:rPr>
          <w:sz w:val="18"/>
          <w:szCs w:val="18"/>
        </w:rPr>
        <w:t xml:space="preserve">In the scenario below the buyer's bank (ADIABE22) submits details of the purchasing agreement, negotiated between buyer (Diamant Import NV, Antwerp, Belgium) and seller (Gem Grafting and Export Ltd., Johannesburg, South Africa), to the matching application with the instruction </w:t>
      </w:r>
      <w:r w:rsidRPr="00E65CBE">
        <w:rPr>
          <w:rStyle w:val="italic1"/>
          <w:sz w:val="18"/>
          <w:szCs w:val="18"/>
        </w:rPr>
        <w:t>push-through</w:t>
      </w:r>
      <w:r w:rsidRPr="00E65CBE">
        <w:rPr>
          <w:sz w:val="18"/>
          <w:szCs w:val="18"/>
        </w:rPr>
        <w:t xml:space="preserve">. </w:t>
      </w:r>
    </w:p>
    <w:p w:rsidR="00EC7943" w:rsidRPr="00E65CBE" w:rsidRDefault="00EC7943" w:rsidP="00E65CBE">
      <w:pPr>
        <w:pStyle w:val="NormalWeb"/>
        <w:jc w:val="both"/>
        <w:rPr>
          <w:sz w:val="18"/>
          <w:szCs w:val="18"/>
        </w:rPr>
      </w:pPr>
      <w:r w:rsidRPr="00E65CBE">
        <w:rPr>
          <w:sz w:val="18"/>
          <w:szCs w:val="18"/>
        </w:rPr>
        <w:t xml:space="preserve">In addition to the buyer's bank references and the purchasing agreement reference, the message conveys an exhaustive description of the goods ordered, details regarding the conveyance of the products and information regarding the settlement conditions of the purchase. </w:t>
      </w:r>
    </w:p>
    <w:p w:rsidR="00EC7943" w:rsidRPr="00E65CBE" w:rsidRDefault="00EC7943" w:rsidP="00E65CBE">
      <w:pPr>
        <w:pStyle w:val="NormalWeb"/>
        <w:jc w:val="both"/>
        <w:rPr>
          <w:sz w:val="18"/>
          <w:szCs w:val="18"/>
        </w:rPr>
      </w:pPr>
      <w:r w:rsidRPr="00E65CBE">
        <w:rPr>
          <w:sz w:val="18"/>
          <w:szCs w:val="18"/>
        </w:rPr>
        <w:lastRenderedPageBreak/>
        <w:t xml:space="preserve">The matching application will acknowledge the receipt of the buyer's bank message by sending an Acknowledgement message (see business example) and will pass on the information to the seller's bank by sending a FullPushThroughReport message (see business example). </w:t>
      </w:r>
    </w:p>
    <w:p w:rsidR="00EC7943" w:rsidRPr="00E65CBE" w:rsidRDefault="00EC7943" w:rsidP="00E65CBE">
      <w:pPr>
        <w:pStyle w:val="NormalWeb"/>
        <w:jc w:val="both"/>
        <w:rPr>
          <w:sz w:val="18"/>
          <w:szCs w:val="18"/>
        </w:rPr>
      </w:pPr>
      <w:r w:rsidRPr="00E65CBE">
        <w:rPr>
          <w:sz w:val="18"/>
          <w:szCs w:val="18"/>
        </w:rPr>
        <w:t>This baseline requires invoice and transport information for later matching. A second example is provided, of a baseline that requires invoice, transport, insurance and certificate information.</w:t>
      </w:r>
    </w:p>
    <w:p w:rsidR="000053E4" w:rsidRPr="000053E4" w:rsidRDefault="00EC7943" w:rsidP="000053E4">
      <w:pPr>
        <w:pStyle w:val="Heading3"/>
        <w:rPr>
          <w:rFonts w:cs="Arial"/>
        </w:rPr>
      </w:pPr>
      <w:r>
        <w:t>XML Instance 1</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&lt;InitlBaselnSubmissn&gt;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&lt;SubmissnId&gt;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&lt;Id&gt;IBSMessage1&lt;/Id&gt;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&lt;CreDtTm&gt;2009-07-04T11:02:00&lt;/CreDtTm&gt;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&lt;/SubmissnId&gt;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&lt;SubmitrTxRef&gt;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&lt;Id&gt;OS-ANT-IM-040705P&lt;/Id&gt;</w:t>
      </w:r>
    </w:p>
    <w:p w:rsidR="000053E4" w:rsidRPr="000053E4" w:rsidRDefault="000053E4" w:rsidP="000053E4">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0053E4">
        <w:rPr>
          <w:rFonts w:ascii="Courier New" w:hAnsi="Courier New" w:cs="Courier New"/>
          <w:sz w:val="18"/>
          <w:szCs w:val="18"/>
        </w:rPr>
        <w:t>&lt;/SubmitrTxRef&gt;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&lt;Instr&gt;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&lt;Tp&gt;FPTR&lt;/Tp&gt;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&lt;/Instr&gt;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&lt;Baseln&gt;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&lt;SubmitrBaselnId&gt;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&lt;Id&gt;PO20090615/003567&lt;/Id&gt;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&lt;Vrsn&gt;1&lt;/Vrsn&gt;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&lt;BIC&gt;ADIABE22&lt;/BIC&gt;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&lt;/SubmitrBaselnId&gt;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&lt;SvcCd&gt;LEV1&lt;/SvcCd&gt;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&lt;PurchsOrdrRef&gt;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&lt;Id&gt;PO20090615/003567&lt;/Id&gt;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&lt;DtOfIsse&gt;2009-06-15&lt;/DtOfIsse&gt;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&lt;/PurchsOrdrRef&gt;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&lt;Nm&gt;Diamant Import NV&lt;/Nm&gt;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&lt;PstlAdr&gt;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&lt;PstCdId&gt;2018&lt;/PstCdId&gt;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&lt;TwnNm&gt;Antwerp&lt;/TwnNm&gt;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&lt;Ctry&gt;BE&lt;/Ctry&gt;</w:t>
      </w:r>
    </w:p>
    <w:p w:rsidR="000053E4" w:rsidRPr="00AA302D" w:rsidRDefault="000053E4" w:rsidP="000053E4">
      <w:pPr>
        <w:pStyle w:val="NormalWeb"/>
        <w:ind w:left="240"/>
        <w:contextualSpacing/>
        <w:rPr>
          <w:rFonts w:ascii="Courier New" w:hAnsi="Courier New" w:cs="Courier New"/>
          <w:sz w:val="18"/>
          <w:szCs w:val="18"/>
          <w:lang w:val="de-DE"/>
        </w:rPr>
      </w:pPr>
      <w:r w:rsidRPr="000053E4">
        <w:rPr>
          <w:rFonts w:ascii="Courier New" w:hAnsi="Courier New" w:cs="Courier New"/>
          <w:sz w:val="18"/>
          <w:szCs w:val="18"/>
        </w:rPr>
        <w:t xml:space="preserve">        </w:t>
      </w:r>
      <w:r w:rsidRPr="00AA302D">
        <w:rPr>
          <w:rFonts w:ascii="Courier New" w:hAnsi="Courier New" w:cs="Courier New"/>
          <w:sz w:val="18"/>
          <w:szCs w:val="18"/>
          <w:lang w:val="de-DE"/>
        </w:rPr>
        <w:t>&lt;/PstlAdr&gt;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&lt;/Buyr&gt;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&lt;Sellr&gt;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&lt;Nm&gt;Gem Grafting and Export Ltd.&lt;/Nm&gt;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&lt;PstlAdr&gt;</w:t>
      </w:r>
    </w:p>
    <w:p w:rsidR="000053E4" w:rsidRPr="000053E4" w:rsidRDefault="000053E4" w:rsidP="000053E4">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0053E4">
        <w:rPr>
          <w:rFonts w:ascii="Courier New" w:hAnsi="Courier New" w:cs="Courier New"/>
          <w:sz w:val="18"/>
          <w:szCs w:val="18"/>
        </w:rPr>
        <w:t>&lt;PstCdId&gt;28225&lt;/PstCdId&gt;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&lt;TwnNm&gt;Johannesburg&lt;/TwnNm&gt;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&lt;Ctry&gt;ZA&lt;/Ctry&gt;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&lt;/PstlAdr&gt;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&lt;BIC&gt;ADIABE22&lt;/BIC&gt;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&lt;BIC&gt;AFMBZAJJ&lt;/BIC&gt;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&lt;Goods&gt;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w:t>
      </w:r>
      <w:r w:rsidR="008B7CA8">
        <w:rPr>
          <w:rFonts w:ascii="Courier New" w:hAnsi="Courier New" w:cs="Courier New"/>
          <w:sz w:val="18"/>
          <w:szCs w:val="18"/>
        </w:rPr>
        <w:t>&lt;GoodsAndOrSvcsDesc&gt;</w:t>
      </w:r>
      <w:r w:rsidRPr="000053E4">
        <w:rPr>
          <w:rFonts w:ascii="Courier New" w:hAnsi="Courier New" w:cs="Courier New"/>
          <w:sz w:val="18"/>
          <w:szCs w:val="18"/>
        </w:rPr>
        <w:t>Raw Diamonds</w:t>
      </w:r>
      <w:r w:rsidR="008B7CA8">
        <w:rPr>
          <w:rFonts w:ascii="Courier New" w:hAnsi="Courier New" w:cs="Courier New"/>
          <w:sz w:val="18"/>
          <w:szCs w:val="18"/>
        </w:rPr>
        <w:t>&lt;/GoodsAndOrSvcsDesc&gt;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&lt;PrtlShipmnt&gt;true&lt;/PrtlShipmnt&gt;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&lt;TrnsShipmnt&gt;false&lt;/TrnsShipmnt&gt;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&lt;ShipmntDtRg&gt;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&lt;LatstShipmntDt&gt;2009-10-15&lt;/LatstShipmntDt&gt;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&lt;/ShipmntDtRg&gt;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&lt;LineItmId&gt;1&lt;/LineItmId&gt;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&lt;Val&gt;20&lt;/Val&gt;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 Ccy="USD"&gt;4473.00&lt;/Amt&gt;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&lt;PdctNm&gt;Round shape&lt;/PdctNm&gt;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&lt;Id&gt;RO&lt;/Id&gt;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&lt;IdTp&gt;shape&lt;/IdTp&gt;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&lt;Id&gt;0.7&lt;/Id&gt;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&lt;IdTp&gt;carat&lt;/IdTp&gt;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&lt;Id&gt;E&lt;/Id&gt;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&lt;IdTp&gt;color&lt;/IdTp&gt;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&lt;Id&gt;IF&lt;/Id&gt;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&lt;IdTp&gt;clarity&lt;/IdTp&gt;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&lt;Id&gt;brilliant&lt;/Id&gt;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&lt;IdTp&gt;cut&lt;/IdTp&gt;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&lt;PdctOrgn&gt;ZA&lt;/PdctOrgn&gt;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&lt;TtlAmt Ccy="USD"&gt;89460.00&lt;/TtlAmt&gt;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&lt;LineItmId&gt;2&lt;/LineItmId&gt;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&lt;Val&gt;25&lt;/Val&gt;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 Ccy="USD"&gt;6205.00&lt;/Amt&gt;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&lt;PdctNm&gt;Princess </w:t>
      </w:r>
      <w:proofErr w:type="gramStart"/>
      <w:r w:rsidRPr="000053E4">
        <w:rPr>
          <w:rFonts w:ascii="Courier New" w:hAnsi="Courier New" w:cs="Courier New"/>
          <w:sz w:val="18"/>
          <w:szCs w:val="18"/>
        </w:rPr>
        <w:t>shape</w:t>
      </w:r>
      <w:proofErr w:type="gramEnd"/>
      <w:r w:rsidRPr="000053E4">
        <w:rPr>
          <w:rFonts w:ascii="Courier New" w:hAnsi="Courier New" w:cs="Courier New"/>
          <w:sz w:val="18"/>
          <w:szCs w:val="18"/>
        </w:rPr>
        <w:t>&lt;/PdctNm&gt;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&lt;Id&gt;PR&lt;/Id&gt;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&lt;IdTp&gt;shape&lt;/IdTp&gt;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&lt;Id&gt;1.0&lt;/Id&gt;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&lt;IdTp&gt;carat&lt;/IdTp&gt;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&lt;Id&gt;G&lt;/Id&gt;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&lt;IdTp&gt;color&lt;/IdTp&gt;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&lt;Id&gt;WSI&lt;/Id&gt;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&lt;IdTp&gt;clarity&lt;/IdTp&gt;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&lt;Id&gt;princess&lt;/Id&gt;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&lt;IdTp&gt;cut&lt;/IdTp&gt;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&lt;PdctOrgn&gt;ZA&lt;/PdctOrgn&gt;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&lt;TtlAmt Ccy="USD"&gt;155125.00&lt;/TtlAmt&gt;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&lt;LineItmId&gt;3&lt;/LineItmId&gt;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&lt;Val&gt;10&lt;/Val&gt;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 Ccy="USD"&gt;7788.00&lt;/Amt&gt;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&lt;PdctNm&gt;Pear shape&lt;/PdctNm&gt;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&lt;Id&gt;PE&lt;/Id&gt;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&lt;IdTp&gt;shape&lt;/IdTp&gt;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&lt;Id&gt;1.5&lt;/Id&gt;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&lt;IdTp&gt;carat&lt;/IdTp&gt;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&lt;Id&gt;H&lt;/Id&gt;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&lt;IdTp&gt;color&lt;/IdTp&gt;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&lt;Id&gt;SI1&lt;/Id&gt;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&lt;IdTp&gt;clarity&lt;/IdTp&gt;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&lt;Id&gt;pear&lt;/Id&gt;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&lt;IdTp&gt;cut&lt;/IdTp&gt;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&lt;TtlAmt Ccy="USD"&gt;77880.00&lt;/TtlAmt&gt;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&lt;LineItmsTtlAmt Ccy="USD"&gt;322465.00&lt;/LineItmsTtlAmt&gt;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&lt;RtgSummry&gt;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&lt;IndvTrnsprt&gt;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&lt;TrnsprtByAir&gt;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&lt;DprtureAirprt&gt;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&lt;OthrAirprtDesc&gt;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&lt;Twn&gt;Johannesburg&lt;/Twn&gt;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&lt;/OthrAirprtDesc&gt;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&lt;/DprtureAirprt&gt;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&lt;DstnAirprt&gt;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&lt;OthrAirprtDesc&gt;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&lt;Twn&gt;Amsterdam&lt;/Twn&gt;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&lt;/OthrAirprtDesc&gt;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&lt;/DstnAirprt&gt;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&lt;/TrnsprtByAir&gt;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&lt;/IndvTrnsprt&gt;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&lt;/RtgSummry&gt;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&lt;Incotrms&gt;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&lt;IncotrmsCd&gt;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&lt;Cd&gt;FCA&lt;/Cd&gt;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&lt;/IncotrmsCd&gt;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&lt;Lctn&gt;Amsterdam&lt;/Lctn&gt;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&lt;/Incotrms&gt;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&lt;TtlNetAmt Ccy="USD"&gt;322465.00&lt;/TtlNetAmt&gt;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&lt;/Goods&gt;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&lt;Cd&gt;CASH&lt;/Cd&gt;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&lt;AmtOrPctg&gt;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 Ccy="USD"&gt;322465.00&lt;/Amt&gt;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&lt;/AmtOrPctg&gt;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&lt;SttlmTerms&gt;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&lt;CdtrAcct&gt;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&lt;IBAN&gt;ZA7757935JJ2435&lt;/IBAN&gt;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&lt;Nm&gt;Gem Grafting and Export Ltd</w:t>
      </w:r>
      <w:proofErr w:type="gramStart"/>
      <w:r w:rsidRPr="000053E4">
        <w:rPr>
          <w:rFonts w:ascii="Courier New" w:hAnsi="Courier New" w:cs="Courier New"/>
          <w:sz w:val="18"/>
          <w:szCs w:val="18"/>
        </w:rPr>
        <w:t>.&lt;</w:t>
      </w:r>
      <w:proofErr w:type="gramEnd"/>
      <w:r w:rsidRPr="000053E4">
        <w:rPr>
          <w:rFonts w:ascii="Courier New" w:hAnsi="Courier New" w:cs="Courier New"/>
          <w:sz w:val="18"/>
          <w:szCs w:val="18"/>
        </w:rPr>
        <w: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&lt;/CdtrAcct&gt;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&lt;/SttlmTerms&gt;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&lt;ComrclDataSetReqrd&gt;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&lt;BIC&gt;AFMBZAJJ&lt;/BIC&gt;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&lt;/ComrclDataSetReqrd&gt;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&lt;TrnsprtDataSetReqrd&gt;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&lt;BIC&gt;AFMBZAJJ&lt;/BIC&gt;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&lt;/TrnsprtDataSetReqrd&gt;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&lt;InttToPayXpctd&gt;true&lt;/InttToPayXpctd&gt;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&lt;/Baseln&gt;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&lt;Nm&gt;Vandamme&lt;/Nm&gt;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&lt;NmPrfx&gt;MIST&lt;/NmPrfx&gt;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&lt;GvnNm&gt;Peter&lt;/GvnNm&gt;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&lt;EmailAdr&gt;Peter.Vandamme@Dimimp.be&lt;/EmailAdr&gt;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&lt;Nm&gt;Mondu&lt;/Nm&gt;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&lt;NmPrfx&gt;MIST&lt;/NmPrfx&gt;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&lt;GvnNm&gt;Thomas&lt;/GvnNm&gt;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&lt;EmailAdr&gt;Thomas.Mondu@Gemexp.za&lt;/EmailAdr&gt;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&lt;BkCtctPrsn&gt;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&lt;Nm&gt;Poncelet&lt;/Nm&gt;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&lt;NmPrfx&gt;MISS&lt;/NmPrfx&gt;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&lt;GvnNm&gt;Claire&lt;/GvnNm&gt;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&lt;EmailAdr&gt;Claire.Poncelet@Antwerp_Diamantbk.be&lt;/EmailAdr&gt;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&lt;/BkCtctPrsn&gt;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&lt;/InitlBaselnSubmissn&gt;</w:t>
      </w:r>
    </w:p>
    <w:p w:rsidR="000053E4" w:rsidRPr="000053E4" w:rsidRDefault="00EC7943" w:rsidP="000053E4">
      <w:pPr>
        <w:pStyle w:val="Heading3"/>
        <w:rPr>
          <w:rFonts w:cs="Arial"/>
        </w:rPr>
      </w:pPr>
      <w:r>
        <w:t>XML Instance 2</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&lt;InitlBaselnSubmissn&gt;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&lt;SubmissnId&gt;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&lt;Id&gt;IBSMessage1&lt;/Id&gt;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&lt;CreDtTm&gt;2009-07-04T11:02:00&lt;/CreDtTm&gt;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&lt;/SubmissnId&gt;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&lt;SubmitrTxRef&gt;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&lt;Id&gt;OS-ANT-IM-040705P&lt;/Id&gt;</w:t>
      </w:r>
    </w:p>
    <w:p w:rsidR="000053E4" w:rsidRPr="000053E4" w:rsidRDefault="000053E4" w:rsidP="000053E4">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0053E4">
        <w:rPr>
          <w:rFonts w:ascii="Courier New" w:hAnsi="Courier New" w:cs="Courier New"/>
          <w:sz w:val="18"/>
          <w:szCs w:val="18"/>
        </w:rPr>
        <w:t>&lt;/SubmitrTxRef&gt;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&lt;Instr&gt;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&lt;Tp&gt;FPTR&lt;/Tp&gt;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&lt;/Instr&gt;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&lt;Baseln&gt;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&lt;SubmitrBaselnId&gt;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&lt;Id&gt;PO20090615/003567&lt;/Id&gt;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&lt;Vrsn&gt;1&lt;/Vrsn&gt;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&lt;BIC&gt;ADIABE22&lt;/BIC&gt;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&lt;/SubmitrBaselnId&gt;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&lt;SvcCd&gt;LEV1&lt;/SvcCd&gt;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&lt;PurchsOrdrRef&gt;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&lt;Id&gt;PO20090615/003567&lt;/Id&gt;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&lt;DtOfIsse&gt;2009-06-15&lt;/DtOfIsse&gt;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&lt;/PurchsOrdrRef&gt;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&lt;Nm&gt;Diamant Import NV&lt;/Nm&gt;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&lt;PstlAdr&gt;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&lt;PstCdId&gt;2018&lt;/PstCdId&gt;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&lt;TwnNm&gt;Antwerp&lt;/TwnNm&gt;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&lt;Ctry&gt;BE&lt;/Ctry&gt;</w:t>
      </w:r>
    </w:p>
    <w:p w:rsidR="000053E4" w:rsidRPr="00AA302D" w:rsidRDefault="000053E4" w:rsidP="000053E4">
      <w:pPr>
        <w:pStyle w:val="NormalWeb"/>
        <w:ind w:left="240"/>
        <w:contextualSpacing/>
        <w:rPr>
          <w:rFonts w:ascii="Courier New" w:hAnsi="Courier New" w:cs="Courier New"/>
          <w:sz w:val="18"/>
          <w:szCs w:val="18"/>
          <w:lang w:val="de-DE"/>
        </w:rPr>
      </w:pPr>
      <w:r w:rsidRPr="000053E4">
        <w:rPr>
          <w:rFonts w:ascii="Courier New" w:hAnsi="Courier New" w:cs="Courier New"/>
          <w:sz w:val="18"/>
          <w:szCs w:val="18"/>
        </w:rPr>
        <w:t xml:space="preserve">        </w:t>
      </w:r>
      <w:r w:rsidRPr="00AA302D">
        <w:rPr>
          <w:rFonts w:ascii="Courier New" w:hAnsi="Courier New" w:cs="Courier New"/>
          <w:sz w:val="18"/>
          <w:szCs w:val="18"/>
          <w:lang w:val="de-DE"/>
        </w:rPr>
        <w:t>&lt;/PstlAdr&gt;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&lt;/Buyr&gt;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&lt;Sellr&gt;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&lt;Nm&gt;Gem Grafting and Export Ltd.&lt;/Nm&gt;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&lt;PstlAdr&gt;</w:t>
      </w:r>
    </w:p>
    <w:p w:rsidR="000053E4" w:rsidRPr="000053E4" w:rsidRDefault="000053E4" w:rsidP="000053E4">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0053E4">
        <w:rPr>
          <w:rFonts w:ascii="Courier New" w:hAnsi="Courier New" w:cs="Courier New"/>
          <w:sz w:val="18"/>
          <w:szCs w:val="18"/>
        </w:rPr>
        <w:t>&lt;PstCdId&gt;28225&lt;/PstCdId&gt;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&lt;TwnNm&gt;Johannesburg&lt;/TwnNm&gt;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&lt;Ctry&gt;ZA&lt;/Ctry&gt;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&lt;/PstlAdr&gt;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&lt;BIC&gt;ADIABE22&lt;/BIC&gt;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&lt;BIC&gt;AFMBZAJJ&lt;/BIC&gt;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&lt;Goods&gt;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w:t>
      </w:r>
      <w:r w:rsidR="008B7CA8">
        <w:rPr>
          <w:rFonts w:ascii="Courier New" w:hAnsi="Courier New" w:cs="Courier New"/>
          <w:sz w:val="18"/>
          <w:szCs w:val="18"/>
        </w:rPr>
        <w:t>&lt;GoodsAndOrSvcsDesc&gt;</w:t>
      </w:r>
      <w:r w:rsidRPr="000053E4">
        <w:rPr>
          <w:rFonts w:ascii="Courier New" w:hAnsi="Courier New" w:cs="Courier New"/>
          <w:sz w:val="18"/>
          <w:szCs w:val="18"/>
        </w:rPr>
        <w:t>Raw Diamonds</w:t>
      </w:r>
      <w:r w:rsidR="008B7CA8">
        <w:rPr>
          <w:rFonts w:ascii="Courier New" w:hAnsi="Courier New" w:cs="Courier New"/>
          <w:sz w:val="18"/>
          <w:szCs w:val="18"/>
        </w:rPr>
        <w:t>&lt;/GoodsAndOrSvcsDesc&gt;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&lt;PrtlShipmnt&gt;true&lt;/PrtlShipmnt&gt;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&lt;TrnsShipmnt&gt;false&lt;/TrnsShipmnt&gt;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&lt;ShipmntDtRg&gt;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&lt;LatstShipmntDt&gt;2009-09-30&lt;/LatstShipmntDt&gt;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&lt;/ShipmntDtRg&gt;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&lt;LineItmId&gt;1&lt;/LineItmId&gt;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&lt;Val&gt;20&lt;/Val&gt;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 Ccy="USD"&gt;4473.00&lt;/Amt&gt;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&lt;PdctNm&gt;Round shape&lt;/PdctNm&gt;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&lt;Id&gt;RO&lt;/Id&gt;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&lt;IdTp&gt;shape&lt;/IdTp&gt;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&lt;Id&gt;0.7&lt;/Id&gt;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&lt;IdTp&gt;carat&lt;/IdTp&gt;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&lt;Id&gt;E&lt;/Id&gt;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&lt;IdTp&gt;color&lt;/IdTp&gt;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&lt;Id&gt;IF&lt;/Id&gt;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&lt;IdTp&gt;clarity&lt;/IdTp&gt;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&lt;Id&gt;brilliant&lt;/Id&gt;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&lt;IdTp&gt;cut&lt;/IdTp&gt;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&lt;PdctOrgn&gt;ZA&lt;/PdctOrgn&gt;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&lt;TtlAmt Ccy="USD"&gt;89460.00&lt;/TtlAmt&gt;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&lt;LineItmId&gt;2&lt;/LineItmId&gt;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&lt;Val&gt;25&lt;/Val&gt;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 Ccy="USD"&gt;6205.00&lt;/Amt&gt;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&lt;PdctNm&gt;Princess </w:t>
      </w:r>
      <w:proofErr w:type="gramStart"/>
      <w:r w:rsidRPr="000053E4">
        <w:rPr>
          <w:rFonts w:ascii="Courier New" w:hAnsi="Courier New" w:cs="Courier New"/>
          <w:sz w:val="18"/>
          <w:szCs w:val="18"/>
        </w:rPr>
        <w:t>shape</w:t>
      </w:r>
      <w:proofErr w:type="gramEnd"/>
      <w:r w:rsidRPr="000053E4">
        <w:rPr>
          <w:rFonts w:ascii="Courier New" w:hAnsi="Courier New" w:cs="Courier New"/>
          <w:sz w:val="18"/>
          <w:szCs w:val="18"/>
        </w:rPr>
        <w:t>&lt;/PdctNm&gt;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&lt;Id&gt;PR&lt;/Id&gt;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&lt;IdTp&gt;shape&lt;/IdTp&gt;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&lt;Id&gt;1.0&lt;/Id&gt;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&lt;IdTp&gt;carat&lt;/IdTp&gt;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&lt;Id&gt;G&lt;/Id&gt;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&lt;IdTp&gt;color&lt;/IdTp&gt;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&lt;Id&gt;WSI&lt;/Id&gt;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&lt;IdTp&gt;clarity&lt;/IdTp&gt;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&lt;Id&gt;princess&lt;/Id&gt;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&lt;IdTp&gt;cut&lt;/IdTp&gt;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&lt;PdctOrgn&gt;ZA&lt;/PdctOrgn&gt;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&lt;TtlAmt Ccy="USD"&gt;155125.00&lt;/TtlAmt&gt;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&lt;LineItmId&gt;3&lt;/LineItmId&gt;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&lt;Val&gt;10&lt;/Val&gt;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&lt;/Qty&gt;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&lt;UnitOfMeasrCd&gt;EA&lt;/UnitOfMeasrCd&gt;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 Ccy="USD"&gt;7788.00&lt;/Amt&gt;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&lt;/UnitPric&gt;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&lt;PdctNm&gt;Pear shape&lt;/PdctNm&gt;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&lt;Id&gt;PE&lt;/Id&gt;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&lt;IdTp&gt;shape&lt;/IdTp&gt;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&lt;/PdctIdr&gt;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&lt;Id&gt;1.5&lt;/Id&gt;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&lt;IdTp&gt;carat&lt;/IdTp&gt;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&lt;Id&gt;H&lt;/Id&gt;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&lt;IdTp&gt;color&lt;/IdTp&gt;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&lt;Id&gt;SI1&lt;/Id&gt;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&lt;IdTp&gt;clarity&lt;/IdTp&gt;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&lt;/PdctChrtcs&gt;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&lt;Id&gt;pear&lt;/Id&gt;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&lt;IdTp&gt;cut&lt;/IdTp&gt;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&lt;/PdctCtgy&gt;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&lt;TtlAmt Ccy="USD"&gt;77880.00&lt;/TtlAmt&gt;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&lt;/LineItmDtls&gt;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&lt;LineItmsTtlAmt Ccy="USD"&gt;322465.00&lt;/LineItmsTtlAmt&gt;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&lt;RtgSummry&gt;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&lt;IndvTrnsprt&gt;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&lt;TrnsprtByAir&gt;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&lt;DprtureAirprt&gt;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&lt;OthrAirprtDesc&gt;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&lt;Twn&gt;Johannesburg&lt;/Twn&gt;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&lt;/OthrAirprtDesc&gt;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&lt;/DprtureAirprt&gt;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&lt;DstnAirprt&gt;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&lt;OthrAirprtDesc&gt;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&lt;Twn&gt;Brussels&lt;/Twn&gt;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&lt;/OthrAirprtDesc&gt;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&lt;/DstnAirprt&gt;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&lt;/TrnsprtByAir&gt;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&lt;/IndvTrnsprt&gt;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&lt;/RtgSummry&gt;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&lt;Incotrms&gt;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&lt;IncotrmsCd&gt;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&lt;Cd&gt;FCA&lt;/Cd&gt;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&lt;/IncotrmsCd&gt;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&lt;Lctn&gt;Amsterdam&lt;/Lctn&gt;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&lt;/Incotrms&gt;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&lt;TtlNetAmt Ccy="USD"&gt;322465.00&lt;/TtlNetAmt&gt;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&lt;/Goods&gt;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&lt;Cd&gt;CASH&lt;/Cd&gt;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&lt;AmtOrPctg&gt;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 Ccy="USD"&gt;322465.00&lt;/Amt&gt;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&lt;/AmtOrPctg&gt;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&lt;SttlmTerms&gt;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&lt;CdtrAcct&gt;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&lt;IBAN&gt;ZA7757935JJ2435&lt;/IBAN&gt;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&lt;Nm&gt;Gem Grafting and Export Ltd</w:t>
      </w:r>
      <w:proofErr w:type="gramStart"/>
      <w:r w:rsidRPr="000053E4">
        <w:rPr>
          <w:rFonts w:ascii="Courier New" w:hAnsi="Courier New" w:cs="Courier New"/>
          <w:sz w:val="18"/>
          <w:szCs w:val="18"/>
        </w:rPr>
        <w:t>.&lt;</w:t>
      </w:r>
      <w:proofErr w:type="gramEnd"/>
      <w:r w:rsidRPr="000053E4">
        <w:rPr>
          <w:rFonts w:ascii="Courier New" w:hAnsi="Courier New" w:cs="Courier New"/>
          <w:sz w:val="18"/>
          <w:szCs w:val="18"/>
        </w:rPr>
        <w: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&lt;/CdtrAcct&gt;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&lt;/SttlmTerms&gt;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&lt;PmtOblgtn&gt;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&lt;OblgrBk&gt;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&lt;BIC&gt;ADIABE22&lt;/BIC&gt;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&lt;/OblgrBk&gt;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&lt;RcptBk&gt;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&lt;BIC&gt;AFMBZAJJ&lt;/BIC&gt;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&lt;/RcptBk&gt;</w:t>
      </w:r>
    </w:p>
    <w:p w:rsidR="000053E4" w:rsidRPr="00AA302D" w:rsidRDefault="000053E4" w:rsidP="000053E4">
      <w:pPr>
        <w:pStyle w:val="NormalWeb"/>
        <w:ind w:left="240"/>
        <w:contextualSpacing/>
        <w:rPr>
          <w:rFonts w:ascii="Courier New" w:hAnsi="Courier New" w:cs="Courier New"/>
          <w:sz w:val="18"/>
          <w:szCs w:val="18"/>
          <w:lang w:val="de-DE"/>
        </w:rPr>
      </w:pPr>
      <w:r w:rsidRPr="000053E4">
        <w:rPr>
          <w:rFonts w:ascii="Courier New" w:hAnsi="Courier New" w:cs="Courier New"/>
          <w:sz w:val="18"/>
          <w:szCs w:val="18"/>
        </w:rPr>
        <w:t xml:space="preserve">        </w:t>
      </w:r>
      <w:r w:rsidRPr="00AA302D">
        <w:rPr>
          <w:rFonts w:ascii="Courier New" w:hAnsi="Courier New" w:cs="Courier New"/>
          <w:sz w:val="18"/>
          <w:szCs w:val="18"/>
          <w:lang w:val="de-DE"/>
        </w:rPr>
        <w:t>&lt;PmtOblgtnAmt&gt;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&lt;Amt Ccy="USD"&gt;322465.00&lt;/Amt&gt;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&lt;/PmtOblgtnAmt&gt;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&lt;XpryDt&gt;2009-11-30&lt;/XpryDt&gt;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&lt;PmtTerms&gt;</w:t>
      </w:r>
    </w:p>
    <w:p w:rsidR="000053E4" w:rsidRPr="00AA302D" w:rsidRDefault="000053E4" w:rsidP="000053E4">
      <w:pPr>
        <w:pStyle w:val="NormalWeb"/>
        <w:ind w:left="240"/>
        <w:contextualSpacing/>
        <w:rPr>
          <w:rFonts w:ascii="Courier New" w:hAnsi="Courier New" w:cs="Courier New"/>
          <w:sz w:val="18"/>
          <w:szCs w:val="18"/>
          <w:lang w:val="de-DE"/>
        </w:rPr>
      </w:pPr>
      <w:r w:rsidRPr="00AA302D">
        <w:rPr>
          <w:rFonts w:ascii="Courier New" w:hAnsi="Courier New" w:cs="Courier New"/>
          <w:sz w:val="18"/>
          <w:szCs w:val="18"/>
          <w:lang w:val="de-DE"/>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AA302D">
        <w:rPr>
          <w:rFonts w:ascii="Courier New" w:hAnsi="Courier New" w:cs="Courier New"/>
          <w:sz w:val="18"/>
          <w:szCs w:val="18"/>
          <w:lang w:val="de-DE"/>
        </w:rPr>
        <w:t xml:space="preserve">          </w:t>
      </w:r>
      <w:r w:rsidRPr="000053E4">
        <w:rPr>
          <w:rFonts w:ascii="Courier New" w:hAnsi="Courier New" w:cs="Courier New"/>
          <w:sz w:val="18"/>
          <w:szCs w:val="18"/>
        </w:rPr>
        <w:t>&lt;PmtCd&gt;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&lt;Cd&gt;EMTD&lt;/Cd&gt;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&lt;/PmtCd&gt;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&lt;/PmtTerms&gt;&lt;AmtOrPctg&gt;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&lt;Pctg&gt;1&lt;/Pctg&gt;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&lt;/AmtOrPctg&gt;</w:t>
      </w:r>
    </w:p>
    <w:p w:rsidR="000053E4" w:rsidRPr="000053E4" w:rsidRDefault="000053E4" w:rsidP="000053E4">
      <w:pPr>
        <w:pStyle w:val="NormalWeb"/>
        <w:ind w:left="240"/>
        <w:contextualSpacing/>
        <w:rPr>
          <w:rFonts w:ascii="Courier New" w:hAnsi="Courier New" w:cs="Courier New"/>
          <w:sz w:val="18"/>
          <w:szCs w:val="18"/>
        </w:rPr>
      </w:pP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&lt;/PmtTerms&gt;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&lt;/PmtOblgtn&gt;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&lt;ComrclDataSetReqrd&gt;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&lt;BIC&gt;AFMBZAJJ&lt;/BIC&gt;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&lt;/ComrclDataSetReqrd&gt;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&lt;InsrncDataSetReqrd&gt;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&lt;BIC&gt;AFMBZAJJ&lt;/BIC&gt;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&lt;MtchIsseDt&gt;true&lt;/MtchIsseDt&gt;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&lt;MtchTrnsprt&gt;false&lt;/MtchTrnsprt&gt;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&lt;MtchAmt&gt;false&lt;/MtchAmt&gt;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&lt;/InsrncDataSetReqrd&gt;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&lt;CertDataSetReqrd&gt;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&lt;BIC&gt;AFMBZAJJ&lt;/BIC&gt;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&lt;/Submitr&gt;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&lt;CertTp&gt;QUAL&lt;/CertTp&gt;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&lt;MtchIsseDt&gt;true&lt;/MtchIsseDt&gt;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&lt;MtchInspctnDt&gt;true&lt;/MtchInspctnDt&gt;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&lt;AuthrsdInspctrInd&gt;false&lt;/AuthrsdInspctrInd&gt;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&lt;MtchConsgn&gt;false&lt;/MtchConsgn&gt;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&lt;/CertDataSetReqrd&gt;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&lt;InttToPayXpctd&gt;true&lt;/InttToPayXpctd&gt;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&lt;/Baseln&gt;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&lt;Nm&gt;Vandamme&lt;/Nm&gt;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&lt;NmPrfx&gt;MIST&lt;/NmPrfx&gt;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&lt;GvnNm&gt;Peter&lt;/GvnNm&gt;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&lt;EmailAdr&gt;Peter.Vandamme@Dimimp.be&lt;/EmailAdr&gt;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&lt;Nm&gt;Mondu&lt;/Nm&gt;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&lt;NmPrfx&gt;MIST&lt;/NmPrfx&gt;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&lt;GvnNm&gt;Thomas&lt;/GvnNm&gt;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&lt;EmailAdr&gt;Thomas.Mondu@Gemexp.za&lt;/EmailAdr&gt;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&lt;/SellrCtctPrsn&gt;&lt;BkCtctPrsn&gt;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&lt;Nm&gt;Poncelet&lt;/Nm&gt;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&lt;NmPrfx&gt;MISS&lt;/NmPrfx&gt;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&lt;GvnNm&gt;Claire&lt;/GvnNm&gt;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&lt;EmailAdr&gt;Claire.Poncelet@Antwerp_Diamantbk.be&lt;/EmailAdr&gt;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&lt;/BuyrBkCtctPrsn&gt;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&lt;/BkCtctPrsn&gt;</w:t>
      </w:r>
    </w:p>
    <w:p w:rsidR="000053E4" w:rsidRPr="00E65CBE"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&lt;/InitlBaselnSubmissn&gt;</w:t>
      </w:r>
    </w:p>
    <w:p w:rsidR="00EC7943" w:rsidRDefault="000247B1" w:rsidP="004C4A28">
      <w:pPr>
        <w:pStyle w:val="Heading2"/>
      </w:pPr>
      <w:bookmarkStart w:id="110" w:name="_Toc407020518"/>
      <w:bookmarkEnd w:id="109"/>
      <w:r>
        <w:t>MisMatchAcceptance</w:t>
      </w:r>
      <w:r w:rsidR="004C4A28">
        <w:t xml:space="preserve"> - tsmt.020.001.0</w:t>
      </w:r>
      <w:r w:rsidR="00191F78">
        <w:t>2</w:t>
      </w:r>
      <w:bookmarkEnd w:id="110"/>
    </w:p>
    <w:p w:rsidR="000247B1" w:rsidRPr="00E65CBE" w:rsidRDefault="000247B1" w:rsidP="00E65CBE">
      <w:pPr>
        <w:pStyle w:val="NormalWeb"/>
        <w:jc w:val="both"/>
        <w:rPr>
          <w:sz w:val="18"/>
          <w:szCs w:val="18"/>
        </w:rPr>
      </w:pPr>
      <w:bookmarkStart w:id="111" w:name="id10x454928a7141f1aab2a1e3268fd3c5922usa"/>
      <w:r w:rsidRPr="00E65CBE">
        <w:rPr>
          <w:sz w:val="18"/>
          <w:szCs w:val="18"/>
        </w:rPr>
        <w:t xml:space="preserve">The following illustrates the acceptance of mis-matched data sets. </w:t>
      </w:r>
    </w:p>
    <w:p w:rsidR="000247B1" w:rsidRPr="00E65CBE" w:rsidRDefault="000247B1" w:rsidP="00E65CBE">
      <w:pPr>
        <w:pStyle w:val="NormalWeb"/>
        <w:jc w:val="both"/>
        <w:rPr>
          <w:sz w:val="18"/>
          <w:szCs w:val="18"/>
        </w:rPr>
      </w:pPr>
      <w:r w:rsidRPr="00E65CBE">
        <w:rPr>
          <w:sz w:val="18"/>
          <w:szCs w:val="18"/>
        </w:rPr>
        <w:t>In the scenario below the buyer's bank (ADIABE22) accepts the mis-matched data sets submitted with a DataSetSubmission message (see business example) by the seller's bank (AFMBZAJJ) and forwarded to the buyer's bank by the matching application with a ForwardDataSetSubmissionReport message (see business example).</w:t>
      </w:r>
    </w:p>
    <w:p w:rsidR="000247B1" w:rsidRPr="00E65CBE" w:rsidRDefault="000247B1" w:rsidP="00E65CBE">
      <w:pPr>
        <w:pStyle w:val="NormalWeb"/>
        <w:jc w:val="both"/>
        <w:rPr>
          <w:sz w:val="18"/>
          <w:szCs w:val="18"/>
        </w:rPr>
      </w:pPr>
      <w:r w:rsidRPr="00E65CBE">
        <w:rPr>
          <w:sz w:val="18"/>
          <w:szCs w:val="18"/>
        </w:rPr>
        <w:t>The message specifies the DataSetMatchReport message that it relates to (DataSetMtchRptRef</w:t>
      </w:r>
      <w:proofErr w:type="gramStart"/>
      <w:r w:rsidRPr="00E65CBE">
        <w:rPr>
          <w:sz w:val="18"/>
          <w:szCs w:val="18"/>
        </w:rPr>
        <w:t>), that</w:t>
      </w:r>
      <w:proofErr w:type="gramEnd"/>
      <w:r w:rsidRPr="00E65CBE">
        <w:rPr>
          <w:sz w:val="18"/>
          <w:szCs w:val="18"/>
        </w:rPr>
        <w:t xml:space="preserve"> is the mis-matched data sets which are accepted by submitting this message.</w:t>
      </w:r>
    </w:p>
    <w:p w:rsidR="000247B1" w:rsidRPr="00E65CBE" w:rsidRDefault="000247B1" w:rsidP="00E65CBE">
      <w:pPr>
        <w:pStyle w:val="NormalWeb"/>
        <w:jc w:val="both"/>
        <w:rPr>
          <w:sz w:val="18"/>
          <w:szCs w:val="18"/>
        </w:rPr>
      </w:pPr>
      <w:r w:rsidRPr="00E65CBE">
        <w:rPr>
          <w:sz w:val="18"/>
          <w:szCs w:val="18"/>
        </w:rPr>
        <w:t>The matching application will convey the information about the acceptance of the mis-matched data sets by sending a MisMatchAcceptanceNotification message (see business example) to the submitter of the mis-matched data sets, that is</w:t>
      </w:r>
      <w:r w:rsidR="00B03ADA" w:rsidRPr="00E65CBE">
        <w:rPr>
          <w:sz w:val="18"/>
          <w:szCs w:val="18"/>
        </w:rPr>
        <w:t>,</w:t>
      </w:r>
      <w:r w:rsidRPr="00E65CBE">
        <w:rPr>
          <w:sz w:val="18"/>
          <w:szCs w:val="18"/>
        </w:rPr>
        <w:t xml:space="preserve"> the seller's bank. </w:t>
      </w:r>
    </w:p>
    <w:p w:rsidR="000247B1" w:rsidRPr="00E65CBE" w:rsidRDefault="000247B1" w:rsidP="00E65CBE">
      <w:pPr>
        <w:pStyle w:val="NormalWeb"/>
        <w:jc w:val="both"/>
        <w:rPr>
          <w:sz w:val="18"/>
          <w:szCs w:val="18"/>
        </w:rPr>
      </w:pPr>
      <w:r w:rsidRPr="00E65CBE">
        <w:rPr>
          <w:sz w:val="18"/>
          <w:szCs w:val="18"/>
        </w:rPr>
        <w:lastRenderedPageBreak/>
        <w:t xml:space="preserve">Furthermore, it will report on the actual value of the dynamic part of the baseline (goods component) by sending a BaselineReport message (see business example) to the seller's and buyer's banks. </w:t>
      </w:r>
    </w:p>
    <w:p w:rsidR="000247B1" w:rsidRPr="00E65CBE" w:rsidRDefault="000247B1" w:rsidP="00E65CBE">
      <w:pPr>
        <w:pStyle w:val="NormalWeb"/>
        <w:jc w:val="both"/>
        <w:rPr>
          <w:sz w:val="18"/>
          <w:szCs w:val="18"/>
        </w:rPr>
      </w:pPr>
      <w:r w:rsidRPr="00E65CBE">
        <w:rPr>
          <w:sz w:val="18"/>
          <w:szCs w:val="18"/>
        </w:rPr>
        <w:t>The rejection of mis-matched data sets can be achieved by submitting a MisMatchRejection message (see business example).</w:t>
      </w:r>
    </w:p>
    <w:p w:rsidR="000247B1" w:rsidRPr="00E65CBE" w:rsidRDefault="000247B1" w:rsidP="00D22B03">
      <w:pPr>
        <w:pStyle w:val="NormalWeb"/>
        <w:ind w:left="240"/>
        <w:contextualSpacing/>
        <w:rPr>
          <w:rFonts w:ascii="Courier New" w:hAnsi="Courier New" w:cs="Courier New"/>
          <w:sz w:val="18"/>
          <w:szCs w:val="18"/>
        </w:rPr>
      </w:pPr>
      <w:r w:rsidRPr="00E65CBE">
        <w:rPr>
          <w:rFonts w:ascii="Courier New" w:hAnsi="Courier New" w:cs="Courier New"/>
          <w:sz w:val="18"/>
          <w:szCs w:val="18"/>
        </w:rPr>
        <w:t>&lt;MisMtchAccptnc&gt;</w:t>
      </w:r>
    </w:p>
    <w:p w:rsidR="000247B1" w:rsidRPr="00E65CBE" w:rsidRDefault="000247B1"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&lt;AccptncId&gt;</w:t>
      </w:r>
    </w:p>
    <w:p w:rsidR="000247B1" w:rsidRPr="00E65CBE" w:rsidRDefault="000247B1"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&lt;Id&gt;MMAMessage15&lt;/Id&gt;</w:t>
      </w:r>
    </w:p>
    <w:p w:rsidR="000247B1" w:rsidRPr="00E65CBE" w:rsidRDefault="000247B1"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&lt;CreDtTm&gt;2009-09-07T08:52:00&lt;/CreDtTm&gt;</w:t>
      </w:r>
    </w:p>
    <w:p w:rsidR="000247B1" w:rsidRPr="00E65CBE" w:rsidRDefault="000247B1"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&lt;/AccptncId&gt;</w:t>
      </w:r>
    </w:p>
    <w:p w:rsidR="000247B1" w:rsidRPr="00E65CBE" w:rsidRDefault="000247B1"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0247B1" w:rsidRPr="00E65CBE" w:rsidRDefault="000247B1"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0247B1" w:rsidRPr="00E65CBE" w:rsidRDefault="000247B1"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0247B1" w:rsidRPr="00E65CBE" w:rsidRDefault="000247B1"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&lt;DataSetMtchRptRef&gt;</w:t>
      </w:r>
    </w:p>
    <w:p w:rsidR="000247B1" w:rsidRPr="00E65CBE" w:rsidRDefault="000247B1"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&lt;Id&gt;DMRMessage14&lt;/Id&gt;</w:t>
      </w:r>
    </w:p>
    <w:p w:rsidR="000247B1" w:rsidRPr="00E65CBE" w:rsidRDefault="000247B1"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&lt;CreDtTm&gt;2009-08-31T13:24:00&lt;/CreDtTm&gt;</w:t>
      </w:r>
    </w:p>
    <w:p w:rsidR="000247B1" w:rsidRPr="00E65CBE" w:rsidRDefault="000247B1"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&lt;/DataSetMtchRptRef&gt;</w:t>
      </w:r>
    </w:p>
    <w:p w:rsidR="000247B1" w:rsidRPr="00E65CBE" w:rsidRDefault="000247B1" w:rsidP="00D22B03">
      <w:pPr>
        <w:pStyle w:val="NormalWeb"/>
        <w:ind w:left="240"/>
        <w:contextualSpacing/>
        <w:rPr>
          <w:rFonts w:ascii="Courier New" w:hAnsi="Courier New" w:cs="Courier New"/>
          <w:sz w:val="18"/>
          <w:szCs w:val="18"/>
        </w:rPr>
      </w:pPr>
      <w:r w:rsidRPr="00E65CBE">
        <w:rPr>
          <w:rFonts w:ascii="Courier New" w:hAnsi="Courier New" w:cs="Courier New"/>
          <w:sz w:val="18"/>
          <w:szCs w:val="18"/>
        </w:rPr>
        <w:t>&lt;/MisMtchAccptnc&gt;</w:t>
      </w:r>
      <w:bookmarkEnd w:id="111"/>
    </w:p>
    <w:p w:rsidR="000247B1" w:rsidRDefault="00533C93" w:rsidP="004C4A28">
      <w:pPr>
        <w:pStyle w:val="Heading2"/>
      </w:pPr>
      <w:bookmarkStart w:id="112" w:name="_Toc407020519"/>
      <w:r>
        <w:t>MisMatchAcceptanceNotification</w:t>
      </w:r>
      <w:r w:rsidR="004C4A28">
        <w:t xml:space="preserve"> - tsmt.021.001.0</w:t>
      </w:r>
      <w:r w:rsidR="00191F78">
        <w:t>3</w:t>
      </w:r>
      <w:bookmarkEnd w:id="112"/>
    </w:p>
    <w:p w:rsidR="00533C93" w:rsidRPr="00E65CBE" w:rsidRDefault="00533C93" w:rsidP="00E65CBE">
      <w:pPr>
        <w:pStyle w:val="NormalWeb"/>
        <w:jc w:val="both"/>
        <w:rPr>
          <w:sz w:val="18"/>
          <w:szCs w:val="18"/>
        </w:rPr>
      </w:pPr>
      <w:bookmarkStart w:id="113" w:name="id10x32e395cae7f525e8d75751d9be360aa5usa"/>
      <w:r w:rsidRPr="00E65CBE">
        <w:rPr>
          <w:sz w:val="18"/>
          <w:szCs w:val="18"/>
        </w:rPr>
        <w:t>The following illustrates the notification of an acceptance of mis-matched data sets.</w:t>
      </w:r>
    </w:p>
    <w:p w:rsidR="00533C93" w:rsidRPr="00E65CBE" w:rsidRDefault="00533C93" w:rsidP="00E65CBE">
      <w:pPr>
        <w:pStyle w:val="NormalWeb"/>
        <w:jc w:val="both"/>
        <w:rPr>
          <w:sz w:val="18"/>
          <w:szCs w:val="18"/>
        </w:rPr>
      </w:pPr>
      <w:r w:rsidRPr="00E65CBE">
        <w:rPr>
          <w:sz w:val="18"/>
          <w:szCs w:val="18"/>
        </w:rPr>
        <w:t>In the scenario below the matching application informs the seller's bank (AFMBZAJJ), that is</w:t>
      </w:r>
      <w:r w:rsidR="00D22B03" w:rsidRPr="00E65CBE">
        <w:rPr>
          <w:sz w:val="18"/>
          <w:szCs w:val="18"/>
        </w:rPr>
        <w:t>,</w:t>
      </w:r>
      <w:r w:rsidRPr="00E65CBE">
        <w:rPr>
          <w:sz w:val="18"/>
          <w:szCs w:val="18"/>
        </w:rPr>
        <w:t xml:space="preserve"> the submitter of the DataSetSubmission message (see business example), that the buyer's bank (ADIABE22) has accepted the mis-matched data sets (see business example MisMatchAcceptance). </w:t>
      </w:r>
    </w:p>
    <w:p w:rsidR="00533C93" w:rsidRPr="00E65CBE" w:rsidRDefault="00533C93" w:rsidP="00E65CBE">
      <w:pPr>
        <w:pStyle w:val="NormalWeb"/>
        <w:jc w:val="both"/>
        <w:rPr>
          <w:sz w:val="18"/>
          <w:szCs w:val="18"/>
        </w:rPr>
      </w:pPr>
      <w:r w:rsidRPr="00E65CBE">
        <w:rPr>
          <w:sz w:val="18"/>
          <w:szCs w:val="18"/>
        </w:rPr>
        <w:t xml:space="preserve">The message specifies the DataSetMatchReport (DataSetMtchRptRef) that it relates to, that is the mis-matched data sets which have been accepted by the buyer's bank. </w:t>
      </w:r>
    </w:p>
    <w:p w:rsidR="00533C93" w:rsidRPr="00E65CBE" w:rsidRDefault="00533C93" w:rsidP="00E65CBE">
      <w:pPr>
        <w:pStyle w:val="NormalWeb"/>
        <w:jc w:val="both"/>
        <w:rPr>
          <w:sz w:val="18"/>
          <w:szCs w:val="18"/>
        </w:rPr>
      </w:pPr>
      <w:r w:rsidRPr="00E65CBE">
        <w:rPr>
          <w:sz w:val="18"/>
          <w:szCs w:val="18"/>
        </w:rPr>
        <w:t>The matching application will inform about the rejection of mis-matched data sets by sending a MisMatchRejectionNotification message (see business example).</w:t>
      </w:r>
    </w:p>
    <w:p w:rsidR="00533C93" w:rsidRPr="00E65CBE" w:rsidRDefault="00533C93" w:rsidP="00D22B03">
      <w:pPr>
        <w:pStyle w:val="NormalWeb"/>
        <w:ind w:left="240"/>
        <w:contextualSpacing/>
        <w:rPr>
          <w:rFonts w:ascii="Courier New" w:hAnsi="Courier New" w:cs="Courier New"/>
          <w:sz w:val="18"/>
          <w:szCs w:val="18"/>
        </w:rPr>
      </w:pPr>
      <w:r w:rsidRPr="00E65CBE">
        <w:rPr>
          <w:rFonts w:ascii="Courier New" w:hAnsi="Courier New" w:cs="Courier New"/>
          <w:sz w:val="18"/>
          <w:szCs w:val="18"/>
        </w:rPr>
        <w:t>&lt;MisMtchAccptncNtfctn&gt;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&lt;NtfctnId&gt;</w:t>
      </w:r>
    </w:p>
    <w:p w:rsidR="00533C93" w:rsidRPr="00E65CBE" w:rsidRDefault="00533C93"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&lt;Id&gt;MANMessage17&lt;/Id&gt;</w:t>
      </w:r>
    </w:p>
    <w:p w:rsidR="00533C93" w:rsidRPr="00E65CBE" w:rsidRDefault="00533C93"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&lt;CreDtTm&gt;2009-09-07T08:54:00&lt;/CreDtTm&gt;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&lt;/NtfctnId&gt;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533C93" w:rsidRPr="00E65CBE" w:rsidRDefault="00533C93"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533C93" w:rsidRPr="00E65CBE" w:rsidRDefault="00533C93"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533C93" w:rsidRPr="00E65CBE" w:rsidRDefault="00533C93"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&lt;Vrsn&gt;1&lt;/Vrsn&gt;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&lt;/EstblishdBaselnId&gt;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533C93" w:rsidRPr="00E65CBE" w:rsidRDefault="00533C93"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&lt;Sts&gt;ACTV&lt;/Sts&gt;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&lt;/TxSts&gt;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&lt;DataSetMtchRptRef&gt;</w:t>
      </w:r>
    </w:p>
    <w:p w:rsidR="00533C93" w:rsidRPr="00E65CBE" w:rsidRDefault="00533C93"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&lt;Id&gt;DMRMessage14&lt;/Id&gt;</w:t>
      </w:r>
    </w:p>
    <w:p w:rsidR="00533C93" w:rsidRPr="00E65CBE" w:rsidRDefault="00533C93" w:rsidP="00D22B03">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&lt;CreDtTm&gt;2009-08-31T13:24:00&lt;/CreDtTm&gt;</w:t>
      </w:r>
    </w:p>
    <w:p w:rsidR="00533C93" w:rsidRPr="00E65CBE" w:rsidRDefault="00533C93" w:rsidP="00D22B03">
      <w:pPr>
        <w:pStyle w:val="NormalWeb"/>
        <w:ind w:left="480"/>
        <w:contextualSpacing/>
        <w:rPr>
          <w:rFonts w:ascii="Courier New" w:hAnsi="Courier New" w:cs="Courier New"/>
          <w:sz w:val="18"/>
          <w:szCs w:val="18"/>
        </w:rPr>
      </w:pPr>
      <w:r w:rsidRPr="00E65CBE">
        <w:rPr>
          <w:rFonts w:ascii="Courier New" w:hAnsi="Courier New" w:cs="Courier New"/>
          <w:sz w:val="18"/>
          <w:szCs w:val="18"/>
        </w:rPr>
        <w:t>&lt;/DataSetMtchRptRef&gt;</w:t>
      </w:r>
    </w:p>
    <w:p w:rsidR="00533C93" w:rsidRPr="00E65CBE" w:rsidRDefault="00533C93" w:rsidP="00D22B03">
      <w:pPr>
        <w:pStyle w:val="NormalWeb"/>
        <w:ind w:left="240"/>
        <w:contextualSpacing/>
        <w:rPr>
          <w:rFonts w:ascii="Courier New" w:hAnsi="Courier New" w:cs="Courier New"/>
          <w:sz w:val="18"/>
          <w:szCs w:val="18"/>
        </w:rPr>
      </w:pPr>
      <w:r w:rsidRPr="00E65CBE">
        <w:rPr>
          <w:rFonts w:ascii="Courier New" w:hAnsi="Courier New" w:cs="Courier New"/>
          <w:sz w:val="18"/>
          <w:szCs w:val="18"/>
        </w:rPr>
        <w:t>&lt;/MisMtchAccptncNtfctn&gt;</w:t>
      </w:r>
    </w:p>
    <w:p w:rsidR="00533C93" w:rsidRDefault="00533C93" w:rsidP="004C4A28">
      <w:pPr>
        <w:pStyle w:val="Heading2"/>
      </w:pPr>
      <w:bookmarkStart w:id="114" w:name="_Toc407020520"/>
      <w:bookmarkEnd w:id="113"/>
      <w:r>
        <w:t>MisMatchRejection</w:t>
      </w:r>
      <w:r w:rsidR="004C4A28">
        <w:t xml:space="preserve"> - tsmt.022.001.0</w:t>
      </w:r>
      <w:r w:rsidR="00191F78">
        <w:t>2</w:t>
      </w:r>
      <w:bookmarkEnd w:id="114"/>
    </w:p>
    <w:p w:rsidR="00533C93" w:rsidRPr="00E65CBE" w:rsidRDefault="00533C93" w:rsidP="00E65CBE">
      <w:pPr>
        <w:pStyle w:val="NormalWeb"/>
        <w:jc w:val="both"/>
        <w:rPr>
          <w:rFonts w:ascii="Tahoma" w:hAnsi="Tahoma" w:cs="Tahoma"/>
          <w:sz w:val="18"/>
          <w:szCs w:val="18"/>
        </w:rPr>
      </w:pPr>
      <w:bookmarkStart w:id="115" w:name="id10x6bbe84391ff7d490f240ed74641e6c13usa"/>
      <w:r w:rsidRPr="00E65CBE">
        <w:rPr>
          <w:rFonts w:ascii="Tahoma" w:hAnsi="Tahoma" w:cs="Tahoma"/>
          <w:sz w:val="18"/>
          <w:szCs w:val="18"/>
        </w:rPr>
        <w:t xml:space="preserve">The following illustrates the rejection of mis-matched data sets. </w:t>
      </w:r>
    </w:p>
    <w:p w:rsidR="00533C93" w:rsidRPr="00E65CBE" w:rsidRDefault="00533C93" w:rsidP="00E65CBE">
      <w:pPr>
        <w:pStyle w:val="NormalWeb"/>
        <w:jc w:val="both"/>
        <w:rPr>
          <w:rFonts w:ascii="Tahoma" w:hAnsi="Tahoma" w:cs="Tahoma"/>
          <w:sz w:val="18"/>
          <w:szCs w:val="18"/>
        </w:rPr>
      </w:pPr>
      <w:r w:rsidRPr="00E65CBE">
        <w:rPr>
          <w:rFonts w:ascii="Tahoma" w:hAnsi="Tahoma" w:cs="Tahoma"/>
          <w:sz w:val="18"/>
          <w:szCs w:val="18"/>
        </w:rPr>
        <w:lastRenderedPageBreak/>
        <w:t>In the scenario below the buyer's bank (ADIABE22) rejects the mis-matched data sets submitted with a DataSetSubmission message (see business example) by the seller's bank (AFMBZAJJ) and forwarded to buyer's bank by the matching application with a ForwardDataSetSubmissionReport message (see business example).</w:t>
      </w:r>
    </w:p>
    <w:p w:rsidR="00533C93" w:rsidRPr="00E65CBE" w:rsidRDefault="00533C93" w:rsidP="00E65CBE">
      <w:pPr>
        <w:pStyle w:val="NormalWeb"/>
        <w:jc w:val="both"/>
        <w:rPr>
          <w:rFonts w:ascii="Tahoma" w:hAnsi="Tahoma" w:cs="Tahoma"/>
          <w:sz w:val="18"/>
          <w:szCs w:val="18"/>
        </w:rPr>
      </w:pPr>
      <w:r w:rsidRPr="00E65CBE">
        <w:rPr>
          <w:rFonts w:ascii="Tahoma" w:hAnsi="Tahoma" w:cs="Tahoma"/>
          <w:sz w:val="18"/>
          <w:szCs w:val="18"/>
        </w:rPr>
        <w:t>The message specifies the DataSetMatchReport message that it relates to (DataSetMtchRptRef), that is</w:t>
      </w:r>
      <w:r w:rsidR="003E5EA9" w:rsidRPr="00E65CBE">
        <w:rPr>
          <w:rFonts w:ascii="Tahoma" w:hAnsi="Tahoma" w:cs="Tahoma"/>
          <w:sz w:val="18"/>
          <w:szCs w:val="18"/>
        </w:rPr>
        <w:t>,</w:t>
      </w:r>
      <w:r w:rsidRPr="00E65CBE">
        <w:rPr>
          <w:rFonts w:ascii="Tahoma" w:hAnsi="Tahoma" w:cs="Tahoma"/>
          <w:sz w:val="18"/>
          <w:szCs w:val="18"/>
        </w:rPr>
        <w:t xml:space="preserve"> the mis-matched data sets which are rejected by submitting this message and the reason for the rejection of the data sets (RjctnRsn).</w:t>
      </w:r>
    </w:p>
    <w:p w:rsidR="00533C93" w:rsidRPr="00E65CBE" w:rsidRDefault="00533C93" w:rsidP="00E65CBE">
      <w:pPr>
        <w:pStyle w:val="NormalWeb"/>
        <w:jc w:val="both"/>
        <w:rPr>
          <w:rFonts w:ascii="Tahoma" w:hAnsi="Tahoma" w:cs="Tahoma"/>
          <w:sz w:val="18"/>
          <w:szCs w:val="18"/>
        </w:rPr>
      </w:pPr>
      <w:r w:rsidRPr="00E65CBE">
        <w:rPr>
          <w:rFonts w:ascii="Tahoma" w:hAnsi="Tahoma" w:cs="Tahoma"/>
          <w:sz w:val="18"/>
          <w:szCs w:val="18"/>
        </w:rPr>
        <w:t>The matching application will convey the information about the rejection of the mis-matched data sets by sending a MisMatchRejectionNotification message (see business example) to the submitter of the mis-matched data sets, that is</w:t>
      </w:r>
      <w:r w:rsidR="003E5EA9" w:rsidRPr="00E65CBE">
        <w:rPr>
          <w:rFonts w:ascii="Tahoma" w:hAnsi="Tahoma" w:cs="Tahoma"/>
          <w:sz w:val="18"/>
          <w:szCs w:val="18"/>
        </w:rPr>
        <w:t>,</w:t>
      </w:r>
      <w:r w:rsidRPr="00E65CBE">
        <w:rPr>
          <w:rFonts w:ascii="Tahoma" w:hAnsi="Tahoma" w:cs="Tahoma"/>
          <w:sz w:val="18"/>
          <w:szCs w:val="18"/>
        </w:rPr>
        <w:t xml:space="preserve"> the seller's bank. </w:t>
      </w:r>
    </w:p>
    <w:p w:rsidR="00533C93" w:rsidRPr="00E65CBE" w:rsidRDefault="00533C93" w:rsidP="00E65CBE">
      <w:pPr>
        <w:pStyle w:val="NormalWeb"/>
        <w:jc w:val="both"/>
        <w:rPr>
          <w:rFonts w:ascii="Tahoma" w:hAnsi="Tahoma" w:cs="Tahoma"/>
          <w:sz w:val="18"/>
          <w:szCs w:val="18"/>
        </w:rPr>
      </w:pPr>
      <w:r w:rsidRPr="00E65CBE">
        <w:rPr>
          <w:rFonts w:ascii="Tahoma" w:hAnsi="Tahoma" w:cs="Tahoma"/>
          <w:sz w:val="18"/>
          <w:szCs w:val="18"/>
        </w:rPr>
        <w:t>The acceptance of mis-matched data sets can be achieved by submitting a MisMatchAcceptance message (see business example).</w:t>
      </w:r>
    </w:p>
    <w:p w:rsidR="00533C93" w:rsidRPr="00E65CBE" w:rsidRDefault="00533C93" w:rsidP="00EA7BA9">
      <w:pPr>
        <w:pStyle w:val="NormalWeb"/>
        <w:ind w:left="240"/>
        <w:contextualSpacing/>
        <w:rPr>
          <w:rFonts w:ascii="Courier New" w:hAnsi="Courier New" w:cs="Courier New"/>
          <w:sz w:val="18"/>
          <w:szCs w:val="18"/>
        </w:rPr>
      </w:pPr>
      <w:r w:rsidRPr="00E65CBE">
        <w:rPr>
          <w:rFonts w:ascii="Courier New" w:hAnsi="Courier New" w:cs="Courier New"/>
          <w:sz w:val="18"/>
          <w:szCs w:val="18"/>
        </w:rPr>
        <w:t>&lt;MisMtchRjctn&gt;</w:t>
      </w:r>
    </w:p>
    <w:p w:rsidR="00533C93" w:rsidRPr="00E65CBE" w:rsidRDefault="00533C93" w:rsidP="00EA7BA9">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&lt;RjctnId&gt;</w:t>
      </w:r>
    </w:p>
    <w:p w:rsidR="00533C93" w:rsidRPr="00E65CBE" w:rsidRDefault="00533C93" w:rsidP="00EA7BA9">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&lt;Id&gt;MMRMessage16&lt;/Id&gt;</w:t>
      </w:r>
    </w:p>
    <w:p w:rsidR="00533C93" w:rsidRPr="00E65CBE" w:rsidRDefault="00533C93" w:rsidP="00EA7BA9">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&lt;CreDtTm&gt;2009-09-07T08:52:00&lt;/CreDtTm&gt;</w:t>
      </w:r>
    </w:p>
    <w:p w:rsidR="00533C93" w:rsidRPr="00E65CBE" w:rsidRDefault="00533C93" w:rsidP="00EA7BA9">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&lt;/RjctnId&gt;</w:t>
      </w:r>
    </w:p>
    <w:p w:rsidR="00533C93" w:rsidRPr="00E65CBE" w:rsidRDefault="00533C93" w:rsidP="00EA7BA9">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533C93" w:rsidRPr="00E65CBE" w:rsidRDefault="00533C93" w:rsidP="00EA7BA9">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&lt;Id&gt;01190799181-6940-48&lt;/Id&gt;</w:t>
      </w:r>
    </w:p>
    <w:p w:rsidR="00533C93" w:rsidRPr="00E65CBE" w:rsidRDefault="00533C93" w:rsidP="00EA7BA9">
      <w:pPr>
        <w:pStyle w:val="NormalWeb"/>
        <w:ind w:left="480"/>
        <w:contextualSpacing/>
        <w:rPr>
          <w:rFonts w:ascii="Courier New" w:hAnsi="Courier New" w:cs="Courier New"/>
          <w:sz w:val="18"/>
          <w:szCs w:val="18"/>
        </w:rPr>
      </w:pPr>
      <w:r w:rsidRPr="00E65CBE">
        <w:rPr>
          <w:rFonts w:ascii="Courier New" w:hAnsi="Courier New" w:cs="Courier New"/>
          <w:sz w:val="18"/>
          <w:szCs w:val="18"/>
        </w:rPr>
        <w:t>&lt;/TxId&gt;</w:t>
      </w:r>
    </w:p>
    <w:p w:rsidR="00533C93" w:rsidRPr="00E65CBE" w:rsidRDefault="00533C93" w:rsidP="00EA7BA9">
      <w:pPr>
        <w:pStyle w:val="NormalWeb"/>
        <w:ind w:left="480"/>
        <w:contextualSpacing/>
        <w:rPr>
          <w:rFonts w:ascii="Courier New" w:hAnsi="Courier New" w:cs="Courier New"/>
          <w:sz w:val="18"/>
          <w:szCs w:val="18"/>
        </w:rPr>
      </w:pPr>
      <w:r w:rsidRPr="00E65CBE">
        <w:rPr>
          <w:rFonts w:ascii="Courier New" w:hAnsi="Courier New" w:cs="Courier New"/>
          <w:sz w:val="18"/>
          <w:szCs w:val="18"/>
        </w:rPr>
        <w:t>&lt;DataSetMtchRptRef&gt;</w:t>
      </w:r>
    </w:p>
    <w:p w:rsidR="00533C93" w:rsidRPr="00E65CBE" w:rsidRDefault="00533C93" w:rsidP="00EA7BA9">
      <w:pPr>
        <w:pStyle w:val="NormalWeb"/>
        <w:ind w:left="720"/>
        <w:contextualSpacing/>
        <w:rPr>
          <w:rFonts w:ascii="Courier New" w:hAnsi="Courier New" w:cs="Courier New"/>
          <w:sz w:val="18"/>
          <w:szCs w:val="18"/>
        </w:rPr>
      </w:pPr>
      <w:r w:rsidRPr="00E65CBE">
        <w:rPr>
          <w:rFonts w:ascii="Courier New" w:hAnsi="Courier New" w:cs="Courier New"/>
          <w:sz w:val="18"/>
          <w:szCs w:val="18"/>
        </w:rPr>
        <w:t>&lt;Id&gt;DMRMessage14&lt;/Id&gt;</w:t>
      </w:r>
    </w:p>
    <w:p w:rsidR="00533C93" w:rsidRPr="00E65CBE" w:rsidRDefault="00533C93" w:rsidP="00EA7BA9">
      <w:pPr>
        <w:pStyle w:val="NormalWeb"/>
        <w:ind w:left="720"/>
        <w:contextualSpacing/>
        <w:rPr>
          <w:rFonts w:ascii="Courier New" w:hAnsi="Courier New" w:cs="Courier New"/>
          <w:sz w:val="18"/>
          <w:szCs w:val="18"/>
        </w:rPr>
      </w:pPr>
      <w:r w:rsidRPr="00E65CBE">
        <w:rPr>
          <w:rFonts w:ascii="Courier New" w:hAnsi="Courier New" w:cs="Courier New"/>
          <w:sz w:val="18"/>
          <w:szCs w:val="18"/>
        </w:rPr>
        <w:t>&lt;CreDtTm&gt;2009-08-31T13:24:00&lt;/CreDtTm&gt;</w:t>
      </w:r>
    </w:p>
    <w:p w:rsidR="00533C93" w:rsidRPr="00E65CBE" w:rsidRDefault="00533C93" w:rsidP="00EA7BA9">
      <w:pPr>
        <w:pStyle w:val="NormalWeb"/>
        <w:ind w:left="480"/>
        <w:contextualSpacing/>
        <w:rPr>
          <w:rFonts w:ascii="Courier New" w:hAnsi="Courier New" w:cs="Courier New"/>
          <w:sz w:val="18"/>
          <w:szCs w:val="18"/>
        </w:rPr>
      </w:pPr>
      <w:r w:rsidRPr="00E65CBE">
        <w:rPr>
          <w:rFonts w:ascii="Courier New" w:hAnsi="Courier New" w:cs="Courier New"/>
          <w:sz w:val="18"/>
          <w:szCs w:val="18"/>
        </w:rPr>
        <w:t>&lt;/DataSetMtchRptRef&gt;</w:t>
      </w:r>
    </w:p>
    <w:p w:rsidR="00533C93" w:rsidRPr="00E65CBE" w:rsidRDefault="00533C93" w:rsidP="00EA7BA9">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&lt;RjctnRsn&gt;</w:t>
      </w:r>
    </w:p>
    <w:p w:rsidR="00533C93" w:rsidRPr="00E65CBE" w:rsidRDefault="00533C93" w:rsidP="00EA7BA9">
      <w:pPr>
        <w:pStyle w:val="NormalWeb"/>
        <w:ind w:left="720"/>
        <w:contextualSpacing/>
        <w:rPr>
          <w:rFonts w:ascii="Courier New" w:hAnsi="Courier New" w:cs="Courier New"/>
          <w:sz w:val="18"/>
          <w:szCs w:val="18"/>
        </w:rPr>
      </w:pPr>
      <w:r w:rsidRPr="00E65CBE">
        <w:rPr>
          <w:rFonts w:ascii="Courier New" w:hAnsi="Courier New" w:cs="Courier New"/>
          <w:sz w:val="18"/>
          <w:szCs w:val="18"/>
        </w:rPr>
        <w:t>&lt;RjctdElmt&gt;</w:t>
      </w:r>
    </w:p>
    <w:p w:rsidR="00533C93" w:rsidRPr="00E65CBE" w:rsidRDefault="00533C93" w:rsidP="00EA7BA9">
      <w:pPr>
        <w:pStyle w:val="NormalWeb"/>
        <w:ind w:left="960"/>
        <w:contextualSpacing/>
        <w:rPr>
          <w:rFonts w:ascii="Courier New" w:hAnsi="Courier New" w:cs="Courier New"/>
          <w:sz w:val="18"/>
          <w:szCs w:val="18"/>
        </w:rPr>
      </w:pPr>
      <w:r w:rsidRPr="00E65CBE">
        <w:rPr>
          <w:rFonts w:ascii="Courier New" w:hAnsi="Courier New" w:cs="Courier New"/>
          <w:sz w:val="18"/>
          <w:szCs w:val="18"/>
        </w:rPr>
        <w:t>&lt;ElmtSeqNb&gt;1&lt;/ElmtSeqNb&gt;</w:t>
      </w:r>
    </w:p>
    <w:p w:rsidR="00533C93" w:rsidRPr="00E65CBE" w:rsidRDefault="00533C93" w:rsidP="00EA7BA9">
      <w:pPr>
        <w:pStyle w:val="NormalWeb"/>
        <w:ind w:left="960"/>
        <w:contextualSpacing/>
        <w:rPr>
          <w:rFonts w:ascii="Courier New" w:hAnsi="Courier New" w:cs="Courier New"/>
          <w:sz w:val="18"/>
          <w:szCs w:val="18"/>
        </w:rPr>
      </w:pPr>
      <w:r w:rsidRPr="00E65CBE">
        <w:rPr>
          <w:rFonts w:ascii="Courier New" w:hAnsi="Courier New" w:cs="Courier New"/>
          <w:sz w:val="18"/>
          <w:szCs w:val="18"/>
        </w:rPr>
        <w:t>&lt;IndvRjctnRsn&gt;Difference in Incoterms is not acceptable&lt;/IndvRjctnRsn&gt;</w:t>
      </w:r>
    </w:p>
    <w:p w:rsidR="00533C93" w:rsidRPr="00E65CBE" w:rsidRDefault="00533C93" w:rsidP="00EA7BA9">
      <w:pPr>
        <w:pStyle w:val="NormalWeb"/>
        <w:ind w:left="720"/>
        <w:contextualSpacing/>
        <w:rPr>
          <w:rFonts w:ascii="Courier New" w:hAnsi="Courier New" w:cs="Courier New"/>
          <w:sz w:val="18"/>
          <w:szCs w:val="18"/>
        </w:rPr>
      </w:pPr>
      <w:r w:rsidRPr="00E65CBE">
        <w:rPr>
          <w:rFonts w:ascii="Courier New" w:hAnsi="Courier New" w:cs="Courier New"/>
          <w:sz w:val="18"/>
          <w:szCs w:val="18"/>
        </w:rPr>
        <w:t>&lt;/RjctdElmt&gt;</w:t>
      </w:r>
    </w:p>
    <w:p w:rsidR="00533C93" w:rsidRPr="00E65CBE" w:rsidRDefault="00533C93" w:rsidP="00EA7BA9">
      <w:pPr>
        <w:pStyle w:val="NormalWeb"/>
        <w:ind w:left="480"/>
        <w:contextualSpacing/>
        <w:rPr>
          <w:rFonts w:ascii="Courier New" w:hAnsi="Courier New" w:cs="Courier New"/>
          <w:sz w:val="18"/>
          <w:szCs w:val="18"/>
        </w:rPr>
      </w:pPr>
      <w:r w:rsidRPr="00E65CBE">
        <w:rPr>
          <w:rFonts w:ascii="Courier New" w:hAnsi="Courier New" w:cs="Courier New"/>
          <w:sz w:val="18"/>
          <w:szCs w:val="18"/>
        </w:rPr>
        <w:t>&lt;/RjctnRsn&gt;</w:t>
      </w:r>
    </w:p>
    <w:p w:rsidR="00533C93" w:rsidRPr="00E65CBE" w:rsidRDefault="00533C93" w:rsidP="00EA7BA9">
      <w:pPr>
        <w:pStyle w:val="NormalWeb"/>
        <w:ind w:left="240"/>
        <w:contextualSpacing/>
        <w:rPr>
          <w:rFonts w:ascii="Courier New" w:hAnsi="Courier New" w:cs="Courier New"/>
          <w:sz w:val="18"/>
          <w:szCs w:val="18"/>
        </w:rPr>
      </w:pPr>
      <w:r w:rsidRPr="00E65CBE">
        <w:rPr>
          <w:rFonts w:ascii="Courier New" w:hAnsi="Courier New" w:cs="Courier New"/>
          <w:sz w:val="18"/>
          <w:szCs w:val="18"/>
        </w:rPr>
        <w:t>&lt;/MisMtchRjctn&gt;</w:t>
      </w:r>
      <w:bookmarkEnd w:id="115"/>
    </w:p>
    <w:p w:rsidR="00533C93" w:rsidRDefault="00533C93" w:rsidP="00533C93">
      <w:pPr>
        <w:pStyle w:val="NormalWeb"/>
        <w:ind w:left="240"/>
        <w:rPr>
          <w:rFonts w:ascii="Tahoma" w:hAnsi="Tahoma" w:cs="Tahoma"/>
        </w:rPr>
      </w:pPr>
    </w:p>
    <w:p w:rsidR="00533C93" w:rsidRDefault="00533C93" w:rsidP="00191F78">
      <w:pPr>
        <w:pStyle w:val="Heading2"/>
      </w:pPr>
      <w:bookmarkStart w:id="116" w:name="_Toc407020521"/>
      <w:r>
        <w:t>MisMatchRejectionNotification</w:t>
      </w:r>
      <w:r w:rsidR="004C4A28">
        <w:t xml:space="preserve"> - </w:t>
      </w:r>
      <w:r w:rsidR="00191F78">
        <w:t>tsmt.023.001.03</w:t>
      </w:r>
      <w:bookmarkEnd w:id="116"/>
    </w:p>
    <w:p w:rsidR="00533C93" w:rsidRPr="00DB1360" w:rsidRDefault="00533C93" w:rsidP="00DB1360">
      <w:pPr>
        <w:pStyle w:val="NormalWeb"/>
        <w:jc w:val="both"/>
        <w:rPr>
          <w:sz w:val="18"/>
        </w:rPr>
      </w:pPr>
      <w:bookmarkStart w:id="117" w:name="id10x973434e5ec2c2bdeb8e2675d0f110b35usa"/>
      <w:r w:rsidRPr="00DB1360">
        <w:rPr>
          <w:sz w:val="18"/>
        </w:rPr>
        <w:t>The following illustrates the notification of a rejection of mis-matched data sets.</w:t>
      </w:r>
    </w:p>
    <w:p w:rsidR="00533C93" w:rsidRPr="00DB1360" w:rsidRDefault="00533C93" w:rsidP="00DB1360">
      <w:pPr>
        <w:pStyle w:val="NormalWeb"/>
        <w:jc w:val="both"/>
        <w:rPr>
          <w:sz w:val="18"/>
        </w:rPr>
      </w:pPr>
      <w:r w:rsidRPr="00DB1360">
        <w:rPr>
          <w:sz w:val="18"/>
        </w:rPr>
        <w:t>In the scenario below the matching application informs the seller's bank (AFMBZAJJ</w:t>
      </w:r>
      <w:proofErr w:type="gramStart"/>
      <w:r w:rsidRPr="00DB1360">
        <w:rPr>
          <w:sz w:val="18"/>
        </w:rPr>
        <w:t>), that</w:t>
      </w:r>
      <w:proofErr w:type="gramEnd"/>
      <w:r w:rsidRPr="00DB1360">
        <w:rPr>
          <w:sz w:val="18"/>
        </w:rPr>
        <w:t xml:space="preserve"> is the submitter of the DataSetSubmission message (see business example), that the buyer's bank (ADIABE22) has rejected the mis-matched data sets (see business example MisMatchRejection). </w:t>
      </w:r>
    </w:p>
    <w:p w:rsidR="00533C93" w:rsidRPr="00DB1360" w:rsidRDefault="00533C93" w:rsidP="00DB1360">
      <w:pPr>
        <w:pStyle w:val="NormalWeb"/>
        <w:jc w:val="both"/>
        <w:rPr>
          <w:sz w:val="18"/>
        </w:rPr>
      </w:pPr>
      <w:r w:rsidRPr="00DB1360">
        <w:rPr>
          <w:sz w:val="18"/>
        </w:rPr>
        <w:t>The message specifies the DataSetMatchReport message (DataSetMtchRptRef) that it relates to, that is the mis-matched data sets which have been rejected by the buyer's bank and the reason for the rejection of the data sets (RjctnRsn).</w:t>
      </w:r>
    </w:p>
    <w:p w:rsidR="00533C93" w:rsidRPr="00DB1360" w:rsidRDefault="00533C93" w:rsidP="00DB1360">
      <w:pPr>
        <w:pStyle w:val="NormalWeb"/>
        <w:jc w:val="both"/>
        <w:rPr>
          <w:sz w:val="18"/>
        </w:rPr>
      </w:pPr>
      <w:r w:rsidRPr="00DB1360">
        <w:rPr>
          <w:sz w:val="18"/>
        </w:rPr>
        <w:t>The matching application will inform about the acceptance of mis-matched data sets by sending a MisMatchAcceptanceNotification message (see business example).</w:t>
      </w:r>
    </w:p>
    <w:p w:rsidR="00533C93" w:rsidRPr="00DB1360" w:rsidRDefault="00533C93" w:rsidP="00EA7BA9">
      <w:pPr>
        <w:pStyle w:val="NormalWeb"/>
        <w:ind w:left="240"/>
        <w:contextualSpacing/>
        <w:rPr>
          <w:rFonts w:ascii="Courier New" w:hAnsi="Courier New" w:cs="Courier New"/>
          <w:sz w:val="18"/>
          <w:szCs w:val="18"/>
        </w:rPr>
      </w:pPr>
      <w:r w:rsidRPr="00DB1360">
        <w:rPr>
          <w:rFonts w:ascii="Courier New" w:hAnsi="Courier New" w:cs="Courier New"/>
          <w:sz w:val="18"/>
          <w:szCs w:val="18"/>
        </w:rPr>
        <w:t>&lt;MisMtchRjctnNtfctn&gt;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&lt;Id&gt;MRNMessage18&lt;/Id&gt;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&lt;CreDtTm&gt;2009-09-07T08:54:00&lt;/CreDtTm&gt;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&lt;EstblishdBaselnId&gt;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&lt;Vrsn&gt;1&lt;/Vrsn&gt;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lastRenderedPageBreak/>
        <w:t>&lt;/EstblishdBaselnId&gt;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&lt;DataSetMtchRptRef&gt;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&lt;Id&gt;DMRMessage14&lt;/Id&gt;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&lt;CreDtTm&gt;2009-08-31T13:24:00&lt;/CreDtTm&gt;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&lt;/DataSetMtchRptRef&gt;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&lt;RjctdElmt&gt;</w:t>
      </w:r>
    </w:p>
    <w:p w:rsidR="00533C93" w:rsidRPr="00DB1360" w:rsidRDefault="00533C93" w:rsidP="00EA7BA9">
      <w:pPr>
        <w:pStyle w:val="NormalWeb"/>
        <w:ind w:left="960"/>
        <w:contextualSpacing/>
        <w:rPr>
          <w:rFonts w:ascii="Courier New" w:hAnsi="Courier New" w:cs="Courier New"/>
          <w:sz w:val="18"/>
          <w:szCs w:val="18"/>
        </w:rPr>
      </w:pPr>
      <w:r w:rsidRPr="00DB1360">
        <w:rPr>
          <w:rFonts w:ascii="Courier New" w:hAnsi="Courier New" w:cs="Courier New"/>
          <w:sz w:val="18"/>
          <w:szCs w:val="18"/>
        </w:rPr>
        <w:t>&lt;ElmtSeqNb&gt;1&lt;/ElmtSeqNb&gt;</w:t>
      </w:r>
    </w:p>
    <w:p w:rsidR="00533C93" w:rsidRPr="00DB1360" w:rsidRDefault="00533C93" w:rsidP="00EA7BA9">
      <w:pPr>
        <w:pStyle w:val="NormalWeb"/>
        <w:ind w:left="960"/>
        <w:contextualSpacing/>
        <w:rPr>
          <w:rFonts w:ascii="Courier New" w:hAnsi="Courier New" w:cs="Courier New"/>
          <w:sz w:val="18"/>
          <w:szCs w:val="18"/>
        </w:rPr>
      </w:pPr>
      <w:r w:rsidRPr="00DB1360">
        <w:rPr>
          <w:rFonts w:ascii="Courier New" w:hAnsi="Courier New" w:cs="Courier New"/>
          <w:sz w:val="18"/>
          <w:szCs w:val="18"/>
        </w:rPr>
        <w:t>&lt;IndvRjctnRsn&gt;Difference in Incoterms is not acceptable&lt;/IndvRjctnRsn&gt;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&lt;/RjctdElmt&gt;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533C93" w:rsidRPr="00DB1360" w:rsidRDefault="00533C93" w:rsidP="00EA7BA9">
      <w:pPr>
        <w:pStyle w:val="NormalWeb"/>
        <w:ind w:left="240"/>
        <w:contextualSpacing/>
        <w:rPr>
          <w:rFonts w:ascii="Courier New" w:hAnsi="Courier New" w:cs="Courier New"/>
          <w:sz w:val="18"/>
          <w:szCs w:val="18"/>
        </w:rPr>
      </w:pPr>
      <w:r w:rsidRPr="00DB1360">
        <w:rPr>
          <w:rFonts w:ascii="Courier New" w:hAnsi="Courier New" w:cs="Courier New"/>
          <w:sz w:val="18"/>
          <w:szCs w:val="18"/>
        </w:rPr>
        <w:t>&lt;/MisMtchRjctnNtfctn&gt;</w:t>
      </w:r>
    </w:p>
    <w:p w:rsidR="00533C93" w:rsidRDefault="00533C93" w:rsidP="00191F78">
      <w:pPr>
        <w:pStyle w:val="Heading2"/>
      </w:pPr>
      <w:bookmarkStart w:id="118" w:name="_Toc407020522"/>
      <w:bookmarkEnd w:id="117"/>
      <w:r>
        <w:t>ActionReminder</w:t>
      </w:r>
      <w:r w:rsidR="00191F78">
        <w:t xml:space="preserve"> - tsmt.024.001.04</w:t>
      </w:r>
      <w:bookmarkEnd w:id="118"/>
    </w:p>
    <w:p w:rsidR="00533C93" w:rsidRPr="00DB1360" w:rsidRDefault="00533C93" w:rsidP="00DB1360">
      <w:pPr>
        <w:pStyle w:val="NormalWeb"/>
        <w:jc w:val="both"/>
        <w:rPr>
          <w:sz w:val="18"/>
          <w:szCs w:val="18"/>
        </w:rPr>
      </w:pPr>
      <w:bookmarkStart w:id="119" w:name="id10x3df97cc3913013b5a9167a5801644298usa"/>
      <w:r w:rsidRPr="00DB1360">
        <w:rPr>
          <w:sz w:val="18"/>
          <w:szCs w:val="18"/>
        </w:rPr>
        <w:t>The following illustrates a reminder for an action which has to be taken.</w:t>
      </w:r>
    </w:p>
    <w:p w:rsidR="00533C93" w:rsidRPr="00DB1360" w:rsidRDefault="00533C93" w:rsidP="00DB1360">
      <w:pPr>
        <w:pStyle w:val="NormalWeb"/>
        <w:jc w:val="both"/>
        <w:rPr>
          <w:sz w:val="18"/>
          <w:szCs w:val="18"/>
        </w:rPr>
      </w:pPr>
      <w:r w:rsidRPr="00DB1360">
        <w:rPr>
          <w:sz w:val="18"/>
          <w:szCs w:val="18"/>
        </w:rPr>
        <w:t xml:space="preserve">In the scenario below the matching application reminds the buyer's bank (ADIABE22) that it has to accept or reject mis-matched data sets (PdgReqForActn). </w:t>
      </w:r>
    </w:p>
    <w:p w:rsidR="00533C93" w:rsidRPr="00DB1360" w:rsidRDefault="00533C93" w:rsidP="00DB1360">
      <w:pPr>
        <w:pStyle w:val="NormalWeb"/>
        <w:jc w:val="both"/>
        <w:rPr>
          <w:sz w:val="18"/>
          <w:szCs w:val="18"/>
        </w:rPr>
      </w:pPr>
      <w:r w:rsidRPr="00DB1360">
        <w:rPr>
          <w:sz w:val="18"/>
          <w:szCs w:val="18"/>
        </w:rPr>
        <w:t xml:space="preserve">The message specifies the related message in which the action was requested (MsgReqrngActn). </w:t>
      </w:r>
    </w:p>
    <w:p w:rsidR="00533C93" w:rsidRPr="00DB1360" w:rsidRDefault="00533C93" w:rsidP="00EA7BA9">
      <w:pPr>
        <w:pStyle w:val="NormalWeb"/>
        <w:ind w:left="240"/>
        <w:contextualSpacing/>
        <w:rPr>
          <w:rFonts w:ascii="Courier New" w:hAnsi="Courier New" w:cs="Courier New"/>
          <w:sz w:val="18"/>
          <w:szCs w:val="18"/>
        </w:rPr>
      </w:pPr>
      <w:r w:rsidRPr="00DB1360">
        <w:rPr>
          <w:rFonts w:ascii="Courier New" w:hAnsi="Courier New" w:cs="Courier New"/>
          <w:sz w:val="18"/>
          <w:szCs w:val="18"/>
        </w:rPr>
        <w:t>&lt;ActnRmndr&gt;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&lt;RmndrId&gt;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&lt;Id&gt;RFARMessage39&lt;/Id&gt;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&lt;CreDtTm&gt;2009-09-07T06:00:00&lt;/CreDtTm&gt;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&lt;/RmndrId&gt;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&lt;MsgReqrngActn&gt;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&lt;Id&gt;DMRMessage14&lt;/Id&gt;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&lt;CreDtTm&gt;2009-08-31T13:24:00&lt;/CreDtTm&gt;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&lt;/MsgReqrngActn&gt;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&lt;PdgReqForActn&gt;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&lt;Tp&gt;ARDM&lt;/Tp&gt;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&lt;/PdgReqForActn&gt;</w:t>
      </w:r>
    </w:p>
    <w:p w:rsidR="00533C93" w:rsidRPr="00DB1360" w:rsidRDefault="00533C93" w:rsidP="00EA7BA9">
      <w:pPr>
        <w:pStyle w:val="NormalWeb"/>
        <w:ind w:left="240"/>
        <w:contextualSpacing/>
        <w:rPr>
          <w:rFonts w:ascii="Tahoma" w:hAnsi="Tahoma" w:cs="Tahoma"/>
          <w:sz w:val="18"/>
          <w:szCs w:val="18"/>
        </w:rPr>
      </w:pPr>
      <w:r w:rsidRPr="00DB1360">
        <w:rPr>
          <w:rFonts w:ascii="Courier New" w:hAnsi="Courier New" w:cs="Courier New"/>
          <w:sz w:val="18"/>
          <w:szCs w:val="18"/>
        </w:rPr>
        <w:t>&lt;/ActnRmndr</w:t>
      </w:r>
      <w:r w:rsidRPr="00DB1360">
        <w:rPr>
          <w:rFonts w:ascii="Tahoma" w:hAnsi="Tahoma" w:cs="Tahoma"/>
          <w:sz w:val="18"/>
          <w:szCs w:val="18"/>
        </w:rPr>
        <w:t>&gt;</w:t>
      </w:r>
    </w:p>
    <w:p w:rsidR="00533C93" w:rsidRDefault="00533C93" w:rsidP="00191F78">
      <w:pPr>
        <w:pStyle w:val="Heading2"/>
      </w:pPr>
      <w:bookmarkStart w:id="120" w:name="_Toc407020523"/>
      <w:bookmarkEnd w:id="119"/>
      <w:r>
        <w:t>StatusChangeNotification</w:t>
      </w:r>
      <w:r w:rsidR="00191F78">
        <w:t xml:space="preserve"> - tsmt.025.001.03</w:t>
      </w:r>
      <w:bookmarkEnd w:id="120"/>
    </w:p>
    <w:p w:rsidR="00533C93" w:rsidRPr="00DB1360" w:rsidRDefault="00533C93" w:rsidP="00DB1360">
      <w:pPr>
        <w:pStyle w:val="NormalWeb"/>
        <w:jc w:val="both"/>
        <w:rPr>
          <w:sz w:val="18"/>
          <w:szCs w:val="18"/>
        </w:rPr>
      </w:pPr>
      <w:bookmarkStart w:id="121" w:name="id10x2daac9147693101c02a2812e3aa9a30dusa"/>
      <w:r w:rsidRPr="00DB1360">
        <w:rPr>
          <w:sz w:val="18"/>
          <w:szCs w:val="18"/>
        </w:rPr>
        <w:t>The following illustrates the passing on of information on the acceptance of a request to change the status of a transaction.</w:t>
      </w:r>
    </w:p>
    <w:p w:rsidR="00533C93" w:rsidRPr="00DB1360" w:rsidRDefault="00533C93" w:rsidP="00DB1360">
      <w:pPr>
        <w:pStyle w:val="NormalWeb"/>
        <w:jc w:val="both"/>
        <w:rPr>
          <w:sz w:val="18"/>
          <w:szCs w:val="18"/>
        </w:rPr>
      </w:pPr>
      <w:r w:rsidRPr="00DB1360">
        <w:rPr>
          <w:sz w:val="18"/>
          <w:szCs w:val="18"/>
        </w:rPr>
        <w:t>In the scenario below the matching application informs the buyer's bank (ADIABE22) that the seller's bank (AFMBAZJJ) has accepted the request to change the status of the transaction (see business example StatusChangeRequestAcceptance).</w:t>
      </w:r>
    </w:p>
    <w:p w:rsidR="00533C93" w:rsidRPr="00DB1360" w:rsidRDefault="00533C93" w:rsidP="00DB1360">
      <w:pPr>
        <w:pStyle w:val="NormalWeb"/>
        <w:jc w:val="both"/>
        <w:rPr>
          <w:sz w:val="18"/>
          <w:szCs w:val="18"/>
        </w:rPr>
      </w:pPr>
      <w:r w:rsidRPr="00DB1360">
        <w:rPr>
          <w:sz w:val="18"/>
          <w:szCs w:val="18"/>
        </w:rPr>
        <w:t xml:space="preserve">Furthermore, the same message is sent to the seller's bank (AFMBAZJJ) to confirm the completion of the request to change the status of the transaction. </w:t>
      </w:r>
    </w:p>
    <w:p w:rsidR="00533C93" w:rsidRPr="00DB1360" w:rsidRDefault="00533C93" w:rsidP="00DB1360">
      <w:pPr>
        <w:pStyle w:val="NormalWeb"/>
        <w:jc w:val="both"/>
        <w:rPr>
          <w:sz w:val="18"/>
          <w:szCs w:val="18"/>
        </w:rPr>
      </w:pPr>
      <w:r w:rsidRPr="00DB1360">
        <w:rPr>
          <w:sz w:val="18"/>
          <w:szCs w:val="18"/>
        </w:rPr>
        <w:t xml:space="preserve">The message specifies the actual status of the transaction (TxSts). </w:t>
      </w:r>
    </w:p>
    <w:p w:rsidR="00533C93" w:rsidRPr="00DB1360" w:rsidRDefault="00533C93" w:rsidP="00DB1360">
      <w:pPr>
        <w:pStyle w:val="NormalWeb"/>
        <w:jc w:val="both"/>
        <w:rPr>
          <w:sz w:val="18"/>
          <w:szCs w:val="18"/>
        </w:rPr>
      </w:pPr>
      <w:r w:rsidRPr="00DB1360">
        <w:rPr>
          <w:sz w:val="18"/>
          <w:szCs w:val="18"/>
        </w:rPr>
        <w:t>The matching application will inform about the rejection of a request to change the status of a transaction by sending a StatusChangeRequestRejectionNotification message (see business example).</w:t>
      </w:r>
    </w:p>
    <w:p w:rsidR="00533C93" w:rsidRPr="00DB1360" w:rsidRDefault="00533C93" w:rsidP="00EA7BA9">
      <w:pPr>
        <w:pStyle w:val="NormalWeb"/>
        <w:ind w:left="240"/>
        <w:contextualSpacing/>
        <w:rPr>
          <w:rFonts w:ascii="Courier New" w:hAnsi="Courier New" w:cs="Courier New"/>
          <w:sz w:val="18"/>
          <w:szCs w:val="18"/>
        </w:rPr>
      </w:pPr>
      <w:r w:rsidRPr="00DB1360">
        <w:rPr>
          <w:rFonts w:ascii="Courier New" w:hAnsi="Courier New" w:cs="Courier New"/>
          <w:sz w:val="18"/>
          <w:szCs w:val="18"/>
        </w:rPr>
        <w:lastRenderedPageBreak/>
        <w:t>&lt;StsChngNtfctn&gt;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&lt;Id&gt;SCNMessage31&lt;/Id&gt;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&lt;CreDtTm&gt;2009-09-16T09:37:00&lt;/CreDtTm&gt;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533C93" w:rsidRPr="00DB1360" w:rsidRDefault="00533C93"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&lt;Sts&gt;COMP&lt;/Sts&gt;</w:t>
      </w:r>
    </w:p>
    <w:p w:rsidR="00533C93" w:rsidRPr="00DB1360" w:rsidRDefault="00533C93"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533C93" w:rsidRPr="00DB1360" w:rsidRDefault="00533C93" w:rsidP="00EA7BA9">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&lt;/StsChngNtfctn&gt;</w:t>
      </w:r>
      <w:bookmarkEnd w:id="121"/>
    </w:p>
    <w:p w:rsidR="00533C93" w:rsidRDefault="00DA198C" w:rsidP="00191F78">
      <w:pPr>
        <w:pStyle w:val="Heading2"/>
      </w:pPr>
      <w:bookmarkStart w:id="122" w:name="_Toc407020524"/>
      <w:r>
        <w:t>StatusChangeRequest</w:t>
      </w:r>
      <w:r w:rsidR="00191F78">
        <w:t xml:space="preserve"> - </w:t>
      </w:r>
      <w:r w:rsidR="00191F78" w:rsidRPr="00191F78">
        <w:t>tsmt.025.001.03</w:t>
      </w:r>
      <w:bookmarkEnd w:id="122"/>
    </w:p>
    <w:p w:rsidR="00DA198C" w:rsidRPr="00DB1360" w:rsidRDefault="00DA198C" w:rsidP="00DB1360">
      <w:pPr>
        <w:pStyle w:val="NormalWeb"/>
        <w:jc w:val="both"/>
        <w:rPr>
          <w:sz w:val="18"/>
          <w:szCs w:val="18"/>
        </w:rPr>
      </w:pPr>
      <w:bookmarkStart w:id="123" w:name="id10xdbaae602428cf842f6d8306ee6aac239usa"/>
      <w:r w:rsidRPr="00DB1360">
        <w:rPr>
          <w:sz w:val="18"/>
          <w:szCs w:val="18"/>
        </w:rPr>
        <w:t xml:space="preserve">The following illustrates the request to change the status of a transaction. </w:t>
      </w:r>
    </w:p>
    <w:p w:rsidR="00DA198C" w:rsidRPr="00DB1360" w:rsidRDefault="00DA198C" w:rsidP="00DB1360">
      <w:pPr>
        <w:pStyle w:val="NormalWeb"/>
        <w:jc w:val="both"/>
        <w:rPr>
          <w:sz w:val="18"/>
          <w:szCs w:val="18"/>
        </w:rPr>
      </w:pPr>
      <w:r w:rsidRPr="00DB1360">
        <w:rPr>
          <w:sz w:val="18"/>
          <w:szCs w:val="18"/>
        </w:rPr>
        <w:t xml:space="preserve">In the scenario below the buyer's bank (ADIABE22) requests to change the status of a transaction (TxId) to </w:t>
      </w:r>
      <w:r w:rsidRPr="00DB1360">
        <w:rPr>
          <w:rStyle w:val="italic1"/>
          <w:sz w:val="18"/>
          <w:szCs w:val="18"/>
        </w:rPr>
        <w:t>complete</w:t>
      </w:r>
      <w:r w:rsidRPr="00DB1360">
        <w:rPr>
          <w:sz w:val="18"/>
          <w:szCs w:val="18"/>
        </w:rPr>
        <w:t xml:space="preserve"> (ReqdSts). The reason (ReqRsn) for the request that the bank states (ReqRsn) is that it does not expect any further delivery for the transaction in question.</w:t>
      </w:r>
    </w:p>
    <w:p w:rsidR="00DA198C" w:rsidRPr="00DB1360" w:rsidRDefault="00DA198C" w:rsidP="00DB1360">
      <w:pPr>
        <w:pStyle w:val="NormalWeb"/>
        <w:jc w:val="both"/>
        <w:rPr>
          <w:sz w:val="18"/>
          <w:szCs w:val="18"/>
        </w:rPr>
      </w:pPr>
      <w:r w:rsidRPr="00DB1360">
        <w:rPr>
          <w:sz w:val="18"/>
          <w:szCs w:val="18"/>
        </w:rPr>
        <w:t>The matching application will acknowledge the receipt of the request to the buyer's bank by sending an Acknowledgement message.</w:t>
      </w:r>
    </w:p>
    <w:p w:rsidR="00DA198C" w:rsidRPr="00DB1360" w:rsidRDefault="00DA198C" w:rsidP="00DB1360">
      <w:pPr>
        <w:pStyle w:val="NormalWeb"/>
        <w:jc w:val="both"/>
        <w:rPr>
          <w:sz w:val="18"/>
          <w:szCs w:val="18"/>
        </w:rPr>
      </w:pPr>
      <w:r w:rsidRPr="00DB1360">
        <w:rPr>
          <w:sz w:val="18"/>
          <w:szCs w:val="18"/>
        </w:rPr>
        <w:t>It will inform the counterpart (seller's bank) about the request by sending a StatusChangeRequestNotification message (see business example)</w:t>
      </w:r>
      <w:r w:rsidR="00DB1360" w:rsidRPr="00DB1360">
        <w:rPr>
          <w:sz w:val="18"/>
          <w:szCs w:val="18"/>
        </w:rPr>
        <w:t>.</w:t>
      </w:r>
      <w:r w:rsidRPr="00DB1360">
        <w:rPr>
          <w:sz w:val="18"/>
          <w:szCs w:val="18"/>
        </w:rPr>
        <w:t xml:space="preserve"> </w:t>
      </w:r>
    </w:p>
    <w:p w:rsidR="00DA198C" w:rsidRPr="00DB1360" w:rsidRDefault="00DA198C" w:rsidP="00EA7BA9">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&lt;StsChngReq&gt;</w:t>
      </w:r>
    </w:p>
    <w:p w:rsidR="00DA198C" w:rsidRPr="00DB1360" w:rsidRDefault="00DA198C"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DA198C" w:rsidRPr="00DB1360" w:rsidRDefault="00DA198C"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&lt;Id&gt;SCRMessage27&lt;/Id&gt;</w:t>
      </w:r>
    </w:p>
    <w:p w:rsidR="00DA198C" w:rsidRPr="00DB1360" w:rsidRDefault="00DA198C"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&lt;CreDtTm&gt;2009-09-15T12:21:00&lt;/CreDtTm&gt;</w:t>
      </w:r>
    </w:p>
    <w:p w:rsidR="00DA198C" w:rsidRPr="00DB1360" w:rsidRDefault="00DA198C"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DA198C" w:rsidRPr="00DB1360" w:rsidRDefault="00DA198C"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A198C" w:rsidRPr="00DB1360" w:rsidRDefault="00DA198C"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DA198C" w:rsidRPr="00DB1360" w:rsidRDefault="00DA198C"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A198C" w:rsidRPr="00DB1360" w:rsidRDefault="00DA198C"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&lt;ReqdSts&gt;</w:t>
      </w:r>
    </w:p>
    <w:p w:rsidR="00DA198C" w:rsidRPr="00DB1360" w:rsidRDefault="00DA198C"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&lt;Sts&gt;COMP&lt;/Sts&gt;</w:t>
      </w:r>
    </w:p>
    <w:p w:rsidR="00DA198C" w:rsidRPr="00DB1360" w:rsidRDefault="00DA198C"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&lt;/ReqdSts&gt;</w:t>
      </w:r>
    </w:p>
    <w:p w:rsidR="00DA198C" w:rsidRPr="00DB1360" w:rsidRDefault="00DA198C"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&lt;ReqRsn&gt;</w:t>
      </w:r>
    </w:p>
    <w:p w:rsidR="00DA198C" w:rsidRPr="00DB1360" w:rsidRDefault="00DA198C" w:rsidP="00EA7BA9">
      <w:pPr>
        <w:pStyle w:val="NormalWeb"/>
        <w:ind w:left="720"/>
        <w:contextualSpacing/>
        <w:rPr>
          <w:rFonts w:ascii="Courier New" w:hAnsi="Courier New" w:cs="Courier New"/>
          <w:sz w:val="18"/>
          <w:szCs w:val="18"/>
        </w:rPr>
      </w:pPr>
      <w:r w:rsidRPr="00DB1360">
        <w:rPr>
          <w:rFonts w:ascii="Courier New" w:hAnsi="Courier New" w:cs="Courier New"/>
          <w:sz w:val="18"/>
          <w:szCs w:val="18"/>
        </w:rPr>
        <w:t>&lt;Desc&gt;No further delivery expected&lt;/Desc&gt;</w:t>
      </w:r>
    </w:p>
    <w:p w:rsidR="00DA198C" w:rsidRPr="00DB1360" w:rsidRDefault="00DA198C" w:rsidP="00EA7BA9">
      <w:pPr>
        <w:pStyle w:val="NormalWeb"/>
        <w:ind w:left="480"/>
        <w:contextualSpacing/>
        <w:rPr>
          <w:rFonts w:ascii="Courier New" w:hAnsi="Courier New" w:cs="Courier New"/>
          <w:sz w:val="18"/>
          <w:szCs w:val="18"/>
        </w:rPr>
      </w:pPr>
      <w:r w:rsidRPr="00DB1360">
        <w:rPr>
          <w:rFonts w:ascii="Courier New" w:hAnsi="Courier New" w:cs="Courier New"/>
          <w:sz w:val="18"/>
          <w:szCs w:val="18"/>
        </w:rPr>
        <w:t>&lt;/ReqRsn&gt;</w:t>
      </w:r>
    </w:p>
    <w:p w:rsidR="00DA198C" w:rsidRPr="00DB1360" w:rsidRDefault="00DA198C" w:rsidP="00EA7BA9">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&lt;/StsChngReq&gt;</w:t>
      </w:r>
    </w:p>
    <w:p w:rsidR="00DA198C" w:rsidRDefault="001A4842" w:rsidP="00E732BC">
      <w:pPr>
        <w:pStyle w:val="Heading2"/>
      </w:pPr>
      <w:bookmarkStart w:id="124" w:name="_Toc407020525"/>
      <w:bookmarkEnd w:id="123"/>
      <w:r>
        <w:t>StatusChangeRequestAcceptance</w:t>
      </w:r>
      <w:r w:rsidR="00E732BC">
        <w:t xml:space="preserve"> - </w:t>
      </w:r>
      <w:r w:rsidR="00E732BC" w:rsidRPr="00E732BC">
        <w:t>tsmt.027.001.02</w:t>
      </w:r>
      <w:bookmarkEnd w:id="124"/>
    </w:p>
    <w:p w:rsidR="001A4842" w:rsidRPr="00DB1360" w:rsidRDefault="001A4842" w:rsidP="00DB1360">
      <w:pPr>
        <w:pStyle w:val="NormalWeb"/>
        <w:jc w:val="both"/>
        <w:rPr>
          <w:sz w:val="18"/>
          <w:szCs w:val="18"/>
        </w:rPr>
      </w:pPr>
      <w:bookmarkStart w:id="125" w:name="id10x175448e1b3e57731ca84c24cbf218b02usa"/>
      <w:r w:rsidRPr="00DB1360">
        <w:rPr>
          <w:sz w:val="18"/>
          <w:szCs w:val="18"/>
        </w:rPr>
        <w:t>The following illustrates the acceptance of a request to change the status of a transaction.</w:t>
      </w:r>
    </w:p>
    <w:p w:rsidR="001A4842" w:rsidRPr="00DB1360" w:rsidRDefault="001A4842" w:rsidP="00DB1360">
      <w:pPr>
        <w:pStyle w:val="NormalWeb"/>
        <w:jc w:val="both"/>
        <w:rPr>
          <w:sz w:val="18"/>
          <w:szCs w:val="18"/>
        </w:rPr>
      </w:pPr>
      <w:r w:rsidRPr="00DB1360">
        <w:rPr>
          <w:sz w:val="18"/>
          <w:szCs w:val="18"/>
        </w:rPr>
        <w:t>In the scenario below the seller's bank (AFMBZAJJ) accepts the request to change the status of a transaction requested by the buyer's bank (ADIABE22) with a StatusChangeRequest message (see business example) and passed on to the seller's bank by the matching application with a StatusChangeRequestNotification message (see business example).</w:t>
      </w:r>
    </w:p>
    <w:p w:rsidR="001A4842" w:rsidRPr="00DB1360" w:rsidRDefault="001A4842" w:rsidP="00DB1360">
      <w:pPr>
        <w:pStyle w:val="NormalWeb"/>
        <w:jc w:val="both"/>
        <w:rPr>
          <w:sz w:val="18"/>
          <w:szCs w:val="18"/>
        </w:rPr>
      </w:pPr>
      <w:r w:rsidRPr="00DB1360">
        <w:rPr>
          <w:sz w:val="18"/>
          <w:szCs w:val="18"/>
        </w:rPr>
        <w:t>The message specifies the status of the transaction (AccptdSts) which has been accepted by the sender of the message, that is</w:t>
      </w:r>
      <w:r w:rsidR="00A66C68" w:rsidRPr="00DB1360">
        <w:rPr>
          <w:sz w:val="18"/>
          <w:szCs w:val="18"/>
        </w:rPr>
        <w:t>,</w:t>
      </w:r>
      <w:r w:rsidRPr="00DB1360">
        <w:rPr>
          <w:sz w:val="18"/>
          <w:szCs w:val="18"/>
        </w:rPr>
        <w:t xml:space="preserve"> the seller's bank.</w:t>
      </w:r>
    </w:p>
    <w:p w:rsidR="001A4842" w:rsidRPr="00DB1360" w:rsidRDefault="001A4842" w:rsidP="00DB1360">
      <w:pPr>
        <w:pStyle w:val="NormalWeb"/>
        <w:jc w:val="both"/>
        <w:rPr>
          <w:sz w:val="18"/>
          <w:szCs w:val="18"/>
        </w:rPr>
      </w:pPr>
      <w:r w:rsidRPr="00DB1360">
        <w:rPr>
          <w:sz w:val="18"/>
          <w:szCs w:val="18"/>
        </w:rPr>
        <w:t>The matching application will convey the information about the acceptance of the request by sending a StatusChangeNotification message (see business example) to the submitter of the request to change the status of the transaction, that is</w:t>
      </w:r>
      <w:r w:rsidR="00A66C68" w:rsidRPr="00DB1360">
        <w:rPr>
          <w:sz w:val="18"/>
          <w:szCs w:val="18"/>
        </w:rPr>
        <w:t>,</w:t>
      </w:r>
      <w:r w:rsidRPr="00DB1360">
        <w:rPr>
          <w:sz w:val="18"/>
          <w:szCs w:val="18"/>
        </w:rPr>
        <w:t xml:space="preserve"> the buyer's bank. </w:t>
      </w:r>
    </w:p>
    <w:p w:rsidR="001A4842" w:rsidRPr="00DB1360" w:rsidRDefault="001A4842" w:rsidP="00DB1360">
      <w:pPr>
        <w:pStyle w:val="NormalWeb"/>
        <w:jc w:val="both"/>
        <w:rPr>
          <w:sz w:val="18"/>
          <w:szCs w:val="18"/>
        </w:rPr>
      </w:pPr>
      <w:r w:rsidRPr="00DB1360">
        <w:rPr>
          <w:sz w:val="18"/>
          <w:szCs w:val="18"/>
        </w:rPr>
        <w:t>Furthermore, the matching application sends the same message to the accepter of the request to change the status of the transaction, that is</w:t>
      </w:r>
      <w:r w:rsidR="00A66C68" w:rsidRPr="00DB1360">
        <w:rPr>
          <w:sz w:val="18"/>
          <w:szCs w:val="18"/>
        </w:rPr>
        <w:t>,</w:t>
      </w:r>
      <w:r w:rsidRPr="00DB1360">
        <w:rPr>
          <w:sz w:val="18"/>
          <w:szCs w:val="18"/>
        </w:rPr>
        <w:t xml:space="preserve"> the seller's bank, to confirm the actual status of the transaction. </w:t>
      </w:r>
    </w:p>
    <w:p w:rsidR="001A4842" w:rsidRPr="00DB1360" w:rsidRDefault="001A4842" w:rsidP="00DB1360">
      <w:pPr>
        <w:pStyle w:val="NormalWeb"/>
        <w:jc w:val="both"/>
        <w:rPr>
          <w:sz w:val="18"/>
          <w:szCs w:val="18"/>
        </w:rPr>
      </w:pPr>
      <w:r w:rsidRPr="00DB1360">
        <w:rPr>
          <w:sz w:val="18"/>
          <w:szCs w:val="18"/>
        </w:rPr>
        <w:lastRenderedPageBreak/>
        <w:t xml:space="preserve">The rejection of a request to change the status of a transaction can be achieved by submitting a StatusChangeRequestRejection </w:t>
      </w:r>
      <w:r w:rsidR="00DB1360">
        <w:rPr>
          <w:sz w:val="18"/>
          <w:szCs w:val="18"/>
        </w:rPr>
        <w:t>message (see business example).</w:t>
      </w:r>
    </w:p>
    <w:p w:rsidR="001A4842" w:rsidRPr="00DB1360" w:rsidRDefault="001A4842" w:rsidP="000C06FF">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&lt;StsChngReqAccptnc&gt;</w:t>
      </w:r>
    </w:p>
    <w:p w:rsidR="001A4842" w:rsidRPr="00DB1360" w:rsidRDefault="001A4842"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&lt;AccptncId&gt;</w:t>
      </w:r>
    </w:p>
    <w:p w:rsidR="001A4842" w:rsidRPr="00DB1360" w:rsidRDefault="001A4842"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&lt;Id&gt;SCRAMessage29&lt;/Id&gt;</w:t>
      </w:r>
    </w:p>
    <w:p w:rsidR="001A4842" w:rsidRPr="00DB1360" w:rsidRDefault="001A4842"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&lt;CreDtTm&gt;2009-09-16T09:36:00&lt;/CreDtTm&gt;</w:t>
      </w:r>
    </w:p>
    <w:p w:rsidR="001A4842" w:rsidRPr="00DB1360" w:rsidRDefault="001A4842"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&lt;/AccptncId&gt;</w:t>
      </w:r>
    </w:p>
    <w:p w:rsidR="001A4842" w:rsidRPr="00DB1360" w:rsidRDefault="001A4842"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1A4842" w:rsidRPr="00DB1360" w:rsidRDefault="001A4842"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1A4842" w:rsidRPr="00DB1360" w:rsidRDefault="001A4842"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1A4842" w:rsidRPr="00DB1360" w:rsidRDefault="001A4842"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&lt;AccptdSts&gt;</w:t>
      </w:r>
    </w:p>
    <w:p w:rsidR="001A4842" w:rsidRPr="00DB1360" w:rsidRDefault="001A4842"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&lt;Sts&gt;COMP&lt;/Sts&gt;</w:t>
      </w:r>
    </w:p>
    <w:p w:rsidR="001A4842" w:rsidRPr="00DB1360" w:rsidRDefault="001A4842"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&lt;/AccptdSts&gt;</w:t>
      </w:r>
    </w:p>
    <w:p w:rsidR="001A4842" w:rsidRPr="00DB1360" w:rsidRDefault="001A4842" w:rsidP="000C06FF">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&lt;/StsChngReqAccptnc&gt;</w:t>
      </w:r>
      <w:bookmarkEnd w:id="125"/>
    </w:p>
    <w:p w:rsidR="001A4842" w:rsidRDefault="005020CB" w:rsidP="00E732BC">
      <w:pPr>
        <w:pStyle w:val="Heading2"/>
      </w:pPr>
      <w:bookmarkStart w:id="126" w:name="_Toc407020526"/>
      <w:r>
        <w:t>StatusChangeRequestNotification</w:t>
      </w:r>
      <w:r w:rsidR="00E732BC">
        <w:t xml:space="preserve"> - </w:t>
      </w:r>
      <w:r w:rsidR="00E732BC" w:rsidRPr="00E732BC">
        <w:t>tsmt.028.001.03</w:t>
      </w:r>
      <w:bookmarkEnd w:id="126"/>
    </w:p>
    <w:p w:rsidR="005020CB" w:rsidRPr="00DB1360" w:rsidRDefault="005020CB" w:rsidP="00DB1360">
      <w:pPr>
        <w:pStyle w:val="NormalWeb"/>
        <w:jc w:val="both"/>
        <w:rPr>
          <w:sz w:val="18"/>
          <w:szCs w:val="18"/>
        </w:rPr>
      </w:pPr>
      <w:bookmarkStart w:id="127" w:name="id10xf4acfa3ff6bed521e02ed930cf1470cfusa"/>
      <w:r w:rsidRPr="00DB1360">
        <w:rPr>
          <w:sz w:val="18"/>
          <w:szCs w:val="18"/>
        </w:rPr>
        <w:t>The following illustrates the passing on of information on the request to change the status of a transaction.</w:t>
      </w:r>
    </w:p>
    <w:p w:rsidR="005020CB" w:rsidRPr="00DB1360" w:rsidRDefault="005020CB" w:rsidP="00DB1360">
      <w:pPr>
        <w:pStyle w:val="NormalWeb"/>
        <w:jc w:val="both"/>
        <w:rPr>
          <w:sz w:val="18"/>
          <w:szCs w:val="18"/>
        </w:rPr>
      </w:pPr>
      <w:r w:rsidRPr="00DB1360">
        <w:rPr>
          <w:sz w:val="18"/>
          <w:szCs w:val="18"/>
        </w:rPr>
        <w:t xml:space="preserve">In the scenario below the matching application informs the seller's bank (AFMBZAJJ) that the buyer's bank (ADIABE22) has requested a change in the status of a transaction by sending a StatusChangeRequest message (see business example). </w:t>
      </w:r>
    </w:p>
    <w:p w:rsidR="005020CB" w:rsidRPr="00DB1360" w:rsidRDefault="005020CB" w:rsidP="00DB1360">
      <w:pPr>
        <w:pStyle w:val="NormalWeb"/>
        <w:jc w:val="both"/>
        <w:rPr>
          <w:sz w:val="18"/>
          <w:szCs w:val="18"/>
        </w:rPr>
      </w:pPr>
      <w:r w:rsidRPr="00DB1360">
        <w:rPr>
          <w:sz w:val="18"/>
          <w:szCs w:val="18"/>
        </w:rPr>
        <w:t xml:space="preserve">The message specifies the action that the seller's bank is expected to take (ReqForActn). </w:t>
      </w:r>
    </w:p>
    <w:p w:rsidR="005020CB" w:rsidRPr="00DB1360" w:rsidRDefault="005020CB" w:rsidP="00DB1360">
      <w:pPr>
        <w:pStyle w:val="NormalWeb"/>
        <w:jc w:val="both"/>
        <w:rPr>
          <w:sz w:val="18"/>
          <w:szCs w:val="18"/>
        </w:rPr>
      </w:pPr>
      <w:r w:rsidRPr="00DB1360">
        <w:rPr>
          <w:sz w:val="18"/>
          <w:szCs w:val="18"/>
        </w:rPr>
        <w:t>The seller's bank can either accept the request by sending a StatusChangeRequestAcceptance message (see business example) or reject the request by sending a StatusChangeRequestRejection message (see business example).</w:t>
      </w:r>
    </w:p>
    <w:p w:rsidR="005020CB" w:rsidRPr="00DB1360" w:rsidRDefault="005020CB" w:rsidP="000C06FF">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&lt;StsChngReqNtfctn&gt;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5020CB" w:rsidRPr="00DB1360" w:rsidRDefault="005020CB"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&lt;Id&gt;SCRNMessage28&lt;/Id&gt;</w:t>
      </w:r>
    </w:p>
    <w:p w:rsidR="005020CB" w:rsidRPr="00DB1360" w:rsidRDefault="005020CB"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&lt;CreDtTm&gt;2009-09-15T12:22:00&lt;/CreDtTm&gt;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020CB" w:rsidRPr="00DB1360" w:rsidRDefault="005020CB"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5020CB" w:rsidRPr="00DB1360" w:rsidRDefault="005020CB"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&lt;PropsdStsChng&gt;</w:t>
      </w:r>
    </w:p>
    <w:p w:rsidR="005020CB" w:rsidRPr="00DB1360" w:rsidRDefault="005020CB"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&lt;Sts&gt;COMP&lt;/Sts&gt;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&lt;/PropsdStsChng&gt;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5020CB" w:rsidRPr="00DB1360" w:rsidRDefault="005020CB"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&lt;BIC&gt;ADIABE22&lt;/BIC&gt;</w:t>
      </w:r>
    </w:p>
    <w:p w:rsidR="005020CB" w:rsidRPr="00DB1360" w:rsidRDefault="005020CB"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5020CB" w:rsidRPr="00DB1360" w:rsidRDefault="005020CB" w:rsidP="000C06FF">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&lt;/StsChngReqNtfctn&gt;</w:t>
      </w:r>
    </w:p>
    <w:p w:rsidR="005020CB" w:rsidRDefault="00563650" w:rsidP="00E732BC">
      <w:pPr>
        <w:pStyle w:val="Heading2"/>
      </w:pPr>
      <w:bookmarkStart w:id="128" w:name="_Toc407020527"/>
      <w:bookmarkEnd w:id="127"/>
      <w:r>
        <w:t>StatusChangeRequestRejection</w:t>
      </w:r>
      <w:r w:rsidR="00E732BC">
        <w:t xml:space="preserve"> - </w:t>
      </w:r>
      <w:r w:rsidR="00E732BC" w:rsidRPr="00E732BC">
        <w:t>tsmt.029.001.02</w:t>
      </w:r>
      <w:bookmarkEnd w:id="128"/>
    </w:p>
    <w:p w:rsidR="00563650" w:rsidRPr="00DB1360" w:rsidRDefault="00563650" w:rsidP="00DB1360">
      <w:pPr>
        <w:pStyle w:val="NormalWeb"/>
        <w:jc w:val="both"/>
        <w:rPr>
          <w:sz w:val="18"/>
          <w:szCs w:val="18"/>
        </w:rPr>
      </w:pPr>
      <w:bookmarkStart w:id="129" w:name="id10x66f8d0a85220496cf22db30242d04480usa"/>
      <w:r w:rsidRPr="00DB1360">
        <w:rPr>
          <w:sz w:val="18"/>
          <w:szCs w:val="18"/>
        </w:rPr>
        <w:t>The following illustrates the rejection of a status change request.</w:t>
      </w:r>
    </w:p>
    <w:p w:rsidR="00563650" w:rsidRPr="00DB1360" w:rsidRDefault="00563650" w:rsidP="00DB1360">
      <w:pPr>
        <w:pStyle w:val="NormalWeb"/>
        <w:jc w:val="both"/>
        <w:rPr>
          <w:sz w:val="18"/>
          <w:szCs w:val="18"/>
        </w:rPr>
      </w:pPr>
      <w:r w:rsidRPr="00DB1360">
        <w:rPr>
          <w:sz w:val="18"/>
          <w:szCs w:val="18"/>
        </w:rPr>
        <w:t xml:space="preserve">In the scenario below the seller's bank (AFMBZAJJ) rejects the request to change the status of a transaction that was requested by the buyer's bank (ADIABE22) with a StatusChangeRequest message (see business example). </w:t>
      </w:r>
    </w:p>
    <w:p w:rsidR="00563650" w:rsidRPr="00DB1360" w:rsidRDefault="00563650" w:rsidP="00DB1360">
      <w:pPr>
        <w:pStyle w:val="NormalWeb"/>
        <w:jc w:val="both"/>
        <w:rPr>
          <w:sz w:val="18"/>
          <w:szCs w:val="18"/>
        </w:rPr>
      </w:pPr>
      <w:r w:rsidRPr="00DB1360">
        <w:rPr>
          <w:sz w:val="18"/>
          <w:szCs w:val="18"/>
        </w:rPr>
        <w:t xml:space="preserve">The request was passed on to the seller's bank by the matching application with a StatusChangeRequestNotification message (see business example). </w:t>
      </w:r>
    </w:p>
    <w:p w:rsidR="00563650" w:rsidRPr="00DB1360" w:rsidRDefault="00563650" w:rsidP="00DB1360">
      <w:pPr>
        <w:pStyle w:val="NormalWeb"/>
        <w:jc w:val="both"/>
        <w:rPr>
          <w:sz w:val="18"/>
          <w:szCs w:val="18"/>
        </w:rPr>
      </w:pPr>
      <w:r w:rsidRPr="00DB1360">
        <w:rPr>
          <w:sz w:val="18"/>
          <w:szCs w:val="18"/>
        </w:rPr>
        <w:t xml:space="preserve">The message specifies the status of the transaction (RjctdStsChng) for which a change of the status has been rejected by the sender of the message, that is the seller's bank and the reason for the request rejection (RjctnRsn). </w:t>
      </w:r>
    </w:p>
    <w:p w:rsidR="00563650" w:rsidRPr="00DB1360" w:rsidRDefault="00563650" w:rsidP="00DB1360">
      <w:pPr>
        <w:pStyle w:val="NormalWeb"/>
        <w:jc w:val="both"/>
        <w:rPr>
          <w:sz w:val="18"/>
          <w:szCs w:val="18"/>
        </w:rPr>
      </w:pPr>
      <w:r w:rsidRPr="00DB1360">
        <w:rPr>
          <w:sz w:val="18"/>
          <w:szCs w:val="18"/>
        </w:rPr>
        <w:lastRenderedPageBreak/>
        <w:t xml:space="preserve">The matching application will acknowledge the rejection of the request to change the status of the transaction to the seller's bank by sending an Acknowledgement message. Furthermore, it will convey the information about the rejection of the request by sending a StatusChangeRequestRejectionNotification message (see business example) to the submitter of the request to change the status of the </w:t>
      </w:r>
      <w:proofErr w:type="gramStart"/>
      <w:r w:rsidRPr="00DB1360">
        <w:rPr>
          <w:sz w:val="18"/>
          <w:szCs w:val="18"/>
        </w:rPr>
        <w:t>transaction, that</w:t>
      </w:r>
      <w:proofErr w:type="gramEnd"/>
      <w:r w:rsidRPr="00DB1360">
        <w:rPr>
          <w:sz w:val="18"/>
          <w:szCs w:val="18"/>
        </w:rPr>
        <w:t xml:space="preserve"> is the buyer's bank. </w:t>
      </w:r>
    </w:p>
    <w:p w:rsidR="00563650" w:rsidRPr="00DB1360" w:rsidRDefault="00563650" w:rsidP="00DB1360">
      <w:pPr>
        <w:pStyle w:val="NormalWeb"/>
        <w:jc w:val="both"/>
        <w:rPr>
          <w:sz w:val="18"/>
          <w:szCs w:val="18"/>
        </w:rPr>
      </w:pPr>
      <w:r w:rsidRPr="00DB1360">
        <w:rPr>
          <w:sz w:val="18"/>
          <w:szCs w:val="18"/>
        </w:rPr>
        <w:t xml:space="preserve">The acceptance of a request to change the status of a transaction can be achieved by submitting a StatusChangeRequestAcceptance message (see business example). </w:t>
      </w:r>
    </w:p>
    <w:p w:rsidR="00563650" w:rsidRPr="00DB1360" w:rsidRDefault="00563650" w:rsidP="000C06FF">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&lt;StsChngReqRjctn&gt;</w:t>
      </w:r>
    </w:p>
    <w:p w:rsidR="00563650" w:rsidRPr="00DB1360" w:rsidRDefault="00563650"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&lt;RjctnId&gt;</w:t>
      </w:r>
    </w:p>
    <w:p w:rsidR="00563650" w:rsidRPr="00DB1360" w:rsidRDefault="00563650"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&lt;Id&gt;SCRRMessage30&lt;/Id&gt;</w:t>
      </w:r>
    </w:p>
    <w:p w:rsidR="00563650" w:rsidRPr="00DB1360" w:rsidRDefault="00563650"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&lt;CreDtTm&gt;2009-09-16T09:36:00&lt;/CreDtTm&gt;</w:t>
      </w:r>
    </w:p>
    <w:p w:rsidR="00563650" w:rsidRPr="00DB1360" w:rsidRDefault="00563650"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&lt;/RjctnId&gt;</w:t>
      </w:r>
    </w:p>
    <w:p w:rsidR="00563650" w:rsidRPr="00DB1360" w:rsidRDefault="00563650"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63650" w:rsidRPr="00DB1360" w:rsidRDefault="00563650"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563650" w:rsidRPr="00DB1360" w:rsidRDefault="00563650"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63650" w:rsidRPr="00DB1360" w:rsidRDefault="00563650"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&lt;RjctdStsChng&gt;</w:t>
      </w:r>
    </w:p>
    <w:p w:rsidR="00563650" w:rsidRPr="00DB1360" w:rsidRDefault="00563650"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&lt;Sts&gt;COMP&lt;/Sts&gt;</w:t>
      </w:r>
    </w:p>
    <w:p w:rsidR="00563650" w:rsidRPr="00DB1360" w:rsidRDefault="00563650"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&lt;/RjctdStsChng&gt;</w:t>
      </w:r>
    </w:p>
    <w:p w:rsidR="00563650" w:rsidRPr="00DB1360" w:rsidRDefault="00563650"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563650" w:rsidRPr="00DB1360" w:rsidRDefault="00563650"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&lt;Desc&gt;One shipment outstanding&lt;/Desc&gt;</w:t>
      </w:r>
    </w:p>
    <w:p w:rsidR="00563650" w:rsidRPr="00DB1360" w:rsidRDefault="00563650"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563650" w:rsidRPr="00DB1360" w:rsidRDefault="00563650" w:rsidP="000C06FF">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&lt;/StsChngReqRjctn&gt;</w:t>
      </w:r>
    </w:p>
    <w:p w:rsidR="00563650" w:rsidRDefault="00D7036C" w:rsidP="00E732BC">
      <w:pPr>
        <w:pStyle w:val="Heading2"/>
      </w:pPr>
      <w:bookmarkStart w:id="130" w:name="_Toc407020528"/>
      <w:bookmarkEnd w:id="129"/>
      <w:r>
        <w:t>StatusChangeRequestRejectionNotification</w:t>
      </w:r>
      <w:r w:rsidR="00E732BC">
        <w:t xml:space="preserve"> - </w:t>
      </w:r>
      <w:r w:rsidR="00E732BC" w:rsidRPr="00E732BC">
        <w:t>tsmt.030.001.03</w:t>
      </w:r>
      <w:bookmarkEnd w:id="130"/>
    </w:p>
    <w:p w:rsidR="00D7036C" w:rsidRPr="00DB1360" w:rsidRDefault="00D7036C" w:rsidP="00DB1360">
      <w:pPr>
        <w:pStyle w:val="NormalWeb"/>
        <w:jc w:val="both"/>
        <w:rPr>
          <w:sz w:val="18"/>
          <w:szCs w:val="18"/>
        </w:rPr>
      </w:pPr>
      <w:bookmarkStart w:id="131" w:name="id10xdff40a80b21d001286856441f7b33288usa"/>
      <w:r w:rsidRPr="00DB1360">
        <w:rPr>
          <w:sz w:val="18"/>
          <w:szCs w:val="18"/>
        </w:rPr>
        <w:t xml:space="preserve">The following illustrates the passing on of information on the rejection of a request to change the status of a transaction. </w:t>
      </w:r>
    </w:p>
    <w:p w:rsidR="00D7036C" w:rsidRPr="00DB1360" w:rsidRDefault="00D7036C" w:rsidP="00DB1360">
      <w:pPr>
        <w:pStyle w:val="NormalWeb"/>
        <w:jc w:val="both"/>
        <w:rPr>
          <w:sz w:val="18"/>
          <w:szCs w:val="18"/>
        </w:rPr>
      </w:pPr>
      <w:r w:rsidRPr="00DB1360">
        <w:rPr>
          <w:sz w:val="18"/>
          <w:szCs w:val="18"/>
        </w:rPr>
        <w:t>In the scenario below the matching application informs the buyer's bank (ADIABE22) that the seller's bank (AFMBAZJJ) has rejected the request to change the status of the transaction (see business example StatusChangeRequestRejection).</w:t>
      </w:r>
    </w:p>
    <w:p w:rsidR="00D7036C" w:rsidRPr="00DB1360" w:rsidRDefault="00D7036C" w:rsidP="00DB1360">
      <w:pPr>
        <w:pStyle w:val="NormalWeb"/>
        <w:jc w:val="both"/>
        <w:rPr>
          <w:sz w:val="18"/>
          <w:szCs w:val="18"/>
        </w:rPr>
      </w:pPr>
      <w:r w:rsidRPr="00DB1360">
        <w:rPr>
          <w:sz w:val="18"/>
          <w:szCs w:val="18"/>
        </w:rPr>
        <w:t xml:space="preserve">The message specifies the status of the transaction for which the request to change the status has been rejected (RjctdStsChng) and the reason for the request rejection (RjctnRsn). </w:t>
      </w:r>
    </w:p>
    <w:p w:rsidR="00D7036C" w:rsidRPr="00DB1360" w:rsidRDefault="00D7036C" w:rsidP="00DB1360">
      <w:pPr>
        <w:pStyle w:val="NormalWeb"/>
        <w:jc w:val="both"/>
        <w:rPr>
          <w:sz w:val="18"/>
          <w:szCs w:val="18"/>
        </w:rPr>
      </w:pPr>
      <w:r w:rsidRPr="00DB1360">
        <w:rPr>
          <w:sz w:val="18"/>
          <w:szCs w:val="18"/>
        </w:rPr>
        <w:t>The matching application will inform about the acceptance of a request to change the status of a transaction by sending a StatusChangeNotification message (see business example).</w:t>
      </w:r>
    </w:p>
    <w:p w:rsidR="00D7036C" w:rsidRPr="00DB1360" w:rsidRDefault="00D7036C" w:rsidP="000C06FF">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&lt;StsChngReqRjctnNtfctn&gt;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D7036C" w:rsidRPr="00DB1360" w:rsidRDefault="00D7036C"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&lt;Id&gt;SCRRNMessage32&lt;/Id&gt;</w:t>
      </w:r>
    </w:p>
    <w:p w:rsidR="00D7036C" w:rsidRPr="00DB1360" w:rsidRDefault="00D7036C"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&lt;CreDtTm&gt;2009-09-16T09:37:00&lt;/CreDtTm&gt;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7036C" w:rsidRPr="00DB1360" w:rsidRDefault="00D7036C"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D7036C" w:rsidRPr="00DB1360" w:rsidRDefault="00D7036C"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&lt;RjctdStsChng&gt;</w:t>
      </w:r>
    </w:p>
    <w:p w:rsidR="00D7036C" w:rsidRPr="00DB1360" w:rsidRDefault="00D7036C"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&lt;Sts&gt;COMP&lt;/Sts&gt;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&lt;/RjctdStsChng&gt;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D7036C" w:rsidRPr="00DB1360" w:rsidRDefault="00D7036C" w:rsidP="000C06FF">
      <w:pPr>
        <w:pStyle w:val="NormalWeb"/>
        <w:ind w:left="720"/>
        <w:contextualSpacing/>
        <w:rPr>
          <w:rFonts w:ascii="Courier New" w:hAnsi="Courier New" w:cs="Courier New"/>
          <w:sz w:val="18"/>
          <w:szCs w:val="18"/>
        </w:rPr>
      </w:pPr>
      <w:r w:rsidRPr="00DB1360">
        <w:rPr>
          <w:rFonts w:ascii="Courier New" w:hAnsi="Courier New" w:cs="Courier New"/>
          <w:sz w:val="18"/>
          <w:szCs w:val="18"/>
        </w:rPr>
        <w:t>&lt;Desc&gt;One shipment outstanding&lt;/Desc&gt;</w:t>
      </w:r>
    </w:p>
    <w:p w:rsidR="00D7036C" w:rsidRPr="00DB1360" w:rsidRDefault="00D7036C" w:rsidP="000C06FF">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D7036C" w:rsidRPr="00DB1360" w:rsidRDefault="00D7036C" w:rsidP="000C06FF">
      <w:pPr>
        <w:pStyle w:val="NormalWeb"/>
        <w:ind w:left="240"/>
        <w:contextualSpacing/>
        <w:rPr>
          <w:rFonts w:ascii="Courier New" w:hAnsi="Courier New" w:cs="Courier New"/>
          <w:sz w:val="18"/>
          <w:szCs w:val="18"/>
        </w:rPr>
      </w:pPr>
      <w:r w:rsidRPr="00DB1360">
        <w:rPr>
          <w:rFonts w:ascii="Courier New" w:hAnsi="Courier New" w:cs="Courier New"/>
          <w:sz w:val="18"/>
          <w:szCs w:val="18"/>
        </w:rPr>
        <w:t>&lt;/StsChngReqRjctnNtfctn&gt;</w:t>
      </w:r>
    </w:p>
    <w:p w:rsidR="00D7036C" w:rsidRDefault="00D7036C" w:rsidP="00E732BC">
      <w:pPr>
        <w:pStyle w:val="Heading2"/>
      </w:pPr>
      <w:bookmarkStart w:id="132" w:name="_Toc407020529"/>
      <w:r>
        <w:t>StatusExtensionRequestAcceptance</w:t>
      </w:r>
      <w:r w:rsidR="00E732BC">
        <w:t xml:space="preserve"> - </w:t>
      </w:r>
      <w:r w:rsidR="00E732BC" w:rsidRPr="00E732BC">
        <w:t>tsmt.031.001.03</w:t>
      </w:r>
      <w:bookmarkEnd w:id="132"/>
    </w:p>
    <w:p w:rsidR="00D7036C" w:rsidRPr="00DB1360" w:rsidRDefault="00D7036C" w:rsidP="00DB1360">
      <w:pPr>
        <w:pStyle w:val="NormalWeb"/>
        <w:jc w:val="both"/>
        <w:rPr>
          <w:sz w:val="18"/>
          <w:szCs w:val="18"/>
        </w:rPr>
      </w:pPr>
      <w:bookmarkStart w:id="133" w:name="id10x1622005a08e9968d8951bed490581fecusa"/>
      <w:r w:rsidRPr="00DB1360">
        <w:rPr>
          <w:sz w:val="18"/>
          <w:szCs w:val="18"/>
        </w:rPr>
        <w:t>The following illustrates the acceptance of a request to extend the status of a transaction.</w:t>
      </w:r>
    </w:p>
    <w:p w:rsidR="00D7036C" w:rsidRPr="00DB1360" w:rsidRDefault="00D7036C" w:rsidP="00DB1360">
      <w:pPr>
        <w:pStyle w:val="NormalWeb"/>
        <w:jc w:val="both"/>
        <w:rPr>
          <w:sz w:val="18"/>
          <w:szCs w:val="18"/>
        </w:rPr>
      </w:pPr>
      <w:r w:rsidRPr="00DB1360">
        <w:rPr>
          <w:sz w:val="18"/>
          <w:szCs w:val="18"/>
        </w:rPr>
        <w:lastRenderedPageBreak/>
        <w:t xml:space="preserve">In the scenario below the seller's bank (AFMBZAJJ) accepts the request to extend the status of the transaction requested by the buyer's bank (ADIABE22) with a StatusExtensionRequest message (see business example) and passed on to the seller's bank by the matching application with a StatusExtensionRequestNotification message (see business example). </w:t>
      </w:r>
    </w:p>
    <w:p w:rsidR="00D7036C" w:rsidRPr="00DB1360" w:rsidRDefault="00D7036C" w:rsidP="00DB1360">
      <w:pPr>
        <w:pStyle w:val="NormalWeb"/>
        <w:jc w:val="both"/>
        <w:rPr>
          <w:sz w:val="18"/>
          <w:szCs w:val="18"/>
        </w:rPr>
      </w:pPr>
      <w:r w:rsidRPr="00DB1360">
        <w:rPr>
          <w:sz w:val="18"/>
          <w:szCs w:val="18"/>
        </w:rPr>
        <w:t xml:space="preserve">The message specifies the status of the transaction (XtndedSts) for which the request to extend the status has been accepted by the sender of the message, that is the seller's bank. </w:t>
      </w:r>
    </w:p>
    <w:p w:rsidR="00D7036C" w:rsidRPr="00DB1360" w:rsidRDefault="00D7036C" w:rsidP="00DB1360">
      <w:pPr>
        <w:pStyle w:val="NormalWeb"/>
        <w:jc w:val="both"/>
        <w:rPr>
          <w:sz w:val="18"/>
          <w:szCs w:val="18"/>
        </w:rPr>
      </w:pPr>
      <w:r w:rsidRPr="00DB1360">
        <w:rPr>
          <w:sz w:val="18"/>
          <w:szCs w:val="18"/>
        </w:rPr>
        <w:t>The matching application will convey the information about the acceptance of the request to extend the status of the transaction by sending a StatusExtensionNotification message (see business example) to the submitter of the request, that is</w:t>
      </w:r>
      <w:r w:rsidR="00C2653A" w:rsidRPr="00DB1360">
        <w:rPr>
          <w:sz w:val="18"/>
          <w:szCs w:val="18"/>
        </w:rPr>
        <w:t>,</w:t>
      </w:r>
      <w:r w:rsidRPr="00DB1360">
        <w:rPr>
          <w:sz w:val="18"/>
          <w:szCs w:val="18"/>
        </w:rPr>
        <w:t xml:space="preserve"> the buyer's bank. </w:t>
      </w:r>
    </w:p>
    <w:p w:rsidR="00D7036C" w:rsidRPr="00DB1360" w:rsidRDefault="00D7036C" w:rsidP="00DB1360">
      <w:pPr>
        <w:pStyle w:val="NormalWeb"/>
        <w:jc w:val="both"/>
        <w:rPr>
          <w:sz w:val="18"/>
          <w:szCs w:val="18"/>
        </w:rPr>
      </w:pPr>
      <w:r w:rsidRPr="00DB1360">
        <w:rPr>
          <w:sz w:val="18"/>
          <w:szCs w:val="18"/>
        </w:rPr>
        <w:t>Furthermore, the matching application will send the same message to the accepter of the request, that is</w:t>
      </w:r>
      <w:r w:rsidR="00C2653A" w:rsidRPr="00DB1360">
        <w:rPr>
          <w:sz w:val="18"/>
          <w:szCs w:val="18"/>
        </w:rPr>
        <w:t>,</w:t>
      </w:r>
      <w:r w:rsidRPr="00DB1360">
        <w:rPr>
          <w:sz w:val="18"/>
          <w:szCs w:val="18"/>
        </w:rPr>
        <w:t xml:space="preserve"> the seller's bank, to confirm the actual status of the transaction. </w:t>
      </w:r>
    </w:p>
    <w:p w:rsidR="00D7036C" w:rsidRPr="00DB1360" w:rsidRDefault="00D7036C" w:rsidP="00DB1360">
      <w:pPr>
        <w:pStyle w:val="NormalWeb"/>
        <w:jc w:val="both"/>
        <w:rPr>
          <w:sz w:val="18"/>
          <w:szCs w:val="18"/>
        </w:rPr>
      </w:pPr>
      <w:r w:rsidRPr="00DB1360">
        <w:rPr>
          <w:sz w:val="18"/>
          <w:szCs w:val="18"/>
        </w:rPr>
        <w:t xml:space="preserve">The rejection of a request to extend the status of a transaction can be achieved by submitting a StatusExtensionRejection message (see business example). </w:t>
      </w:r>
    </w:p>
    <w:p w:rsidR="00D7036C" w:rsidRPr="00DB1360" w:rsidRDefault="00D7036C" w:rsidP="00C2653A">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&lt;StsXtnsnReqAccptnc&gt;</w:t>
      </w:r>
    </w:p>
    <w:p w:rsidR="00D7036C" w:rsidRPr="00DB1360" w:rsidRDefault="00D7036C"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&lt;AccptncId&gt;</w:t>
      </w:r>
    </w:p>
    <w:p w:rsidR="00D7036C" w:rsidRPr="00DB1360" w:rsidRDefault="00D7036C" w:rsidP="00C2653A">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&lt;Id&gt;SEAMessage35&lt;/Id&gt;</w:t>
      </w:r>
    </w:p>
    <w:p w:rsidR="00D7036C" w:rsidRPr="00DB1360" w:rsidRDefault="00D7036C" w:rsidP="00C2653A">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&lt;CreDtTm&gt;2009-09-18T11:13:00&lt;/CreDtTm&gt;</w:t>
      </w:r>
    </w:p>
    <w:p w:rsidR="00D7036C" w:rsidRPr="00DB1360" w:rsidRDefault="00D7036C"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&lt;/AccptncId&gt;</w:t>
      </w:r>
    </w:p>
    <w:p w:rsidR="00D7036C" w:rsidRPr="00DB1360" w:rsidRDefault="00D7036C"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7036C" w:rsidRPr="00DB1360" w:rsidRDefault="00D7036C" w:rsidP="00C2653A">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D7036C" w:rsidRPr="00DB1360" w:rsidRDefault="00D7036C"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7036C" w:rsidRPr="00DB1360" w:rsidRDefault="00D7036C"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&lt;XtndedSts&gt;</w:t>
      </w:r>
    </w:p>
    <w:p w:rsidR="00D7036C" w:rsidRPr="00DB1360" w:rsidRDefault="00D7036C" w:rsidP="00C2653A">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D7036C" w:rsidRPr="00DB1360" w:rsidRDefault="00D7036C"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&lt;/XtndedSts&gt;</w:t>
      </w:r>
    </w:p>
    <w:p w:rsidR="00D7036C" w:rsidRPr="00DB1360" w:rsidRDefault="00D7036C" w:rsidP="00C2653A">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&lt;/StsXtnsnReqAccptnc&gt;</w:t>
      </w:r>
      <w:bookmarkEnd w:id="133"/>
    </w:p>
    <w:p w:rsidR="00D7036C" w:rsidRDefault="00244B77" w:rsidP="00E732BC">
      <w:pPr>
        <w:pStyle w:val="Heading2"/>
      </w:pPr>
      <w:bookmarkStart w:id="134" w:name="_Toc407020530"/>
      <w:bookmarkEnd w:id="131"/>
      <w:r>
        <w:t>StatusExtensionNotification</w:t>
      </w:r>
      <w:r w:rsidR="00E732BC">
        <w:t xml:space="preserve"> - </w:t>
      </w:r>
      <w:r w:rsidR="00E732BC" w:rsidRPr="00E732BC">
        <w:t>tsmt.032.001.03</w:t>
      </w:r>
      <w:bookmarkEnd w:id="134"/>
    </w:p>
    <w:p w:rsidR="00244B77" w:rsidRPr="00DB1360" w:rsidRDefault="00244B77" w:rsidP="00DB1360">
      <w:pPr>
        <w:pStyle w:val="NormalWeb"/>
        <w:jc w:val="both"/>
        <w:rPr>
          <w:sz w:val="18"/>
          <w:szCs w:val="18"/>
        </w:rPr>
      </w:pPr>
      <w:bookmarkStart w:id="135" w:name="id10x948d91e30a7774658a785449bd1a4e49usa"/>
      <w:r w:rsidRPr="00DB1360">
        <w:rPr>
          <w:sz w:val="18"/>
          <w:szCs w:val="18"/>
        </w:rPr>
        <w:t xml:space="preserve">The following illustrates the passing on of information on the acceptance of a request to extend the status of a transaction. </w:t>
      </w:r>
    </w:p>
    <w:p w:rsidR="00244B77" w:rsidRPr="00DB1360" w:rsidRDefault="00244B77" w:rsidP="00DB1360">
      <w:pPr>
        <w:pStyle w:val="NormalWeb"/>
        <w:jc w:val="both"/>
        <w:rPr>
          <w:sz w:val="18"/>
          <w:szCs w:val="18"/>
        </w:rPr>
      </w:pPr>
      <w:r w:rsidRPr="00DB1360">
        <w:rPr>
          <w:sz w:val="18"/>
          <w:szCs w:val="18"/>
        </w:rPr>
        <w:t xml:space="preserve">In the scenario below the matching application informs the buyer's bank (ADIABE22) that the seller's bank (AFMBAZJJ) has accepted the request to extend the status of the transaction (see business example StatusExtensionAcceptance). </w:t>
      </w:r>
    </w:p>
    <w:p w:rsidR="00244B77" w:rsidRPr="00DB1360" w:rsidRDefault="00244B77" w:rsidP="00DB1360">
      <w:pPr>
        <w:pStyle w:val="NormalWeb"/>
        <w:jc w:val="both"/>
        <w:rPr>
          <w:sz w:val="18"/>
          <w:szCs w:val="18"/>
        </w:rPr>
      </w:pPr>
      <w:r w:rsidRPr="00DB1360">
        <w:rPr>
          <w:sz w:val="18"/>
          <w:szCs w:val="18"/>
        </w:rPr>
        <w:t xml:space="preserve">Furthermore, the same message is sent to the seller's bank (AFMBAZJJ) to confirm the extension of the status. </w:t>
      </w:r>
    </w:p>
    <w:p w:rsidR="00244B77" w:rsidRPr="00DB1360" w:rsidRDefault="00244B77" w:rsidP="00DB1360">
      <w:pPr>
        <w:pStyle w:val="NormalWeb"/>
        <w:jc w:val="both"/>
        <w:rPr>
          <w:sz w:val="18"/>
          <w:szCs w:val="18"/>
        </w:rPr>
      </w:pPr>
      <w:r w:rsidRPr="00DB1360">
        <w:rPr>
          <w:sz w:val="18"/>
          <w:szCs w:val="18"/>
        </w:rPr>
        <w:t>The message specifies the extended status of the transaction (XtndedSts) and the date (ChngDtTm) until when the status is extended.</w:t>
      </w:r>
    </w:p>
    <w:p w:rsidR="00244B77" w:rsidRPr="00DB1360" w:rsidRDefault="00244B77" w:rsidP="00DB1360">
      <w:pPr>
        <w:pStyle w:val="NormalWeb"/>
        <w:jc w:val="both"/>
        <w:rPr>
          <w:sz w:val="18"/>
          <w:szCs w:val="18"/>
        </w:rPr>
      </w:pPr>
      <w:r w:rsidRPr="00DB1360">
        <w:rPr>
          <w:sz w:val="18"/>
          <w:szCs w:val="18"/>
        </w:rPr>
        <w:t>The matching application will inform about the rejection of a status extension request by sending a StatusExtensionRejectionNotification message (see business example).</w:t>
      </w:r>
    </w:p>
    <w:p w:rsidR="00244B77" w:rsidRPr="00DB1360" w:rsidRDefault="00244B77" w:rsidP="00C2653A">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&lt;StsXtnsnNtfctn&gt;</w:t>
      </w:r>
    </w:p>
    <w:p w:rsidR="00244B77" w:rsidRPr="00DB1360" w:rsidRDefault="00244B77"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244B77" w:rsidRPr="00DB1360" w:rsidRDefault="00244B77" w:rsidP="00C2653A">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&lt;Id&gt;SENMessage37&lt;/Id&gt;</w:t>
      </w:r>
    </w:p>
    <w:p w:rsidR="00244B77" w:rsidRPr="00DB1360" w:rsidRDefault="00244B77" w:rsidP="00C2653A">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&lt;CreDtTm&gt;2009-09-18T11:14:00&lt;/CreDtTm&gt;</w:t>
      </w:r>
    </w:p>
    <w:p w:rsidR="00244B77" w:rsidRPr="00DB1360" w:rsidRDefault="00244B77"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244B77" w:rsidRPr="00DB1360" w:rsidRDefault="00244B77"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244B77" w:rsidRPr="00DB1360" w:rsidRDefault="00244B77" w:rsidP="00C2653A">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244B77" w:rsidRPr="00DB1360" w:rsidRDefault="00244B77"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244B77" w:rsidRPr="00DB1360" w:rsidRDefault="00244B77"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&lt;XtndedSts&gt;</w:t>
      </w:r>
    </w:p>
    <w:p w:rsidR="00244B77" w:rsidRPr="00DB1360" w:rsidRDefault="00244B77" w:rsidP="00C2653A">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244B77" w:rsidRPr="00DB1360" w:rsidRDefault="00244B77" w:rsidP="00C2653A">
      <w:pPr>
        <w:pStyle w:val="NormalWeb"/>
        <w:ind w:left="720"/>
        <w:contextualSpacing/>
        <w:rPr>
          <w:rFonts w:ascii="Courier New" w:hAnsi="Courier New" w:cs="Courier New"/>
          <w:sz w:val="18"/>
          <w:szCs w:val="18"/>
        </w:rPr>
      </w:pPr>
      <w:r w:rsidRPr="00DB1360">
        <w:rPr>
          <w:rFonts w:ascii="Courier New" w:hAnsi="Courier New" w:cs="Courier New"/>
          <w:sz w:val="18"/>
          <w:szCs w:val="18"/>
        </w:rPr>
        <w:t>&lt;ChngDtTm&gt;2009-12-17T00:00:00&lt;/ChngDtTm&gt;</w:t>
      </w:r>
    </w:p>
    <w:p w:rsidR="00244B77" w:rsidRPr="00DB1360" w:rsidRDefault="00244B77" w:rsidP="00C2653A">
      <w:pPr>
        <w:pStyle w:val="NormalWeb"/>
        <w:ind w:left="480"/>
        <w:contextualSpacing/>
        <w:rPr>
          <w:rFonts w:ascii="Courier New" w:hAnsi="Courier New" w:cs="Courier New"/>
          <w:sz w:val="18"/>
          <w:szCs w:val="18"/>
        </w:rPr>
      </w:pPr>
      <w:r w:rsidRPr="00DB1360">
        <w:rPr>
          <w:rFonts w:ascii="Courier New" w:hAnsi="Courier New" w:cs="Courier New"/>
          <w:sz w:val="18"/>
          <w:szCs w:val="18"/>
        </w:rPr>
        <w:t>&lt;/XtndedSts&gt;</w:t>
      </w:r>
    </w:p>
    <w:p w:rsidR="00244B77" w:rsidRPr="00DB1360" w:rsidRDefault="00244B77" w:rsidP="00C2653A">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&lt;/StsXtnsnNtfctn&gt;</w:t>
      </w:r>
    </w:p>
    <w:p w:rsidR="0053290A" w:rsidRDefault="0053290A" w:rsidP="00E732BC">
      <w:pPr>
        <w:pStyle w:val="Heading2"/>
      </w:pPr>
      <w:bookmarkStart w:id="136" w:name="_Toc407020531"/>
      <w:r>
        <w:lastRenderedPageBreak/>
        <w:t>StatusExtensionRequestRejection</w:t>
      </w:r>
      <w:r w:rsidR="00E732BC">
        <w:t xml:space="preserve"> - </w:t>
      </w:r>
      <w:r w:rsidR="00E732BC" w:rsidRPr="00E732BC">
        <w:t>tsmt.033.001.03</w:t>
      </w:r>
      <w:bookmarkEnd w:id="136"/>
    </w:p>
    <w:p w:rsidR="0053290A" w:rsidRPr="00DB1360" w:rsidRDefault="0053290A" w:rsidP="00DB1360">
      <w:pPr>
        <w:pStyle w:val="NormalWeb"/>
        <w:jc w:val="both"/>
        <w:rPr>
          <w:sz w:val="18"/>
          <w:szCs w:val="18"/>
        </w:rPr>
      </w:pPr>
      <w:bookmarkStart w:id="137" w:name="id10x699d8ddf94e6f53b76b596564a299b95usa"/>
      <w:r w:rsidRPr="00DB1360">
        <w:rPr>
          <w:sz w:val="18"/>
          <w:szCs w:val="18"/>
        </w:rPr>
        <w:t>The following illustrates the rejection of a request to extend the status of a transaction.</w:t>
      </w:r>
    </w:p>
    <w:p w:rsidR="0053290A" w:rsidRPr="00DB1360" w:rsidRDefault="0053290A" w:rsidP="00DB1360">
      <w:pPr>
        <w:pStyle w:val="NormalWeb"/>
        <w:jc w:val="both"/>
        <w:rPr>
          <w:sz w:val="18"/>
          <w:szCs w:val="18"/>
        </w:rPr>
      </w:pPr>
      <w:r w:rsidRPr="00DB1360">
        <w:rPr>
          <w:sz w:val="18"/>
          <w:szCs w:val="18"/>
        </w:rPr>
        <w:t xml:space="preserve">In the scenario below the seller's bank (AFMBZAJJ) rejects the request to extend the status of the transaction requested by the buyer's bank (ADIABE22) with a StatusExtensionRequest message (see business example) and passed on to the seller's bank by the matching application with a StatusExtensionRequestNotification message (see business example). </w:t>
      </w:r>
    </w:p>
    <w:p w:rsidR="0053290A" w:rsidRPr="00DB1360" w:rsidRDefault="0053290A" w:rsidP="00DB1360">
      <w:pPr>
        <w:pStyle w:val="NormalWeb"/>
        <w:jc w:val="both"/>
        <w:rPr>
          <w:sz w:val="18"/>
          <w:szCs w:val="18"/>
        </w:rPr>
      </w:pPr>
      <w:r w:rsidRPr="00DB1360">
        <w:rPr>
          <w:sz w:val="18"/>
          <w:szCs w:val="18"/>
        </w:rPr>
        <w:t xml:space="preserve">The message specifies the status of the transaction (StsNotToBeXtnded) for which the request to extend the status has been rejected by the sender of the message, that is the seller's bank and the reason for the request rejection (RjctnRsn). </w:t>
      </w:r>
    </w:p>
    <w:p w:rsidR="0053290A" w:rsidRPr="00DB1360" w:rsidRDefault="0053290A" w:rsidP="00DB1360">
      <w:pPr>
        <w:pStyle w:val="NormalWeb"/>
        <w:jc w:val="both"/>
        <w:rPr>
          <w:sz w:val="18"/>
          <w:szCs w:val="18"/>
        </w:rPr>
      </w:pPr>
      <w:r w:rsidRPr="00DB1360">
        <w:rPr>
          <w:sz w:val="18"/>
          <w:szCs w:val="18"/>
        </w:rPr>
        <w:t>The matching application will acknowledge the rejection of the request to extend the status of the transaction to the seller's bank by sending an Acknowledgement message. Furthermore, it will convey the information about the rejection of the request to extend the status of the transaction by sending a StatusExtensionRejectionNotification message (see business example) to the submitter of the request to extend the status of the transaction, that is</w:t>
      </w:r>
      <w:r w:rsidR="004F6765" w:rsidRPr="00DB1360">
        <w:rPr>
          <w:sz w:val="18"/>
          <w:szCs w:val="18"/>
        </w:rPr>
        <w:t>,</w:t>
      </w:r>
      <w:r w:rsidRPr="00DB1360">
        <w:rPr>
          <w:sz w:val="18"/>
          <w:szCs w:val="18"/>
        </w:rPr>
        <w:t xml:space="preserve"> the buyer's bank. </w:t>
      </w:r>
    </w:p>
    <w:p w:rsidR="0053290A" w:rsidRPr="00DB1360" w:rsidRDefault="0053290A" w:rsidP="00DB1360">
      <w:pPr>
        <w:pStyle w:val="NormalWeb"/>
        <w:jc w:val="both"/>
        <w:rPr>
          <w:sz w:val="18"/>
          <w:szCs w:val="18"/>
        </w:rPr>
      </w:pPr>
      <w:r w:rsidRPr="00DB1360">
        <w:rPr>
          <w:sz w:val="18"/>
          <w:szCs w:val="18"/>
        </w:rPr>
        <w:t xml:space="preserve">The acceptance of a status extension request can be achieved by submitting a StatusExtensionAcceptance message (see business example). </w:t>
      </w:r>
    </w:p>
    <w:p w:rsidR="0053290A" w:rsidRPr="00DB1360" w:rsidRDefault="0053290A"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&lt;StsXtnsnReqRjctn&gt;</w:t>
      </w:r>
    </w:p>
    <w:p w:rsidR="0053290A" w:rsidRPr="00DB1360" w:rsidRDefault="0053290A"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&lt;RjctnId&gt;</w:t>
      </w:r>
    </w:p>
    <w:p w:rsidR="0053290A" w:rsidRPr="00DB1360" w:rsidRDefault="0053290A"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&lt;Id&gt;SERRMessage36&lt;/Id&gt;</w:t>
      </w:r>
    </w:p>
    <w:p w:rsidR="0053290A" w:rsidRPr="00DB1360" w:rsidRDefault="0053290A"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&lt;CreDtTm&gt;2009-09-18T11:13:00&lt;/CreDtTm&gt;</w:t>
      </w:r>
    </w:p>
    <w:p w:rsidR="0053290A" w:rsidRPr="00DB1360" w:rsidRDefault="0053290A"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&lt;/RjctnId&gt;</w:t>
      </w:r>
    </w:p>
    <w:p w:rsidR="0053290A" w:rsidRPr="00DB1360" w:rsidRDefault="0053290A"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3290A" w:rsidRPr="00DB1360" w:rsidRDefault="0053290A"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53290A" w:rsidRPr="00DB1360" w:rsidRDefault="0053290A"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53290A" w:rsidRPr="00DB1360" w:rsidRDefault="0053290A"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&lt;StsNotToBeXtnded&gt;</w:t>
      </w:r>
    </w:p>
    <w:p w:rsidR="0053290A" w:rsidRPr="00DB1360" w:rsidRDefault="0053290A"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53290A" w:rsidRPr="00DB1360" w:rsidRDefault="0053290A"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&lt;/StsNotToBeXtnded&gt;</w:t>
      </w:r>
    </w:p>
    <w:p w:rsidR="0053290A" w:rsidRPr="00DB1360" w:rsidRDefault="0053290A"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53290A" w:rsidRPr="00DB1360" w:rsidRDefault="0053290A"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&lt;Desc&gt;No further utilization&lt;/Desc&gt;</w:t>
      </w:r>
    </w:p>
    <w:p w:rsidR="0053290A" w:rsidRPr="00DB1360" w:rsidRDefault="0053290A"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53290A" w:rsidRPr="00DB1360" w:rsidRDefault="0053290A"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&lt;/StsXtnsnReqRjctn&gt;</w:t>
      </w:r>
    </w:p>
    <w:p w:rsidR="0053290A" w:rsidRDefault="00E36937" w:rsidP="00E732BC">
      <w:pPr>
        <w:pStyle w:val="Heading2"/>
      </w:pPr>
      <w:bookmarkStart w:id="138" w:name="_Toc407020532"/>
      <w:r>
        <w:t>StatusExtensionRejectionNotification</w:t>
      </w:r>
      <w:r w:rsidR="00E732BC">
        <w:t xml:space="preserve"> - </w:t>
      </w:r>
      <w:r w:rsidR="00E732BC" w:rsidRPr="00E732BC">
        <w:t>tsmt.034.001.03</w:t>
      </w:r>
      <w:bookmarkEnd w:id="138"/>
    </w:p>
    <w:p w:rsidR="00E36937" w:rsidRPr="00DB1360" w:rsidRDefault="00E36937" w:rsidP="00DB1360">
      <w:pPr>
        <w:pStyle w:val="NormalWeb"/>
        <w:jc w:val="both"/>
        <w:rPr>
          <w:sz w:val="18"/>
          <w:szCs w:val="18"/>
        </w:rPr>
      </w:pPr>
      <w:bookmarkStart w:id="139" w:name="id10xc07e64b16c9abe832339608d4eb869fausa"/>
      <w:r w:rsidRPr="00DB1360">
        <w:rPr>
          <w:sz w:val="18"/>
          <w:szCs w:val="18"/>
        </w:rPr>
        <w:t xml:space="preserve">The following illustrates the passing on of information on the rejection of a request to extend the status of a transaction. </w:t>
      </w:r>
    </w:p>
    <w:p w:rsidR="00E36937" w:rsidRPr="00DB1360" w:rsidRDefault="00E36937" w:rsidP="00DB1360">
      <w:pPr>
        <w:pStyle w:val="NormalWeb"/>
        <w:jc w:val="both"/>
        <w:rPr>
          <w:sz w:val="18"/>
          <w:szCs w:val="18"/>
        </w:rPr>
      </w:pPr>
      <w:r w:rsidRPr="00DB1360">
        <w:rPr>
          <w:sz w:val="18"/>
          <w:szCs w:val="18"/>
        </w:rPr>
        <w:t>In the scenario below the matching application informs the buyer's bank (ADIABE22) that the seller's bank (AFMBAZJJ) has rejected the request to extend the status of the transaction (see business example).</w:t>
      </w:r>
    </w:p>
    <w:p w:rsidR="00E36937" w:rsidRPr="00DB1360" w:rsidRDefault="00E36937" w:rsidP="00DB1360">
      <w:pPr>
        <w:pStyle w:val="NormalWeb"/>
        <w:jc w:val="both"/>
        <w:rPr>
          <w:sz w:val="18"/>
          <w:szCs w:val="18"/>
        </w:rPr>
      </w:pPr>
      <w:r w:rsidRPr="00DB1360">
        <w:rPr>
          <w:sz w:val="18"/>
          <w:szCs w:val="18"/>
        </w:rPr>
        <w:t xml:space="preserve">The message specifies the status of the transaction (NonXtndedSts) for which the request to extend the status has been rejected and the reason for the rejection of the request (RjctnRsn). </w:t>
      </w:r>
    </w:p>
    <w:p w:rsidR="00E36937" w:rsidRPr="00DB1360" w:rsidRDefault="00E36937" w:rsidP="00DB1360">
      <w:pPr>
        <w:pStyle w:val="NormalWeb"/>
        <w:jc w:val="both"/>
        <w:rPr>
          <w:sz w:val="18"/>
          <w:szCs w:val="18"/>
        </w:rPr>
      </w:pPr>
      <w:r w:rsidRPr="00DB1360">
        <w:rPr>
          <w:sz w:val="18"/>
          <w:szCs w:val="18"/>
        </w:rPr>
        <w:t>The matching application will inform about the acceptance of a request to extend the status of a transaction by sending a StatusExtensionNotification message (see business example).</w:t>
      </w:r>
    </w:p>
    <w:p w:rsidR="00E36937" w:rsidRPr="00DB1360" w:rsidRDefault="00E36937"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&lt;StsXtnsnRjctnNtfctn&gt;</w:t>
      </w:r>
    </w:p>
    <w:p w:rsidR="00E36937" w:rsidRPr="00DB1360" w:rsidRDefault="00E36937"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E36937" w:rsidRPr="00DB1360" w:rsidRDefault="00E36937"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&lt;Id&gt;SERNMessage38&lt;/Id&gt;</w:t>
      </w:r>
    </w:p>
    <w:p w:rsidR="00E36937" w:rsidRPr="00DB1360" w:rsidRDefault="00E36937"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&lt;CreDtTm&gt;2009-09-18T11:14:00&lt;/CreDtTm&gt;</w:t>
      </w:r>
    </w:p>
    <w:p w:rsidR="00E36937" w:rsidRPr="00DB1360" w:rsidRDefault="00E36937"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E36937" w:rsidRPr="00DB1360" w:rsidRDefault="00E36937"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E36937" w:rsidRPr="00DB1360" w:rsidRDefault="00E36937"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E36937" w:rsidRPr="00DB1360" w:rsidRDefault="00E36937"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E36937" w:rsidRPr="00DB1360" w:rsidRDefault="00E36937"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&lt;NonXtndedSts&gt;</w:t>
      </w:r>
    </w:p>
    <w:p w:rsidR="00E36937" w:rsidRPr="00DB1360" w:rsidRDefault="00E36937"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E36937" w:rsidRPr="00DB1360" w:rsidRDefault="00E36937"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lastRenderedPageBreak/>
        <w:t>&lt;/NonXtndedSts&gt;</w:t>
      </w:r>
    </w:p>
    <w:p w:rsidR="00E36937" w:rsidRPr="00DB1360" w:rsidRDefault="00E36937"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E36937" w:rsidRPr="00DB1360" w:rsidRDefault="00E36937"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&lt;Desc&gt;No further utilization&lt;/Desc&gt;</w:t>
      </w:r>
    </w:p>
    <w:p w:rsidR="00E36937" w:rsidRPr="00DB1360" w:rsidRDefault="00E36937"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&lt;/RjctnRsn&gt;</w:t>
      </w:r>
    </w:p>
    <w:p w:rsidR="00E36937" w:rsidRPr="00DB1360" w:rsidRDefault="00E36937"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&lt;/StsXtnsnRjctnNtfctn&gt;</w:t>
      </w:r>
    </w:p>
    <w:p w:rsidR="0053290A" w:rsidRDefault="00A05953" w:rsidP="00E732BC">
      <w:pPr>
        <w:pStyle w:val="Heading2"/>
      </w:pPr>
      <w:bookmarkStart w:id="140" w:name="_Toc407020533"/>
      <w:bookmarkEnd w:id="137"/>
      <w:bookmarkEnd w:id="139"/>
      <w:r>
        <w:t>StatusExtensionRequest</w:t>
      </w:r>
      <w:r w:rsidR="00E732BC">
        <w:t xml:space="preserve"> - </w:t>
      </w:r>
      <w:r w:rsidR="00E732BC" w:rsidRPr="00E732BC">
        <w:t>tsmt.035.001.03</w:t>
      </w:r>
      <w:bookmarkEnd w:id="140"/>
    </w:p>
    <w:p w:rsidR="00A05953" w:rsidRPr="00DB1360" w:rsidRDefault="00A05953" w:rsidP="00DB1360">
      <w:pPr>
        <w:pStyle w:val="NormalWeb"/>
        <w:jc w:val="both"/>
        <w:rPr>
          <w:sz w:val="18"/>
          <w:szCs w:val="18"/>
        </w:rPr>
      </w:pPr>
      <w:bookmarkStart w:id="141" w:name="id10x3c2e0fff417bc78a0db51e0daed0beb6usa"/>
      <w:r w:rsidRPr="00DB1360">
        <w:rPr>
          <w:sz w:val="18"/>
          <w:szCs w:val="18"/>
        </w:rPr>
        <w:t xml:space="preserve">The following illustrates the request to extend the status of a transaction. </w:t>
      </w:r>
    </w:p>
    <w:p w:rsidR="00A05953" w:rsidRPr="00DB1360" w:rsidRDefault="00A05953" w:rsidP="00DB1360">
      <w:pPr>
        <w:pStyle w:val="NormalWeb"/>
        <w:jc w:val="both"/>
        <w:rPr>
          <w:sz w:val="18"/>
          <w:szCs w:val="18"/>
        </w:rPr>
      </w:pPr>
      <w:r w:rsidRPr="00DB1360">
        <w:rPr>
          <w:sz w:val="18"/>
          <w:szCs w:val="18"/>
        </w:rPr>
        <w:t xml:space="preserve">In the scenario below the buyer's bank (ADIABE22) requests to extend the current (active) status of the transaction (StsToBeXtnded). </w:t>
      </w:r>
    </w:p>
    <w:p w:rsidR="00A05953" w:rsidRPr="00DB1360" w:rsidRDefault="00A05953" w:rsidP="00DB1360">
      <w:pPr>
        <w:pStyle w:val="NormalWeb"/>
        <w:jc w:val="both"/>
        <w:rPr>
          <w:sz w:val="18"/>
          <w:szCs w:val="18"/>
        </w:rPr>
      </w:pPr>
      <w:r w:rsidRPr="00DB1360">
        <w:rPr>
          <w:sz w:val="18"/>
          <w:szCs w:val="18"/>
        </w:rPr>
        <w:t>The matching application will acknowledge the receipt of the request to extend the status of the transaction by sending an Acknowledgement message.</w:t>
      </w:r>
    </w:p>
    <w:p w:rsidR="00A05953" w:rsidRPr="00DB1360" w:rsidRDefault="00A05953" w:rsidP="00DB1360">
      <w:pPr>
        <w:pStyle w:val="NormalWeb"/>
        <w:jc w:val="both"/>
        <w:rPr>
          <w:sz w:val="18"/>
          <w:szCs w:val="18"/>
        </w:rPr>
      </w:pPr>
      <w:r w:rsidRPr="00DB1360">
        <w:rPr>
          <w:sz w:val="18"/>
          <w:szCs w:val="18"/>
        </w:rPr>
        <w:t xml:space="preserve">It will inform the counterparty (seller's bank) about the request to extend the status of the transaction by sending a StatusExtensionRequestNotification </w:t>
      </w:r>
      <w:r w:rsidR="00DB1360" w:rsidRPr="00DB1360">
        <w:rPr>
          <w:sz w:val="18"/>
          <w:szCs w:val="18"/>
        </w:rPr>
        <w:t>message (see business example).</w:t>
      </w:r>
    </w:p>
    <w:p w:rsidR="00A05953" w:rsidRPr="00DB1360" w:rsidRDefault="00A05953"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&lt;StsXtnsnReq&gt;</w:t>
      </w:r>
    </w:p>
    <w:p w:rsidR="00A05953" w:rsidRPr="00DB1360" w:rsidRDefault="00A05953"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A05953" w:rsidRPr="00DB1360" w:rsidRDefault="00A05953"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&lt;Id&gt;SERMessage33&lt;/Id&gt;</w:t>
      </w:r>
    </w:p>
    <w:p w:rsidR="00A05953" w:rsidRPr="00DB1360" w:rsidRDefault="00A05953"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&lt;CreDtTm&gt;2009-09-17T15:52:00&lt;/CreDtTm&gt;</w:t>
      </w:r>
    </w:p>
    <w:p w:rsidR="00A05953" w:rsidRPr="00DB1360" w:rsidRDefault="00A05953"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A05953" w:rsidRPr="00DB1360" w:rsidRDefault="00A05953"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A05953" w:rsidRPr="00DB1360" w:rsidRDefault="00A05953"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A05953" w:rsidRPr="00DB1360" w:rsidRDefault="00A05953"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A05953" w:rsidRPr="00DB1360" w:rsidRDefault="00A05953"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&lt;StsToBeXtnded&gt;</w:t>
      </w:r>
    </w:p>
    <w:p w:rsidR="00A05953" w:rsidRPr="00DB1360" w:rsidRDefault="00A05953"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A05953" w:rsidRPr="00DB1360" w:rsidRDefault="00A05953"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&lt;ChngDtTm&gt;2009-12-17T15:52:00&lt;/ChngDtTm&gt;</w:t>
      </w:r>
    </w:p>
    <w:p w:rsidR="00A05953" w:rsidRPr="00DB1360" w:rsidRDefault="00A05953"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&lt;/StsToBeXtnded&gt;</w:t>
      </w:r>
    </w:p>
    <w:p w:rsidR="00A05953" w:rsidRPr="00DB1360" w:rsidRDefault="00A05953"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&lt;/StsXtnsnReq&gt;</w:t>
      </w:r>
    </w:p>
    <w:p w:rsidR="00A05953" w:rsidRDefault="007A6838" w:rsidP="00E732BC">
      <w:pPr>
        <w:pStyle w:val="Heading2"/>
      </w:pPr>
      <w:bookmarkStart w:id="142" w:name="_Toc407020534"/>
      <w:bookmarkEnd w:id="141"/>
      <w:r>
        <w:t>StatusExtensionRequestNotification</w:t>
      </w:r>
      <w:r w:rsidR="00E732BC">
        <w:t xml:space="preserve"> - </w:t>
      </w:r>
      <w:r w:rsidR="00E732BC" w:rsidRPr="00E732BC">
        <w:t>tsmt.036.001.03</w:t>
      </w:r>
      <w:bookmarkEnd w:id="142"/>
    </w:p>
    <w:p w:rsidR="007A6838" w:rsidRPr="00DB1360" w:rsidRDefault="007A6838" w:rsidP="00DB1360">
      <w:pPr>
        <w:pStyle w:val="NormalWeb"/>
        <w:jc w:val="both"/>
        <w:rPr>
          <w:sz w:val="18"/>
          <w:szCs w:val="18"/>
        </w:rPr>
      </w:pPr>
      <w:bookmarkStart w:id="143" w:name="id10xc55ea8114f525641118c6fe933537cf4usa"/>
      <w:r w:rsidRPr="00DB1360">
        <w:rPr>
          <w:sz w:val="18"/>
          <w:szCs w:val="18"/>
        </w:rPr>
        <w:t>The following illustrates the passing on of information on the request to extend the status of a transaction.</w:t>
      </w:r>
    </w:p>
    <w:p w:rsidR="007A6838" w:rsidRPr="00DB1360" w:rsidRDefault="007A6838" w:rsidP="00DB1360">
      <w:pPr>
        <w:pStyle w:val="NormalWeb"/>
        <w:jc w:val="both"/>
        <w:rPr>
          <w:sz w:val="18"/>
          <w:szCs w:val="18"/>
        </w:rPr>
      </w:pPr>
      <w:r w:rsidRPr="00DB1360">
        <w:rPr>
          <w:sz w:val="18"/>
          <w:szCs w:val="18"/>
        </w:rPr>
        <w:t xml:space="preserve">In the scenario below the matching application informs the seller's bank (AFMBZAJJ) that the buyer's bank (ADIABE22) has requested to extend the status of the transaction by sending a StatusExtensionRequest message (see business example). </w:t>
      </w:r>
    </w:p>
    <w:p w:rsidR="007A6838" w:rsidRPr="00DB1360" w:rsidRDefault="007A6838" w:rsidP="00DB1360">
      <w:pPr>
        <w:pStyle w:val="NormalWeb"/>
        <w:jc w:val="both"/>
        <w:rPr>
          <w:sz w:val="18"/>
          <w:szCs w:val="18"/>
        </w:rPr>
      </w:pPr>
      <w:r w:rsidRPr="00DB1360">
        <w:rPr>
          <w:sz w:val="18"/>
          <w:szCs w:val="18"/>
        </w:rPr>
        <w:t xml:space="preserve">The message specifies the action that the seller's bank is expected to take (ReqForActn). </w:t>
      </w:r>
    </w:p>
    <w:p w:rsidR="007A6838" w:rsidRPr="00DB1360" w:rsidRDefault="007A6838" w:rsidP="00DB1360">
      <w:pPr>
        <w:pStyle w:val="NormalWeb"/>
        <w:jc w:val="both"/>
        <w:rPr>
          <w:sz w:val="18"/>
          <w:szCs w:val="18"/>
        </w:rPr>
      </w:pPr>
      <w:r w:rsidRPr="00DB1360">
        <w:rPr>
          <w:sz w:val="18"/>
          <w:szCs w:val="18"/>
        </w:rPr>
        <w:t>The seller's bank can either accept the request by sending a StatusExtensionAcceptance message (see business example) or reject the request by sending a StatusExtensionRejection message (see business example).</w:t>
      </w:r>
    </w:p>
    <w:p w:rsidR="007A6838" w:rsidRPr="00DB1360" w:rsidRDefault="007A6838"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&lt;StsXtnsnReqNtfctn&gt;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7A6838" w:rsidRPr="00DB1360" w:rsidRDefault="007A6838"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&lt;Id&gt;SERNMessage34&lt;/Id&gt;</w:t>
      </w:r>
    </w:p>
    <w:p w:rsidR="007A6838" w:rsidRPr="00DB1360" w:rsidRDefault="007A6838"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&lt;CreDtTm&gt;2009-09-17T15:53:00&lt;/CreDtTm&gt;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7A6838" w:rsidRPr="00DB1360" w:rsidRDefault="007A6838"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&lt;StsToBeXtnded&gt;</w:t>
      </w:r>
    </w:p>
    <w:p w:rsidR="007A6838" w:rsidRPr="00DB1360" w:rsidRDefault="007A6838"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7A6838" w:rsidRPr="00DB1360" w:rsidRDefault="007A6838"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&lt;ChngDtTm&gt;2009-12-17T15:52:00&lt;/ChngDtTm&gt;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&lt;/StsToBeXtnded&gt;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7A6838" w:rsidRPr="00DB1360" w:rsidRDefault="007A6838"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&lt;BIC&gt;ADIABE22&lt;/BIC&gt;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lastRenderedPageBreak/>
        <w:t>&lt;ReqForActn&gt;</w:t>
      </w:r>
    </w:p>
    <w:p w:rsidR="007A6838" w:rsidRPr="00DB1360" w:rsidRDefault="007A6838"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&lt;Tp&gt;ARES&lt;/Tp&gt;</w:t>
      </w:r>
    </w:p>
    <w:p w:rsidR="007A6838" w:rsidRPr="00DB1360" w:rsidRDefault="007A6838"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&lt;/ReqForActn&gt;</w:t>
      </w:r>
    </w:p>
    <w:p w:rsidR="007A6838" w:rsidRPr="00DB1360" w:rsidRDefault="007A6838"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&lt;/StsXtnsnReqNtfctn&gt;</w:t>
      </w:r>
    </w:p>
    <w:p w:rsidR="007A6838" w:rsidRDefault="007D5B7E" w:rsidP="00E732BC">
      <w:pPr>
        <w:pStyle w:val="Heading2"/>
      </w:pPr>
      <w:bookmarkStart w:id="144" w:name="_Toc407020535"/>
      <w:bookmarkEnd w:id="143"/>
      <w:r>
        <w:t>StatusReport</w:t>
      </w:r>
      <w:r w:rsidR="00E732BC">
        <w:t xml:space="preserve"> - </w:t>
      </w:r>
      <w:r w:rsidR="00E732BC" w:rsidRPr="00E732BC">
        <w:t>tsmt.037.001.03</w:t>
      </w:r>
      <w:bookmarkEnd w:id="144"/>
    </w:p>
    <w:p w:rsidR="007D5B7E" w:rsidRPr="00DB1360" w:rsidRDefault="007D5B7E" w:rsidP="00DB1360">
      <w:pPr>
        <w:pStyle w:val="NormalWeb"/>
        <w:jc w:val="both"/>
        <w:rPr>
          <w:sz w:val="18"/>
          <w:szCs w:val="18"/>
        </w:rPr>
      </w:pPr>
      <w:bookmarkStart w:id="145" w:name="id10x63752d10c5bc88af49911dad8cc38865usa"/>
      <w:r w:rsidRPr="00DB1360">
        <w:rPr>
          <w:sz w:val="18"/>
          <w:szCs w:val="18"/>
        </w:rPr>
        <w:t xml:space="preserve">The following illustrates the reporting on statuses and sub-statuses of transactions the requester of the status report is involved in. </w:t>
      </w:r>
    </w:p>
    <w:p w:rsidR="007D5B7E" w:rsidRPr="00DB1360" w:rsidRDefault="007D5B7E" w:rsidP="00DB1360">
      <w:pPr>
        <w:pStyle w:val="NormalWeb"/>
        <w:jc w:val="both"/>
        <w:rPr>
          <w:sz w:val="18"/>
          <w:szCs w:val="18"/>
        </w:rPr>
      </w:pPr>
      <w:r w:rsidRPr="00DB1360">
        <w:rPr>
          <w:sz w:val="18"/>
          <w:szCs w:val="18"/>
        </w:rPr>
        <w:t>In the scenario below the matching application informs the buyer's bank (ADIABE22) about the status and sub-status of all transactions that the bank is involved in, after having received a StatusReportRequest message (see business example) from the buyer's bank.</w:t>
      </w:r>
    </w:p>
    <w:p w:rsidR="007D5B7E" w:rsidRPr="00DB1360" w:rsidRDefault="007D5B7E"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&lt;StsRpt&gt;</w:t>
      </w:r>
    </w:p>
    <w:p w:rsidR="007D5B7E" w:rsidRPr="00DB1360" w:rsidRDefault="007D5B7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&lt;RptId&gt;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&lt;Id&gt;SRPMessage21&lt;/Id&gt;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&lt;CreDtTm&gt;2009-09-07T16:18:00&lt;/CreDtTm&gt;</w:t>
      </w:r>
    </w:p>
    <w:p w:rsidR="007D5B7E" w:rsidRPr="00DB1360" w:rsidRDefault="007D5B7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&lt;/RptId&gt;</w:t>
      </w:r>
    </w:p>
    <w:p w:rsidR="007D5B7E" w:rsidRPr="00DB1360" w:rsidRDefault="007D5B7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&lt;RltdMsgRef&gt;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&lt;Id&gt;SSRMessage20&lt;/Id&gt;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&lt;CreDtTm&gt;2009-09-07T16:17:00&lt;/CreDtTm&gt;</w:t>
      </w:r>
    </w:p>
    <w:p w:rsidR="007D5B7E" w:rsidRPr="00DB1360" w:rsidRDefault="007D5B7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&lt;/RltdMsgRef&gt;</w:t>
      </w:r>
    </w:p>
    <w:p w:rsidR="007D5B7E" w:rsidRPr="00DB1360" w:rsidRDefault="007D5B7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&lt;RptdItms&gt;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&lt;TxId&gt;01190799181-6940-48&lt;/TxId&gt;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&lt;RptdNtty&gt;</w:t>
      </w:r>
    </w:p>
    <w:p w:rsidR="007D5B7E" w:rsidRPr="00DB1360" w:rsidRDefault="007D5B7E" w:rsidP="004F6765">
      <w:pPr>
        <w:pStyle w:val="NormalWeb"/>
        <w:ind w:left="960"/>
        <w:contextualSpacing/>
        <w:rPr>
          <w:rFonts w:ascii="Courier New" w:hAnsi="Courier New" w:cs="Courier New"/>
          <w:sz w:val="18"/>
          <w:szCs w:val="18"/>
        </w:rPr>
      </w:pPr>
      <w:r w:rsidRPr="00DB1360">
        <w:rPr>
          <w:rFonts w:ascii="Courier New" w:hAnsi="Courier New" w:cs="Courier New"/>
          <w:sz w:val="18"/>
          <w:szCs w:val="18"/>
        </w:rPr>
        <w:t>&lt;BIC&gt;ADIABE22&lt;/BIC&gt;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&lt;/RptdNtty&gt;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7D5B7E" w:rsidRPr="00DB1360" w:rsidRDefault="007D5B7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&lt;/RptdItms&gt;</w:t>
      </w:r>
    </w:p>
    <w:p w:rsidR="007D5B7E" w:rsidRPr="00DB1360" w:rsidRDefault="007D5B7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&lt;RptdItms&gt;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&lt;TxId&gt;01190792381-6478-21&lt;/TxId&gt;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&lt;RptdNtty&gt;</w:t>
      </w:r>
    </w:p>
    <w:p w:rsidR="007D5B7E" w:rsidRPr="00DB1360" w:rsidRDefault="007D5B7E" w:rsidP="004F6765">
      <w:pPr>
        <w:pStyle w:val="NormalWeb"/>
        <w:ind w:left="960"/>
        <w:contextualSpacing/>
        <w:rPr>
          <w:rFonts w:ascii="Courier New" w:hAnsi="Courier New" w:cs="Courier New"/>
          <w:sz w:val="18"/>
          <w:szCs w:val="18"/>
        </w:rPr>
      </w:pPr>
      <w:r w:rsidRPr="00DB1360">
        <w:rPr>
          <w:rFonts w:ascii="Courier New" w:hAnsi="Courier New" w:cs="Courier New"/>
          <w:sz w:val="18"/>
          <w:szCs w:val="18"/>
        </w:rPr>
        <w:t>&lt;BIC&gt;ADIABE22&lt;/BIC&gt;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&lt;/RptdNtty&gt;</w:t>
      </w:r>
    </w:p>
    <w:p w:rsidR="007D5B7E" w:rsidRPr="00DB1360" w:rsidRDefault="007D5B7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&lt;Sts&gt;AMRQ&lt;/Sts&gt;</w:t>
      </w:r>
    </w:p>
    <w:p w:rsidR="007D5B7E" w:rsidRPr="00DB1360" w:rsidRDefault="007D5B7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&lt;/RptdItms&gt;</w:t>
      </w:r>
    </w:p>
    <w:p w:rsidR="007D5B7E" w:rsidRPr="004F6765" w:rsidRDefault="007D5B7E" w:rsidP="004F6765">
      <w:pPr>
        <w:pStyle w:val="NormalWeb"/>
        <w:ind w:left="240"/>
        <w:contextualSpacing/>
        <w:rPr>
          <w:rFonts w:ascii="Courier New" w:hAnsi="Courier New" w:cs="Courier New"/>
        </w:rPr>
      </w:pPr>
      <w:r w:rsidRPr="00DB1360">
        <w:rPr>
          <w:rFonts w:ascii="Courier New" w:hAnsi="Courier New" w:cs="Courier New"/>
          <w:sz w:val="18"/>
          <w:szCs w:val="18"/>
        </w:rPr>
        <w:t>&lt;/StsRpt&gt;</w:t>
      </w:r>
    </w:p>
    <w:p w:rsidR="007D5B7E" w:rsidRDefault="000B316E" w:rsidP="00E732BC">
      <w:pPr>
        <w:pStyle w:val="Heading2"/>
      </w:pPr>
      <w:bookmarkStart w:id="146" w:name="_Toc407020536"/>
      <w:bookmarkEnd w:id="145"/>
      <w:r>
        <w:t>StatusReportRequest</w:t>
      </w:r>
      <w:r w:rsidR="00E732BC">
        <w:t xml:space="preserve"> - </w:t>
      </w:r>
      <w:r w:rsidR="00E732BC" w:rsidRPr="00E732BC">
        <w:t>tsmt.038.001.03</w:t>
      </w:r>
      <w:bookmarkEnd w:id="146"/>
    </w:p>
    <w:p w:rsidR="000B316E" w:rsidRPr="00DB1360" w:rsidRDefault="000B316E" w:rsidP="00DB1360">
      <w:pPr>
        <w:pStyle w:val="NormalWeb"/>
        <w:jc w:val="both"/>
        <w:rPr>
          <w:sz w:val="18"/>
          <w:szCs w:val="18"/>
        </w:rPr>
      </w:pPr>
      <w:bookmarkStart w:id="147" w:name="id10x74b414ecc769c1bc32617c143c76674busa"/>
      <w:r w:rsidRPr="00DB1360">
        <w:rPr>
          <w:sz w:val="18"/>
          <w:szCs w:val="18"/>
        </w:rPr>
        <w:t xml:space="preserve">The following illustrates the request for a status report. </w:t>
      </w:r>
    </w:p>
    <w:p w:rsidR="000B316E" w:rsidRPr="00DB1360" w:rsidRDefault="000B316E" w:rsidP="00DB1360">
      <w:pPr>
        <w:pStyle w:val="NormalWeb"/>
        <w:jc w:val="both"/>
        <w:rPr>
          <w:sz w:val="18"/>
          <w:szCs w:val="18"/>
        </w:rPr>
      </w:pPr>
      <w:r w:rsidRPr="00DB1360">
        <w:rPr>
          <w:sz w:val="18"/>
          <w:szCs w:val="18"/>
        </w:rPr>
        <w:t>In the scenario below the buyer's bank (ADIABE22) requests a report on the status and sub-statuses of all transactions that the bank is involved in.</w:t>
      </w:r>
    </w:p>
    <w:p w:rsidR="000B316E" w:rsidRPr="00DB1360" w:rsidRDefault="000B316E" w:rsidP="00DB1360">
      <w:pPr>
        <w:pStyle w:val="NormalWeb"/>
        <w:jc w:val="both"/>
        <w:rPr>
          <w:sz w:val="18"/>
          <w:szCs w:val="18"/>
        </w:rPr>
      </w:pPr>
      <w:r w:rsidRPr="00DB1360">
        <w:rPr>
          <w:sz w:val="18"/>
          <w:szCs w:val="18"/>
        </w:rPr>
        <w:t xml:space="preserve">The matching application will respond to the request by sending a StatusReport message (see business example). </w:t>
      </w:r>
    </w:p>
    <w:p w:rsidR="000B316E" w:rsidRPr="00DB1360" w:rsidRDefault="000B316E"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&lt;StsRptReq&gt;</w:t>
      </w:r>
    </w:p>
    <w:p w:rsidR="000B316E" w:rsidRPr="00DB1360" w:rsidRDefault="000B316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0B316E" w:rsidRPr="00DB1360" w:rsidRDefault="000B316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&lt;Id&gt;SRRMessage20&lt;/Id&gt;</w:t>
      </w:r>
    </w:p>
    <w:p w:rsidR="000B316E" w:rsidRPr="00DB1360" w:rsidRDefault="000B316E" w:rsidP="004F6765">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&lt;CreDtTm&gt;2009-09-07T16:17:00&lt;/CreDtTm&gt;</w:t>
      </w:r>
    </w:p>
    <w:p w:rsidR="000B316E" w:rsidRPr="00DB1360" w:rsidRDefault="000B316E" w:rsidP="004F6765">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0B316E" w:rsidRPr="00DB1360" w:rsidRDefault="000B316E" w:rsidP="004F6765">
      <w:pPr>
        <w:pStyle w:val="NormalWeb"/>
        <w:ind w:left="240"/>
        <w:contextualSpacing/>
        <w:rPr>
          <w:rFonts w:ascii="Courier New" w:hAnsi="Courier New" w:cs="Courier New"/>
          <w:sz w:val="18"/>
          <w:szCs w:val="18"/>
        </w:rPr>
      </w:pPr>
      <w:r w:rsidRPr="00DB1360">
        <w:rPr>
          <w:rFonts w:ascii="Courier New" w:hAnsi="Courier New" w:cs="Courier New"/>
          <w:sz w:val="18"/>
          <w:szCs w:val="18"/>
        </w:rPr>
        <w:t>&lt;/StsRptReq&gt;</w:t>
      </w:r>
    </w:p>
    <w:p w:rsidR="000B316E" w:rsidRDefault="000B316E" w:rsidP="00E732BC">
      <w:pPr>
        <w:pStyle w:val="Heading2"/>
      </w:pPr>
      <w:bookmarkStart w:id="148" w:name="_Toc407020537"/>
      <w:r>
        <w:t>TimeOutNotification</w:t>
      </w:r>
      <w:r w:rsidR="00E732BC">
        <w:t xml:space="preserve"> - </w:t>
      </w:r>
      <w:r w:rsidR="00E732BC" w:rsidRPr="00E732BC">
        <w:t>tsmt.040.001.03</w:t>
      </w:r>
      <w:bookmarkEnd w:id="148"/>
    </w:p>
    <w:p w:rsidR="000B316E" w:rsidRPr="00DB1360" w:rsidRDefault="000B316E" w:rsidP="00DB1360">
      <w:pPr>
        <w:pStyle w:val="NormalWeb"/>
        <w:jc w:val="both"/>
        <w:rPr>
          <w:sz w:val="18"/>
          <w:szCs w:val="18"/>
        </w:rPr>
      </w:pPr>
      <w:bookmarkStart w:id="149" w:name="id10xe05b1c23798baeb5bd149b070a6cfe86usa"/>
      <w:r w:rsidRPr="00DB1360">
        <w:rPr>
          <w:sz w:val="18"/>
          <w:szCs w:val="18"/>
        </w:rPr>
        <w:t>The following illustrates the passing on of information about an imminent closure of a transaction.</w:t>
      </w:r>
    </w:p>
    <w:p w:rsidR="000B316E" w:rsidRPr="00DB1360" w:rsidRDefault="000B316E" w:rsidP="00DB1360">
      <w:pPr>
        <w:pStyle w:val="NormalWeb"/>
        <w:jc w:val="both"/>
        <w:rPr>
          <w:sz w:val="18"/>
          <w:szCs w:val="18"/>
        </w:rPr>
      </w:pPr>
      <w:r w:rsidRPr="00DB1360">
        <w:rPr>
          <w:sz w:val="18"/>
          <w:szCs w:val="18"/>
        </w:rPr>
        <w:lastRenderedPageBreak/>
        <w:t>In the scenario below the matching application informs the recipient that it will close the transaction if no party takes an action before a specified point in time, that is</w:t>
      </w:r>
      <w:r w:rsidR="00FD6700" w:rsidRPr="00DB1360">
        <w:rPr>
          <w:sz w:val="18"/>
          <w:szCs w:val="18"/>
        </w:rPr>
        <w:t>,</w:t>
      </w:r>
      <w:r w:rsidRPr="00DB1360">
        <w:rPr>
          <w:sz w:val="18"/>
          <w:szCs w:val="18"/>
        </w:rPr>
        <w:t xml:space="preserve"> 5 November 2009 (ChngDtTm).</w:t>
      </w:r>
    </w:p>
    <w:p w:rsidR="000B316E" w:rsidRPr="00DB1360" w:rsidRDefault="000B316E" w:rsidP="00C61027">
      <w:pPr>
        <w:pStyle w:val="NormalWeb"/>
        <w:ind w:left="240"/>
        <w:contextualSpacing/>
        <w:rPr>
          <w:rFonts w:ascii="Courier New" w:hAnsi="Courier New" w:cs="Courier New"/>
          <w:sz w:val="18"/>
          <w:szCs w:val="18"/>
        </w:rPr>
      </w:pPr>
      <w:r w:rsidRPr="00DB1360">
        <w:rPr>
          <w:rFonts w:ascii="Courier New" w:hAnsi="Courier New" w:cs="Courier New"/>
          <w:sz w:val="18"/>
          <w:szCs w:val="18"/>
        </w:rPr>
        <w:t>&lt;TmOutNtfctn&gt;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0B316E" w:rsidRPr="00DB1360" w:rsidRDefault="000B316E"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&lt;Id&gt;TONMessage40&lt;/Id&gt;</w:t>
      </w:r>
    </w:p>
    <w:p w:rsidR="000B316E" w:rsidRPr="00DB1360" w:rsidRDefault="000B316E"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&lt;CreDtTm&gt;2009-09-30T06:00:00&lt;/CreDtTm&gt;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0B316E" w:rsidRPr="00DB1360" w:rsidRDefault="000B316E"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&lt;EstblishdBaselnId&gt;</w:t>
      </w:r>
    </w:p>
    <w:p w:rsidR="000B316E" w:rsidRPr="00DB1360" w:rsidRDefault="000B316E"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0B316E" w:rsidRPr="00DB1360" w:rsidRDefault="000B316E"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&lt;Vrsn&gt;1&lt;/Vrsn&gt;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&lt;/EstblishdBaselnId&gt;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0B316E" w:rsidRPr="00DB1360" w:rsidRDefault="000B316E"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&lt;TmOutDesc&gt;</w:t>
      </w:r>
    </w:p>
    <w:p w:rsidR="000B316E" w:rsidRPr="00DB1360" w:rsidRDefault="000B316E"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&lt;TxFutrSts&gt;</w:t>
      </w:r>
    </w:p>
    <w:p w:rsidR="000B316E" w:rsidRPr="00DB1360" w:rsidRDefault="000B316E" w:rsidP="00C61027">
      <w:pPr>
        <w:pStyle w:val="NormalWeb"/>
        <w:ind w:left="960"/>
        <w:contextualSpacing/>
        <w:rPr>
          <w:rFonts w:ascii="Courier New" w:hAnsi="Courier New" w:cs="Courier New"/>
          <w:sz w:val="18"/>
          <w:szCs w:val="18"/>
        </w:rPr>
      </w:pPr>
      <w:r w:rsidRPr="00DB1360">
        <w:rPr>
          <w:rFonts w:ascii="Courier New" w:hAnsi="Courier New" w:cs="Courier New"/>
          <w:sz w:val="18"/>
          <w:szCs w:val="18"/>
        </w:rPr>
        <w:t>&lt;Sts&gt;CLSD&lt;/Sts&gt;</w:t>
      </w:r>
    </w:p>
    <w:p w:rsidR="000B316E" w:rsidRPr="00DB1360" w:rsidRDefault="000B316E" w:rsidP="00C61027">
      <w:pPr>
        <w:pStyle w:val="NormalWeb"/>
        <w:ind w:left="960"/>
        <w:contextualSpacing/>
        <w:rPr>
          <w:rFonts w:ascii="Courier New" w:hAnsi="Courier New" w:cs="Courier New"/>
          <w:sz w:val="18"/>
          <w:szCs w:val="18"/>
        </w:rPr>
      </w:pPr>
      <w:r w:rsidRPr="00DB1360">
        <w:rPr>
          <w:rFonts w:ascii="Courier New" w:hAnsi="Courier New" w:cs="Courier New"/>
          <w:sz w:val="18"/>
          <w:szCs w:val="18"/>
        </w:rPr>
        <w:t>&lt;ChngDtTm&gt;2009-11-05T00:00:00&lt;/ChngDtTm&gt;</w:t>
      </w:r>
    </w:p>
    <w:p w:rsidR="000B316E" w:rsidRPr="00DB1360" w:rsidRDefault="000B316E"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&lt;/TxFutrSts&gt;</w:t>
      </w:r>
    </w:p>
    <w:p w:rsidR="000B316E" w:rsidRPr="00DB1360" w:rsidRDefault="000B316E"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&lt;/TmOutDesc&gt;</w:t>
      </w:r>
    </w:p>
    <w:p w:rsidR="000B316E" w:rsidRPr="00DB1360" w:rsidRDefault="000B316E" w:rsidP="00C61027">
      <w:pPr>
        <w:pStyle w:val="NormalWeb"/>
        <w:ind w:left="240"/>
        <w:contextualSpacing/>
        <w:rPr>
          <w:rFonts w:ascii="Courier New" w:hAnsi="Courier New" w:cs="Courier New"/>
          <w:sz w:val="18"/>
          <w:szCs w:val="18"/>
        </w:rPr>
      </w:pPr>
      <w:r w:rsidRPr="00DB1360">
        <w:rPr>
          <w:rFonts w:ascii="Courier New" w:hAnsi="Courier New" w:cs="Courier New"/>
          <w:sz w:val="18"/>
          <w:szCs w:val="18"/>
        </w:rPr>
        <w:t>&lt;/TmOutNtfctn&gt;</w:t>
      </w:r>
    </w:p>
    <w:p w:rsidR="000B316E" w:rsidRDefault="00FC67BA" w:rsidP="00E732BC">
      <w:pPr>
        <w:pStyle w:val="Heading2"/>
      </w:pPr>
      <w:bookmarkStart w:id="150" w:name="_Toc407020538"/>
      <w:bookmarkEnd w:id="149"/>
      <w:r>
        <w:t>TransactionReport</w:t>
      </w:r>
      <w:r w:rsidR="00E732BC">
        <w:t xml:space="preserve"> - </w:t>
      </w:r>
      <w:r w:rsidR="00E732BC" w:rsidRPr="00E732BC">
        <w:t>tsmt.041.001.03</w:t>
      </w:r>
      <w:bookmarkEnd w:id="150"/>
    </w:p>
    <w:p w:rsidR="00FC67BA" w:rsidRPr="00DB1360" w:rsidRDefault="00FC67BA" w:rsidP="00DB1360">
      <w:pPr>
        <w:pStyle w:val="NormalWeb"/>
        <w:jc w:val="both"/>
        <w:rPr>
          <w:sz w:val="18"/>
          <w:szCs w:val="18"/>
        </w:rPr>
      </w:pPr>
      <w:bookmarkStart w:id="151" w:name="id10xc7b25f8cd8089ab33b02eeea29a454e8usa"/>
      <w:r w:rsidRPr="00DB1360">
        <w:rPr>
          <w:sz w:val="18"/>
          <w:szCs w:val="18"/>
        </w:rPr>
        <w:t>The following illustrates the reporting on various details of transactions the requester of a transaction report asked for.</w:t>
      </w:r>
    </w:p>
    <w:p w:rsidR="00FC67BA" w:rsidRPr="00DB1360" w:rsidRDefault="00FC67BA" w:rsidP="00DB1360">
      <w:pPr>
        <w:pStyle w:val="NormalWeb"/>
        <w:jc w:val="both"/>
        <w:rPr>
          <w:sz w:val="18"/>
          <w:szCs w:val="18"/>
        </w:rPr>
      </w:pPr>
      <w:r w:rsidRPr="00DB1360">
        <w:rPr>
          <w:sz w:val="18"/>
          <w:szCs w:val="18"/>
        </w:rPr>
        <w:t xml:space="preserve">In the scenario below the matching application informs the buyer's bank (ADIABE22) of the details of all transactions that the bank and its correspondent with the BIC code AFMBZAJJ are involved in. </w:t>
      </w:r>
    </w:p>
    <w:p w:rsidR="00FC67BA" w:rsidRPr="00DB1360" w:rsidRDefault="00FC67BA" w:rsidP="00DB1360">
      <w:pPr>
        <w:pStyle w:val="NormalWeb"/>
        <w:jc w:val="both"/>
        <w:rPr>
          <w:sz w:val="18"/>
          <w:szCs w:val="18"/>
        </w:rPr>
      </w:pPr>
      <w:r w:rsidRPr="00DB1360">
        <w:rPr>
          <w:sz w:val="18"/>
          <w:szCs w:val="18"/>
        </w:rPr>
        <w:t xml:space="preserve">The report is triggered by a TransactionReportRequest (see business example). </w:t>
      </w:r>
    </w:p>
    <w:p w:rsidR="00FC67BA" w:rsidRPr="00DB1360" w:rsidRDefault="00FC67BA" w:rsidP="00C61027">
      <w:pPr>
        <w:pStyle w:val="NormalWeb"/>
        <w:ind w:left="240"/>
        <w:contextualSpacing/>
        <w:rPr>
          <w:rFonts w:ascii="Courier New" w:hAnsi="Courier New" w:cs="Courier New"/>
          <w:sz w:val="18"/>
          <w:szCs w:val="18"/>
        </w:rPr>
      </w:pPr>
      <w:r w:rsidRPr="00DB1360">
        <w:rPr>
          <w:rFonts w:ascii="Courier New" w:hAnsi="Courier New" w:cs="Courier New"/>
          <w:sz w:val="18"/>
          <w:szCs w:val="18"/>
        </w:rPr>
        <w:t>&lt;TxRpt&gt;</w:t>
      </w:r>
    </w:p>
    <w:p w:rsidR="00FC67BA" w:rsidRPr="00DB1360" w:rsidRDefault="00FC67BA"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&lt;RptId&gt;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&lt;Id&gt;TRPMessage23&lt;/Id&gt;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&lt;CreDtTm&gt;2009-09-08T14:04:00&lt;/CreDtTm&gt;</w:t>
      </w:r>
    </w:p>
    <w:p w:rsidR="00FC67BA" w:rsidRPr="00DB1360" w:rsidRDefault="00FC67BA"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&lt;/RptId&gt;</w:t>
      </w:r>
    </w:p>
    <w:p w:rsidR="00FC67BA" w:rsidRPr="00DB1360" w:rsidRDefault="00FC67BA"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&lt;RltdMsgRef&gt;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&lt;Id&gt;TRRMessage22&lt;/Id&gt;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&lt;CreDtTm&gt;2009-09-08T14:03:00&lt;/CreDtTm&gt;</w:t>
      </w:r>
    </w:p>
    <w:p w:rsidR="00FC67BA" w:rsidRPr="00DB1360" w:rsidRDefault="00FC67BA"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&lt;/RltdMsgRef&gt;</w:t>
      </w:r>
    </w:p>
    <w:p w:rsidR="00FC67BA" w:rsidRPr="00DB1360" w:rsidRDefault="00FC67BA"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&lt;RptdItms&gt;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&lt;TxId&gt;01190799181-6940-48&lt;/TxId&gt;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&lt;TxSts&gt;</w:t>
      </w:r>
    </w:p>
    <w:p w:rsidR="00FC67BA" w:rsidRPr="00DB1360" w:rsidRDefault="00FC67BA" w:rsidP="00C61027">
      <w:pPr>
        <w:pStyle w:val="NormalWeb"/>
        <w:ind w:left="960"/>
        <w:contextualSpacing/>
        <w:rPr>
          <w:rFonts w:ascii="Courier New" w:hAnsi="Courier New" w:cs="Courier New"/>
          <w:sz w:val="18"/>
          <w:szCs w:val="18"/>
        </w:rPr>
      </w:pPr>
      <w:r w:rsidRPr="00DB1360">
        <w:rPr>
          <w:rFonts w:ascii="Courier New" w:hAnsi="Courier New" w:cs="Courier New"/>
          <w:sz w:val="18"/>
          <w:szCs w:val="18"/>
        </w:rPr>
        <w:t>&lt;Sts&gt;ACTV&lt;/Sts&gt;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&lt;/TxSts&gt;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&lt;PurchsOrdrRef&gt;</w:t>
      </w:r>
    </w:p>
    <w:p w:rsidR="00FC67BA" w:rsidRPr="00DB1360" w:rsidRDefault="00FC67BA" w:rsidP="00C61027">
      <w:pPr>
        <w:pStyle w:val="NormalWeb"/>
        <w:ind w:left="960"/>
        <w:contextualSpacing/>
        <w:rPr>
          <w:rFonts w:ascii="Courier New" w:hAnsi="Courier New" w:cs="Courier New"/>
          <w:sz w:val="18"/>
          <w:szCs w:val="18"/>
          <w:lang w:val="de-DE"/>
        </w:rPr>
      </w:pPr>
      <w:r w:rsidRPr="00DB1360">
        <w:rPr>
          <w:rFonts w:ascii="Courier New" w:hAnsi="Courier New" w:cs="Courier New"/>
          <w:sz w:val="18"/>
          <w:szCs w:val="18"/>
          <w:lang w:val="de-DE"/>
        </w:rPr>
        <w:t>&lt;Id&gt;PO20090615/003567&lt;/Id&gt;</w:t>
      </w:r>
    </w:p>
    <w:p w:rsidR="00FC67BA" w:rsidRPr="00DB1360" w:rsidRDefault="00FC67BA" w:rsidP="00C61027">
      <w:pPr>
        <w:pStyle w:val="NormalWeb"/>
        <w:ind w:left="960"/>
        <w:contextualSpacing/>
        <w:rPr>
          <w:rFonts w:ascii="Courier New" w:hAnsi="Courier New" w:cs="Courier New"/>
          <w:sz w:val="18"/>
          <w:szCs w:val="18"/>
          <w:lang w:val="de-DE"/>
        </w:rPr>
      </w:pPr>
      <w:r w:rsidRPr="00DB1360">
        <w:rPr>
          <w:rFonts w:ascii="Courier New" w:hAnsi="Courier New" w:cs="Courier New"/>
          <w:sz w:val="18"/>
          <w:szCs w:val="18"/>
          <w:lang w:val="de-DE"/>
        </w:rPr>
        <w:t>&lt;DtOfIsse&gt;2009-06-15&lt;/DtOfIsse&gt;</w:t>
      </w:r>
    </w:p>
    <w:p w:rsidR="00FC67BA" w:rsidRPr="00DB1360" w:rsidRDefault="00FC67BA" w:rsidP="00C61027">
      <w:pPr>
        <w:pStyle w:val="NormalWeb"/>
        <w:ind w:left="720"/>
        <w:contextualSpacing/>
        <w:rPr>
          <w:rFonts w:ascii="Courier New" w:hAnsi="Courier New" w:cs="Courier New"/>
          <w:sz w:val="18"/>
          <w:szCs w:val="18"/>
          <w:lang w:val="de-DE"/>
        </w:rPr>
      </w:pPr>
      <w:r w:rsidRPr="00DB1360">
        <w:rPr>
          <w:rFonts w:ascii="Courier New" w:hAnsi="Courier New" w:cs="Courier New"/>
          <w:sz w:val="18"/>
          <w:szCs w:val="18"/>
          <w:lang w:val="de-DE"/>
        </w:rPr>
        <w:t>&lt;/PurchsOrdrRef&gt;</w:t>
      </w:r>
    </w:p>
    <w:p w:rsidR="00FC67BA" w:rsidRPr="00DB1360" w:rsidRDefault="00FC67BA" w:rsidP="00C61027">
      <w:pPr>
        <w:pStyle w:val="NormalWeb"/>
        <w:ind w:left="720"/>
        <w:contextualSpacing/>
        <w:rPr>
          <w:rFonts w:ascii="Courier New" w:hAnsi="Courier New" w:cs="Courier New"/>
          <w:sz w:val="18"/>
          <w:szCs w:val="18"/>
          <w:lang w:val="de-DE"/>
        </w:rPr>
      </w:pPr>
      <w:r w:rsidRPr="00DB1360">
        <w:rPr>
          <w:rFonts w:ascii="Courier New" w:hAnsi="Courier New" w:cs="Courier New"/>
          <w:sz w:val="18"/>
          <w:szCs w:val="18"/>
          <w:lang w:val="de-DE"/>
        </w:rPr>
        <w:t>&lt;Buyr&gt;</w:t>
      </w:r>
    </w:p>
    <w:p w:rsidR="00FC67BA" w:rsidRPr="00DB1360" w:rsidRDefault="00FC67BA" w:rsidP="00C61027">
      <w:pPr>
        <w:pStyle w:val="NormalWeb"/>
        <w:ind w:left="960"/>
        <w:contextualSpacing/>
        <w:rPr>
          <w:rFonts w:ascii="Courier New" w:hAnsi="Courier New" w:cs="Courier New"/>
          <w:sz w:val="18"/>
          <w:szCs w:val="18"/>
          <w:lang w:val="de-DE"/>
        </w:rPr>
      </w:pPr>
      <w:r w:rsidRPr="00DB1360">
        <w:rPr>
          <w:rFonts w:ascii="Courier New" w:hAnsi="Courier New" w:cs="Courier New"/>
          <w:sz w:val="18"/>
          <w:szCs w:val="18"/>
          <w:lang w:val="de-DE"/>
        </w:rPr>
        <w:t>&lt;Nm&gt;Diamant Import NV&lt;/Nm&gt;</w:t>
      </w:r>
    </w:p>
    <w:p w:rsidR="00FC67BA" w:rsidRPr="00DB1360" w:rsidRDefault="00FC67BA" w:rsidP="00C61027">
      <w:pPr>
        <w:pStyle w:val="NormalWeb"/>
        <w:ind w:left="960"/>
        <w:contextualSpacing/>
        <w:rPr>
          <w:rFonts w:ascii="Courier New" w:hAnsi="Courier New" w:cs="Courier New"/>
          <w:sz w:val="18"/>
          <w:szCs w:val="18"/>
          <w:lang w:val="de-DE"/>
        </w:rPr>
      </w:pPr>
      <w:r w:rsidRPr="00DB1360">
        <w:rPr>
          <w:rFonts w:ascii="Courier New" w:hAnsi="Courier New" w:cs="Courier New"/>
          <w:sz w:val="18"/>
          <w:szCs w:val="18"/>
          <w:lang w:val="de-DE"/>
        </w:rPr>
        <w:t>&lt;PstlAdr&gt;</w:t>
      </w:r>
    </w:p>
    <w:p w:rsidR="00FC67BA" w:rsidRPr="00DB1360" w:rsidRDefault="00FC67BA" w:rsidP="00C61027">
      <w:pPr>
        <w:pStyle w:val="NormalWeb"/>
        <w:ind w:left="1200"/>
        <w:contextualSpacing/>
        <w:rPr>
          <w:rFonts w:ascii="Courier New" w:hAnsi="Courier New" w:cs="Courier New"/>
          <w:sz w:val="18"/>
          <w:szCs w:val="18"/>
          <w:lang w:val="de-DE"/>
        </w:rPr>
      </w:pPr>
      <w:r w:rsidRPr="00DB1360">
        <w:rPr>
          <w:rFonts w:ascii="Courier New" w:hAnsi="Courier New" w:cs="Courier New"/>
          <w:sz w:val="18"/>
          <w:szCs w:val="18"/>
          <w:lang w:val="de-DE"/>
        </w:rPr>
        <w:t>&lt;PstCdId&gt;2018&lt;/PstCdId&gt;</w:t>
      </w:r>
    </w:p>
    <w:p w:rsidR="00FC67BA" w:rsidRPr="00DB1360" w:rsidRDefault="00FC67BA" w:rsidP="00C61027">
      <w:pPr>
        <w:pStyle w:val="NormalWeb"/>
        <w:ind w:left="1200"/>
        <w:contextualSpacing/>
        <w:rPr>
          <w:rFonts w:ascii="Courier New" w:hAnsi="Courier New" w:cs="Courier New"/>
          <w:sz w:val="18"/>
          <w:szCs w:val="18"/>
        </w:rPr>
      </w:pPr>
      <w:r w:rsidRPr="00DB1360">
        <w:rPr>
          <w:rFonts w:ascii="Courier New" w:hAnsi="Courier New" w:cs="Courier New"/>
          <w:sz w:val="18"/>
          <w:szCs w:val="18"/>
        </w:rPr>
        <w:t>&lt;TwnNm&gt;Antwerp&lt;/TwnNm&gt;</w:t>
      </w:r>
    </w:p>
    <w:p w:rsidR="00FC67BA" w:rsidRPr="00DB1360" w:rsidRDefault="00FC67BA" w:rsidP="00C61027">
      <w:pPr>
        <w:pStyle w:val="NormalWeb"/>
        <w:ind w:left="1200"/>
        <w:contextualSpacing/>
        <w:rPr>
          <w:rFonts w:ascii="Courier New" w:hAnsi="Courier New" w:cs="Courier New"/>
          <w:sz w:val="18"/>
          <w:szCs w:val="18"/>
        </w:rPr>
      </w:pPr>
      <w:r w:rsidRPr="00DB1360">
        <w:rPr>
          <w:rFonts w:ascii="Courier New" w:hAnsi="Courier New" w:cs="Courier New"/>
          <w:sz w:val="18"/>
          <w:szCs w:val="18"/>
        </w:rPr>
        <w:t>&lt;Ctry&gt;BE&lt;/Ctry&gt;</w:t>
      </w:r>
    </w:p>
    <w:p w:rsidR="00FC67BA" w:rsidRPr="00DB1360" w:rsidRDefault="00FC67BA" w:rsidP="00C61027">
      <w:pPr>
        <w:pStyle w:val="NormalWeb"/>
        <w:ind w:left="960"/>
        <w:contextualSpacing/>
        <w:rPr>
          <w:rFonts w:ascii="Courier New" w:hAnsi="Courier New" w:cs="Courier New"/>
          <w:sz w:val="18"/>
          <w:szCs w:val="18"/>
          <w:lang w:val="de-DE"/>
        </w:rPr>
      </w:pPr>
      <w:r w:rsidRPr="00DB1360">
        <w:rPr>
          <w:rFonts w:ascii="Courier New" w:hAnsi="Courier New" w:cs="Courier New"/>
          <w:sz w:val="18"/>
          <w:szCs w:val="18"/>
          <w:lang w:val="de-DE"/>
        </w:rPr>
        <w:t>&lt;/PstlAdr&gt;</w:t>
      </w:r>
    </w:p>
    <w:p w:rsidR="00FC67BA" w:rsidRPr="00DB1360" w:rsidRDefault="00FC67BA" w:rsidP="00C61027">
      <w:pPr>
        <w:pStyle w:val="NormalWeb"/>
        <w:ind w:left="720"/>
        <w:contextualSpacing/>
        <w:rPr>
          <w:rFonts w:ascii="Courier New" w:hAnsi="Courier New" w:cs="Courier New"/>
          <w:sz w:val="18"/>
          <w:szCs w:val="18"/>
          <w:lang w:val="de-DE"/>
        </w:rPr>
      </w:pPr>
      <w:r w:rsidRPr="00DB1360">
        <w:rPr>
          <w:rFonts w:ascii="Courier New" w:hAnsi="Courier New" w:cs="Courier New"/>
          <w:sz w:val="18"/>
          <w:szCs w:val="18"/>
          <w:lang w:val="de-DE"/>
        </w:rPr>
        <w:t>&lt;/Buyr&gt;</w:t>
      </w:r>
    </w:p>
    <w:p w:rsidR="00FC67BA" w:rsidRPr="00DB1360" w:rsidRDefault="00FC67BA" w:rsidP="00C61027">
      <w:pPr>
        <w:pStyle w:val="NormalWeb"/>
        <w:ind w:left="720"/>
        <w:contextualSpacing/>
        <w:rPr>
          <w:rFonts w:ascii="Courier New" w:hAnsi="Courier New" w:cs="Courier New"/>
          <w:sz w:val="18"/>
          <w:szCs w:val="18"/>
          <w:lang w:val="de-DE"/>
        </w:rPr>
      </w:pPr>
      <w:r w:rsidRPr="00DB1360">
        <w:rPr>
          <w:rFonts w:ascii="Courier New" w:hAnsi="Courier New" w:cs="Courier New"/>
          <w:sz w:val="18"/>
          <w:szCs w:val="18"/>
          <w:lang w:val="de-DE"/>
        </w:rPr>
        <w:t>&lt;Sellr&gt;</w:t>
      </w:r>
    </w:p>
    <w:p w:rsidR="00FC67BA" w:rsidRPr="00DB1360" w:rsidRDefault="00FC67BA" w:rsidP="00C61027">
      <w:pPr>
        <w:pStyle w:val="NormalWeb"/>
        <w:ind w:left="960"/>
        <w:contextualSpacing/>
        <w:rPr>
          <w:rFonts w:ascii="Courier New" w:hAnsi="Courier New" w:cs="Courier New"/>
          <w:sz w:val="18"/>
          <w:szCs w:val="18"/>
          <w:lang w:val="de-DE"/>
        </w:rPr>
      </w:pPr>
      <w:r w:rsidRPr="00DB1360">
        <w:rPr>
          <w:rFonts w:ascii="Courier New" w:hAnsi="Courier New" w:cs="Courier New"/>
          <w:sz w:val="18"/>
          <w:szCs w:val="18"/>
          <w:lang w:val="de-DE"/>
        </w:rPr>
        <w:t>&lt;Nm&gt;Gem Grafting and Export Ltd.&lt;/Nm&gt;</w:t>
      </w:r>
    </w:p>
    <w:p w:rsidR="00FC67BA" w:rsidRPr="00DB1360" w:rsidRDefault="00FC67BA" w:rsidP="00C61027">
      <w:pPr>
        <w:pStyle w:val="NormalWeb"/>
        <w:ind w:left="960"/>
        <w:contextualSpacing/>
        <w:rPr>
          <w:rFonts w:ascii="Courier New" w:hAnsi="Courier New" w:cs="Courier New"/>
          <w:sz w:val="18"/>
          <w:szCs w:val="18"/>
          <w:lang w:val="de-DE"/>
        </w:rPr>
      </w:pPr>
      <w:r w:rsidRPr="00DB1360">
        <w:rPr>
          <w:rFonts w:ascii="Courier New" w:hAnsi="Courier New" w:cs="Courier New"/>
          <w:sz w:val="18"/>
          <w:szCs w:val="18"/>
          <w:lang w:val="de-DE"/>
        </w:rPr>
        <w:lastRenderedPageBreak/>
        <w:t>&lt;PstlAdr&gt;</w:t>
      </w:r>
    </w:p>
    <w:p w:rsidR="00FC67BA" w:rsidRPr="00DB1360" w:rsidRDefault="00FC67BA" w:rsidP="00C61027">
      <w:pPr>
        <w:pStyle w:val="NormalWeb"/>
        <w:ind w:left="1200"/>
        <w:contextualSpacing/>
        <w:rPr>
          <w:rFonts w:ascii="Courier New" w:hAnsi="Courier New" w:cs="Courier New"/>
          <w:sz w:val="18"/>
          <w:szCs w:val="18"/>
        </w:rPr>
      </w:pPr>
      <w:r w:rsidRPr="00DB1360">
        <w:rPr>
          <w:rFonts w:ascii="Courier New" w:hAnsi="Courier New" w:cs="Courier New"/>
          <w:sz w:val="18"/>
          <w:szCs w:val="18"/>
        </w:rPr>
        <w:t>&lt;PstCdId&gt;28225&lt;/PstCdId&gt;</w:t>
      </w:r>
    </w:p>
    <w:p w:rsidR="00FC67BA" w:rsidRPr="00DB1360" w:rsidRDefault="00FC67BA" w:rsidP="00C61027">
      <w:pPr>
        <w:pStyle w:val="NormalWeb"/>
        <w:ind w:left="1200"/>
        <w:contextualSpacing/>
        <w:rPr>
          <w:rFonts w:ascii="Courier New" w:hAnsi="Courier New" w:cs="Courier New"/>
          <w:sz w:val="18"/>
          <w:szCs w:val="18"/>
        </w:rPr>
      </w:pPr>
      <w:r w:rsidRPr="00DB1360">
        <w:rPr>
          <w:rFonts w:ascii="Courier New" w:hAnsi="Courier New" w:cs="Courier New"/>
          <w:sz w:val="18"/>
          <w:szCs w:val="18"/>
        </w:rPr>
        <w:t>&lt;TwnNm&gt;Johannesburg&lt;/TwnNm&gt;</w:t>
      </w:r>
    </w:p>
    <w:p w:rsidR="00FC67BA" w:rsidRPr="00DB1360" w:rsidRDefault="00FC67BA" w:rsidP="00C61027">
      <w:pPr>
        <w:pStyle w:val="NormalWeb"/>
        <w:ind w:left="1200"/>
        <w:contextualSpacing/>
        <w:rPr>
          <w:rFonts w:ascii="Courier New" w:hAnsi="Courier New" w:cs="Courier New"/>
          <w:sz w:val="18"/>
          <w:szCs w:val="18"/>
        </w:rPr>
      </w:pPr>
      <w:r w:rsidRPr="00DB1360">
        <w:rPr>
          <w:rFonts w:ascii="Courier New" w:hAnsi="Courier New" w:cs="Courier New"/>
          <w:sz w:val="18"/>
          <w:szCs w:val="18"/>
        </w:rPr>
        <w:t>&lt;Ctry&gt;ZA&lt;/Ctry&gt;</w:t>
      </w:r>
    </w:p>
    <w:p w:rsidR="00FC67BA" w:rsidRPr="00DB1360" w:rsidRDefault="00FC67BA" w:rsidP="00C61027">
      <w:pPr>
        <w:pStyle w:val="NormalWeb"/>
        <w:ind w:left="960"/>
        <w:contextualSpacing/>
        <w:rPr>
          <w:rFonts w:ascii="Courier New" w:hAnsi="Courier New" w:cs="Courier New"/>
          <w:sz w:val="18"/>
          <w:szCs w:val="18"/>
        </w:rPr>
      </w:pPr>
      <w:r w:rsidRPr="00DB1360">
        <w:rPr>
          <w:rFonts w:ascii="Courier New" w:hAnsi="Courier New" w:cs="Courier New"/>
          <w:sz w:val="18"/>
          <w:szCs w:val="18"/>
        </w:rPr>
        <w:t>&lt;/PstlAdr&gt;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&lt;/Sellr&gt;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&lt;BuyrBk&gt;</w:t>
      </w:r>
    </w:p>
    <w:p w:rsidR="00FC67BA" w:rsidRPr="00DB1360" w:rsidRDefault="00FC67BA" w:rsidP="00C61027">
      <w:pPr>
        <w:pStyle w:val="NormalWeb"/>
        <w:ind w:left="960"/>
        <w:contextualSpacing/>
        <w:rPr>
          <w:rFonts w:ascii="Courier New" w:hAnsi="Courier New" w:cs="Courier New"/>
          <w:sz w:val="18"/>
          <w:szCs w:val="18"/>
        </w:rPr>
      </w:pPr>
      <w:r w:rsidRPr="00DB1360">
        <w:rPr>
          <w:rFonts w:ascii="Courier New" w:hAnsi="Courier New" w:cs="Courier New"/>
          <w:sz w:val="18"/>
          <w:szCs w:val="18"/>
        </w:rPr>
        <w:t>&lt;BIC&gt;ADIABE22&lt;/BIC&gt;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&lt;/BuyrBk&gt;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&lt;BuyrBkCtry&gt;BE&lt;/BuyrBkCtry&gt;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&lt;SellrBk&gt;</w:t>
      </w:r>
    </w:p>
    <w:p w:rsidR="00FC67BA" w:rsidRPr="00DB1360" w:rsidRDefault="00FC67BA" w:rsidP="00C61027">
      <w:pPr>
        <w:pStyle w:val="NormalWeb"/>
        <w:ind w:left="960"/>
        <w:contextualSpacing/>
        <w:rPr>
          <w:rFonts w:ascii="Courier New" w:hAnsi="Courier New" w:cs="Courier New"/>
          <w:sz w:val="18"/>
          <w:szCs w:val="18"/>
        </w:rPr>
      </w:pPr>
      <w:r w:rsidRPr="00DB1360">
        <w:rPr>
          <w:rFonts w:ascii="Courier New" w:hAnsi="Courier New" w:cs="Courier New"/>
          <w:sz w:val="18"/>
          <w:szCs w:val="18"/>
        </w:rPr>
        <w:t>&lt;BIC&gt;AFMBZAJJ&lt;/BIC&gt;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&lt;/SellrBk&gt;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&lt;SellrBkCtry&gt;ZA&lt;/SellrBkCtry&gt;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&lt;OutsdngAmt Ccy = "USD"&gt;89460.00&lt;/OutsdngAmt&gt;</w:t>
      </w:r>
    </w:p>
    <w:p w:rsidR="00FC67BA" w:rsidRPr="00DB1360" w:rsidRDefault="00FC67BA" w:rsidP="00C61027">
      <w:pPr>
        <w:pStyle w:val="NormalWeb"/>
        <w:ind w:left="720"/>
        <w:contextualSpacing/>
        <w:rPr>
          <w:rFonts w:ascii="Courier New" w:hAnsi="Courier New" w:cs="Courier New"/>
          <w:sz w:val="18"/>
          <w:szCs w:val="18"/>
        </w:rPr>
      </w:pPr>
      <w:r w:rsidRPr="00DB1360">
        <w:rPr>
          <w:rFonts w:ascii="Courier New" w:hAnsi="Courier New" w:cs="Courier New"/>
          <w:sz w:val="18"/>
          <w:szCs w:val="18"/>
        </w:rPr>
        <w:t>&lt;TtlNetAmt Ccy = "USD"&gt;322465.00&lt;/TtlNetAmt&gt;</w:t>
      </w:r>
    </w:p>
    <w:p w:rsidR="00FC67BA" w:rsidRPr="00DB1360" w:rsidRDefault="00FC67BA" w:rsidP="00C61027">
      <w:pPr>
        <w:pStyle w:val="NormalWeb"/>
        <w:ind w:left="480"/>
        <w:contextualSpacing/>
        <w:rPr>
          <w:rFonts w:ascii="Courier New" w:hAnsi="Courier New" w:cs="Courier New"/>
          <w:sz w:val="18"/>
          <w:szCs w:val="18"/>
        </w:rPr>
      </w:pPr>
      <w:r w:rsidRPr="00DB1360">
        <w:rPr>
          <w:rFonts w:ascii="Courier New" w:hAnsi="Courier New" w:cs="Courier New"/>
          <w:sz w:val="18"/>
          <w:szCs w:val="18"/>
        </w:rPr>
        <w:t>&lt;/RptdItms&gt;</w:t>
      </w:r>
    </w:p>
    <w:p w:rsidR="00FC67BA" w:rsidRPr="00C61027" w:rsidRDefault="00FC67BA" w:rsidP="00C61027">
      <w:pPr>
        <w:pStyle w:val="NormalWeb"/>
        <w:ind w:left="240"/>
        <w:contextualSpacing/>
        <w:rPr>
          <w:rFonts w:ascii="Courier New" w:hAnsi="Courier New" w:cs="Courier New"/>
        </w:rPr>
      </w:pPr>
      <w:r w:rsidRPr="00DB1360">
        <w:rPr>
          <w:rFonts w:ascii="Courier New" w:hAnsi="Courier New" w:cs="Courier New"/>
          <w:sz w:val="18"/>
          <w:szCs w:val="18"/>
        </w:rPr>
        <w:t>&lt;/TxRpt&gt;</w:t>
      </w:r>
    </w:p>
    <w:p w:rsidR="00FC67BA" w:rsidRDefault="00FC67BA" w:rsidP="00E732BC">
      <w:pPr>
        <w:pStyle w:val="Heading2"/>
      </w:pPr>
      <w:bookmarkStart w:id="152" w:name="_Toc407020539"/>
      <w:bookmarkEnd w:id="151"/>
      <w:r>
        <w:t>TransactionReportRequest</w:t>
      </w:r>
      <w:r w:rsidR="00E732BC">
        <w:t xml:space="preserve"> - </w:t>
      </w:r>
      <w:r w:rsidR="00E732BC" w:rsidRPr="00E732BC">
        <w:t>tsmt.042.001.03</w:t>
      </w:r>
      <w:bookmarkEnd w:id="152"/>
    </w:p>
    <w:p w:rsidR="00FC67BA" w:rsidRPr="00DB1360" w:rsidRDefault="00FC67BA" w:rsidP="00DB1360">
      <w:pPr>
        <w:pStyle w:val="NormalWeb"/>
        <w:jc w:val="both"/>
        <w:rPr>
          <w:sz w:val="18"/>
          <w:szCs w:val="18"/>
        </w:rPr>
      </w:pPr>
      <w:bookmarkStart w:id="153" w:name="id10x350d96a47dc8ba205f328ba98b327d4cusa"/>
      <w:r w:rsidRPr="00DB1360">
        <w:rPr>
          <w:sz w:val="18"/>
          <w:szCs w:val="18"/>
        </w:rPr>
        <w:t>The following illustrates the request for a transaction report.</w:t>
      </w:r>
    </w:p>
    <w:p w:rsidR="00FC67BA" w:rsidRPr="00DB1360" w:rsidRDefault="00FC67BA" w:rsidP="00DB1360">
      <w:pPr>
        <w:pStyle w:val="NormalWeb"/>
        <w:jc w:val="both"/>
        <w:rPr>
          <w:sz w:val="18"/>
          <w:szCs w:val="18"/>
        </w:rPr>
      </w:pPr>
      <w:r w:rsidRPr="00DB1360">
        <w:rPr>
          <w:sz w:val="18"/>
          <w:szCs w:val="18"/>
        </w:rPr>
        <w:t xml:space="preserve">In the scenario below the buyer's bank (ADIABE22) requests a report of the details of the transactions that the bank is involved in. The buyer's bank limits the request (RptSpcfctn) by asking only for details of transactions that the correspondent with the BIC code AFMBZAJJ (seller's bank) is involved in. </w:t>
      </w:r>
    </w:p>
    <w:p w:rsidR="00FC67BA" w:rsidRPr="00DB1360" w:rsidRDefault="00FC67BA" w:rsidP="00DB1360">
      <w:pPr>
        <w:pStyle w:val="NormalWeb"/>
        <w:jc w:val="both"/>
        <w:rPr>
          <w:sz w:val="18"/>
          <w:szCs w:val="18"/>
        </w:rPr>
      </w:pPr>
      <w:r w:rsidRPr="00DB1360">
        <w:rPr>
          <w:sz w:val="18"/>
          <w:szCs w:val="18"/>
        </w:rPr>
        <w:t xml:space="preserve">The matching application will respond to the request by sending a TransactionReport message (see business example). </w:t>
      </w:r>
    </w:p>
    <w:p w:rsidR="00FC67BA" w:rsidRPr="00DB1360" w:rsidRDefault="00FC67BA" w:rsidP="00DB1360">
      <w:pPr>
        <w:pStyle w:val="NormalWeb"/>
        <w:ind w:left="240"/>
        <w:contextualSpacing/>
        <w:rPr>
          <w:rFonts w:ascii="Courier New" w:hAnsi="Courier New" w:cs="Courier New"/>
          <w:sz w:val="18"/>
          <w:szCs w:val="18"/>
        </w:rPr>
      </w:pPr>
      <w:r w:rsidRPr="00DB1360">
        <w:rPr>
          <w:rFonts w:ascii="Courier New" w:hAnsi="Courier New" w:cs="Courier New"/>
          <w:sz w:val="18"/>
          <w:szCs w:val="18"/>
        </w:rPr>
        <w:t>&lt;TxRptReq&gt;</w:t>
      </w:r>
    </w:p>
    <w:p w:rsidR="00FC67BA" w:rsidRPr="00DB1360" w:rsidRDefault="00FC67BA" w:rsidP="00DB1360">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FC67BA" w:rsidRPr="00DB1360" w:rsidRDefault="00FC67BA" w:rsidP="00DB1360">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&lt;Id&gt;TRRMessage22&lt;/Id&gt;</w:t>
      </w:r>
    </w:p>
    <w:p w:rsidR="00FC67BA" w:rsidRPr="00DB1360" w:rsidRDefault="00FC67BA" w:rsidP="00DB1360">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&lt;CreDtTm&gt;2009-09-08T14:03:00&lt;/CreDtTm&gt;</w:t>
      </w:r>
    </w:p>
    <w:p w:rsidR="00FC67BA" w:rsidRPr="00DB1360" w:rsidRDefault="00FC67BA" w:rsidP="00DB1360">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FC67BA" w:rsidRPr="00DB1360" w:rsidRDefault="00FC67BA" w:rsidP="00DB1360">
      <w:pPr>
        <w:pStyle w:val="NormalWeb"/>
        <w:ind w:left="480"/>
        <w:contextualSpacing/>
        <w:rPr>
          <w:rFonts w:ascii="Courier New" w:hAnsi="Courier New" w:cs="Courier New"/>
          <w:sz w:val="18"/>
          <w:szCs w:val="18"/>
        </w:rPr>
      </w:pPr>
      <w:r w:rsidRPr="00DB1360">
        <w:rPr>
          <w:rFonts w:ascii="Courier New" w:hAnsi="Courier New" w:cs="Courier New"/>
          <w:sz w:val="18"/>
          <w:szCs w:val="18"/>
        </w:rPr>
        <w:t>&lt;RptSpcfctn&gt;</w:t>
      </w:r>
    </w:p>
    <w:p w:rsidR="00FC67BA" w:rsidRPr="00DB1360" w:rsidRDefault="00FC67BA" w:rsidP="00DB1360">
      <w:pPr>
        <w:pStyle w:val="NormalWeb"/>
        <w:ind w:left="720"/>
        <w:contextualSpacing/>
        <w:rPr>
          <w:rFonts w:ascii="Courier New" w:hAnsi="Courier New" w:cs="Courier New"/>
          <w:sz w:val="18"/>
          <w:szCs w:val="18"/>
        </w:rPr>
      </w:pPr>
      <w:r w:rsidRPr="00DB1360">
        <w:rPr>
          <w:rFonts w:ascii="Courier New" w:hAnsi="Courier New" w:cs="Courier New"/>
          <w:sz w:val="18"/>
          <w:szCs w:val="18"/>
        </w:rPr>
        <w:t>&lt;Crspdt&gt;</w:t>
      </w:r>
    </w:p>
    <w:p w:rsidR="00FC67BA" w:rsidRPr="00DB1360" w:rsidRDefault="00FC67BA" w:rsidP="00DB1360">
      <w:pPr>
        <w:pStyle w:val="NormalWeb"/>
        <w:ind w:left="960"/>
        <w:contextualSpacing/>
        <w:rPr>
          <w:rFonts w:ascii="Courier New" w:hAnsi="Courier New" w:cs="Courier New"/>
          <w:sz w:val="18"/>
          <w:szCs w:val="18"/>
        </w:rPr>
      </w:pPr>
      <w:r w:rsidRPr="00DB1360">
        <w:rPr>
          <w:rFonts w:ascii="Courier New" w:hAnsi="Courier New" w:cs="Courier New"/>
          <w:sz w:val="18"/>
          <w:szCs w:val="18"/>
        </w:rPr>
        <w:t>&lt;BIC&gt;AFMBZAJJ&lt;/BIC&gt;</w:t>
      </w:r>
    </w:p>
    <w:p w:rsidR="00FC67BA" w:rsidRPr="00DB1360" w:rsidRDefault="00FC67BA" w:rsidP="00DB1360">
      <w:pPr>
        <w:pStyle w:val="NormalWeb"/>
        <w:ind w:left="720"/>
        <w:contextualSpacing/>
        <w:rPr>
          <w:rFonts w:ascii="Courier New" w:hAnsi="Courier New" w:cs="Courier New"/>
          <w:sz w:val="18"/>
          <w:szCs w:val="18"/>
        </w:rPr>
      </w:pPr>
      <w:r w:rsidRPr="00DB1360">
        <w:rPr>
          <w:rFonts w:ascii="Courier New" w:hAnsi="Courier New" w:cs="Courier New"/>
          <w:sz w:val="18"/>
          <w:szCs w:val="18"/>
        </w:rPr>
        <w:t>&lt;/Crspdt&gt;</w:t>
      </w:r>
    </w:p>
    <w:p w:rsidR="00FC67BA" w:rsidRPr="00DB1360" w:rsidRDefault="00FC67BA" w:rsidP="00DB1360">
      <w:pPr>
        <w:pStyle w:val="NormalWeb"/>
        <w:ind w:left="480"/>
        <w:contextualSpacing/>
        <w:rPr>
          <w:rFonts w:ascii="Courier New" w:hAnsi="Courier New" w:cs="Courier New"/>
          <w:sz w:val="18"/>
          <w:szCs w:val="18"/>
        </w:rPr>
      </w:pPr>
      <w:r w:rsidRPr="00DB1360">
        <w:rPr>
          <w:rFonts w:ascii="Courier New" w:hAnsi="Courier New" w:cs="Courier New"/>
          <w:sz w:val="18"/>
          <w:szCs w:val="18"/>
        </w:rPr>
        <w:t>&lt;/RptSpcfctn&gt;</w:t>
      </w:r>
    </w:p>
    <w:p w:rsidR="00FC67BA" w:rsidRPr="00DB1360" w:rsidRDefault="00FC67BA" w:rsidP="00DB1360">
      <w:pPr>
        <w:pStyle w:val="NormalWeb"/>
        <w:ind w:left="240"/>
        <w:contextualSpacing/>
        <w:rPr>
          <w:rFonts w:ascii="Courier New" w:hAnsi="Courier New" w:cs="Courier New"/>
          <w:sz w:val="18"/>
          <w:szCs w:val="18"/>
        </w:rPr>
      </w:pPr>
      <w:r w:rsidRPr="00DB1360">
        <w:rPr>
          <w:rFonts w:ascii="Courier New" w:hAnsi="Courier New" w:cs="Courier New"/>
          <w:sz w:val="18"/>
          <w:szCs w:val="18"/>
        </w:rPr>
        <w:t>&lt;/TxRptReq&gt;</w:t>
      </w:r>
    </w:p>
    <w:p w:rsidR="00FC67BA" w:rsidRPr="00FC67BA" w:rsidRDefault="00FE64A4" w:rsidP="00E732BC">
      <w:pPr>
        <w:pStyle w:val="Heading2"/>
      </w:pPr>
      <w:bookmarkStart w:id="154" w:name="_Toc407020540"/>
      <w:bookmarkEnd w:id="153"/>
      <w:r>
        <w:t>IntentToPayNotification</w:t>
      </w:r>
      <w:r w:rsidR="00E732BC">
        <w:t xml:space="preserve"> - tsmt.044.001.02</w:t>
      </w:r>
      <w:bookmarkEnd w:id="154"/>
    </w:p>
    <w:p w:rsidR="00FE64A4" w:rsidRPr="00DB1360" w:rsidRDefault="00FE64A4" w:rsidP="00DB1360">
      <w:pPr>
        <w:pStyle w:val="NormalWeb"/>
        <w:jc w:val="both"/>
        <w:rPr>
          <w:sz w:val="18"/>
          <w:szCs w:val="18"/>
        </w:rPr>
      </w:pPr>
      <w:bookmarkStart w:id="155" w:name="id10x5396e268b9c1bee9bdf31fc33281cd0fusa"/>
      <w:bookmarkEnd w:id="135"/>
      <w:bookmarkEnd w:id="147"/>
      <w:r w:rsidRPr="00DB1360">
        <w:rPr>
          <w:sz w:val="18"/>
          <w:szCs w:val="18"/>
        </w:rPr>
        <w:t xml:space="preserve">The following illustrates the sending of intent to pay information from the buyer's bank (ADIABE22) to the matching application. </w:t>
      </w:r>
    </w:p>
    <w:p w:rsidR="000053E4" w:rsidRPr="000053E4" w:rsidRDefault="00FE64A4" w:rsidP="000053E4">
      <w:pPr>
        <w:pStyle w:val="NormalWeb"/>
        <w:jc w:val="both"/>
        <w:rPr>
          <w:sz w:val="18"/>
          <w:szCs w:val="18"/>
        </w:rPr>
      </w:pPr>
      <w:r w:rsidRPr="00DB1360">
        <w:rPr>
          <w:sz w:val="18"/>
          <w:szCs w:val="18"/>
        </w:rPr>
        <w:t>This message contains information about the intention of the buyer to pay the seller on a given date an amount in relation with a purchase order known to the matching application.</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&lt;InttToPayNtfctn&gt;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&lt;NtfctnId&gt;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&lt;Id&gt;MSGID#139585&lt;/Id&gt;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&lt;CreDtTm&gt;2009-09-26T11:34:27Z&lt;/CreDtTm&gt;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&lt;/NtfctnId&gt;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&lt;TxId&gt;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&lt;Id&gt;01190799181-6940-48&lt;/Id&gt;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&lt;/TxId&gt;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&lt;BIC&gt;BNPASGSG&lt;/BIC&gt;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&lt;/BuyrBk&gt;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&lt;BIC&gt;CHASUS33&lt;/BIC&gt;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&lt;/SellrBk&gt;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&lt;InttToPay&gt;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&lt;Brkdwn&gt;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&lt;ByPurchsOrdr&gt;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&lt;PurchsOrdrRef&gt;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&lt;Id&gt;PO/2009/1234&lt;/Id&gt;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&lt;DtOfIsse&gt;2009-08-01&lt;/DtOfIsse&gt;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&lt;/PurchsOrdrRef&gt;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&lt;Adjstmnt&gt;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&lt;Tp&gt;REBA&lt;/Tp&gt;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&lt;Drctn&gt;SUBS&lt;/Drctn&gt;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&lt;Amt Ccy="USD"&gt;100&lt;/Amt&gt;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&lt;/Adjstmnt&gt;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&lt;NetAmt Ccy="USD"&gt;3500&lt;/NetAmt&gt;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&lt;/ByPurchsOrdr&gt;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&lt;/Brkdwn&gt;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&lt;XpctdPmtDt&gt;2009-10-31&lt;/XpctdPmtDt&gt;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&lt;/InttToPay&gt;</w:t>
      </w:r>
    </w:p>
    <w:p w:rsidR="000053E4" w:rsidRPr="00DB1360"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&lt;/InttToPayNtfctn&gt;</w:t>
      </w:r>
    </w:p>
    <w:p w:rsidR="00FE64A4" w:rsidRDefault="00212061" w:rsidP="00E732BC">
      <w:pPr>
        <w:pStyle w:val="Heading2"/>
      </w:pPr>
      <w:bookmarkStart w:id="156" w:name="_Toc407020541"/>
      <w:bookmarkEnd w:id="155"/>
      <w:r>
        <w:t>ForwardIntentToPayNotification</w:t>
      </w:r>
      <w:r w:rsidR="00E732BC">
        <w:t xml:space="preserve"> - tsmt.045.001.02</w:t>
      </w:r>
      <w:bookmarkEnd w:id="156"/>
    </w:p>
    <w:p w:rsidR="00212061" w:rsidRPr="00DB1360" w:rsidRDefault="00212061" w:rsidP="00DB1360">
      <w:pPr>
        <w:pStyle w:val="NormalWeb"/>
        <w:jc w:val="both"/>
        <w:rPr>
          <w:sz w:val="18"/>
          <w:szCs w:val="18"/>
        </w:rPr>
      </w:pPr>
      <w:bookmarkStart w:id="157" w:name="id10xc672dc4edd67c628772e2ccf1e4b7bb5usa"/>
      <w:r w:rsidRPr="00DB1360">
        <w:rPr>
          <w:sz w:val="18"/>
          <w:szCs w:val="18"/>
        </w:rPr>
        <w:t xml:space="preserve">The following illustrates the passing on of intent to pay information that the matching application has received. </w:t>
      </w:r>
    </w:p>
    <w:p w:rsidR="00212061" w:rsidRPr="00DB1360" w:rsidRDefault="00212061" w:rsidP="00DB1360">
      <w:pPr>
        <w:pStyle w:val="NormalWeb"/>
        <w:jc w:val="both"/>
        <w:rPr>
          <w:sz w:val="18"/>
          <w:szCs w:val="18"/>
        </w:rPr>
      </w:pPr>
      <w:r w:rsidRPr="00DB1360">
        <w:rPr>
          <w:sz w:val="18"/>
          <w:szCs w:val="18"/>
        </w:rPr>
        <w:t xml:space="preserve">In the scenario below the matching application passes on the information from the IntentToPayNotification message (see business example) it received from the buyer's bank (ADIABE22) to the seller's bank (AFMBAZJJ). </w:t>
      </w:r>
    </w:p>
    <w:p w:rsidR="000053E4" w:rsidRPr="000053E4" w:rsidRDefault="00212061" w:rsidP="000053E4">
      <w:pPr>
        <w:pStyle w:val="NormalWeb"/>
        <w:jc w:val="both"/>
        <w:rPr>
          <w:sz w:val="18"/>
          <w:szCs w:val="18"/>
        </w:rPr>
      </w:pPr>
      <w:r w:rsidRPr="00DB1360">
        <w:rPr>
          <w:sz w:val="18"/>
          <w:szCs w:val="18"/>
        </w:rPr>
        <w:t xml:space="preserve">No further action is expected from the receiver of the message by the matching application. </w:t>
      </w:r>
      <w:bookmarkEnd w:id="157"/>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&lt;FwdInttToPayNtfctn&gt;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&lt;NtfctnId&gt; </w:t>
      </w:r>
    </w:p>
    <w:p w:rsidR="000053E4" w:rsidRPr="000053E4" w:rsidRDefault="000053E4" w:rsidP="000053E4">
      <w:pPr>
        <w:pStyle w:val="NormalWeb"/>
        <w:ind w:left="240"/>
        <w:contextualSpacing/>
        <w:rPr>
          <w:rFonts w:ascii="Courier New" w:hAnsi="Courier New" w:cs="Courier New"/>
          <w:sz w:val="18"/>
          <w:szCs w:val="18"/>
        </w:rPr>
      </w:pPr>
      <w:r>
        <w:rPr>
          <w:rFonts w:ascii="Courier New" w:hAnsi="Courier New" w:cs="Courier New"/>
          <w:sz w:val="18"/>
          <w:szCs w:val="18"/>
        </w:rPr>
        <w:t xml:space="preserve">    </w:t>
      </w:r>
      <w:r w:rsidRPr="000053E4">
        <w:rPr>
          <w:rFonts w:ascii="Courier New" w:hAnsi="Courier New" w:cs="Courier New"/>
          <w:sz w:val="18"/>
          <w:szCs w:val="18"/>
        </w:rPr>
        <w:t xml:space="preserve">&lt;Id&gt;BRWS#1395856#SWHQBEBB003&lt;/Id&gt; </w:t>
      </w:r>
    </w:p>
    <w:p w:rsidR="000053E4" w:rsidRPr="000053E4" w:rsidRDefault="000053E4" w:rsidP="000053E4">
      <w:pPr>
        <w:pStyle w:val="NormalWeb"/>
        <w:ind w:left="240"/>
        <w:contextualSpacing/>
        <w:rPr>
          <w:rFonts w:ascii="Courier New" w:hAnsi="Courier New" w:cs="Courier New"/>
          <w:sz w:val="18"/>
          <w:szCs w:val="18"/>
        </w:rPr>
      </w:pPr>
      <w:r>
        <w:rPr>
          <w:rFonts w:ascii="Courier New" w:hAnsi="Courier New" w:cs="Courier New"/>
          <w:sz w:val="18"/>
          <w:szCs w:val="18"/>
        </w:rPr>
        <w:t xml:space="preserve">    </w:t>
      </w:r>
      <w:r w:rsidRPr="000053E4">
        <w:rPr>
          <w:rFonts w:ascii="Courier New" w:hAnsi="Courier New" w:cs="Courier New"/>
          <w:sz w:val="18"/>
          <w:szCs w:val="18"/>
        </w:rPr>
        <w:t xml:space="preserve">&lt;CreDtTm&gt;2009-09-26T11:39:27Z&lt;/CreDtTm&gt;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&lt;/NtfctnId&gt;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&lt;TxId&gt; </w:t>
      </w:r>
    </w:p>
    <w:p w:rsidR="000053E4" w:rsidRPr="000053E4" w:rsidRDefault="000053E4" w:rsidP="000053E4">
      <w:pPr>
        <w:pStyle w:val="NormalWeb"/>
        <w:ind w:left="240"/>
        <w:contextualSpacing/>
        <w:rPr>
          <w:rFonts w:ascii="Courier New" w:hAnsi="Courier New" w:cs="Courier New"/>
          <w:sz w:val="18"/>
          <w:szCs w:val="18"/>
        </w:rPr>
      </w:pPr>
      <w:r>
        <w:rPr>
          <w:rFonts w:ascii="Courier New" w:hAnsi="Courier New" w:cs="Courier New"/>
          <w:sz w:val="18"/>
          <w:szCs w:val="18"/>
        </w:rPr>
        <w:t xml:space="preserve">    </w:t>
      </w:r>
      <w:r w:rsidRPr="000053E4">
        <w:rPr>
          <w:rFonts w:ascii="Courier New" w:hAnsi="Courier New" w:cs="Courier New"/>
          <w:sz w:val="18"/>
          <w:szCs w:val="18"/>
        </w:rPr>
        <w:t xml:space="preserve">&lt;Id&gt;01190799181-6940-48&lt;/Id&gt;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&lt;/TxId&gt;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&lt;EstblishdBaselnId&gt; </w:t>
      </w:r>
    </w:p>
    <w:p w:rsidR="000053E4" w:rsidRPr="000053E4" w:rsidRDefault="000053E4" w:rsidP="000053E4">
      <w:pPr>
        <w:pStyle w:val="NormalWeb"/>
        <w:ind w:left="240"/>
        <w:contextualSpacing/>
        <w:rPr>
          <w:rFonts w:ascii="Courier New" w:hAnsi="Courier New" w:cs="Courier New"/>
          <w:sz w:val="18"/>
          <w:szCs w:val="18"/>
        </w:rPr>
      </w:pPr>
      <w:r>
        <w:rPr>
          <w:rFonts w:ascii="Courier New" w:hAnsi="Courier New" w:cs="Courier New"/>
          <w:sz w:val="18"/>
          <w:szCs w:val="18"/>
        </w:rPr>
        <w:t xml:space="preserve">    </w:t>
      </w:r>
      <w:r w:rsidRPr="000053E4">
        <w:rPr>
          <w:rFonts w:ascii="Courier New" w:hAnsi="Courier New" w:cs="Courier New"/>
          <w:sz w:val="18"/>
          <w:szCs w:val="18"/>
        </w:rPr>
        <w:t xml:space="preserve">&lt;Id&gt;BAS/01190799181-6940-48&lt;/Id&gt; </w:t>
      </w:r>
    </w:p>
    <w:p w:rsidR="000053E4" w:rsidRPr="000053E4" w:rsidRDefault="000053E4" w:rsidP="000053E4">
      <w:pPr>
        <w:pStyle w:val="NormalWeb"/>
        <w:ind w:left="240"/>
        <w:contextualSpacing/>
        <w:rPr>
          <w:rFonts w:ascii="Courier New" w:hAnsi="Courier New" w:cs="Courier New"/>
          <w:sz w:val="18"/>
          <w:szCs w:val="18"/>
        </w:rPr>
      </w:pPr>
      <w:r>
        <w:rPr>
          <w:rFonts w:ascii="Courier New" w:hAnsi="Courier New" w:cs="Courier New"/>
          <w:sz w:val="18"/>
          <w:szCs w:val="18"/>
        </w:rPr>
        <w:t xml:space="preserve">    </w:t>
      </w:r>
      <w:r w:rsidRPr="000053E4">
        <w:rPr>
          <w:rFonts w:ascii="Courier New" w:hAnsi="Courier New" w:cs="Courier New"/>
          <w:sz w:val="18"/>
          <w:szCs w:val="18"/>
        </w:rPr>
        <w:t xml:space="preserve">&lt;Vrsn&gt;1&lt;/Vrsn&gt;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&lt;/EstblishdBaselnId&gt;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&lt;TxSts&gt; </w:t>
      </w:r>
    </w:p>
    <w:p w:rsidR="000053E4" w:rsidRPr="000053E4" w:rsidRDefault="000053E4" w:rsidP="000053E4">
      <w:pPr>
        <w:pStyle w:val="NormalWeb"/>
        <w:ind w:left="240"/>
        <w:contextualSpacing/>
        <w:rPr>
          <w:rFonts w:ascii="Courier New" w:hAnsi="Courier New" w:cs="Courier New"/>
          <w:sz w:val="18"/>
          <w:szCs w:val="18"/>
        </w:rPr>
      </w:pPr>
      <w:r>
        <w:rPr>
          <w:rFonts w:ascii="Courier New" w:hAnsi="Courier New" w:cs="Courier New"/>
          <w:sz w:val="18"/>
          <w:szCs w:val="18"/>
        </w:rPr>
        <w:t xml:space="preserve">  </w:t>
      </w:r>
      <w:r w:rsidRPr="000053E4">
        <w:rPr>
          <w:rFonts w:ascii="Courier New" w:hAnsi="Courier New" w:cs="Courier New"/>
          <w:sz w:val="18"/>
          <w:szCs w:val="18"/>
        </w:rPr>
        <w:t xml:space="preserve">&lt;Sts&gt;ACTV&lt;/Sts&gt;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&lt;/TxSts&gt;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&lt;BuyrBk&gt; </w:t>
      </w:r>
    </w:p>
    <w:p w:rsidR="000053E4" w:rsidRPr="000053E4" w:rsidRDefault="000053E4" w:rsidP="000053E4">
      <w:pPr>
        <w:pStyle w:val="NormalWeb"/>
        <w:ind w:left="240"/>
        <w:contextualSpacing/>
        <w:rPr>
          <w:rFonts w:ascii="Courier New" w:hAnsi="Courier New" w:cs="Courier New"/>
          <w:sz w:val="18"/>
          <w:szCs w:val="18"/>
        </w:rPr>
      </w:pPr>
      <w:r>
        <w:rPr>
          <w:rFonts w:ascii="Courier New" w:hAnsi="Courier New" w:cs="Courier New"/>
          <w:sz w:val="18"/>
          <w:szCs w:val="18"/>
        </w:rPr>
        <w:t xml:space="preserve">  </w:t>
      </w:r>
      <w:r w:rsidRPr="000053E4">
        <w:rPr>
          <w:rFonts w:ascii="Courier New" w:hAnsi="Courier New" w:cs="Courier New"/>
          <w:sz w:val="18"/>
          <w:szCs w:val="18"/>
        </w:rPr>
        <w:t xml:space="preserve">&lt;BIC&gt;BNPASGSG&lt;/BIC&gt;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&lt;/BuyrBk&gt;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&lt;SellrBk&gt; </w:t>
      </w:r>
    </w:p>
    <w:p w:rsidR="000053E4" w:rsidRPr="000053E4" w:rsidRDefault="000053E4" w:rsidP="000053E4">
      <w:pPr>
        <w:pStyle w:val="NormalWeb"/>
        <w:ind w:left="240"/>
        <w:contextualSpacing/>
        <w:rPr>
          <w:rFonts w:ascii="Courier New" w:hAnsi="Courier New" w:cs="Courier New"/>
          <w:sz w:val="18"/>
          <w:szCs w:val="18"/>
        </w:rPr>
      </w:pPr>
      <w:r>
        <w:rPr>
          <w:rFonts w:ascii="Courier New" w:hAnsi="Courier New" w:cs="Courier New"/>
          <w:sz w:val="18"/>
          <w:szCs w:val="18"/>
        </w:rPr>
        <w:t xml:space="preserve">  </w:t>
      </w:r>
      <w:r w:rsidRPr="000053E4">
        <w:rPr>
          <w:rFonts w:ascii="Courier New" w:hAnsi="Courier New" w:cs="Courier New"/>
          <w:sz w:val="18"/>
          <w:szCs w:val="18"/>
        </w:rPr>
        <w:t xml:space="preserve">&lt;BIC&gt;CHASUS33&lt;/BIC&gt;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&lt;/SellrBk&gt;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&lt;InttToPay&gt; </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&lt;Brkdwn&gt;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&lt;ByPurchsOrdr&gt;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&lt;PurchsOrdrRef&gt;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&lt;Id&gt;PO/2009/1234&lt;/Id&gt;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&lt;DtOfIsse&gt;2009-08-01&lt;/DtOfIsse&gt;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&lt;/PurchsOrdrRef&gt;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&lt;Adjstmnt&gt;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&lt;Tp&gt;REBA&lt;/Tp&gt;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&lt;/Tp&gt;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&lt;Drctn&gt;SUBS&lt;/Drctn&gt;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lastRenderedPageBreak/>
        <w:t xml:space="preserve">          &lt;Amt Ccy="USD"&gt;100&lt;/Amt&gt;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&lt;/Adjstmnt&gt;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&lt;NetAmt Ccy="USD"&gt;3500&lt;/NetAmt&gt;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&lt;/ByPurchsOrdr&gt;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&lt;/Brkdwn&gt;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      &lt;XpctdPmtDt&gt;2009-10-31&lt;/XpctdPmtDt&gt;</w:t>
      </w:r>
    </w:p>
    <w:p w:rsidR="000053E4" w:rsidRPr="000053E4"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 xml:space="preserve">&lt;/InttToPay&gt; </w:t>
      </w:r>
    </w:p>
    <w:p w:rsidR="000053E4" w:rsidRPr="00DB1360" w:rsidRDefault="000053E4" w:rsidP="000053E4">
      <w:pPr>
        <w:pStyle w:val="NormalWeb"/>
        <w:ind w:left="240"/>
        <w:contextualSpacing/>
        <w:rPr>
          <w:rFonts w:ascii="Courier New" w:hAnsi="Courier New" w:cs="Courier New"/>
          <w:sz w:val="18"/>
          <w:szCs w:val="18"/>
        </w:rPr>
      </w:pPr>
      <w:r w:rsidRPr="000053E4">
        <w:rPr>
          <w:rFonts w:ascii="Courier New" w:hAnsi="Courier New" w:cs="Courier New"/>
          <w:sz w:val="18"/>
          <w:szCs w:val="18"/>
        </w:rPr>
        <w:t>&lt;/FwdInttToPayNtfctn&gt;</w:t>
      </w:r>
    </w:p>
    <w:p w:rsidR="00212061" w:rsidRDefault="0064692D" w:rsidP="00E732BC">
      <w:pPr>
        <w:pStyle w:val="Heading2"/>
      </w:pPr>
      <w:bookmarkStart w:id="158" w:name="_Toc407020542"/>
      <w:r>
        <w:t>IntentToPayReport</w:t>
      </w:r>
      <w:r w:rsidR="00E732BC">
        <w:t xml:space="preserve"> - </w:t>
      </w:r>
      <w:r w:rsidR="00E732BC" w:rsidRPr="00E732BC">
        <w:t>tsmt.046.001.01</w:t>
      </w:r>
      <w:bookmarkEnd w:id="158"/>
    </w:p>
    <w:p w:rsidR="0064692D" w:rsidRPr="00DB1360" w:rsidRDefault="0064692D" w:rsidP="00DB1360">
      <w:pPr>
        <w:pStyle w:val="NormalWeb"/>
        <w:jc w:val="both"/>
        <w:rPr>
          <w:sz w:val="18"/>
          <w:szCs w:val="18"/>
        </w:rPr>
      </w:pPr>
      <w:bookmarkStart w:id="159" w:name="id10xdb9369f334925259f56ec67c5f00c782usa"/>
      <w:r w:rsidRPr="00DB1360">
        <w:rPr>
          <w:sz w:val="18"/>
          <w:szCs w:val="18"/>
        </w:rPr>
        <w:t>The following illustrates the report generated by the matching application following the reception of an IntentToPayNotification message (see business example).</w:t>
      </w:r>
    </w:p>
    <w:p w:rsidR="0064692D" w:rsidRPr="00DB1360" w:rsidRDefault="0064692D" w:rsidP="00DB1360">
      <w:pPr>
        <w:pStyle w:val="NormalWeb"/>
        <w:jc w:val="both"/>
        <w:rPr>
          <w:sz w:val="18"/>
          <w:szCs w:val="18"/>
        </w:rPr>
      </w:pPr>
      <w:r w:rsidRPr="00DB1360">
        <w:rPr>
          <w:sz w:val="18"/>
          <w:szCs w:val="18"/>
        </w:rPr>
        <w:t>The report contains accumulated amounts, from all previous IntentToPayNotification message relevant to the same purchase order(s).</w:t>
      </w:r>
    </w:p>
    <w:p w:rsidR="0064692D" w:rsidRPr="00DB1360" w:rsidRDefault="0064692D" w:rsidP="00DB1360">
      <w:pPr>
        <w:pStyle w:val="NormalWeb"/>
        <w:jc w:val="both"/>
        <w:rPr>
          <w:sz w:val="18"/>
          <w:szCs w:val="18"/>
        </w:rPr>
      </w:pPr>
      <w:r w:rsidRPr="00DB1360">
        <w:rPr>
          <w:sz w:val="18"/>
          <w:szCs w:val="18"/>
        </w:rPr>
        <w:t xml:space="preserve">No further action is expected from the receiver of the message by the matching application. </w:t>
      </w:r>
    </w:p>
    <w:p w:rsidR="0064692D" w:rsidRPr="00DB1360" w:rsidRDefault="0064692D" w:rsidP="00DC133C">
      <w:pPr>
        <w:pStyle w:val="NormalWeb"/>
        <w:ind w:left="240"/>
        <w:contextualSpacing/>
        <w:rPr>
          <w:rFonts w:ascii="Courier New" w:hAnsi="Courier New" w:cs="Courier New"/>
          <w:sz w:val="18"/>
          <w:szCs w:val="18"/>
        </w:rPr>
      </w:pPr>
      <w:r w:rsidRPr="00DB1360">
        <w:rPr>
          <w:rFonts w:ascii="Courier New" w:hAnsi="Courier New" w:cs="Courier New"/>
          <w:sz w:val="18"/>
          <w:szCs w:val="18"/>
        </w:rPr>
        <w:t xml:space="preserve">&lt;InttToPayRpt&gt; </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 xml:space="preserve">&lt;RptId&gt; </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 xml:space="preserve">&lt;Id&gt;BRWS#1395856#SWHQBEBB003&lt;/Id&gt; </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 xml:space="preserve">&lt;CreDtTm&gt;2009-09-26T11:39:27Z&lt;/CreDtTm&gt; </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 xml:space="preserve">&lt;/RptId&gt; </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 xml:space="preserve">&lt;RptLine&gt; </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 xml:space="preserve">&lt;TxId&gt;01190799181-6940-48&lt;/TxId&gt; </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 xml:space="preserve">&lt;TxSts&gt; </w:t>
      </w:r>
    </w:p>
    <w:p w:rsidR="0064692D" w:rsidRPr="00DB1360" w:rsidRDefault="0064692D" w:rsidP="00DC133C">
      <w:pPr>
        <w:pStyle w:val="NormalWeb"/>
        <w:ind w:left="960"/>
        <w:contextualSpacing/>
        <w:rPr>
          <w:rFonts w:ascii="Courier New" w:hAnsi="Courier New" w:cs="Courier New"/>
          <w:sz w:val="18"/>
          <w:szCs w:val="18"/>
        </w:rPr>
      </w:pPr>
      <w:r w:rsidRPr="00DB1360">
        <w:rPr>
          <w:rFonts w:ascii="Courier New" w:hAnsi="Courier New" w:cs="Courier New"/>
          <w:sz w:val="18"/>
          <w:szCs w:val="18"/>
        </w:rPr>
        <w:t xml:space="preserve">&lt;Sts&gt;ACTV&lt;/Sts&gt; </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 xml:space="preserve">&lt;/TxSts&gt; </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 xml:space="preserve">&lt;PurchsOrdrRef&gt; </w:t>
      </w:r>
    </w:p>
    <w:p w:rsidR="0064692D" w:rsidRPr="00DB1360" w:rsidRDefault="0064692D" w:rsidP="00DC133C">
      <w:pPr>
        <w:pStyle w:val="NormalWeb"/>
        <w:ind w:left="960"/>
        <w:contextualSpacing/>
        <w:rPr>
          <w:rFonts w:ascii="Courier New" w:hAnsi="Courier New" w:cs="Courier New"/>
          <w:sz w:val="18"/>
          <w:szCs w:val="18"/>
        </w:rPr>
      </w:pPr>
      <w:r w:rsidRPr="00DB1360">
        <w:rPr>
          <w:rFonts w:ascii="Courier New" w:hAnsi="Courier New" w:cs="Courier New"/>
          <w:sz w:val="18"/>
          <w:szCs w:val="18"/>
        </w:rPr>
        <w:t xml:space="preserve">&lt;Id&gt;PO/2009/1234&lt;/Id&gt; </w:t>
      </w:r>
    </w:p>
    <w:p w:rsidR="0064692D" w:rsidRPr="00DB1360" w:rsidRDefault="0064692D" w:rsidP="00DC133C">
      <w:pPr>
        <w:pStyle w:val="NormalWeb"/>
        <w:ind w:left="960"/>
        <w:contextualSpacing/>
        <w:rPr>
          <w:rFonts w:ascii="Courier New" w:hAnsi="Courier New" w:cs="Courier New"/>
          <w:sz w:val="18"/>
          <w:szCs w:val="18"/>
        </w:rPr>
      </w:pPr>
      <w:r w:rsidRPr="00DB1360">
        <w:rPr>
          <w:rFonts w:ascii="Courier New" w:hAnsi="Courier New" w:cs="Courier New"/>
          <w:sz w:val="18"/>
          <w:szCs w:val="18"/>
        </w:rPr>
        <w:t xml:space="preserve">&lt;DtOfIsse&gt;2009-08-01&lt;/DtOfIsse&gt; </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 xml:space="preserve">&lt;/PurchsOrdrRef&gt; </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 xml:space="preserve">&lt;PurchsOrdrTtlNetAmt Ccy = "USD"&gt;10000&lt;/PurchsOrdrTtlNetAmt&gt; </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 xml:space="preserve">&lt;AcmltdNetAmt Ccy = "USD"&gt;3500&lt;/AcmltdNetAmt&gt; </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 xml:space="preserve">&lt;/RptLine&gt; </w:t>
      </w:r>
    </w:p>
    <w:p w:rsidR="0064692D" w:rsidRPr="00DC133C" w:rsidRDefault="0064692D" w:rsidP="00DC133C">
      <w:pPr>
        <w:pStyle w:val="NormalWeb"/>
        <w:ind w:left="240"/>
        <w:contextualSpacing/>
        <w:rPr>
          <w:rFonts w:ascii="Courier New" w:hAnsi="Courier New" w:cs="Courier New"/>
        </w:rPr>
      </w:pPr>
      <w:r w:rsidRPr="00DB1360">
        <w:rPr>
          <w:rFonts w:ascii="Courier New" w:hAnsi="Courier New" w:cs="Courier New"/>
          <w:sz w:val="18"/>
          <w:szCs w:val="18"/>
        </w:rPr>
        <w:t>&lt;/InttToPayRpt&gt;</w:t>
      </w:r>
    </w:p>
    <w:p w:rsidR="0064692D" w:rsidRDefault="0064692D" w:rsidP="00E732BC">
      <w:pPr>
        <w:pStyle w:val="Heading2"/>
      </w:pPr>
      <w:bookmarkStart w:id="160" w:name="_Toc407020543"/>
      <w:bookmarkEnd w:id="159"/>
      <w:r>
        <w:t>SpecialRequest</w:t>
      </w:r>
      <w:r w:rsidR="00E732BC">
        <w:t xml:space="preserve"> - </w:t>
      </w:r>
      <w:r w:rsidR="00E732BC" w:rsidRPr="00E732BC">
        <w:t>tsmt.047.001.01</w:t>
      </w:r>
      <w:bookmarkEnd w:id="160"/>
    </w:p>
    <w:p w:rsidR="0064692D" w:rsidRPr="00DB1360" w:rsidRDefault="0064692D" w:rsidP="00DB1360">
      <w:pPr>
        <w:pStyle w:val="NormalWeb"/>
        <w:jc w:val="both"/>
        <w:rPr>
          <w:sz w:val="18"/>
          <w:szCs w:val="18"/>
        </w:rPr>
      </w:pPr>
      <w:bookmarkStart w:id="161" w:name="id10x13f120a4a55979e7c1f76a37f98808eeusa"/>
      <w:r w:rsidRPr="00DB1360">
        <w:rPr>
          <w:sz w:val="18"/>
          <w:szCs w:val="18"/>
        </w:rPr>
        <w:t xml:space="preserve">The following illustrates the sending of a special request message. </w:t>
      </w:r>
    </w:p>
    <w:p w:rsidR="0064692D" w:rsidRPr="00DB1360" w:rsidRDefault="0064692D" w:rsidP="00DB1360">
      <w:pPr>
        <w:pStyle w:val="NormalWeb"/>
        <w:jc w:val="both"/>
        <w:rPr>
          <w:sz w:val="18"/>
          <w:szCs w:val="18"/>
        </w:rPr>
      </w:pPr>
      <w:r w:rsidRPr="00DB1360">
        <w:rPr>
          <w:sz w:val="18"/>
          <w:szCs w:val="18"/>
        </w:rPr>
        <w:t>In the scenario below a submitting bank signals that it will not be able to submit a specific type of data set required by the baseline.</w:t>
      </w:r>
    </w:p>
    <w:p w:rsidR="0064692D" w:rsidRPr="00DB1360" w:rsidRDefault="0064692D" w:rsidP="00DB1360">
      <w:pPr>
        <w:pStyle w:val="NormalWeb"/>
        <w:jc w:val="both"/>
        <w:rPr>
          <w:sz w:val="18"/>
          <w:szCs w:val="18"/>
        </w:rPr>
      </w:pPr>
      <w:r w:rsidRPr="00DB1360">
        <w:rPr>
          <w:sz w:val="18"/>
          <w:szCs w:val="18"/>
        </w:rPr>
        <w:t>The message specifies the type of special request and contains space for additional information, for example the reason.</w:t>
      </w:r>
    </w:p>
    <w:p w:rsidR="0064692D" w:rsidRPr="00DB1360" w:rsidRDefault="0064692D" w:rsidP="00DC133C">
      <w:pPr>
        <w:pStyle w:val="NormalWeb"/>
        <w:ind w:left="240"/>
        <w:contextualSpacing/>
        <w:rPr>
          <w:rFonts w:ascii="Courier New" w:hAnsi="Courier New" w:cs="Courier New"/>
          <w:sz w:val="18"/>
          <w:szCs w:val="18"/>
        </w:rPr>
      </w:pPr>
      <w:r w:rsidRPr="00DB1360">
        <w:rPr>
          <w:rFonts w:ascii="Courier New" w:hAnsi="Courier New" w:cs="Courier New"/>
          <w:sz w:val="18"/>
          <w:szCs w:val="18"/>
        </w:rPr>
        <w:t>&lt;SpclReq&gt;</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&lt;Id&gt;SRMessage23&lt;/Id&gt;</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&lt;CreDtTm&gt;2009-08-31T13:21:00&lt;/CreDtTm&gt;</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&lt;/ReqId&gt;</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&lt;Ntfctn&gt;</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&lt;Tp&gt;CSDS&lt;/Tp&gt;</w:t>
      </w:r>
    </w:p>
    <w:p w:rsidR="0064692D" w:rsidRPr="00DB1360" w:rsidRDefault="0064692D"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&lt;AddtlInf&gt;Document was not issued&lt;/AddtlInf&gt;</w:t>
      </w:r>
    </w:p>
    <w:p w:rsidR="0064692D" w:rsidRPr="00DB1360" w:rsidRDefault="0064692D"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&lt;/Ntfctn&gt;</w:t>
      </w:r>
    </w:p>
    <w:p w:rsidR="0064692D" w:rsidRPr="00DB1360" w:rsidRDefault="0064692D" w:rsidP="00DC133C">
      <w:pPr>
        <w:pStyle w:val="NormalWeb"/>
        <w:ind w:left="240"/>
        <w:contextualSpacing/>
        <w:rPr>
          <w:rFonts w:ascii="Courier New" w:hAnsi="Courier New" w:cs="Courier New"/>
          <w:sz w:val="18"/>
          <w:szCs w:val="18"/>
        </w:rPr>
      </w:pPr>
      <w:r w:rsidRPr="00DB1360">
        <w:rPr>
          <w:rFonts w:ascii="Courier New" w:hAnsi="Courier New" w:cs="Courier New"/>
          <w:sz w:val="18"/>
          <w:szCs w:val="18"/>
        </w:rPr>
        <w:t>&lt;/SpclReq&gt;</w:t>
      </w:r>
    </w:p>
    <w:p w:rsidR="006E4DB1" w:rsidRDefault="006E4DB1" w:rsidP="00E732BC">
      <w:pPr>
        <w:pStyle w:val="Heading2"/>
      </w:pPr>
      <w:bookmarkStart w:id="162" w:name="_Toc407020544"/>
      <w:bookmarkEnd w:id="161"/>
      <w:r>
        <w:lastRenderedPageBreak/>
        <w:t>SpecialNotification</w:t>
      </w:r>
      <w:r w:rsidR="00E732BC">
        <w:t xml:space="preserve"> - </w:t>
      </w:r>
      <w:r w:rsidR="00E732BC" w:rsidRPr="00E732BC">
        <w:t>tsmt.048.001.01</w:t>
      </w:r>
      <w:bookmarkEnd w:id="162"/>
    </w:p>
    <w:p w:rsidR="006E4DB1" w:rsidRPr="00DB1360" w:rsidRDefault="006E4DB1" w:rsidP="00DB1360">
      <w:pPr>
        <w:pStyle w:val="NormalWeb"/>
        <w:jc w:val="both"/>
        <w:rPr>
          <w:sz w:val="18"/>
          <w:szCs w:val="18"/>
        </w:rPr>
      </w:pPr>
      <w:bookmarkStart w:id="163" w:name="id10x121193dbe17711f261b08b9f8cb5e1adusa"/>
      <w:r w:rsidRPr="00DB1360">
        <w:rPr>
          <w:sz w:val="18"/>
          <w:szCs w:val="18"/>
        </w:rPr>
        <w:t xml:space="preserve">The following illustrates the passing on of information received by the matching application in a special request message. </w:t>
      </w:r>
    </w:p>
    <w:p w:rsidR="006E4DB1" w:rsidRPr="00DB1360" w:rsidRDefault="006E4DB1" w:rsidP="00DB1360">
      <w:pPr>
        <w:pStyle w:val="NormalWeb"/>
        <w:jc w:val="both"/>
        <w:rPr>
          <w:sz w:val="18"/>
          <w:szCs w:val="18"/>
        </w:rPr>
      </w:pPr>
      <w:r w:rsidRPr="00DB1360">
        <w:rPr>
          <w:sz w:val="18"/>
          <w:szCs w:val="18"/>
        </w:rPr>
        <w:t>In the scenario below a submitting bank has signaled that it will not be able to submit a specific type of data set required by the baseline (see business example SpecialRequest) and the matching application informs the parties to the transaction.</w:t>
      </w:r>
    </w:p>
    <w:p w:rsidR="006E4DB1" w:rsidRPr="00DB1360" w:rsidRDefault="006E4DB1" w:rsidP="00DC133C">
      <w:pPr>
        <w:pStyle w:val="NormalWeb"/>
        <w:ind w:left="240"/>
        <w:contextualSpacing/>
        <w:rPr>
          <w:rFonts w:ascii="Courier New" w:hAnsi="Courier New" w:cs="Courier New"/>
          <w:sz w:val="18"/>
          <w:szCs w:val="18"/>
        </w:rPr>
      </w:pPr>
      <w:r w:rsidRPr="00DB1360">
        <w:rPr>
          <w:rFonts w:ascii="Courier New" w:hAnsi="Courier New" w:cs="Courier New"/>
          <w:sz w:val="18"/>
          <w:szCs w:val="18"/>
        </w:rPr>
        <w:t>&lt;SpclNtfctn&gt;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6E4DB1" w:rsidRPr="00DB1360" w:rsidRDefault="006E4DB1"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&lt;Id&gt;SPNMessage30&lt;/Id&gt;</w:t>
      </w:r>
    </w:p>
    <w:p w:rsidR="006E4DB1" w:rsidRPr="00DB1360" w:rsidRDefault="006E4DB1"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&lt;CreDtTm&gt;2009-08-31T13:21:00&lt;/CreDtTm&gt;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6E4DB1" w:rsidRPr="00DB1360" w:rsidRDefault="006E4DB1"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&lt;EstblishdBaselnId&gt;</w:t>
      </w:r>
    </w:p>
    <w:p w:rsidR="006E4DB1" w:rsidRPr="00DB1360" w:rsidRDefault="006E4DB1"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6E4DB1" w:rsidRPr="00DB1360" w:rsidRDefault="006E4DB1"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&lt;Vrsn&gt;1&lt;/Vrsn&gt;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&lt;/EstblishdBaselnId&gt;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6E4DB1" w:rsidRPr="00DB1360" w:rsidRDefault="006E4DB1"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6E4DB1" w:rsidRPr="00DB1360" w:rsidRDefault="006E4DB1"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&lt;BIC&gt;ADIABE33&lt;/BIC&gt;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&lt;Ntfctn&gt;</w:t>
      </w:r>
    </w:p>
    <w:p w:rsidR="006E4DB1" w:rsidRPr="00DB1360" w:rsidRDefault="006E4DB1"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&lt;Tp&gt;CSDS&lt;/Tp&gt;</w:t>
      </w:r>
    </w:p>
    <w:p w:rsidR="006E4DB1" w:rsidRPr="00DB1360" w:rsidRDefault="006E4DB1" w:rsidP="00DC133C">
      <w:pPr>
        <w:pStyle w:val="NormalWeb"/>
        <w:ind w:left="720"/>
        <w:contextualSpacing/>
        <w:rPr>
          <w:rFonts w:ascii="Courier New" w:hAnsi="Courier New" w:cs="Courier New"/>
          <w:sz w:val="18"/>
          <w:szCs w:val="18"/>
        </w:rPr>
      </w:pPr>
      <w:r w:rsidRPr="00DB1360">
        <w:rPr>
          <w:rFonts w:ascii="Courier New" w:hAnsi="Courier New" w:cs="Courier New"/>
          <w:sz w:val="18"/>
          <w:szCs w:val="18"/>
        </w:rPr>
        <w:t>&lt;AddtlInf&gt;Document was not issued&lt;/AddtlInf&gt;</w:t>
      </w:r>
    </w:p>
    <w:p w:rsidR="006E4DB1" w:rsidRPr="00DB1360" w:rsidRDefault="006E4DB1" w:rsidP="00DC133C">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&lt;/Ntfctn&gt;</w:t>
      </w:r>
    </w:p>
    <w:p w:rsidR="006E4DB1" w:rsidRPr="00DB1360" w:rsidRDefault="006E4DB1" w:rsidP="00DC133C">
      <w:pPr>
        <w:pStyle w:val="NormalWeb"/>
        <w:ind w:left="240"/>
        <w:contextualSpacing/>
        <w:rPr>
          <w:rFonts w:ascii="Courier New" w:hAnsi="Courier New" w:cs="Courier New"/>
          <w:sz w:val="18"/>
          <w:szCs w:val="18"/>
        </w:rPr>
      </w:pPr>
      <w:r w:rsidRPr="00DB1360">
        <w:rPr>
          <w:rFonts w:ascii="Courier New" w:hAnsi="Courier New" w:cs="Courier New"/>
          <w:sz w:val="18"/>
          <w:szCs w:val="18"/>
        </w:rPr>
        <w:t>&lt;/SpclNtfctn&gt;</w:t>
      </w:r>
    </w:p>
    <w:bookmarkEnd w:id="163"/>
    <w:p w:rsidR="006E4DB1" w:rsidRDefault="006E4DB1" w:rsidP="006E4DB1"/>
    <w:p w:rsidR="006E4DB1" w:rsidRDefault="00E91BAF" w:rsidP="00E732BC">
      <w:pPr>
        <w:pStyle w:val="Heading2"/>
      </w:pPr>
      <w:bookmarkStart w:id="164" w:name="_Toc407020545"/>
      <w:r>
        <w:t>RoleAndBaselineAcceptance</w:t>
      </w:r>
      <w:r w:rsidR="00E732BC">
        <w:t xml:space="preserve"> - </w:t>
      </w:r>
      <w:r w:rsidR="00E732BC" w:rsidRPr="00E732BC">
        <w:t>tsmt.049.001.01</w:t>
      </w:r>
      <w:bookmarkEnd w:id="164"/>
    </w:p>
    <w:p w:rsidR="00E91BAF" w:rsidRPr="00DB1360" w:rsidRDefault="00E91BAF" w:rsidP="00DB1360">
      <w:pPr>
        <w:pStyle w:val="NormalWeb"/>
        <w:jc w:val="both"/>
        <w:rPr>
          <w:sz w:val="18"/>
          <w:szCs w:val="18"/>
        </w:rPr>
      </w:pPr>
      <w:bookmarkStart w:id="165" w:name="id10xc8c578345115511995b7080ab25a55f8usa"/>
      <w:r w:rsidRPr="00DB1360">
        <w:rPr>
          <w:sz w:val="18"/>
          <w:szCs w:val="18"/>
        </w:rPr>
        <w:t xml:space="preserve">The following illustrates the acceptance of role and baseline by a secondary bank. </w:t>
      </w:r>
    </w:p>
    <w:p w:rsidR="00E91BAF" w:rsidRPr="00DB1360" w:rsidRDefault="00E91BAF" w:rsidP="00DB1360">
      <w:pPr>
        <w:pStyle w:val="NormalWeb"/>
        <w:jc w:val="both"/>
        <w:rPr>
          <w:sz w:val="18"/>
          <w:szCs w:val="18"/>
        </w:rPr>
      </w:pPr>
      <w:r w:rsidRPr="00DB1360">
        <w:rPr>
          <w:sz w:val="18"/>
          <w:szCs w:val="18"/>
        </w:rPr>
        <w:t>In the scenario below a secondary bank accepts its role and baseline, as described in a FullPushThroughReport received from the matching application</w:t>
      </w:r>
    </w:p>
    <w:p w:rsidR="00E91BAF" w:rsidRPr="00DB1360" w:rsidRDefault="00E91BAF" w:rsidP="00DB1360">
      <w:pPr>
        <w:pStyle w:val="NormalWeb"/>
        <w:jc w:val="both"/>
        <w:rPr>
          <w:sz w:val="18"/>
          <w:szCs w:val="18"/>
        </w:rPr>
      </w:pPr>
      <w:r w:rsidRPr="00DB1360">
        <w:rPr>
          <w:sz w:val="18"/>
          <w:szCs w:val="18"/>
        </w:rPr>
        <w:t>The message specifies the FullPushThroughReport message that it relates to and the transaction identification.</w:t>
      </w:r>
    </w:p>
    <w:p w:rsidR="00E91BAF" w:rsidRPr="00DB1360" w:rsidRDefault="00E91BAF" w:rsidP="00DB1360">
      <w:pPr>
        <w:pStyle w:val="NormalWeb"/>
        <w:jc w:val="both"/>
        <w:rPr>
          <w:sz w:val="18"/>
          <w:szCs w:val="18"/>
        </w:rPr>
      </w:pPr>
      <w:r w:rsidRPr="00DB1360">
        <w:rPr>
          <w:sz w:val="18"/>
          <w:szCs w:val="18"/>
        </w:rPr>
        <w:t xml:space="preserve">The matching application will convey the information about the acceptance of the role by sending a RoleAndBaselineAcceptanceNotification message (see business example). </w:t>
      </w:r>
    </w:p>
    <w:p w:rsidR="00E91BAF" w:rsidRPr="00DB1360" w:rsidRDefault="00E91BAF" w:rsidP="00660F93">
      <w:pPr>
        <w:pStyle w:val="NormalWeb"/>
        <w:ind w:left="240"/>
        <w:contextualSpacing/>
        <w:rPr>
          <w:rFonts w:ascii="Courier New" w:hAnsi="Courier New" w:cs="Courier New"/>
          <w:sz w:val="18"/>
          <w:szCs w:val="18"/>
        </w:rPr>
      </w:pPr>
      <w:r w:rsidRPr="00DB1360">
        <w:rPr>
          <w:rFonts w:ascii="Courier New" w:hAnsi="Courier New" w:cs="Courier New"/>
          <w:sz w:val="18"/>
          <w:szCs w:val="18"/>
        </w:rPr>
        <w:t>&lt;RoleAndBaselnAccptnc&gt;</w:t>
      </w:r>
    </w:p>
    <w:p w:rsidR="00E91BAF" w:rsidRPr="00DB1360" w:rsidRDefault="00E91BAF" w:rsidP="00660F93">
      <w:pPr>
        <w:pStyle w:val="NormalWeb"/>
        <w:ind w:left="480"/>
        <w:contextualSpacing/>
        <w:rPr>
          <w:rFonts w:ascii="Courier New" w:hAnsi="Courier New" w:cs="Courier New"/>
          <w:sz w:val="18"/>
          <w:szCs w:val="18"/>
        </w:rPr>
      </w:pPr>
      <w:r w:rsidRPr="00DB1360">
        <w:rPr>
          <w:rFonts w:ascii="Courier New" w:hAnsi="Courier New" w:cs="Courier New"/>
          <w:sz w:val="18"/>
          <w:szCs w:val="18"/>
        </w:rPr>
        <w:t>&lt;AccptncId&gt;</w:t>
      </w:r>
    </w:p>
    <w:p w:rsidR="00E91BAF" w:rsidRPr="00DB1360" w:rsidRDefault="00E91BAF" w:rsidP="00660F93">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&lt;Id&gt;RABAMessage5&lt;/Id&gt;</w:t>
      </w:r>
    </w:p>
    <w:p w:rsidR="00E91BAF" w:rsidRPr="00DB1360" w:rsidRDefault="00E91BAF" w:rsidP="00660F93">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&lt;CreDtTm&gt;2009-07-05T11:02:00&lt;/CreDtTm&gt;</w:t>
      </w:r>
    </w:p>
    <w:p w:rsidR="00E91BAF" w:rsidRPr="00DB1360" w:rsidRDefault="00E91BAF" w:rsidP="00660F93">
      <w:pPr>
        <w:pStyle w:val="NormalWeb"/>
        <w:ind w:left="480"/>
        <w:contextualSpacing/>
        <w:rPr>
          <w:rFonts w:ascii="Courier New" w:hAnsi="Courier New" w:cs="Courier New"/>
          <w:sz w:val="18"/>
          <w:szCs w:val="18"/>
        </w:rPr>
      </w:pPr>
      <w:r w:rsidRPr="00DB1360">
        <w:rPr>
          <w:rFonts w:ascii="Courier New" w:hAnsi="Courier New" w:cs="Courier New"/>
          <w:sz w:val="18"/>
          <w:szCs w:val="18"/>
        </w:rPr>
        <w:t>&lt;/AccptncId&gt;</w:t>
      </w:r>
    </w:p>
    <w:p w:rsidR="00E91BAF" w:rsidRPr="00DB1360" w:rsidRDefault="00E91BAF" w:rsidP="00660F93">
      <w:pPr>
        <w:pStyle w:val="NormalWeb"/>
        <w:ind w:left="480"/>
        <w:contextualSpacing/>
        <w:rPr>
          <w:rFonts w:ascii="Courier New" w:hAnsi="Courier New" w:cs="Courier New"/>
          <w:sz w:val="18"/>
          <w:szCs w:val="18"/>
        </w:rPr>
      </w:pPr>
      <w:r w:rsidRPr="00DB1360">
        <w:rPr>
          <w:rFonts w:ascii="Courier New" w:hAnsi="Courier New" w:cs="Courier New"/>
          <w:sz w:val="18"/>
          <w:szCs w:val="18"/>
        </w:rPr>
        <w:t>&lt;RltdMsgRef&gt;</w:t>
      </w:r>
    </w:p>
    <w:p w:rsidR="00E91BAF" w:rsidRPr="00DB1360" w:rsidRDefault="00E91BAF" w:rsidP="00660F93">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&lt;Id&gt;FPTMessage1&lt;/Id&gt;</w:t>
      </w:r>
    </w:p>
    <w:p w:rsidR="00E91BAF" w:rsidRPr="00DB1360" w:rsidRDefault="00E91BAF" w:rsidP="00660F93">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&lt;CreDtTm&gt;2009-07-04T11:02:00&lt;/CreDtTm&gt;</w:t>
      </w:r>
    </w:p>
    <w:p w:rsidR="00E91BAF" w:rsidRPr="00DB1360" w:rsidRDefault="00E91BAF" w:rsidP="00660F93">
      <w:pPr>
        <w:pStyle w:val="NormalWeb"/>
        <w:ind w:left="480"/>
        <w:contextualSpacing/>
        <w:rPr>
          <w:rFonts w:ascii="Courier New" w:hAnsi="Courier New" w:cs="Courier New"/>
          <w:sz w:val="18"/>
          <w:szCs w:val="18"/>
        </w:rPr>
      </w:pPr>
      <w:r w:rsidRPr="00DB1360">
        <w:rPr>
          <w:rFonts w:ascii="Courier New" w:hAnsi="Courier New" w:cs="Courier New"/>
          <w:sz w:val="18"/>
          <w:szCs w:val="18"/>
        </w:rPr>
        <w:t>&lt;/RltdMsgRef&gt;</w:t>
      </w:r>
    </w:p>
    <w:p w:rsidR="00E91BAF" w:rsidRPr="00DB1360" w:rsidRDefault="00E91BAF" w:rsidP="00660F93">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E91BAF" w:rsidRPr="00DB1360" w:rsidRDefault="00E91BAF" w:rsidP="00660F93">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E91BAF" w:rsidRPr="00DB1360" w:rsidRDefault="00E91BAF" w:rsidP="00660F93">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E91BAF" w:rsidRPr="00DB1360" w:rsidRDefault="00E91BAF" w:rsidP="00660F93">
      <w:pPr>
        <w:pStyle w:val="NormalWeb"/>
        <w:ind w:left="240"/>
        <w:contextualSpacing/>
        <w:rPr>
          <w:rFonts w:ascii="Courier New" w:hAnsi="Courier New" w:cs="Courier New"/>
          <w:sz w:val="18"/>
          <w:szCs w:val="18"/>
        </w:rPr>
      </w:pPr>
      <w:r w:rsidRPr="00DB1360">
        <w:rPr>
          <w:rFonts w:ascii="Courier New" w:hAnsi="Courier New" w:cs="Courier New"/>
          <w:sz w:val="18"/>
          <w:szCs w:val="18"/>
        </w:rPr>
        <w:t>&lt;/RoleAndBaselnAccptnc&gt;</w:t>
      </w:r>
      <w:bookmarkEnd w:id="165"/>
    </w:p>
    <w:p w:rsidR="00E91BAF" w:rsidRDefault="00E91BAF" w:rsidP="00E732BC">
      <w:pPr>
        <w:pStyle w:val="Heading2"/>
      </w:pPr>
      <w:bookmarkStart w:id="166" w:name="_Toc407020546"/>
      <w:r>
        <w:lastRenderedPageBreak/>
        <w:t>RoleAndBaselineRejection</w:t>
      </w:r>
      <w:r w:rsidR="00E732BC">
        <w:t xml:space="preserve"> - </w:t>
      </w:r>
      <w:r w:rsidR="00E732BC" w:rsidRPr="00E732BC">
        <w:t>tsmt.050.001.01</w:t>
      </w:r>
      <w:bookmarkEnd w:id="166"/>
    </w:p>
    <w:p w:rsidR="00E91BAF" w:rsidRPr="00DB1360" w:rsidRDefault="00E91BAF" w:rsidP="00DB1360">
      <w:pPr>
        <w:pStyle w:val="NormalWeb"/>
        <w:jc w:val="both"/>
        <w:rPr>
          <w:sz w:val="18"/>
          <w:szCs w:val="18"/>
        </w:rPr>
      </w:pPr>
      <w:bookmarkStart w:id="167" w:name="id10xf55b3dea803761014643d7756df6a256usa"/>
      <w:r w:rsidRPr="00DB1360">
        <w:rPr>
          <w:sz w:val="18"/>
          <w:szCs w:val="18"/>
        </w:rPr>
        <w:t xml:space="preserve">The following illustrates the acceptance of role and baseline by a secondary bank. </w:t>
      </w:r>
    </w:p>
    <w:p w:rsidR="00E91BAF" w:rsidRPr="00DB1360" w:rsidRDefault="00E91BAF" w:rsidP="00DB1360">
      <w:pPr>
        <w:pStyle w:val="NormalWeb"/>
        <w:jc w:val="both"/>
        <w:rPr>
          <w:sz w:val="18"/>
          <w:szCs w:val="18"/>
        </w:rPr>
      </w:pPr>
      <w:r w:rsidRPr="00DB1360">
        <w:rPr>
          <w:sz w:val="18"/>
          <w:szCs w:val="18"/>
        </w:rPr>
        <w:t>In the scenario below a secondary bank accepts its role and baseline, as described in a FullPushThroughReport received from the matching application</w:t>
      </w:r>
    </w:p>
    <w:p w:rsidR="00E91BAF" w:rsidRPr="00DB1360" w:rsidRDefault="00E91BAF" w:rsidP="00DB1360">
      <w:pPr>
        <w:pStyle w:val="NormalWeb"/>
        <w:jc w:val="both"/>
        <w:rPr>
          <w:sz w:val="18"/>
          <w:szCs w:val="18"/>
        </w:rPr>
      </w:pPr>
      <w:r w:rsidRPr="00DB1360">
        <w:rPr>
          <w:sz w:val="18"/>
          <w:szCs w:val="18"/>
        </w:rPr>
        <w:t>The message specifies the FullPushThroughReport message that it relates to and the transaction identification.</w:t>
      </w:r>
    </w:p>
    <w:p w:rsidR="00E91BAF" w:rsidRPr="00DB1360" w:rsidRDefault="00E91BAF" w:rsidP="00DB1360">
      <w:pPr>
        <w:pStyle w:val="NormalWeb"/>
        <w:jc w:val="both"/>
        <w:rPr>
          <w:sz w:val="18"/>
          <w:szCs w:val="18"/>
        </w:rPr>
      </w:pPr>
      <w:r w:rsidRPr="00DB1360">
        <w:rPr>
          <w:sz w:val="18"/>
          <w:szCs w:val="18"/>
        </w:rPr>
        <w:t xml:space="preserve">The matching application will convey the information about the acceptance of the role by sending a RoleAndBaselineRejectionNotification message (see business example). </w:t>
      </w:r>
    </w:p>
    <w:p w:rsidR="00E91BAF" w:rsidRPr="00DB1360" w:rsidRDefault="00E91BAF" w:rsidP="008A37BE">
      <w:pPr>
        <w:pStyle w:val="NormalWeb"/>
        <w:ind w:left="240"/>
        <w:contextualSpacing/>
        <w:rPr>
          <w:rFonts w:ascii="Courier New" w:hAnsi="Courier New" w:cs="Courier New"/>
          <w:sz w:val="18"/>
          <w:szCs w:val="18"/>
        </w:rPr>
      </w:pPr>
      <w:r w:rsidRPr="00DB1360">
        <w:rPr>
          <w:rFonts w:ascii="Courier New" w:hAnsi="Courier New" w:cs="Courier New"/>
          <w:sz w:val="18"/>
          <w:szCs w:val="18"/>
        </w:rPr>
        <w:t>&lt;RoleAndBaselnRjctn&gt;</w:t>
      </w:r>
    </w:p>
    <w:p w:rsidR="00E91BAF" w:rsidRPr="00DB1360" w:rsidRDefault="00E91BAF" w:rsidP="008A37BE">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&lt;RjctnId&gt;</w:t>
      </w:r>
    </w:p>
    <w:p w:rsidR="00E91BAF" w:rsidRPr="00DB1360" w:rsidRDefault="00E91BAF" w:rsidP="008A37BE">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&lt;Id&gt;RABRMessage4&lt;/Id&gt;</w:t>
      </w:r>
    </w:p>
    <w:p w:rsidR="00E91BAF" w:rsidRPr="00DB1360" w:rsidRDefault="00E91BAF" w:rsidP="008A37BE">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&lt;CreDtTm&gt;2009-07-05T11:02:00&lt;/CreDtTm&gt;</w:t>
      </w:r>
    </w:p>
    <w:p w:rsidR="00E91BAF" w:rsidRPr="00DB1360" w:rsidRDefault="00E91BAF" w:rsidP="008A37BE">
      <w:pPr>
        <w:pStyle w:val="NormalWeb"/>
        <w:ind w:left="480"/>
        <w:contextualSpacing/>
        <w:rPr>
          <w:rFonts w:ascii="Courier New" w:hAnsi="Courier New" w:cs="Courier New"/>
          <w:sz w:val="18"/>
          <w:szCs w:val="18"/>
        </w:rPr>
      </w:pPr>
      <w:r w:rsidRPr="00DB1360">
        <w:rPr>
          <w:rFonts w:ascii="Courier New" w:hAnsi="Courier New" w:cs="Courier New"/>
          <w:sz w:val="18"/>
          <w:szCs w:val="18"/>
        </w:rPr>
        <w:t>&lt;/RjctnId&gt;</w:t>
      </w:r>
    </w:p>
    <w:p w:rsidR="00E91BAF" w:rsidRPr="00DB1360" w:rsidRDefault="00E91BAF" w:rsidP="008A37BE">
      <w:pPr>
        <w:pStyle w:val="NormalWeb"/>
        <w:ind w:left="480"/>
        <w:contextualSpacing/>
        <w:rPr>
          <w:rFonts w:ascii="Courier New" w:hAnsi="Courier New" w:cs="Courier New"/>
          <w:sz w:val="18"/>
          <w:szCs w:val="18"/>
        </w:rPr>
      </w:pPr>
      <w:r w:rsidRPr="00DB1360">
        <w:rPr>
          <w:rFonts w:ascii="Courier New" w:hAnsi="Courier New" w:cs="Courier New"/>
          <w:sz w:val="18"/>
          <w:szCs w:val="18"/>
        </w:rPr>
        <w:t>&lt;RltdMsgRef&gt;</w:t>
      </w:r>
    </w:p>
    <w:p w:rsidR="00E91BAF" w:rsidRPr="00DB1360" w:rsidRDefault="00E91BAF" w:rsidP="008A37BE">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&lt;Id&gt;FPTMessage1&lt;/Id&gt;</w:t>
      </w:r>
    </w:p>
    <w:p w:rsidR="00E91BAF" w:rsidRPr="00DB1360" w:rsidRDefault="00E91BAF" w:rsidP="008A37BE">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&lt;CreDtTm&gt;2009-07-04T11:02:00&lt;/CreDtTm&gt;</w:t>
      </w:r>
    </w:p>
    <w:p w:rsidR="00E91BAF" w:rsidRPr="00DB1360" w:rsidRDefault="00E91BAF" w:rsidP="008A37BE">
      <w:pPr>
        <w:pStyle w:val="NormalWeb"/>
        <w:ind w:left="480"/>
        <w:contextualSpacing/>
        <w:rPr>
          <w:rFonts w:ascii="Courier New" w:hAnsi="Courier New" w:cs="Courier New"/>
          <w:sz w:val="18"/>
          <w:szCs w:val="18"/>
        </w:rPr>
      </w:pPr>
      <w:r w:rsidRPr="00DB1360">
        <w:rPr>
          <w:rFonts w:ascii="Courier New" w:hAnsi="Courier New" w:cs="Courier New"/>
          <w:sz w:val="18"/>
          <w:szCs w:val="18"/>
        </w:rPr>
        <w:t>&lt;/RltdMsgRef&gt;</w:t>
      </w:r>
    </w:p>
    <w:p w:rsidR="00E91BAF" w:rsidRPr="00DB1360" w:rsidRDefault="00E91BAF" w:rsidP="008A37BE">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E91BAF" w:rsidRPr="00DB1360" w:rsidRDefault="00E91BAF" w:rsidP="008A37BE">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E91BAF" w:rsidRPr="00DB1360" w:rsidRDefault="00E91BAF" w:rsidP="008A37BE">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E91BAF" w:rsidRPr="00DB1360" w:rsidRDefault="00E91BAF" w:rsidP="008A37BE">
      <w:pPr>
        <w:pStyle w:val="NormalWeb"/>
        <w:ind w:left="240"/>
        <w:contextualSpacing/>
        <w:rPr>
          <w:rFonts w:ascii="Courier New" w:hAnsi="Courier New" w:cs="Courier New"/>
          <w:sz w:val="18"/>
          <w:szCs w:val="18"/>
        </w:rPr>
      </w:pPr>
      <w:r w:rsidRPr="00DB1360">
        <w:rPr>
          <w:rFonts w:ascii="Courier New" w:hAnsi="Courier New" w:cs="Courier New"/>
          <w:sz w:val="18"/>
          <w:szCs w:val="18"/>
        </w:rPr>
        <w:t>&lt;/RoleAndBaselnRjctn&gt;</w:t>
      </w:r>
    </w:p>
    <w:p w:rsidR="00D03BC1" w:rsidRDefault="00D03BC1" w:rsidP="00E732BC">
      <w:pPr>
        <w:pStyle w:val="Heading2"/>
      </w:pPr>
      <w:bookmarkStart w:id="168" w:name="_Toc407020547"/>
      <w:bookmarkEnd w:id="167"/>
      <w:r>
        <w:t>RoleAndBaselineAcceptanceNotification</w:t>
      </w:r>
      <w:r w:rsidR="00E732BC">
        <w:t xml:space="preserve"> - </w:t>
      </w:r>
      <w:r w:rsidR="00E732BC" w:rsidRPr="00E732BC">
        <w:t>tsmt.051.001.01</w:t>
      </w:r>
      <w:bookmarkEnd w:id="168"/>
    </w:p>
    <w:p w:rsidR="00D03BC1" w:rsidRPr="00DB1360" w:rsidRDefault="00D03BC1" w:rsidP="00DB1360">
      <w:pPr>
        <w:pStyle w:val="NormalWeb"/>
        <w:jc w:val="both"/>
        <w:rPr>
          <w:sz w:val="18"/>
          <w:szCs w:val="18"/>
        </w:rPr>
      </w:pPr>
      <w:bookmarkStart w:id="169" w:name="id10x16ed82ea2e16f63cdc971036e6dba1e0usa"/>
      <w:r w:rsidRPr="00DB1360">
        <w:rPr>
          <w:sz w:val="18"/>
          <w:szCs w:val="18"/>
        </w:rPr>
        <w:t>The following illustrates the notification of an acceptance of role and baseline by a secondary bank.</w:t>
      </w:r>
    </w:p>
    <w:p w:rsidR="00D03BC1" w:rsidRPr="00DB1360" w:rsidRDefault="00D03BC1" w:rsidP="00DB1360">
      <w:pPr>
        <w:pStyle w:val="NormalWeb"/>
        <w:jc w:val="both"/>
        <w:rPr>
          <w:sz w:val="18"/>
          <w:szCs w:val="18"/>
        </w:rPr>
      </w:pPr>
      <w:r w:rsidRPr="00DB1360">
        <w:rPr>
          <w:sz w:val="18"/>
          <w:szCs w:val="18"/>
        </w:rPr>
        <w:t xml:space="preserve">In the scenario below the matching application informs the receiver, that a secondary bank has accepted its role and baseline (see business example RoleAndBaselineAcceptance). </w:t>
      </w:r>
    </w:p>
    <w:p w:rsidR="00D03BC1" w:rsidRPr="00DB1360" w:rsidRDefault="00D03BC1" w:rsidP="009B5BBC">
      <w:pPr>
        <w:pStyle w:val="NormalWeb"/>
        <w:ind w:left="240"/>
        <w:contextualSpacing/>
        <w:rPr>
          <w:rFonts w:ascii="Courier New" w:hAnsi="Courier New" w:cs="Courier New"/>
          <w:sz w:val="18"/>
          <w:szCs w:val="18"/>
        </w:rPr>
      </w:pPr>
      <w:r w:rsidRPr="00DB1360">
        <w:rPr>
          <w:rFonts w:ascii="Courier New" w:hAnsi="Courier New" w:cs="Courier New"/>
          <w:sz w:val="18"/>
          <w:szCs w:val="18"/>
        </w:rPr>
        <w:t>&lt;RoleAndBaselnAccptncNtfctn&gt;</w:t>
      </w:r>
    </w:p>
    <w:p w:rsidR="00D03BC1" w:rsidRPr="00DB1360" w:rsidRDefault="00D03BC1" w:rsidP="009B5BBC">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D03BC1" w:rsidRPr="00DB1360" w:rsidRDefault="00D03BC1" w:rsidP="009B5BBC">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&lt;Id&gt;RABANMessage1&lt;/Id&gt;</w:t>
      </w:r>
    </w:p>
    <w:p w:rsidR="00D03BC1" w:rsidRPr="00DB1360" w:rsidRDefault="00D03BC1" w:rsidP="009B5BBC">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&lt;CreDtTm&gt;2009-07-05T11:02:00&lt;/CreDtTm&gt;</w:t>
      </w:r>
    </w:p>
    <w:p w:rsidR="00D03BC1" w:rsidRPr="00DB1360" w:rsidRDefault="008A37BE" w:rsidP="009B5BBC">
      <w:pPr>
        <w:pStyle w:val="NormalWeb"/>
        <w:ind w:left="480"/>
        <w:contextualSpacing/>
        <w:rPr>
          <w:rFonts w:ascii="Courier New" w:hAnsi="Courier New" w:cs="Courier New"/>
          <w:sz w:val="18"/>
          <w:szCs w:val="18"/>
        </w:rPr>
      </w:pPr>
      <w:r w:rsidRPr="00DB1360">
        <w:rPr>
          <w:rFonts w:ascii="Courier New" w:hAnsi="Courier New" w:cs="Courier New"/>
          <w:sz w:val="18"/>
          <w:szCs w:val="18"/>
        </w:rPr>
        <w:t xml:space="preserve"> </w:t>
      </w:r>
      <w:r w:rsidR="00D03BC1" w:rsidRPr="00DB1360">
        <w:rPr>
          <w:rFonts w:ascii="Courier New" w:hAnsi="Courier New" w:cs="Courier New"/>
          <w:sz w:val="18"/>
          <w:szCs w:val="18"/>
        </w:rPr>
        <w:t>&lt;/NtfctnId&gt;</w:t>
      </w:r>
    </w:p>
    <w:p w:rsidR="00D03BC1" w:rsidRPr="00DB1360" w:rsidRDefault="00D03BC1" w:rsidP="009B5BBC">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03BC1" w:rsidRPr="00DB1360" w:rsidRDefault="00D03BC1" w:rsidP="009B5BBC">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D03BC1" w:rsidRPr="00DB1360" w:rsidRDefault="00D03BC1" w:rsidP="009B5BBC">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03BC1" w:rsidRPr="00DB1360" w:rsidRDefault="00D03BC1" w:rsidP="009B5BBC">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D03BC1" w:rsidRPr="00DB1360" w:rsidRDefault="00D03BC1" w:rsidP="009B5BBC">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D03BC1" w:rsidRPr="00DB1360" w:rsidRDefault="00D03BC1" w:rsidP="009B5BBC">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D03BC1" w:rsidRPr="00DB1360" w:rsidRDefault="00D03BC1" w:rsidP="009B5BBC">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D03BC1" w:rsidRPr="00DB1360" w:rsidRDefault="00D03BC1" w:rsidP="009B5BBC">
      <w:pPr>
        <w:pStyle w:val="NormalWeb"/>
        <w:ind w:left="720"/>
        <w:contextualSpacing/>
        <w:rPr>
          <w:rFonts w:ascii="Courier New" w:hAnsi="Courier New" w:cs="Courier New"/>
          <w:sz w:val="18"/>
          <w:szCs w:val="18"/>
        </w:rPr>
      </w:pPr>
      <w:r w:rsidRPr="00DB1360">
        <w:rPr>
          <w:rFonts w:ascii="Courier New" w:hAnsi="Courier New" w:cs="Courier New"/>
          <w:sz w:val="18"/>
          <w:szCs w:val="18"/>
        </w:rPr>
        <w:t>&lt;BIC&gt;ADIABE33&lt;/BIC&gt;</w:t>
      </w:r>
    </w:p>
    <w:p w:rsidR="00D03BC1" w:rsidRPr="00DB1360" w:rsidRDefault="00D03BC1" w:rsidP="009B5BBC">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D03BC1" w:rsidRPr="00DB1360" w:rsidRDefault="00D03BC1" w:rsidP="009B5BBC">
      <w:pPr>
        <w:pStyle w:val="NormalWeb"/>
        <w:ind w:left="240"/>
        <w:contextualSpacing/>
        <w:rPr>
          <w:rFonts w:ascii="Courier New" w:hAnsi="Courier New" w:cs="Courier New"/>
          <w:sz w:val="18"/>
          <w:szCs w:val="18"/>
        </w:rPr>
      </w:pPr>
      <w:r w:rsidRPr="00DB1360">
        <w:rPr>
          <w:rFonts w:ascii="Courier New" w:hAnsi="Courier New" w:cs="Courier New"/>
          <w:sz w:val="18"/>
          <w:szCs w:val="18"/>
        </w:rPr>
        <w:t>&lt;/RoleAndBaselnAccptncNtfctn&gt;</w:t>
      </w:r>
    </w:p>
    <w:p w:rsidR="00D03BC1" w:rsidRDefault="00D03BC1" w:rsidP="00E732BC">
      <w:pPr>
        <w:pStyle w:val="Heading2"/>
      </w:pPr>
      <w:bookmarkStart w:id="170" w:name="_Toc407020548"/>
      <w:bookmarkEnd w:id="169"/>
      <w:r>
        <w:t>RoleAndBaselineRejectionNotification</w:t>
      </w:r>
      <w:r w:rsidR="00E732BC">
        <w:t xml:space="preserve"> - </w:t>
      </w:r>
      <w:r w:rsidR="00E732BC" w:rsidRPr="00E732BC">
        <w:t>tsmt.052.001.01</w:t>
      </w:r>
      <w:bookmarkEnd w:id="170"/>
    </w:p>
    <w:p w:rsidR="00D03BC1" w:rsidRPr="00DB1360" w:rsidRDefault="00D03BC1" w:rsidP="00DB1360">
      <w:pPr>
        <w:pStyle w:val="NormalWeb"/>
        <w:jc w:val="both"/>
        <w:rPr>
          <w:sz w:val="18"/>
          <w:szCs w:val="18"/>
        </w:rPr>
      </w:pPr>
      <w:bookmarkStart w:id="171" w:name="id10x88f92d8d9571f8f55354f5070c0829a0usa"/>
      <w:r w:rsidRPr="00DB1360">
        <w:rPr>
          <w:sz w:val="18"/>
          <w:szCs w:val="18"/>
        </w:rPr>
        <w:t>The following illustrates the notification of the rejection of role and baseline by a secondary bank.</w:t>
      </w:r>
    </w:p>
    <w:p w:rsidR="00D03BC1" w:rsidRPr="00DB1360" w:rsidRDefault="00D03BC1" w:rsidP="00DB1360">
      <w:pPr>
        <w:pStyle w:val="NormalWeb"/>
        <w:jc w:val="both"/>
        <w:rPr>
          <w:sz w:val="18"/>
          <w:szCs w:val="18"/>
        </w:rPr>
      </w:pPr>
      <w:r w:rsidRPr="00DB1360">
        <w:rPr>
          <w:sz w:val="18"/>
          <w:szCs w:val="18"/>
        </w:rPr>
        <w:t xml:space="preserve">In the scenario below the matching application informs the receiver, that a secondary bank has rejected its role and baseline (see business example RoleAndBaselineRejection). </w:t>
      </w:r>
    </w:p>
    <w:p w:rsidR="00D03BC1" w:rsidRPr="00DB1360" w:rsidRDefault="00D03BC1" w:rsidP="009F4AB5">
      <w:pPr>
        <w:pStyle w:val="NormalWeb"/>
        <w:ind w:left="240"/>
        <w:contextualSpacing/>
        <w:rPr>
          <w:rFonts w:ascii="Courier New" w:hAnsi="Courier New" w:cs="Courier New"/>
          <w:sz w:val="18"/>
          <w:szCs w:val="18"/>
        </w:rPr>
      </w:pPr>
      <w:r w:rsidRPr="00DB1360">
        <w:rPr>
          <w:rFonts w:ascii="Courier New" w:hAnsi="Courier New" w:cs="Courier New"/>
          <w:sz w:val="18"/>
          <w:szCs w:val="18"/>
        </w:rPr>
        <w:t>&lt;RoleAndBaselnRjctnNtfctn&gt;</w:t>
      </w:r>
    </w:p>
    <w:p w:rsidR="00D03BC1" w:rsidRPr="00DB1360" w:rsidRDefault="00D03BC1" w:rsidP="009F4AB5">
      <w:pPr>
        <w:pStyle w:val="NormalWeb"/>
        <w:ind w:left="480"/>
        <w:contextualSpacing/>
        <w:rPr>
          <w:rFonts w:ascii="Courier New" w:hAnsi="Courier New" w:cs="Courier New"/>
          <w:sz w:val="18"/>
          <w:szCs w:val="18"/>
        </w:rPr>
      </w:pPr>
      <w:r w:rsidRPr="00DB1360">
        <w:rPr>
          <w:rFonts w:ascii="Courier New" w:hAnsi="Courier New" w:cs="Courier New"/>
          <w:sz w:val="18"/>
          <w:szCs w:val="18"/>
        </w:rPr>
        <w:t>&lt;NtfctnId&gt;</w:t>
      </w:r>
    </w:p>
    <w:p w:rsidR="00D03BC1" w:rsidRPr="00DB1360" w:rsidRDefault="00D03BC1" w:rsidP="009F4AB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&lt;Id&gt;RABANMessage1&lt;/Id&gt;</w:t>
      </w:r>
    </w:p>
    <w:p w:rsidR="00D03BC1" w:rsidRPr="00DB1360" w:rsidRDefault="00D03BC1" w:rsidP="009F4AB5">
      <w:pPr>
        <w:pStyle w:val="NormalWeb"/>
        <w:ind w:left="720"/>
        <w:contextualSpacing/>
        <w:rPr>
          <w:rFonts w:ascii="Courier New" w:hAnsi="Courier New" w:cs="Courier New"/>
          <w:sz w:val="18"/>
          <w:szCs w:val="18"/>
        </w:rPr>
      </w:pPr>
      <w:r w:rsidRPr="00DB1360">
        <w:rPr>
          <w:rFonts w:ascii="Courier New" w:hAnsi="Courier New" w:cs="Courier New"/>
          <w:sz w:val="18"/>
          <w:szCs w:val="18"/>
        </w:rPr>
        <w:t>&lt;CreDtTm&gt;2009-07-05T11:02:00&lt;/CreDtTm&gt;</w:t>
      </w:r>
    </w:p>
    <w:p w:rsidR="00D03BC1" w:rsidRPr="00DB1360" w:rsidRDefault="00D03BC1" w:rsidP="009F4AB5">
      <w:pPr>
        <w:pStyle w:val="NormalWeb"/>
        <w:ind w:left="480"/>
        <w:contextualSpacing/>
        <w:rPr>
          <w:rFonts w:ascii="Courier New" w:hAnsi="Courier New" w:cs="Courier New"/>
          <w:sz w:val="18"/>
          <w:szCs w:val="18"/>
        </w:rPr>
      </w:pPr>
      <w:r w:rsidRPr="00DB1360">
        <w:rPr>
          <w:rFonts w:ascii="Courier New" w:hAnsi="Courier New" w:cs="Courier New"/>
          <w:sz w:val="18"/>
          <w:szCs w:val="18"/>
        </w:rPr>
        <w:lastRenderedPageBreak/>
        <w:t>&lt;/NtfctnId&gt;</w:t>
      </w:r>
    </w:p>
    <w:p w:rsidR="00D03BC1" w:rsidRPr="00DB1360" w:rsidRDefault="00D03BC1" w:rsidP="009F4AB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03BC1" w:rsidRPr="00DB1360" w:rsidRDefault="00D03BC1" w:rsidP="009F4AB5">
      <w:pPr>
        <w:pStyle w:val="NormalWeb"/>
        <w:ind w:left="720"/>
        <w:contextualSpacing/>
        <w:rPr>
          <w:rFonts w:ascii="Courier New" w:hAnsi="Courier New" w:cs="Courier New"/>
          <w:sz w:val="18"/>
          <w:szCs w:val="18"/>
        </w:rPr>
      </w:pPr>
      <w:r w:rsidRPr="00DB1360">
        <w:rPr>
          <w:rFonts w:ascii="Courier New" w:hAnsi="Courier New" w:cs="Courier New"/>
          <w:sz w:val="18"/>
          <w:szCs w:val="18"/>
        </w:rPr>
        <w:t>&lt;Id&gt;01190799181-6940-48&lt;/Id&gt;</w:t>
      </w:r>
    </w:p>
    <w:p w:rsidR="00D03BC1" w:rsidRPr="00DB1360" w:rsidRDefault="00D03BC1" w:rsidP="009F4AB5">
      <w:pPr>
        <w:pStyle w:val="NormalWeb"/>
        <w:ind w:left="480"/>
        <w:contextualSpacing/>
        <w:rPr>
          <w:rFonts w:ascii="Courier New" w:hAnsi="Courier New" w:cs="Courier New"/>
          <w:sz w:val="18"/>
          <w:szCs w:val="18"/>
        </w:rPr>
      </w:pPr>
      <w:r w:rsidRPr="00DB1360">
        <w:rPr>
          <w:rFonts w:ascii="Courier New" w:hAnsi="Courier New" w:cs="Courier New"/>
          <w:sz w:val="18"/>
          <w:szCs w:val="18"/>
        </w:rPr>
        <w:t>&lt;/TxId&gt;</w:t>
      </w:r>
    </w:p>
    <w:p w:rsidR="00D03BC1" w:rsidRPr="00DB1360" w:rsidRDefault="00D03BC1" w:rsidP="009F4AB5">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D03BC1" w:rsidRPr="00DB1360" w:rsidRDefault="00D03BC1" w:rsidP="009F4AB5">
      <w:pPr>
        <w:pStyle w:val="NormalWeb"/>
        <w:ind w:left="720"/>
        <w:contextualSpacing/>
        <w:rPr>
          <w:rFonts w:ascii="Courier New" w:hAnsi="Courier New" w:cs="Courier New"/>
          <w:sz w:val="18"/>
          <w:szCs w:val="18"/>
        </w:rPr>
      </w:pPr>
      <w:r w:rsidRPr="00DB1360">
        <w:rPr>
          <w:rFonts w:ascii="Courier New" w:hAnsi="Courier New" w:cs="Courier New"/>
          <w:sz w:val="18"/>
          <w:szCs w:val="18"/>
        </w:rPr>
        <w:t>&lt;Sts&gt;ACTV&lt;/Sts&gt;</w:t>
      </w:r>
    </w:p>
    <w:p w:rsidR="00D03BC1" w:rsidRPr="00DB1360" w:rsidRDefault="00D03BC1" w:rsidP="009F4AB5">
      <w:pPr>
        <w:pStyle w:val="NormalWeb"/>
        <w:ind w:left="480"/>
        <w:contextualSpacing/>
        <w:rPr>
          <w:rFonts w:ascii="Courier New" w:hAnsi="Courier New" w:cs="Courier New"/>
          <w:sz w:val="18"/>
          <w:szCs w:val="18"/>
        </w:rPr>
      </w:pPr>
      <w:r w:rsidRPr="00DB1360">
        <w:rPr>
          <w:rFonts w:ascii="Courier New" w:hAnsi="Courier New" w:cs="Courier New"/>
          <w:sz w:val="18"/>
          <w:szCs w:val="18"/>
        </w:rPr>
        <w:t>&lt;/TxSts&gt;</w:t>
      </w:r>
    </w:p>
    <w:p w:rsidR="00D03BC1" w:rsidRPr="00DB1360" w:rsidRDefault="00D03BC1" w:rsidP="009F4AB5">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D03BC1" w:rsidRPr="00DB1360" w:rsidRDefault="00D03BC1" w:rsidP="009F4AB5">
      <w:pPr>
        <w:pStyle w:val="NormalWeb"/>
        <w:ind w:left="720"/>
        <w:contextualSpacing/>
        <w:rPr>
          <w:rFonts w:ascii="Courier New" w:hAnsi="Courier New" w:cs="Courier New"/>
          <w:sz w:val="18"/>
          <w:szCs w:val="18"/>
        </w:rPr>
      </w:pPr>
      <w:r w:rsidRPr="00DB1360">
        <w:rPr>
          <w:rFonts w:ascii="Courier New" w:hAnsi="Courier New" w:cs="Courier New"/>
          <w:sz w:val="18"/>
          <w:szCs w:val="18"/>
        </w:rPr>
        <w:t>&lt;BIC&gt;ADIABE33&lt;/BIC&gt;</w:t>
      </w:r>
    </w:p>
    <w:p w:rsidR="00D03BC1" w:rsidRPr="00DB1360" w:rsidRDefault="00D03BC1" w:rsidP="009F4AB5">
      <w:pPr>
        <w:pStyle w:val="NormalWeb"/>
        <w:ind w:left="480"/>
        <w:contextualSpacing/>
        <w:rPr>
          <w:rFonts w:ascii="Courier New" w:hAnsi="Courier New" w:cs="Courier New"/>
          <w:sz w:val="18"/>
          <w:szCs w:val="18"/>
        </w:rPr>
      </w:pPr>
      <w:r w:rsidRPr="00DB1360">
        <w:rPr>
          <w:rFonts w:ascii="Courier New" w:hAnsi="Courier New" w:cs="Courier New"/>
          <w:sz w:val="18"/>
          <w:szCs w:val="18"/>
        </w:rPr>
        <w:t>&lt;/Initr&gt;</w:t>
      </w:r>
    </w:p>
    <w:p w:rsidR="002946F5" w:rsidRPr="00DB1360" w:rsidRDefault="00D03BC1" w:rsidP="009F4AB5">
      <w:pPr>
        <w:pStyle w:val="NormalWeb"/>
        <w:ind w:left="240"/>
        <w:contextualSpacing/>
        <w:rPr>
          <w:rFonts w:ascii="Courier New" w:hAnsi="Courier New" w:cs="Courier New"/>
          <w:sz w:val="18"/>
          <w:szCs w:val="18"/>
        </w:rPr>
      </w:pPr>
      <w:r w:rsidRPr="00DB1360">
        <w:rPr>
          <w:rFonts w:ascii="Courier New" w:hAnsi="Courier New" w:cs="Courier New"/>
          <w:sz w:val="18"/>
          <w:szCs w:val="18"/>
        </w:rPr>
        <w:t>&lt;/RoleAndBaselnRjctnNtfctn</w:t>
      </w:r>
      <w:bookmarkEnd w:id="171"/>
      <w:r w:rsidR="00D71C8B" w:rsidRPr="00DB1360">
        <w:rPr>
          <w:rFonts w:ascii="Courier New" w:hAnsi="Courier New" w:cs="Courier New"/>
          <w:sz w:val="18"/>
          <w:szCs w:val="18"/>
        </w:rPr>
        <w:t>&gt;</w:t>
      </w:r>
    </w:p>
    <w:p w:rsidR="00D71C8B" w:rsidRPr="009F4AB5" w:rsidRDefault="00D71C8B" w:rsidP="009F4AB5">
      <w:pPr>
        <w:pStyle w:val="NormalWeb"/>
        <w:ind w:left="240"/>
        <w:contextualSpacing/>
        <w:rPr>
          <w:rFonts w:ascii="Courier New" w:hAnsi="Courier New" w:cs="Courier New"/>
        </w:rPr>
        <w:sectPr w:rsidR="00D71C8B" w:rsidRPr="009F4AB5" w:rsidSect="003678ED">
          <w:pgSz w:w="11907" w:h="16840" w:code="9"/>
          <w:pgMar w:top="1022" w:right="1310" w:bottom="1699" w:left="1310" w:header="562"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titlePg/>
          <w:docGrid w:linePitch="326"/>
        </w:sectPr>
      </w:pPr>
    </w:p>
    <w:p w:rsidR="005B2E5D" w:rsidRDefault="005B2E5D" w:rsidP="005B2E5D">
      <w:pPr>
        <w:pStyle w:val="Heading1"/>
      </w:pPr>
      <w:bookmarkStart w:id="172" w:name="_Toc348941504"/>
      <w:bookmarkStart w:id="173" w:name="_Toc407020549"/>
      <w:r w:rsidRPr="00AB186C">
        <w:lastRenderedPageBreak/>
        <w:t>Revision Record</w:t>
      </w:r>
      <w:bookmarkEnd w:id="172"/>
      <w:bookmarkEnd w:id="173"/>
    </w:p>
    <w:p w:rsidR="005B2E5D" w:rsidRPr="00AB186C" w:rsidRDefault="005B2E5D" w:rsidP="005B2E5D">
      <w:pPr>
        <w:rPr>
          <w:rFonts w:ascii="Arial" w:hAnsi="Arial"/>
          <w:b/>
          <w:sz w:val="32"/>
        </w:rPr>
      </w:pPr>
    </w:p>
    <w:tbl>
      <w:tblPr>
        <w:tblStyle w:val="TableGrid"/>
        <w:tblW w:w="0" w:type="auto"/>
        <w:tblLook w:val="04A0" w:firstRow="1" w:lastRow="0" w:firstColumn="1" w:lastColumn="0" w:noHBand="0" w:noVBand="1"/>
      </w:tblPr>
      <w:tblGrid>
        <w:gridCol w:w="1900"/>
        <w:gridCol w:w="1901"/>
        <w:gridCol w:w="1900"/>
        <w:gridCol w:w="1901"/>
        <w:gridCol w:w="1901"/>
      </w:tblGrid>
      <w:tr w:rsidR="005B2E5D" w:rsidRPr="000A3BA9" w:rsidTr="007A40BB">
        <w:tc>
          <w:tcPr>
            <w:tcW w:w="1903" w:type="dxa"/>
          </w:tcPr>
          <w:p w:rsidR="005B2E5D" w:rsidRPr="000A3BA9" w:rsidRDefault="005B2E5D" w:rsidP="007A40BB">
            <w:pPr>
              <w:rPr>
                <w:rFonts w:ascii="Arial" w:hAnsi="Arial" w:cs="Arial"/>
                <w:b/>
                <w:sz w:val="20"/>
              </w:rPr>
            </w:pPr>
            <w:r w:rsidRPr="000A3BA9">
              <w:rPr>
                <w:rFonts w:ascii="Arial" w:hAnsi="Arial" w:cs="Arial"/>
                <w:b/>
                <w:sz w:val="20"/>
              </w:rPr>
              <w:t>Revision</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Date</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Author</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Description</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Sections affected</w:t>
            </w:r>
          </w:p>
        </w:tc>
      </w:tr>
      <w:tr w:rsidR="005B2E5D" w:rsidRPr="000A3BA9" w:rsidTr="007A40BB">
        <w:tc>
          <w:tcPr>
            <w:tcW w:w="1903" w:type="dxa"/>
          </w:tcPr>
          <w:p w:rsidR="005B2E5D" w:rsidRPr="000A3BA9" w:rsidRDefault="005B2E5D" w:rsidP="007A40BB">
            <w:pPr>
              <w:rPr>
                <w:rFonts w:ascii="Arial" w:hAnsi="Arial" w:cs="Arial"/>
                <w:sz w:val="18"/>
              </w:rPr>
            </w:pPr>
            <w:r w:rsidRPr="000A3BA9">
              <w:rPr>
                <w:rFonts w:ascii="Arial" w:hAnsi="Arial" w:cs="Arial"/>
                <w:sz w:val="18"/>
              </w:rPr>
              <w:t>1.0</w:t>
            </w:r>
          </w:p>
        </w:tc>
        <w:tc>
          <w:tcPr>
            <w:tcW w:w="1903" w:type="dxa"/>
          </w:tcPr>
          <w:p w:rsidR="005B2E5D" w:rsidRPr="000A3BA9" w:rsidRDefault="00B77B78" w:rsidP="00F24DDF">
            <w:pPr>
              <w:rPr>
                <w:rFonts w:ascii="Arial" w:hAnsi="Arial" w:cs="Arial"/>
                <w:sz w:val="18"/>
              </w:rPr>
            </w:pPr>
            <w:r>
              <w:rPr>
                <w:rFonts w:ascii="Arial" w:hAnsi="Arial" w:cs="Arial"/>
                <w:sz w:val="18"/>
              </w:rPr>
              <w:t>1/12</w:t>
            </w:r>
            <w:r w:rsidR="005B2E5D" w:rsidRPr="000A3BA9">
              <w:rPr>
                <w:rFonts w:ascii="Arial" w:hAnsi="Arial" w:cs="Arial"/>
                <w:sz w:val="18"/>
              </w:rPr>
              <w:t>/201</w:t>
            </w:r>
            <w:r w:rsidR="006C147E">
              <w:rPr>
                <w:rFonts w:ascii="Arial" w:hAnsi="Arial" w:cs="Arial"/>
                <w:sz w:val="18"/>
              </w:rPr>
              <w:t>4</w:t>
            </w:r>
          </w:p>
        </w:tc>
        <w:tc>
          <w:tcPr>
            <w:tcW w:w="1903" w:type="dxa"/>
          </w:tcPr>
          <w:p w:rsidR="005B2E5D" w:rsidRPr="000A3BA9" w:rsidRDefault="001F2224" w:rsidP="007A40BB">
            <w:pPr>
              <w:rPr>
                <w:rFonts w:ascii="Arial" w:hAnsi="Arial" w:cs="Arial"/>
                <w:sz w:val="18"/>
              </w:rPr>
            </w:pPr>
            <w:r>
              <w:rPr>
                <w:rFonts w:ascii="Arial" w:hAnsi="Arial" w:cs="Arial"/>
                <w:sz w:val="18"/>
              </w:rPr>
              <w:t>SWIFT</w:t>
            </w:r>
          </w:p>
        </w:tc>
        <w:tc>
          <w:tcPr>
            <w:tcW w:w="1903" w:type="dxa"/>
          </w:tcPr>
          <w:p w:rsidR="005B2E5D" w:rsidRPr="000A3BA9" w:rsidRDefault="003F086A" w:rsidP="0082203E">
            <w:pPr>
              <w:rPr>
                <w:rFonts w:ascii="Arial" w:hAnsi="Arial" w:cs="Arial"/>
                <w:sz w:val="18"/>
              </w:rPr>
            </w:pPr>
            <w:r w:rsidRPr="000A3BA9">
              <w:rPr>
                <w:rFonts w:ascii="Arial" w:hAnsi="Arial" w:cs="Arial"/>
                <w:sz w:val="18"/>
              </w:rPr>
              <w:t>First version</w:t>
            </w:r>
          </w:p>
        </w:tc>
        <w:tc>
          <w:tcPr>
            <w:tcW w:w="1903" w:type="dxa"/>
          </w:tcPr>
          <w:p w:rsidR="005B2E5D" w:rsidRPr="000A3BA9" w:rsidRDefault="005B2E5D" w:rsidP="007A40BB">
            <w:pPr>
              <w:rPr>
                <w:rFonts w:ascii="Arial" w:hAnsi="Arial" w:cs="Arial"/>
                <w:sz w:val="18"/>
              </w:rPr>
            </w:pPr>
            <w:r w:rsidRPr="000A3BA9">
              <w:rPr>
                <w:rFonts w:ascii="Arial" w:hAnsi="Arial" w:cs="Arial"/>
                <w:sz w:val="18"/>
              </w:rPr>
              <w:t>All</w:t>
            </w:r>
          </w:p>
        </w:tc>
      </w:tr>
      <w:tr w:rsidR="005B2E5D" w:rsidRPr="000A3BA9" w:rsidTr="007A40BB">
        <w:tc>
          <w:tcPr>
            <w:tcW w:w="1903" w:type="dxa"/>
          </w:tcPr>
          <w:p w:rsidR="005B2E5D" w:rsidRPr="000A3BA9" w:rsidRDefault="005B2E5D" w:rsidP="007A40BB">
            <w:pPr>
              <w:rPr>
                <w:rFonts w:ascii="Arial" w:hAnsi="Arial" w:cs="Arial"/>
                <w:sz w:val="18"/>
              </w:rPr>
            </w:pPr>
          </w:p>
        </w:tc>
        <w:tc>
          <w:tcPr>
            <w:tcW w:w="1903" w:type="dxa"/>
          </w:tcPr>
          <w:p w:rsidR="005B2E5D" w:rsidRPr="000A3BA9" w:rsidRDefault="008F0BFB" w:rsidP="008F0BFB">
            <w:pPr>
              <w:rPr>
                <w:rFonts w:ascii="Arial" w:hAnsi="Arial" w:cs="Arial"/>
                <w:sz w:val="18"/>
              </w:rPr>
            </w:pPr>
            <w:r>
              <w:rPr>
                <w:rFonts w:ascii="Arial" w:hAnsi="Arial" w:cs="Arial"/>
                <w:sz w:val="18"/>
              </w:rPr>
              <w:t>6/02/2015</w:t>
            </w:r>
          </w:p>
        </w:tc>
        <w:tc>
          <w:tcPr>
            <w:tcW w:w="1903" w:type="dxa"/>
          </w:tcPr>
          <w:p w:rsidR="005B2E5D" w:rsidRPr="000A3BA9" w:rsidRDefault="008F0BFB" w:rsidP="007A40BB">
            <w:pPr>
              <w:rPr>
                <w:rFonts w:ascii="Arial" w:hAnsi="Arial" w:cs="Arial"/>
                <w:sz w:val="18"/>
              </w:rPr>
            </w:pPr>
            <w:r>
              <w:rPr>
                <w:rFonts w:ascii="Arial" w:hAnsi="Arial" w:cs="Arial"/>
                <w:sz w:val="18"/>
              </w:rPr>
              <w:t>SWIFT</w:t>
            </w:r>
          </w:p>
        </w:tc>
        <w:tc>
          <w:tcPr>
            <w:tcW w:w="1903" w:type="dxa"/>
          </w:tcPr>
          <w:p w:rsidR="005B2E5D" w:rsidRPr="000A3BA9" w:rsidRDefault="008F0BFB" w:rsidP="00440019">
            <w:pPr>
              <w:rPr>
                <w:rFonts w:ascii="Arial" w:hAnsi="Arial" w:cs="Arial"/>
                <w:sz w:val="18"/>
              </w:rPr>
            </w:pPr>
            <w:r>
              <w:rPr>
                <w:rFonts w:ascii="Arial" w:hAnsi="Arial" w:cs="Arial"/>
                <w:sz w:val="18"/>
              </w:rPr>
              <w:t>Final version</w:t>
            </w:r>
          </w:p>
        </w:tc>
        <w:tc>
          <w:tcPr>
            <w:tcW w:w="1903" w:type="dxa"/>
          </w:tcPr>
          <w:p w:rsidR="005B2E5D" w:rsidRPr="000A3BA9" w:rsidRDefault="008F0BFB" w:rsidP="007A40BB">
            <w:pPr>
              <w:rPr>
                <w:rFonts w:ascii="Arial" w:hAnsi="Arial" w:cs="Arial"/>
                <w:sz w:val="18"/>
              </w:rPr>
            </w:pPr>
            <w:r>
              <w:rPr>
                <w:rFonts w:ascii="Arial" w:hAnsi="Arial" w:cs="Arial"/>
                <w:sz w:val="18"/>
              </w:rPr>
              <w:t>Section 6</w:t>
            </w:r>
          </w:p>
        </w:tc>
      </w:tr>
      <w:tr w:rsidR="005B2E5D" w:rsidRPr="000A3BA9" w:rsidTr="007A40BB">
        <w:tc>
          <w:tcPr>
            <w:tcW w:w="1903" w:type="dxa"/>
          </w:tcPr>
          <w:p w:rsidR="005B2E5D" w:rsidRPr="000A3BA9" w:rsidRDefault="005B2E5D" w:rsidP="007A40BB">
            <w:pPr>
              <w:rPr>
                <w:rFonts w:ascii="Arial" w:hAnsi="Arial" w:cs="Arial"/>
                <w:sz w:val="18"/>
              </w:rPr>
            </w:pPr>
          </w:p>
        </w:tc>
        <w:tc>
          <w:tcPr>
            <w:tcW w:w="1903" w:type="dxa"/>
          </w:tcPr>
          <w:p w:rsidR="005B2E5D" w:rsidRPr="000A3BA9" w:rsidRDefault="008F0BFB" w:rsidP="007A40BB">
            <w:pPr>
              <w:rPr>
                <w:rFonts w:ascii="Arial" w:hAnsi="Arial" w:cs="Arial"/>
                <w:sz w:val="18"/>
              </w:rPr>
            </w:pPr>
            <w:r>
              <w:rPr>
                <w:rFonts w:ascii="Arial" w:hAnsi="Arial" w:cs="Arial"/>
                <w:sz w:val="18"/>
              </w:rPr>
              <w:t>21/02/2015</w:t>
            </w:r>
          </w:p>
        </w:tc>
        <w:tc>
          <w:tcPr>
            <w:tcW w:w="1903" w:type="dxa"/>
          </w:tcPr>
          <w:p w:rsidR="005B2E5D" w:rsidRPr="000A3BA9" w:rsidRDefault="008F0BFB" w:rsidP="007A40BB">
            <w:pPr>
              <w:rPr>
                <w:rFonts w:ascii="Arial" w:hAnsi="Arial" w:cs="Arial"/>
                <w:sz w:val="18"/>
              </w:rPr>
            </w:pPr>
            <w:r>
              <w:rPr>
                <w:rFonts w:ascii="Arial" w:hAnsi="Arial" w:cs="Arial"/>
                <w:sz w:val="18"/>
              </w:rPr>
              <w:t>ISO 20022 RA</w:t>
            </w:r>
          </w:p>
        </w:tc>
        <w:tc>
          <w:tcPr>
            <w:tcW w:w="1903" w:type="dxa"/>
          </w:tcPr>
          <w:p w:rsidR="005B2E5D" w:rsidRPr="000A3BA9" w:rsidRDefault="008F0BFB" w:rsidP="007A40BB">
            <w:pPr>
              <w:rPr>
                <w:rFonts w:ascii="Arial" w:hAnsi="Arial" w:cs="Arial"/>
                <w:sz w:val="18"/>
              </w:rPr>
            </w:pPr>
            <w:r>
              <w:rPr>
                <w:rFonts w:ascii="Arial" w:hAnsi="Arial" w:cs="Arial"/>
                <w:sz w:val="18"/>
              </w:rPr>
              <w:t>Edition for publication</w:t>
            </w:r>
          </w:p>
        </w:tc>
        <w:tc>
          <w:tcPr>
            <w:tcW w:w="1903" w:type="dxa"/>
          </w:tcPr>
          <w:p w:rsidR="005B2E5D" w:rsidRPr="000A3BA9" w:rsidRDefault="009625C6" w:rsidP="007A40BB">
            <w:pPr>
              <w:rPr>
                <w:rFonts w:ascii="Arial" w:hAnsi="Arial" w:cs="Arial"/>
                <w:sz w:val="18"/>
              </w:rPr>
            </w:pPr>
            <w:r>
              <w:rPr>
                <w:rFonts w:ascii="Arial" w:hAnsi="Arial" w:cs="Arial"/>
                <w:sz w:val="18"/>
              </w:rPr>
              <w:t>Section 2, edition date</w:t>
            </w:r>
          </w:p>
        </w:tc>
      </w:tr>
      <w:tr w:rsidR="005B2E5D" w:rsidRPr="000A3BA9" w:rsidTr="007A40BB">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r>
      <w:tr w:rsidR="005B2E5D" w:rsidRPr="000A3BA9" w:rsidTr="007A40BB">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r>
      <w:tr w:rsidR="005B2E5D" w:rsidRPr="000A3BA9" w:rsidTr="007A40BB">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r>
    </w:tbl>
    <w:p w:rsidR="005B2E5D" w:rsidRPr="000A3BA9" w:rsidRDefault="005B2E5D" w:rsidP="005B2E5D">
      <w:pPr>
        <w:rPr>
          <w:rFonts w:ascii="Arial" w:hAnsi="Arial" w:cs="Arial"/>
          <w:sz w:val="22"/>
        </w:rPr>
      </w:pP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Disclaimer</w:t>
      </w:r>
      <w:r w:rsidRPr="000A3BA9">
        <w:rPr>
          <w:rFonts w:ascii="Arial" w:hAnsi="Arial" w:cs="Arial"/>
          <w:sz w:val="18"/>
          <w:lang w:eastAsia="en-GB"/>
        </w:rPr>
        <w:t>:</w:t>
      </w: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w:t>
      </w:r>
      <w:bookmarkStart w:id="174" w:name="_GoBack"/>
      <w:bookmarkEnd w:id="174"/>
      <w:r w:rsidRPr="000A3BA9">
        <w:rPr>
          <w:rFonts w:ascii="Arial" w:hAnsi="Arial" w:cs="Arial"/>
          <w:sz w:val="18"/>
          <w:lang w:eastAsia="en-GB"/>
        </w:rPr>
        <w:t xml:space="preserve"> warranties of merchantability, title, non-infringement and fitness for a particular purpose.</w:t>
      </w: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rsidR="005B2E5D" w:rsidRPr="000A3BA9" w:rsidRDefault="005B2E5D" w:rsidP="005B2E5D">
      <w:pPr>
        <w:autoSpaceDE w:val="0"/>
        <w:autoSpaceDN w:val="0"/>
        <w:adjustRightInd w:val="0"/>
        <w:spacing w:before="0"/>
        <w:rPr>
          <w:rFonts w:ascii="Arial" w:hAnsi="Arial" w:cs="Arial"/>
          <w:sz w:val="18"/>
          <w:lang w:eastAsia="en-GB"/>
        </w:rPr>
      </w:pP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Intellectual Property Rights</w:t>
      </w:r>
      <w:r w:rsidRPr="000A3BA9">
        <w:rPr>
          <w:rFonts w:ascii="Arial" w:hAnsi="Arial" w:cs="Arial"/>
          <w:sz w:val="18"/>
          <w:lang w:eastAsia="en-GB"/>
        </w:rPr>
        <w:t>:</w:t>
      </w:r>
    </w:p>
    <w:p w:rsidR="005B2E5D" w:rsidRPr="000A3BA9" w:rsidRDefault="00DC4040" w:rsidP="006C147E">
      <w:pPr>
        <w:autoSpaceDE w:val="0"/>
        <w:autoSpaceDN w:val="0"/>
        <w:adjustRightInd w:val="0"/>
        <w:spacing w:before="0"/>
        <w:rPr>
          <w:rFonts w:ascii="Arial" w:hAnsi="Arial" w:cs="Arial"/>
          <w:sz w:val="18"/>
          <w:lang w:eastAsia="en-GB"/>
        </w:rPr>
      </w:pPr>
      <w:r>
        <w:rPr>
          <w:rFonts w:ascii="Arial" w:hAnsi="Arial" w:cs="Arial"/>
          <w:sz w:val="18"/>
          <w:lang w:eastAsia="en-GB"/>
        </w:rPr>
        <w:t xml:space="preserve">The ISO 20022 </w:t>
      </w:r>
      <w:r w:rsidRPr="00917901">
        <w:rPr>
          <w:rFonts w:ascii="Arial" w:hAnsi="Arial" w:cs="Arial"/>
          <w:i/>
          <w:sz w:val="18"/>
          <w:lang w:eastAsia="en-GB"/>
        </w:rPr>
        <w:t>Message</w:t>
      </w:r>
      <w:r w:rsidR="005B2E5D" w:rsidRPr="00917901">
        <w:rPr>
          <w:rFonts w:ascii="Arial" w:hAnsi="Arial" w:cs="Arial"/>
          <w:i/>
          <w:sz w:val="18"/>
          <w:lang w:eastAsia="en-GB"/>
        </w:rPr>
        <w:t>Definitions</w:t>
      </w:r>
      <w:r w:rsidR="005B2E5D" w:rsidRPr="000A3BA9">
        <w:rPr>
          <w:rFonts w:ascii="Arial" w:hAnsi="Arial" w:cs="Arial"/>
          <w:sz w:val="18"/>
          <w:lang w:eastAsia="en-GB"/>
        </w:rPr>
        <w:t xml:space="preserve"> described in this document were contributed</w:t>
      </w:r>
      <w:r w:rsidR="00B32C3D" w:rsidRPr="000A3BA9">
        <w:rPr>
          <w:rFonts w:ascii="Arial" w:hAnsi="Arial" w:cs="Arial"/>
          <w:sz w:val="18"/>
          <w:lang w:eastAsia="en-GB"/>
        </w:rPr>
        <w:t xml:space="preserve"> by</w:t>
      </w:r>
      <w:r w:rsidR="005B2E5D" w:rsidRPr="000A3BA9">
        <w:rPr>
          <w:rFonts w:ascii="Arial" w:hAnsi="Arial" w:cs="Arial"/>
          <w:sz w:val="18"/>
          <w:lang w:eastAsia="en-GB"/>
        </w:rPr>
        <w:t xml:space="preserve"> </w:t>
      </w:r>
      <w:r w:rsidR="006C147E" w:rsidRPr="006C147E">
        <w:rPr>
          <w:rFonts w:ascii="Arial" w:hAnsi="Arial" w:cs="Arial"/>
          <w:sz w:val="18"/>
          <w:lang w:eastAsia="en-GB"/>
        </w:rPr>
        <w:t>SWIFT</w:t>
      </w:r>
      <w:r w:rsidR="005B2E5D" w:rsidRPr="000A3BA9">
        <w:rPr>
          <w:rFonts w:ascii="Arial" w:hAnsi="Arial" w:cs="Arial"/>
          <w:sz w:val="18"/>
          <w:lang w:eastAsia="en-GB"/>
        </w:rPr>
        <w:t>. The ISO 20022 IPR policy is available at www.ISO20022.org &gt; About ISO 20022 &gt; Intellectual Property Rights.</w:t>
      </w:r>
    </w:p>
    <w:p w:rsidR="001F40EA" w:rsidRPr="000A3BA9" w:rsidRDefault="001F40EA" w:rsidP="005B2E5D">
      <w:pPr>
        <w:pStyle w:val="Copyrighttext"/>
        <w:rPr>
          <w:rFonts w:cs="Arial"/>
          <w:sz w:val="18"/>
        </w:rPr>
      </w:pPr>
    </w:p>
    <w:sectPr w:rsidR="001F40EA" w:rsidRPr="000A3BA9" w:rsidSect="003678ED">
      <w:headerReference w:type="default" r:id="rId57"/>
      <w:pgSz w:w="11907" w:h="16840" w:code="9"/>
      <w:pgMar w:top="1022" w:right="1310" w:bottom="1699" w:left="1310" w:header="562"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0BFB" w:rsidRDefault="008F0BFB">
      <w:r>
        <w:separator/>
      </w:r>
    </w:p>
  </w:endnote>
  <w:endnote w:type="continuationSeparator" w:id="0">
    <w:p w:rsidR="008F0BFB" w:rsidRDefault="008F0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charset w:val="00"/>
    <w:family w:val="auto"/>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D93F65">
    <w:pPr>
      <w:pStyle w:val="Footereven"/>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F0BFB" w:rsidTr="00FA332B">
      <w:trPr>
        <w:cantSplit/>
        <w:trHeight w:hRule="exact" w:val="50"/>
      </w:trPr>
      <w:tc>
        <w:tcPr>
          <w:tcW w:w="9242" w:type="dxa"/>
        </w:tcPr>
        <w:p w:rsidR="008F0BFB" w:rsidRDefault="008F0BFB" w:rsidP="00D93F65"/>
      </w:tc>
    </w:tr>
  </w:tbl>
  <w:p w:rsidR="008F0BFB" w:rsidRPr="00FA332B" w:rsidRDefault="008F0BFB" w:rsidP="00FA332B">
    <w:pPr>
      <w:pStyle w:val="Footereven"/>
      <w:rPr>
        <w:lang w:val="fr-BE"/>
      </w:rPr>
    </w:pPr>
    <w:r w:rsidRPr="00175E98">
      <w:rPr>
        <w:rFonts w:eastAsia="Times"/>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Pr>
        <w:rFonts w:eastAsia="Times"/>
        <w:noProof/>
        <w:lang w:val="fr-BE"/>
      </w:rPr>
      <w:t>6</w:t>
    </w:r>
    <w:r w:rsidRPr="000742E6">
      <w:rPr>
        <w:rFonts w:eastAsia="Time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A042A2">
    <w:pPr>
      <w:pStyle w:val="Footereven"/>
    </w:pPr>
  </w:p>
  <w:p w:rsidR="008F0BFB" w:rsidRPr="00BB3079" w:rsidRDefault="008F0BFB" w:rsidP="00A042A2">
    <w:pPr>
      <w:pStyle w:val="Footereven"/>
    </w:pPr>
  </w:p>
  <w:p w:rsidR="008F0BFB" w:rsidRDefault="008F0BFB" w:rsidP="00740687">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F0BFB" w:rsidTr="00FA332B">
      <w:trPr>
        <w:cantSplit/>
        <w:trHeight w:hRule="exact" w:val="50"/>
      </w:trPr>
      <w:tc>
        <w:tcPr>
          <w:tcW w:w="9242" w:type="dxa"/>
        </w:tcPr>
        <w:p w:rsidR="008F0BFB" w:rsidRPr="0082064C" w:rsidRDefault="008F0BFB" w:rsidP="009C7F8A">
          <w:pPr>
            <w:pStyle w:val="Footerodd"/>
          </w:pPr>
        </w:p>
      </w:tc>
    </w:tr>
  </w:tbl>
  <w:p w:rsidR="008F0BFB" w:rsidRPr="00FA332B" w:rsidRDefault="008F0BFB"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9625C6">
      <w:rPr>
        <w:rFonts w:eastAsia="Times"/>
        <w:noProof/>
        <w:lang w:val="fr-BE"/>
      </w:rPr>
      <w:t>126</w:t>
    </w:r>
    <w:r w:rsidRPr="000742E6">
      <w:rPr>
        <w:rFonts w:eastAsia="Time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F0BFB" w:rsidTr="00D93F65">
      <w:trPr>
        <w:cantSplit/>
        <w:trHeight w:hRule="exact" w:val="50"/>
      </w:trPr>
      <w:tc>
        <w:tcPr>
          <w:tcW w:w="9242" w:type="dxa"/>
        </w:tcPr>
        <w:p w:rsidR="008F0BFB" w:rsidRDefault="008F0BFB" w:rsidP="00D93F65"/>
      </w:tc>
    </w:tr>
  </w:tbl>
  <w:p w:rsidR="008F0BFB" w:rsidRPr="00BB3079" w:rsidRDefault="008F0BFB" w:rsidP="00A042A2">
    <w:pPr>
      <w:pStyle w:val="Footereven"/>
    </w:pPr>
    <w:r>
      <w:rPr>
        <w:rFonts w:eastAsia="Times"/>
      </w:rPr>
      <w:t>Message Definition Report – Part 1</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9625C6">
      <w:rPr>
        <w:rFonts w:eastAsia="Times"/>
        <w:noProof/>
      </w:rPr>
      <w:t>127</w:t>
    </w:r>
    <w:r w:rsidRPr="000742E6">
      <w:rPr>
        <w:rFonts w:eastAsia="Time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0BFB" w:rsidRDefault="008F0BFB">
      <w:r>
        <w:separator/>
      </w:r>
    </w:p>
  </w:footnote>
  <w:footnote w:type="continuationSeparator" w:id="0">
    <w:p w:rsidR="008F0BFB" w:rsidRDefault="008F0B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D93F65">
    <w:pPr>
      <w:pStyle w:val="Headereven"/>
    </w:pPr>
    <w:r>
      <w:t>Corporate Actions for Standards MX November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F0BFB" w:rsidTr="00D93F65">
      <w:trPr>
        <w:cantSplit/>
        <w:trHeight w:hRule="exact" w:val="50"/>
      </w:trPr>
      <w:tc>
        <w:tcPr>
          <w:tcW w:w="9242" w:type="dxa"/>
        </w:tcPr>
        <w:p w:rsidR="008F0BFB" w:rsidRDefault="008F0BFB" w:rsidP="00D93F65">
          <w:pPr>
            <w:pStyle w:val="Headereveninstrucpages"/>
          </w:pPr>
        </w:p>
      </w:tc>
    </w:tr>
  </w:tbl>
  <w:p w:rsidR="008F0BFB" w:rsidRDefault="008F0BFB" w:rsidP="00D93F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pPr>
      <w:spacing w:befor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8C0E07">
    <w:pPr>
      <w:pStyle w:val="Headereven"/>
    </w:pPr>
    <w:r>
      <w:t>Trade Services Management</w:t>
    </w:r>
    <w:r>
      <w:tab/>
      <w:t>January 2014</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F0BFB" w:rsidTr="00D93F65">
      <w:trPr>
        <w:cantSplit/>
        <w:trHeight w:hRule="exact" w:val="50"/>
      </w:trPr>
      <w:tc>
        <w:tcPr>
          <w:tcW w:w="9242" w:type="dxa"/>
        </w:tcPr>
        <w:p w:rsidR="008F0BFB" w:rsidRDefault="008F0BFB" w:rsidP="00D93F65">
          <w:pPr>
            <w:pStyle w:val="Headereveninstrucpages"/>
          </w:pPr>
        </w:p>
      </w:tc>
    </w:tr>
  </w:tbl>
  <w:p w:rsidR="008F0BFB" w:rsidRDefault="008F0BFB" w:rsidP="00D93F6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36243D">
    <w:pPr>
      <w:pStyle w:val="Headereven"/>
      <w:tabs>
        <w:tab w:val="left" w:pos="90"/>
      </w:tabs>
    </w:pPr>
    <w:r>
      <w:tab/>
      <w:t xml:space="preserve">Trade Services Management </w:t>
    </w:r>
    <w:r>
      <w:tab/>
      <w:t>Edition February 2015</w:t>
    </w:r>
  </w:p>
  <w:p w:rsidR="008F0BFB" w:rsidRDefault="008F0BFB" w:rsidP="0029002B">
    <w:pPr>
      <w:pStyle w:val="Headerodd"/>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F0BFB" w:rsidTr="00D93F65">
      <w:trPr>
        <w:cantSplit/>
        <w:trHeight w:hRule="exact" w:val="50"/>
      </w:trPr>
      <w:tc>
        <w:tcPr>
          <w:tcW w:w="9242" w:type="dxa"/>
        </w:tcPr>
        <w:p w:rsidR="008F0BFB" w:rsidRDefault="008F0BFB" w:rsidP="00D93F65">
          <w:pPr>
            <w:pStyle w:val="Headereveninstrucpages"/>
          </w:pPr>
        </w:p>
      </w:tc>
    </w:tr>
  </w:tbl>
  <w:p w:rsidR="008F0BFB" w:rsidRDefault="008F0BFB" w:rsidP="00FC7BFA">
    <w:pPr>
      <w:spacing w:befor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8C0E07">
    <w:pPr>
      <w:pStyle w:val="Headereven"/>
    </w:pPr>
    <w:r>
      <w:t>Trade Services Management</w:t>
    </w:r>
    <w:r>
      <w:tab/>
      <w:t>Edition February 2015</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F0BFB" w:rsidTr="00D93F65">
      <w:trPr>
        <w:cantSplit/>
        <w:trHeight w:hRule="exact" w:val="50"/>
      </w:trPr>
      <w:tc>
        <w:tcPr>
          <w:tcW w:w="9242" w:type="dxa"/>
        </w:tcPr>
        <w:p w:rsidR="008F0BFB" w:rsidRDefault="008F0BFB" w:rsidP="00D93F65">
          <w:pPr>
            <w:pStyle w:val="Headereveninstrucpages"/>
          </w:pPr>
        </w:p>
      </w:tc>
    </w:tr>
  </w:tbl>
  <w:p w:rsidR="008F0BFB" w:rsidRDefault="008F0BF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B77B78">
    <w:pPr>
      <w:pStyle w:val="Headereven"/>
    </w:pPr>
    <w:r>
      <w:t>Trade Services Management</w:t>
    </w:r>
    <w:r>
      <w:tab/>
      <w:t>Edition February 2015</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F0BFB" w:rsidTr="00D93F65">
      <w:trPr>
        <w:cantSplit/>
        <w:trHeight w:hRule="exact" w:val="50"/>
      </w:trPr>
      <w:tc>
        <w:tcPr>
          <w:tcW w:w="9242" w:type="dxa"/>
        </w:tcPr>
        <w:p w:rsidR="008F0BFB" w:rsidRDefault="008F0BFB" w:rsidP="00D93F65">
          <w:pPr>
            <w:pStyle w:val="Headereveninstrucpages"/>
          </w:pPr>
        </w:p>
      </w:tc>
    </w:tr>
  </w:tbl>
  <w:p w:rsidR="008F0BFB" w:rsidRDefault="008F0BFB" w:rsidP="00FC7BFA">
    <w:pPr>
      <w:spacing w:befor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FB" w:rsidRDefault="008F0BFB" w:rsidP="00FA332B">
    <w:pPr>
      <w:pStyle w:val="Headereven"/>
    </w:pPr>
    <w:r w:rsidRPr="0039570C">
      <w:rPr>
        <w:color w:val="4F81BD" w:themeColor="accent1"/>
      </w:rPr>
      <w:t>&lt;</w:t>
    </w:r>
    <w:proofErr w:type="gramStart"/>
    <w:r w:rsidRPr="0039570C">
      <w:rPr>
        <w:color w:val="4F81BD" w:themeColor="accent1"/>
      </w:rPr>
      <w:t>name</w:t>
    </w:r>
    <w:proofErr w:type="gramEnd"/>
    <w:r w:rsidRPr="0039570C">
      <w:rPr>
        <w:color w:val="4F81BD" w:themeColor="accent1"/>
      </w:rPr>
      <w:t xml:space="preserve"> of message set&gt;</w:t>
    </w:r>
    <w:r>
      <w:tab/>
      <w:t xml:space="preserve">Edition </w:t>
    </w:r>
    <w:r w:rsidRPr="0039570C">
      <w:rPr>
        <w:color w:val="4F81BD" w:themeColor="accent1"/>
      </w:rPr>
      <w:t>&lt;date&gt;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F0BFB" w:rsidTr="00D93F65">
      <w:trPr>
        <w:cantSplit/>
        <w:trHeight w:hRule="exact" w:val="50"/>
      </w:trPr>
      <w:tc>
        <w:tcPr>
          <w:tcW w:w="9242" w:type="dxa"/>
        </w:tcPr>
        <w:p w:rsidR="008F0BFB" w:rsidRDefault="008F0BFB" w:rsidP="00D93F65">
          <w:pPr>
            <w:pStyle w:val="Headereveninstrucpages"/>
          </w:pPr>
        </w:p>
      </w:tc>
    </w:tr>
  </w:tbl>
  <w:p w:rsidR="008F0BFB" w:rsidRDefault="008F0BFB" w:rsidP="00EE5E54">
    <w:pP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FFFFFFFB"/>
    <w:multiLevelType w:val="multilevel"/>
    <w:tmpl w:val="346EC19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07C3180"/>
    <w:multiLevelType w:val="multilevel"/>
    <w:tmpl w:val="603087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4A1625"/>
    <w:multiLevelType w:val="multilevel"/>
    <w:tmpl w:val="89422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CF62F5"/>
    <w:multiLevelType w:val="multilevel"/>
    <w:tmpl w:val="521A1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2728CE"/>
    <w:multiLevelType w:val="multilevel"/>
    <w:tmpl w:val="336C12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286E92"/>
    <w:multiLevelType w:val="multilevel"/>
    <w:tmpl w:val="297855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A81242"/>
    <w:multiLevelType w:val="multilevel"/>
    <w:tmpl w:val="1FB6F5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DC1C5D"/>
    <w:multiLevelType w:val="multilevel"/>
    <w:tmpl w:val="BF3E43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DE652F5"/>
    <w:multiLevelType w:val="multilevel"/>
    <w:tmpl w:val="7CA2F2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10672C"/>
    <w:multiLevelType w:val="multilevel"/>
    <w:tmpl w:val="7EC27E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9B2A6A"/>
    <w:multiLevelType w:val="multilevel"/>
    <w:tmpl w:val="ACDE5E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D54C96"/>
    <w:multiLevelType w:val="multilevel"/>
    <w:tmpl w:val="D98A25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7E048A"/>
    <w:multiLevelType w:val="multilevel"/>
    <w:tmpl w:val="B090F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E90D1F"/>
    <w:multiLevelType w:val="multilevel"/>
    <w:tmpl w:val="16AADB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D33323"/>
    <w:multiLevelType w:val="multilevel"/>
    <w:tmpl w:val="F65015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B06EA4"/>
    <w:multiLevelType w:val="multilevel"/>
    <w:tmpl w:val="951CFF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3C03D0E"/>
    <w:multiLevelType w:val="multilevel"/>
    <w:tmpl w:val="F28683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AE6990"/>
    <w:multiLevelType w:val="multilevel"/>
    <w:tmpl w:val="1B7244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23">
    <w:nsid w:val="252774EF"/>
    <w:multiLevelType w:val="multilevel"/>
    <w:tmpl w:val="9F96B3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991DAA"/>
    <w:multiLevelType w:val="multilevel"/>
    <w:tmpl w:val="63E01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F92F82"/>
    <w:multiLevelType w:val="multilevel"/>
    <w:tmpl w:val="9536A7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65684E"/>
    <w:multiLevelType w:val="multilevel"/>
    <w:tmpl w:val="911697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5A0AFE"/>
    <w:multiLevelType w:val="multilevel"/>
    <w:tmpl w:val="D62CDD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DC771BB"/>
    <w:multiLevelType w:val="multilevel"/>
    <w:tmpl w:val="E36EAA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F411FCC"/>
    <w:multiLevelType w:val="multilevel"/>
    <w:tmpl w:val="360AA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114BF9"/>
    <w:multiLevelType w:val="multilevel"/>
    <w:tmpl w:val="9B36F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60044E"/>
    <w:multiLevelType w:val="multilevel"/>
    <w:tmpl w:val="BB785B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BE2DD0"/>
    <w:multiLevelType w:val="multilevel"/>
    <w:tmpl w:val="8B12BF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38B70E5E"/>
    <w:multiLevelType w:val="multilevel"/>
    <w:tmpl w:val="C964BB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8E2629D"/>
    <w:multiLevelType w:val="multilevel"/>
    <w:tmpl w:val="CB0882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1C00F4"/>
    <w:multiLevelType w:val="multilevel"/>
    <w:tmpl w:val="8DEAD9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D727075"/>
    <w:multiLevelType w:val="multilevel"/>
    <w:tmpl w:val="FF6698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33913FC"/>
    <w:multiLevelType w:val="multilevel"/>
    <w:tmpl w:val="9A9E0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A543A2A"/>
    <w:multiLevelType w:val="multilevel"/>
    <w:tmpl w:val="4492FE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BAE251E"/>
    <w:multiLevelType w:val="multilevel"/>
    <w:tmpl w:val="3BACA5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C297E51"/>
    <w:multiLevelType w:val="multilevel"/>
    <w:tmpl w:val="80829C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F3026EE"/>
    <w:multiLevelType w:val="multilevel"/>
    <w:tmpl w:val="4FCCC3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05B02E3"/>
    <w:multiLevelType w:val="multilevel"/>
    <w:tmpl w:val="EF4E1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45">
    <w:nsid w:val="54D65E32"/>
    <w:multiLevelType w:val="multilevel"/>
    <w:tmpl w:val="BD5C2B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5A9750B"/>
    <w:multiLevelType w:val="multilevel"/>
    <w:tmpl w:val="047680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BAB0BF0"/>
    <w:multiLevelType w:val="multilevel"/>
    <w:tmpl w:val="4F46C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E6E719C"/>
    <w:multiLevelType w:val="multilevel"/>
    <w:tmpl w:val="8864F3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22792E"/>
    <w:multiLevelType w:val="hybridMultilevel"/>
    <w:tmpl w:val="7E28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2E36F4"/>
    <w:multiLevelType w:val="multilevel"/>
    <w:tmpl w:val="F8D807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0D810CF"/>
    <w:multiLevelType w:val="multilevel"/>
    <w:tmpl w:val="32B81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5007DDF"/>
    <w:multiLevelType w:val="multilevel"/>
    <w:tmpl w:val="757A2E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485497"/>
    <w:multiLevelType w:val="multilevel"/>
    <w:tmpl w:val="B65442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1301506"/>
    <w:multiLevelType w:val="multilevel"/>
    <w:tmpl w:val="8A6CE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56903E0"/>
    <w:multiLevelType w:val="multilevel"/>
    <w:tmpl w:val="C046F9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9B3219D"/>
    <w:multiLevelType w:val="multilevel"/>
    <w:tmpl w:val="5BF651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C5C1B5F"/>
    <w:multiLevelType w:val="multilevel"/>
    <w:tmpl w:val="67E678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C859AA"/>
    <w:multiLevelType w:val="multilevel"/>
    <w:tmpl w:val="3A4267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4"/>
  </w:num>
  <w:num w:numId="5">
    <w:abstractNumId w:val="22"/>
  </w:num>
  <w:num w:numId="6">
    <w:abstractNumId w:val="33"/>
  </w:num>
  <w:num w:numId="7">
    <w:abstractNumId w:val="3"/>
  </w:num>
  <w:num w:numId="8">
    <w:abstractNumId w:val="11"/>
  </w:num>
  <w:num w:numId="9">
    <w:abstractNumId w:val="48"/>
  </w:num>
  <w:num w:numId="10">
    <w:abstractNumId w:val="50"/>
  </w:num>
  <w:num w:numId="11">
    <w:abstractNumId w:val="30"/>
  </w:num>
  <w:num w:numId="12">
    <w:abstractNumId w:val="13"/>
  </w:num>
  <w:num w:numId="13">
    <w:abstractNumId w:val="6"/>
  </w:num>
  <w:num w:numId="14">
    <w:abstractNumId w:val="58"/>
  </w:num>
  <w:num w:numId="15">
    <w:abstractNumId w:val="21"/>
  </w:num>
  <w:num w:numId="16">
    <w:abstractNumId w:val="41"/>
  </w:num>
  <w:num w:numId="17">
    <w:abstractNumId w:val="25"/>
  </w:num>
  <w:num w:numId="18">
    <w:abstractNumId w:val="39"/>
  </w:num>
  <w:num w:numId="19">
    <w:abstractNumId w:val="24"/>
  </w:num>
  <w:num w:numId="20">
    <w:abstractNumId w:val="47"/>
  </w:num>
  <w:num w:numId="21">
    <w:abstractNumId w:val="55"/>
  </w:num>
  <w:num w:numId="22">
    <w:abstractNumId w:val="37"/>
  </w:num>
  <w:num w:numId="23">
    <w:abstractNumId w:val="43"/>
  </w:num>
  <w:num w:numId="24">
    <w:abstractNumId w:val="14"/>
  </w:num>
  <w:num w:numId="25">
    <w:abstractNumId w:val="46"/>
  </w:num>
  <w:num w:numId="26">
    <w:abstractNumId w:val="5"/>
  </w:num>
  <w:num w:numId="27">
    <w:abstractNumId w:val="31"/>
  </w:num>
  <w:num w:numId="28">
    <w:abstractNumId w:val="53"/>
  </w:num>
  <w:num w:numId="29">
    <w:abstractNumId w:val="59"/>
  </w:num>
  <w:num w:numId="30">
    <w:abstractNumId w:val="4"/>
  </w:num>
  <w:num w:numId="31">
    <w:abstractNumId w:val="32"/>
  </w:num>
  <w:num w:numId="32">
    <w:abstractNumId w:val="54"/>
  </w:num>
  <w:num w:numId="33">
    <w:abstractNumId w:val="27"/>
  </w:num>
  <w:num w:numId="34">
    <w:abstractNumId w:val="56"/>
  </w:num>
  <w:num w:numId="35">
    <w:abstractNumId w:val="38"/>
  </w:num>
  <w:num w:numId="36">
    <w:abstractNumId w:val="23"/>
  </w:num>
  <w:num w:numId="37">
    <w:abstractNumId w:val="16"/>
  </w:num>
  <w:num w:numId="38">
    <w:abstractNumId w:val="51"/>
  </w:num>
  <w:num w:numId="39">
    <w:abstractNumId w:val="26"/>
  </w:num>
  <w:num w:numId="40">
    <w:abstractNumId w:val="7"/>
  </w:num>
  <w:num w:numId="41">
    <w:abstractNumId w:val="36"/>
  </w:num>
  <w:num w:numId="42">
    <w:abstractNumId w:val="20"/>
  </w:num>
  <w:num w:numId="43">
    <w:abstractNumId w:val="9"/>
  </w:num>
  <w:num w:numId="44">
    <w:abstractNumId w:val="45"/>
  </w:num>
  <w:num w:numId="45">
    <w:abstractNumId w:val="19"/>
  </w:num>
  <w:num w:numId="46">
    <w:abstractNumId w:val="28"/>
  </w:num>
  <w:num w:numId="47">
    <w:abstractNumId w:val="29"/>
  </w:num>
  <w:num w:numId="48">
    <w:abstractNumId w:val="40"/>
  </w:num>
  <w:num w:numId="49">
    <w:abstractNumId w:val="15"/>
  </w:num>
  <w:num w:numId="50">
    <w:abstractNumId w:val="42"/>
  </w:num>
  <w:num w:numId="51">
    <w:abstractNumId w:val="57"/>
  </w:num>
  <w:num w:numId="52">
    <w:abstractNumId w:val="12"/>
  </w:num>
  <w:num w:numId="53">
    <w:abstractNumId w:val="34"/>
  </w:num>
  <w:num w:numId="54">
    <w:abstractNumId w:val="17"/>
  </w:num>
  <w:num w:numId="55">
    <w:abstractNumId w:val="10"/>
  </w:num>
  <w:num w:numId="56">
    <w:abstractNumId w:val="18"/>
  </w:num>
  <w:num w:numId="57">
    <w:abstractNumId w:val="35"/>
  </w:num>
  <w:num w:numId="58">
    <w:abstractNumId w:val="8"/>
  </w:num>
  <w:num w:numId="59">
    <w:abstractNumId w:val="52"/>
  </w:num>
  <w:num w:numId="60">
    <w:abstractNumId w:val="11"/>
  </w:num>
  <w:num w:numId="61">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ctiveWritingStyle w:appName="MSWord" w:lang="en-US" w:vendorID="8" w:dllVersion="513" w:checkStyle="1"/>
  <w:activeWritingStyle w:appName="MSWord" w:lang="en-GB" w:vendorID="8" w:dllVersion="513"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199"/>
    <w:rsid w:val="00001017"/>
    <w:rsid w:val="00002DDE"/>
    <w:rsid w:val="00002FDF"/>
    <w:rsid w:val="00004240"/>
    <w:rsid w:val="000053E4"/>
    <w:rsid w:val="00005800"/>
    <w:rsid w:val="0000704D"/>
    <w:rsid w:val="00010F86"/>
    <w:rsid w:val="00012A92"/>
    <w:rsid w:val="00012EC0"/>
    <w:rsid w:val="0001423A"/>
    <w:rsid w:val="00014362"/>
    <w:rsid w:val="00014699"/>
    <w:rsid w:val="00017A15"/>
    <w:rsid w:val="000204FD"/>
    <w:rsid w:val="0002062E"/>
    <w:rsid w:val="0002124A"/>
    <w:rsid w:val="0002346C"/>
    <w:rsid w:val="00024331"/>
    <w:rsid w:val="000247B1"/>
    <w:rsid w:val="00026D8B"/>
    <w:rsid w:val="0003109F"/>
    <w:rsid w:val="00031D3C"/>
    <w:rsid w:val="00034DA4"/>
    <w:rsid w:val="0003650B"/>
    <w:rsid w:val="000368C4"/>
    <w:rsid w:val="00040735"/>
    <w:rsid w:val="00040C07"/>
    <w:rsid w:val="00041BD6"/>
    <w:rsid w:val="00041D00"/>
    <w:rsid w:val="00046F5A"/>
    <w:rsid w:val="00052EBE"/>
    <w:rsid w:val="00055B12"/>
    <w:rsid w:val="00055F12"/>
    <w:rsid w:val="00056BD0"/>
    <w:rsid w:val="00057641"/>
    <w:rsid w:val="000613A0"/>
    <w:rsid w:val="00062178"/>
    <w:rsid w:val="00062F1D"/>
    <w:rsid w:val="00066628"/>
    <w:rsid w:val="00067F02"/>
    <w:rsid w:val="00070C7B"/>
    <w:rsid w:val="00071011"/>
    <w:rsid w:val="000710A7"/>
    <w:rsid w:val="000723C1"/>
    <w:rsid w:val="00073038"/>
    <w:rsid w:val="000741B9"/>
    <w:rsid w:val="000742E6"/>
    <w:rsid w:val="00074341"/>
    <w:rsid w:val="00076743"/>
    <w:rsid w:val="00083145"/>
    <w:rsid w:val="00085D5E"/>
    <w:rsid w:val="00091492"/>
    <w:rsid w:val="00091715"/>
    <w:rsid w:val="000928D0"/>
    <w:rsid w:val="00093C2F"/>
    <w:rsid w:val="00093D9D"/>
    <w:rsid w:val="00097306"/>
    <w:rsid w:val="000A0532"/>
    <w:rsid w:val="000A14E5"/>
    <w:rsid w:val="000A25BF"/>
    <w:rsid w:val="000A2B59"/>
    <w:rsid w:val="000A3BA9"/>
    <w:rsid w:val="000A64C6"/>
    <w:rsid w:val="000A688E"/>
    <w:rsid w:val="000B316E"/>
    <w:rsid w:val="000B39CB"/>
    <w:rsid w:val="000B5CDA"/>
    <w:rsid w:val="000B72F7"/>
    <w:rsid w:val="000C06FF"/>
    <w:rsid w:val="000C2EFE"/>
    <w:rsid w:val="000C4264"/>
    <w:rsid w:val="000C46FD"/>
    <w:rsid w:val="000C500F"/>
    <w:rsid w:val="000E52EB"/>
    <w:rsid w:val="000E675E"/>
    <w:rsid w:val="000F0F52"/>
    <w:rsid w:val="000F2649"/>
    <w:rsid w:val="000F7AFF"/>
    <w:rsid w:val="0010291D"/>
    <w:rsid w:val="0010460A"/>
    <w:rsid w:val="00106DD6"/>
    <w:rsid w:val="001109D6"/>
    <w:rsid w:val="001131E9"/>
    <w:rsid w:val="001135FB"/>
    <w:rsid w:val="00113646"/>
    <w:rsid w:val="00115470"/>
    <w:rsid w:val="0011599A"/>
    <w:rsid w:val="00116790"/>
    <w:rsid w:val="00124D32"/>
    <w:rsid w:val="001316B7"/>
    <w:rsid w:val="00141088"/>
    <w:rsid w:val="00143B35"/>
    <w:rsid w:val="00143E36"/>
    <w:rsid w:val="0014421D"/>
    <w:rsid w:val="00147F00"/>
    <w:rsid w:val="001531C3"/>
    <w:rsid w:val="001546F1"/>
    <w:rsid w:val="00155D04"/>
    <w:rsid w:val="001601F8"/>
    <w:rsid w:val="00160D38"/>
    <w:rsid w:val="001614D6"/>
    <w:rsid w:val="00164F9D"/>
    <w:rsid w:val="00166426"/>
    <w:rsid w:val="00170DE0"/>
    <w:rsid w:val="001734DC"/>
    <w:rsid w:val="00175E98"/>
    <w:rsid w:val="001835EA"/>
    <w:rsid w:val="00185CFA"/>
    <w:rsid w:val="00187FFB"/>
    <w:rsid w:val="00191F78"/>
    <w:rsid w:val="00193E94"/>
    <w:rsid w:val="00197703"/>
    <w:rsid w:val="001A0E06"/>
    <w:rsid w:val="001A1855"/>
    <w:rsid w:val="001A4842"/>
    <w:rsid w:val="001B0E40"/>
    <w:rsid w:val="001B1C19"/>
    <w:rsid w:val="001B3E58"/>
    <w:rsid w:val="001B602B"/>
    <w:rsid w:val="001B6E9E"/>
    <w:rsid w:val="001C10A1"/>
    <w:rsid w:val="001C1E67"/>
    <w:rsid w:val="001C358B"/>
    <w:rsid w:val="001C380A"/>
    <w:rsid w:val="001C3F4C"/>
    <w:rsid w:val="001C4FCE"/>
    <w:rsid w:val="001D10D1"/>
    <w:rsid w:val="001D21A4"/>
    <w:rsid w:val="001D5113"/>
    <w:rsid w:val="001D646A"/>
    <w:rsid w:val="001E21A0"/>
    <w:rsid w:val="001F01CF"/>
    <w:rsid w:val="001F2224"/>
    <w:rsid w:val="001F267C"/>
    <w:rsid w:val="001F3426"/>
    <w:rsid w:val="001F40EA"/>
    <w:rsid w:val="001F486A"/>
    <w:rsid w:val="001F7B99"/>
    <w:rsid w:val="001F7CB9"/>
    <w:rsid w:val="00202EAD"/>
    <w:rsid w:val="002054DB"/>
    <w:rsid w:val="00207753"/>
    <w:rsid w:val="0021015F"/>
    <w:rsid w:val="00210C63"/>
    <w:rsid w:val="00212061"/>
    <w:rsid w:val="00214046"/>
    <w:rsid w:val="00215750"/>
    <w:rsid w:val="00215E7E"/>
    <w:rsid w:val="00216672"/>
    <w:rsid w:val="002211B7"/>
    <w:rsid w:val="00225926"/>
    <w:rsid w:val="00225B2E"/>
    <w:rsid w:val="00231701"/>
    <w:rsid w:val="0023231B"/>
    <w:rsid w:val="00233BAB"/>
    <w:rsid w:val="00233E08"/>
    <w:rsid w:val="002348D4"/>
    <w:rsid w:val="002354C1"/>
    <w:rsid w:val="00235A56"/>
    <w:rsid w:val="002366A7"/>
    <w:rsid w:val="00236894"/>
    <w:rsid w:val="00244B77"/>
    <w:rsid w:val="00245AF4"/>
    <w:rsid w:val="00247DDA"/>
    <w:rsid w:val="002518D4"/>
    <w:rsid w:val="00251DC7"/>
    <w:rsid w:val="00252324"/>
    <w:rsid w:val="00252F8A"/>
    <w:rsid w:val="00253CC2"/>
    <w:rsid w:val="002545C4"/>
    <w:rsid w:val="002639B4"/>
    <w:rsid w:val="0026405D"/>
    <w:rsid w:val="00264D89"/>
    <w:rsid w:val="00271374"/>
    <w:rsid w:val="00277F1F"/>
    <w:rsid w:val="002840E1"/>
    <w:rsid w:val="00284BB1"/>
    <w:rsid w:val="0028636D"/>
    <w:rsid w:val="0029002B"/>
    <w:rsid w:val="0029156B"/>
    <w:rsid w:val="0029215C"/>
    <w:rsid w:val="00292EC8"/>
    <w:rsid w:val="002946F5"/>
    <w:rsid w:val="00294EE1"/>
    <w:rsid w:val="00297AC6"/>
    <w:rsid w:val="00297BB3"/>
    <w:rsid w:val="002A38D6"/>
    <w:rsid w:val="002A3F29"/>
    <w:rsid w:val="002A4BF7"/>
    <w:rsid w:val="002B6275"/>
    <w:rsid w:val="002C6152"/>
    <w:rsid w:val="002C6D28"/>
    <w:rsid w:val="002D0014"/>
    <w:rsid w:val="002D480D"/>
    <w:rsid w:val="002D4FAB"/>
    <w:rsid w:val="002D5956"/>
    <w:rsid w:val="002D6F02"/>
    <w:rsid w:val="002D7029"/>
    <w:rsid w:val="002E1713"/>
    <w:rsid w:val="002E2AEA"/>
    <w:rsid w:val="002E5011"/>
    <w:rsid w:val="002E53E2"/>
    <w:rsid w:val="002F62F4"/>
    <w:rsid w:val="00300AA2"/>
    <w:rsid w:val="00302A8D"/>
    <w:rsid w:val="003044A0"/>
    <w:rsid w:val="00305C43"/>
    <w:rsid w:val="00313A74"/>
    <w:rsid w:val="00317059"/>
    <w:rsid w:val="00323FCD"/>
    <w:rsid w:val="00325B7B"/>
    <w:rsid w:val="00327270"/>
    <w:rsid w:val="00333957"/>
    <w:rsid w:val="00334404"/>
    <w:rsid w:val="0033506F"/>
    <w:rsid w:val="0033542B"/>
    <w:rsid w:val="003356A6"/>
    <w:rsid w:val="00337651"/>
    <w:rsid w:val="00351F8D"/>
    <w:rsid w:val="00353A92"/>
    <w:rsid w:val="0035587A"/>
    <w:rsid w:val="0035726C"/>
    <w:rsid w:val="00357F7F"/>
    <w:rsid w:val="0036052C"/>
    <w:rsid w:val="003620C1"/>
    <w:rsid w:val="0036243D"/>
    <w:rsid w:val="00362ED7"/>
    <w:rsid w:val="00363532"/>
    <w:rsid w:val="00363D78"/>
    <w:rsid w:val="00364033"/>
    <w:rsid w:val="003678ED"/>
    <w:rsid w:val="00375596"/>
    <w:rsid w:val="00384731"/>
    <w:rsid w:val="003849E8"/>
    <w:rsid w:val="00384B80"/>
    <w:rsid w:val="00392745"/>
    <w:rsid w:val="00392BF6"/>
    <w:rsid w:val="00393099"/>
    <w:rsid w:val="003937F7"/>
    <w:rsid w:val="00394890"/>
    <w:rsid w:val="0039570C"/>
    <w:rsid w:val="00396C37"/>
    <w:rsid w:val="003A03D9"/>
    <w:rsid w:val="003A3999"/>
    <w:rsid w:val="003A3CB3"/>
    <w:rsid w:val="003A6A34"/>
    <w:rsid w:val="003B0844"/>
    <w:rsid w:val="003B0989"/>
    <w:rsid w:val="003B0A4B"/>
    <w:rsid w:val="003B24C3"/>
    <w:rsid w:val="003C1953"/>
    <w:rsid w:val="003C3185"/>
    <w:rsid w:val="003C4022"/>
    <w:rsid w:val="003C42B3"/>
    <w:rsid w:val="003C6A90"/>
    <w:rsid w:val="003D2AD7"/>
    <w:rsid w:val="003D450A"/>
    <w:rsid w:val="003D6D0D"/>
    <w:rsid w:val="003E3CFE"/>
    <w:rsid w:val="003E5EA9"/>
    <w:rsid w:val="003E7326"/>
    <w:rsid w:val="003F086A"/>
    <w:rsid w:val="003F1701"/>
    <w:rsid w:val="003F53E9"/>
    <w:rsid w:val="00403270"/>
    <w:rsid w:val="00403ECF"/>
    <w:rsid w:val="00405E32"/>
    <w:rsid w:val="0041391F"/>
    <w:rsid w:val="0041426B"/>
    <w:rsid w:val="00420E23"/>
    <w:rsid w:val="0042165B"/>
    <w:rsid w:val="00421A01"/>
    <w:rsid w:val="00423BB5"/>
    <w:rsid w:val="00424809"/>
    <w:rsid w:val="0042547D"/>
    <w:rsid w:val="00427FBF"/>
    <w:rsid w:val="004330F5"/>
    <w:rsid w:val="00435190"/>
    <w:rsid w:val="00440019"/>
    <w:rsid w:val="00441100"/>
    <w:rsid w:val="00443B92"/>
    <w:rsid w:val="00447526"/>
    <w:rsid w:val="00451F31"/>
    <w:rsid w:val="00453E13"/>
    <w:rsid w:val="004547AC"/>
    <w:rsid w:val="00455179"/>
    <w:rsid w:val="00455290"/>
    <w:rsid w:val="004568F6"/>
    <w:rsid w:val="00462308"/>
    <w:rsid w:val="004642B7"/>
    <w:rsid w:val="004665FB"/>
    <w:rsid w:val="00467DE1"/>
    <w:rsid w:val="004711A1"/>
    <w:rsid w:val="0047252E"/>
    <w:rsid w:val="00473608"/>
    <w:rsid w:val="004736BD"/>
    <w:rsid w:val="0048064C"/>
    <w:rsid w:val="00482902"/>
    <w:rsid w:val="0048523C"/>
    <w:rsid w:val="00490152"/>
    <w:rsid w:val="00493E71"/>
    <w:rsid w:val="004A1CB6"/>
    <w:rsid w:val="004A1FCB"/>
    <w:rsid w:val="004A3379"/>
    <w:rsid w:val="004A54B7"/>
    <w:rsid w:val="004B0D1B"/>
    <w:rsid w:val="004B25E0"/>
    <w:rsid w:val="004B628A"/>
    <w:rsid w:val="004B6FE9"/>
    <w:rsid w:val="004B74EB"/>
    <w:rsid w:val="004B7FF6"/>
    <w:rsid w:val="004C3330"/>
    <w:rsid w:val="004C4A28"/>
    <w:rsid w:val="004C50B7"/>
    <w:rsid w:val="004C565A"/>
    <w:rsid w:val="004D0B13"/>
    <w:rsid w:val="004D0BD6"/>
    <w:rsid w:val="004D0BE1"/>
    <w:rsid w:val="004D5FE3"/>
    <w:rsid w:val="004E0D07"/>
    <w:rsid w:val="004F3FC6"/>
    <w:rsid w:val="004F4E93"/>
    <w:rsid w:val="004F6765"/>
    <w:rsid w:val="005020CB"/>
    <w:rsid w:val="005020FF"/>
    <w:rsid w:val="005037EE"/>
    <w:rsid w:val="00504720"/>
    <w:rsid w:val="00504FE1"/>
    <w:rsid w:val="005054F7"/>
    <w:rsid w:val="005075ED"/>
    <w:rsid w:val="00510B39"/>
    <w:rsid w:val="005150C9"/>
    <w:rsid w:val="00516143"/>
    <w:rsid w:val="00520BBC"/>
    <w:rsid w:val="00522375"/>
    <w:rsid w:val="005301A8"/>
    <w:rsid w:val="00531657"/>
    <w:rsid w:val="00531F8A"/>
    <w:rsid w:val="0053281A"/>
    <w:rsid w:val="0053290A"/>
    <w:rsid w:val="00533809"/>
    <w:rsid w:val="00533C93"/>
    <w:rsid w:val="00540540"/>
    <w:rsid w:val="00543A38"/>
    <w:rsid w:val="0054411A"/>
    <w:rsid w:val="00544A8C"/>
    <w:rsid w:val="0055153D"/>
    <w:rsid w:val="005560E2"/>
    <w:rsid w:val="005568C7"/>
    <w:rsid w:val="00563650"/>
    <w:rsid w:val="00564242"/>
    <w:rsid w:val="005659D3"/>
    <w:rsid w:val="00566340"/>
    <w:rsid w:val="005677D4"/>
    <w:rsid w:val="005709B8"/>
    <w:rsid w:val="00574E47"/>
    <w:rsid w:val="00574F89"/>
    <w:rsid w:val="005758E9"/>
    <w:rsid w:val="00575AD2"/>
    <w:rsid w:val="00576B81"/>
    <w:rsid w:val="00577F83"/>
    <w:rsid w:val="0058094D"/>
    <w:rsid w:val="00580FD2"/>
    <w:rsid w:val="005812FA"/>
    <w:rsid w:val="00581716"/>
    <w:rsid w:val="00584622"/>
    <w:rsid w:val="00584874"/>
    <w:rsid w:val="0058635B"/>
    <w:rsid w:val="00587368"/>
    <w:rsid w:val="00591E94"/>
    <w:rsid w:val="00594939"/>
    <w:rsid w:val="00594B30"/>
    <w:rsid w:val="00595E31"/>
    <w:rsid w:val="005A08D1"/>
    <w:rsid w:val="005A4AAE"/>
    <w:rsid w:val="005A7CE9"/>
    <w:rsid w:val="005B2E5D"/>
    <w:rsid w:val="005B4274"/>
    <w:rsid w:val="005B5ECF"/>
    <w:rsid w:val="005B64BF"/>
    <w:rsid w:val="005C0610"/>
    <w:rsid w:val="005C4627"/>
    <w:rsid w:val="005C5827"/>
    <w:rsid w:val="005C7E45"/>
    <w:rsid w:val="005D213E"/>
    <w:rsid w:val="005D4AB6"/>
    <w:rsid w:val="005D4D37"/>
    <w:rsid w:val="005D5624"/>
    <w:rsid w:val="005D7FDF"/>
    <w:rsid w:val="005E0530"/>
    <w:rsid w:val="005E1F76"/>
    <w:rsid w:val="005E2821"/>
    <w:rsid w:val="005E2991"/>
    <w:rsid w:val="005E2CE9"/>
    <w:rsid w:val="005E7676"/>
    <w:rsid w:val="005F21EA"/>
    <w:rsid w:val="005F2D37"/>
    <w:rsid w:val="005F38E4"/>
    <w:rsid w:val="005F4C0C"/>
    <w:rsid w:val="005F67CC"/>
    <w:rsid w:val="00600CBE"/>
    <w:rsid w:val="00603B3A"/>
    <w:rsid w:val="0060696C"/>
    <w:rsid w:val="00615200"/>
    <w:rsid w:val="006157FD"/>
    <w:rsid w:val="00615A18"/>
    <w:rsid w:val="00620A84"/>
    <w:rsid w:val="00621AC1"/>
    <w:rsid w:val="00622AA4"/>
    <w:rsid w:val="00626577"/>
    <w:rsid w:val="0062690E"/>
    <w:rsid w:val="00630324"/>
    <w:rsid w:val="00631E74"/>
    <w:rsid w:val="00633C4E"/>
    <w:rsid w:val="00636D71"/>
    <w:rsid w:val="00637767"/>
    <w:rsid w:val="0064101E"/>
    <w:rsid w:val="00642443"/>
    <w:rsid w:val="00645203"/>
    <w:rsid w:val="0064692D"/>
    <w:rsid w:val="00650D9D"/>
    <w:rsid w:val="00652375"/>
    <w:rsid w:val="00652AB3"/>
    <w:rsid w:val="00652F77"/>
    <w:rsid w:val="00660398"/>
    <w:rsid w:val="00660F93"/>
    <w:rsid w:val="00662698"/>
    <w:rsid w:val="006677F7"/>
    <w:rsid w:val="00667A1D"/>
    <w:rsid w:val="00674598"/>
    <w:rsid w:val="006766FD"/>
    <w:rsid w:val="006835D9"/>
    <w:rsid w:val="00683AAF"/>
    <w:rsid w:val="00694AC5"/>
    <w:rsid w:val="0069764D"/>
    <w:rsid w:val="0069783B"/>
    <w:rsid w:val="006A0750"/>
    <w:rsid w:val="006A3461"/>
    <w:rsid w:val="006A516C"/>
    <w:rsid w:val="006A5CA3"/>
    <w:rsid w:val="006A752B"/>
    <w:rsid w:val="006B5C3C"/>
    <w:rsid w:val="006B6158"/>
    <w:rsid w:val="006B68FF"/>
    <w:rsid w:val="006B70DC"/>
    <w:rsid w:val="006C0445"/>
    <w:rsid w:val="006C0D63"/>
    <w:rsid w:val="006C147E"/>
    <w:rsid w:val="006C1C43"/>
    <w:rsid w:val="006C5510"/>
    <w:rsid w:val="006D0199"/>
    <w:rsid w:val="006D0CDC"/>
    <w:rsid w:val="006D68E2"/>
    <w:rsid w:val="006E3AF9"/>
    <w:rsid w:val="006E3CE8"/>
    <w:rsid w:val="006E4A92"/>
    <w:rsid w:val="006E4DB1"/>
    <w:rsid w:val="006E67C0"/>
    <w:rsid w:val="006F4480"/>
    <w:rsid w:val="006F4DD7"/>
    <w:rsid w:val="006F57A8"/>
    <w:rsid w:val="006F60F0"/>
    <w:rsid w:val="006F6A65"/>
    <w:rsid w:val="006F6DDD"/>
    <w:rsid w:val="006F75A6"/>
    <w:rsid w:val="00700894"/>
    <w:rsid w:val="0070102A"/>
    <w:rsid w:val="00701597"/>
    <w:rsid w:val="00703E0B"/>
    <w:rsid w:val="00714567"/>
    <w:rsid w:val="007152D2"/>
    <w:rsid w:val="00721AE7"/>
    <w:rsid w:val="0072324C"/>
    <w:rsid w:val="0072755E"/>
    <w:rsid w:val="00731D6C"/>
    <w:rsid w:val="00732B6C"/>
    <w:rsid w:val="00740687"/>
    <w:rsid w:val="007407CC"/>
    <w:rsid w:val="00740BDD"/>
    <w:rsid w:val="007410D6"/>
    <w:rsid w:val="00741B23"/>
    <w:rsid w:val="00746347"/>
    <w:rsid w:val="00746FCE"/>
    <w:rsid w:val="00751101"/>
    <w:rsid w:val="0075384C"/>
    <w:rsid w:val="007540B2"/>
    <w:rsid w:val="00754377"/>
    <w:rsid w:val="00755CDF"/>
    <w:rsid w:val="00755E11"/>
    <w:rsid w:val="0076047D"/>
    <w:rsid w:val="00764340"/>
    <w:rsid w:val="00770FC9"/>
    <w:rsid w:val="00772930"/>
    <w:rsid w:val="00773411"/>
    <w:rsid w:val="00774DE3"/>
    <w:rsid w:val="007750E8"/>
    <w:rsid w:val="0077529E"/>
    <w:rsid w:val="00775800"/>
    <w:rsid w:val="00777B7B"/>
    <w:rsid w:val="00777E2D"/>
    <w:rsid w:val="00780481"/>
    <w:rsid w:val="007804FC"/>
    <w:rsid w:val="007835B1"/>
    <w:rsid w:val="007842E3"/>
    <w:rsid w:val="007860BE"/>
    <w:rsid w:val="007906F1"/>
    <w:rsid w:val="0079072F"/>
    <w:rsid w:val="00791618"/>
    <w:rsid w:val="00792E75"/>
    <w:rsid w:val="00793793"/>
    <w:rsid w:val="007947D4"/>
    <w:rsid w:val="00795443"/>
    <w:rsid w:val="007968E1"/>
    <w:rsid w:val="00797BBF"/>
    <w:rsid w:val="007A26A0"/>
    <w:rsid w:val="007A40BB"/>
    <w:rsid w:val="007A6838"/>
    <w:rsid w:val="007B1942"/>
    <w:rsid w:val="007B409B"/>
    <w:rsid w:val="007C0FF9"/>
    <w:rsid w:val="007C2603"/>
    <w:rsid w:val="007C483A"/>
    <w:rsid w:val="007C7DCF"/>
    <w:rsid w:val="007D5B7E"/>
    <w:rsid w:val="007D6316"/>
    <w:rsid w:val="007D7DB9"/>
    <w:rsid w:val="007E25C8"/>
    <w:rsid w:val="007E543F"/>
    <w:rsid w:val="007E7B99"/>
    <w:rsid w:val="007E7EF9"/>
    <w:rsid w:val="007F15A9"/>
    <w:rsid w:val="007F1C08"/>
    <w:rsid w:val="007F385C"/>
    <w:rsid w:val="00800B2C"/>
    <w:rsid w:val="00800E46"/>
    <w:rsid w:val="00801973"/>
    <w:rsid w:val="00801FD4"/>
    <w:rsid w:val="00805990"/>
    <w:rsid w:val="00807204"/>
    <w:rsid w:val="00811052"/>
    <w:rsid w:val="00811097"/>
    <w:rsid w:val="008166BA"/>
    <w:rsid w:val="00817A20"/>
    <w:rsid w:val="00820064"/>
    <w:rsid w:val="00820359"/>
    <w:rsid w:val="0082203E"/>
    <w:rsid w:val="00822D58"/>
    <w:rsid w:val="008270DE"/>
    <w:rsid w:val="0082798F"/>
    <w:rsid w:val="008336F1"/>
    <w:rsid w:val="0083438B"/>
    <w:rsid w:val="008368DB"/>
    <w:rsid w:val="00840A10"/>
    <w:rsid w:val="00843522"/>
    <w:rsid w:val="008437A0"/>
    <w:rsid w:val="00843D4B"/>
    <w:rsid w:val="00843FF2"/>
    <w:rsid w:val="00847F4E"/>
    <w:rsid w:val="0085430E"/>
    <w:rsid w:val="008566C1"/>
    <w:rsid w:val="0086142E"/>
    <w:rsid w:val="008614BC"/>
    <w:rsid w:val="00862332"/>
    <w:rsid w:val="00865478"/>
    <w:rsid w:val="00870B38"/>
    <w:rsid w:val="00872F52"/>
    <w:rsid w:val="00873119"/>
    <w:rsid w:val="00877167"/>
    <w:rsid w:val="00880A86"/>
    <w:rsid w:val="008823CB"/>
    <w:rsid w:val="00882552"/>
    <w:rsid w:val="008902ED"/>
    <w:rsid w:val="008919A8"/>
    <w:rsid w:val="008936D6"/>
    <w:rsid w:val="008955F7"/>
    <w:rsid w:val="00897897"/>
    <w:rsid w:val="008A097F"/>
    <w:rsid w:val="008A1AF3"/>
    <w:rsid w:val="008A37BE"/>
    <w:rsid w:val="008A5FBD"/>
    <w:rsid w:val="008B3BC4"/>
    <w:rsid w:val="008B3F80"/>
    <w:rsid w:val="008B4DF8"/>
    <w:rsid w:val="008B59E4"/>
    <w:rsid w:val="008B6DC7"/>
    <w:rsid w:val="008B7CA8"/>
    <w:rsid w:val="008B7FA0"/>
    <w:rsid w:val="008C0B58"/>
    <w:rsid w:val="008C0E07"/>
    <w:rsid w:val="008C1F0E"/>
    <w:rsid w:val="008C2700"/>
    <w:rsid w:val="008C2C97"/>
    <w:rsid w:val="008C3907"/>
    <w:rsid w:val="008C661C"/>
    <w:rsid w:val="008C720D"/>
    <w:rsid w:val="008C7918"/>
    <w:rsid w:val="008D140B"/>
    <w:rsid w:val="008D161C"/>
    <w:rsid w:val="008D2445"/>
    <w:rsid w:val="008E0069"/>
    <w:rsid w:val="008E2C2C"/>
    <w:rsid w:val="008E3B65"/>
    <w:rsid w:val="008E6BE7"/>
    <w:rsid w:val="008F0A01"/>
    <w:rsid w:val="008F0BFB"/>
    <w:rsid w:val="008F2CB9"/>
    <w:rsid w:val="008F7F9A"/>
    <w:rsid w:val="00905981"/>
    <w:rsid w:val="00907247"/>
    <w:rsid w:val="00911AFE"/>
    <w:rsid w:val="00911DFF"/>
    <w:rsid w:val="009128CC"/>
    <w:rsid w:val="00913337"/>
    <w:rsid w:val="009145CE"/>
    <w:rsid w:val="00915D0E"/>
    <w:rsid w:val="00917901"/>
    <w:rsid w:val="0092314D"/>
    <w:rsid w:val="00925433"/>
    <w:rsid w:val="0092566F"/>
    <w:rsid w:val="009268A0"/>
    <w:rsid w:val="00930DE7"/>
    <w:rsid w:val="00940CF9"/>
    <w:rsid w:val="00944C88"/>
    <w:rsid w:val="00945ADB"/>
    <w:rsid w:val="00945E28"/>
    <w:rsid w:val="00946292"/>
    <w:rsid w:val="00947B97"/>
    <w:rsid w:val="0095066B"/>
    <w:rsid w:val="00951191"/>
    <w:rsid w:val="00951A1D"/>
    <w:rsid w:val="0095274C"/>
    <w:rsid w:val="00952D86"/>
    <w:rsid w:val="0095338D"/>
    <w:rsid w:val="009557E7"/>
    <w:rsid w:val="00955F7A"/>
    <w:rsid w:val="00957BAB"/>
    <w:rsid w:val="00961093"/>
    <w:rsid w:val="009625C6"/>
    <w:rsid w:val="009632BD"/>
    <w:rsid w:val="009636D0"/>
    <w:rsid w:val="00967BF4"/>
    <w:rsid w:val="009711DC"/>
    <w:rsid w:val="009721EB"/>
    <w:rsid w:val="0097231B"/>
    <w:rsid w:val="009724B9"/>
    <w:rsid w:val="00977299"/>
    <w:rsid w:val="009835BD"/>
    <w:rsid w:val="009839FF"/>
    <w:rsid w:val="00985A1F"/>
    <w:rsid w:val="00986F4A"/>
    <w:rsid w:val="0098753B"/>
    <w:rsid w:val="009902F4"/>
    <w:rsid w:val="009934AB"/>
    <w:rsid w:val="009952E3"/>
    <w:rsid w:val="00997667"/>
    <w:rsid w:val="009A0332"/>
    <w:rsid w:val="009A0C1C"/>
    <w:rsid w:val="009A22BF"/>
    <w:rsid w:val="009A67B3"/>
    <w:rsid w:val="009A76FB"/>
    <w:rsid w:val="009B18B3"/>
    <w:rsid w:val="009B2F5B"/>
    <w:rsid w:val="009B36B0"/>
    <w:rsid w:val="009B5572"/>
    <w:rsid w:val="009B5BBC"/>
    <w:rsid w:val="009C1AB2"/>
    <w:rsid w:val="009C3CAB"/>
    <w:rsid w:val="009C76B5"/>
    <w:rsid w:val="009C7F8A"/>
    <w:rsid w:val="009D3D83"/>
    <w:rsid w:val="009D4212"/>
    <w:rsid w:val="009D4490"/>
    <w:rsid w:val="009D488B"/>
    <w:rsid w:val="009D71D9"/>
    <w:rsid w:val="009E0888"/>
    <w:rsid w:val="009E15BA"/>
    <w:rsid w:val="009E2755"/>
    <w:rsid w:val="009E42E0"/>
    <w:rsid w:val="009F2F0E"/>
    <w:rsid w:val="009F4AB5"/>
    <w:rsid w:val="009F6A9B"/>
    <w:rsid w:val="009F705A"/>
    <w:rsid w:val="009F73E9"/>
    <w:rsid w:val="00A010CD"/>
    <w:rsid w:val="00A020AD"/>
    <w:rsid w:val="00A042A2"/>
    <w:rsid w:val="00A05057"/>
    <w:rsid w:val="00A0532D"/>
    <w:rsid w:val="00A05953"/>
    <w:rsid w:val="00A05F49"/>
    <w:rsid w:val="00A0759A"/>
    <w:rsid w:val="00A10BE3"/>
    <w:rsid w:val="00A10C50"/>
    <w:rsid w:val="00A11F48"/>
    <w:rsid w:val="00A125EA"/>
    <w:rsid w:val="00A12DF4"/>
    <w:rsid w:val="00A21FF1"/>
    <w:rsid w:val="00A24D3C"/>
    <w:rsid w:val="00A24D47"/>
    <w:rsid w:val="00A26597"/>
    <w:rsid w:val="00A26920"/>
    <w:rsid w:val="00A272BB"/>
    <w:rsid w:val="00A30548"/>
    <w:rsid w:val="00A356C7"/>
    <w:rsid w:val="00A360D0"/>
    <w:rsid w:val="00A363A3"/>
    <w:rsid w:val="00A43242"/>
    <w:rsid w:val="00A434B4"/>
    <w:rsid w:val="00A45550"/>
    <w:rsid w:val="00A51081"/>
    <w:rsid w:val="00A5737A"/>
    <w:rsid w:val="00A614B0"/>
    <w:rsid w:val="00A62C34"/>
    <w:rsid w:val="00A656CA"/>
    <w:rsid w:val="00A66C68"/>
    <w:rsid w:val="00A71139"/>
    <w:rsid w:val="00A711C8"/>
    <w:rsid w:val="00A71B05"/>
    <w:rsid w:val="00A72536"/>
    <w:rsid w:val="00A72D3A"/>
    <w:rsid w:val="00A731F1"/>
    <w:rsid w:val="00A741CA"/>
    <w:rsid w:val="00A76E41"/>
    <w:rsid w:val="00A824DF"/>
    <w:rsid w:val="00A82D19"/>
    <w:rsid w:val="00A830CA"/>
    <w:rsid w:val="00A837D6"/>
    <w:rsid w:val="00A85C11"/>
    <w:rsid w:val="00A8757F"/>
    <w:rsid w:val="00A87A31"/>
    <w:rsid w:val="00A87D72"/>
    <w:rsid w:val="00A92B1C"/>
    <w:rsid w:val="00AA19A6"/>
    <w:rsid w:val="00AA302D"/>
    <w:rsid w:val="00AA45D1"/>
    <w:rsid w:val="00AA6B9B"/>
    <w:rsid w:val="00AB48D7"/>
    <w:rsid w:val="00AB59FC"/>
    <w:rsid w:val="00AC0A0F"/>
    <w:rsid w:val="00AC374D"/>
    <w:rsid w:val="00AC5449"/>
    <w:rsid w:val="00AD02D8"/>
    <w:rsid w:val="00AD66B4"/>
    <w:rsid w:val="00AD767B"/>
    <w:rsid w:val="00AD7F44"/>
    <w:rsid w:val="00AE17B3"/>
    <w:rsid w:val="00AE3E05"/>
    <w:rsid w:val="00AE7DC0"/>
    <w:rsid w:val="00AF09A2"/>
    <w:rsid w:val="00AF0BD5"/>
    <w:rsid w:val="00AF74A2"/>
    <w:rsid w:val="00B000D4"/>
    <w:rsid w:val="00B021B7"/>
    <w:rsid w:val="00B03ADA"/>
    <w:rsid w:val="00B07CA7"/>
    <w:rsid w:val="00B13640"/>
    <w:rsid w:val="00B13A25"/>
    <w:rsid w:val="00B17156"/>
    <w:rsid w:val="00B17273"/>
    <w:rsid w:val="00B205ED"/>
    <w:rsid w:val="00B208C4"/>
    <w:rsid w:val="00B20E2D"/>
    <w:rsid w:val="00B267CE"/>
    <w:rsid w:val="00B2742D"/>
    <w:rsid w:val="00B30D7B"/>
    <w:rsid w:val="00B32C3D"/>
    <w:rsid w:val="00B35030"/>
    <w:rsid w:val="00B37CD1"/>
    <w:rsid w:val="00B403E8"/>
    <w:rsid w:val="00B40449"/>
    <w:rsid w:val="00B407EA"/>
    <w:rsid w:val="00B4087B"/>
    <w:rsid w:val="00B4165B"/>
    <w:rsid w:val="00B423D4"/>
    <w:rsid w:val="00B4327B"/>
    <w:rsid w:val="00B463BE"/>
    <w:rsid w:val="00B4739C"/>
    <w:rsid w:val="00B47CA5"/>
    <w:rsid w:val="00B5005B"/>
    <w:rsid w:val="00B52688"/>
    <w:rsid w:val="00B52F2C"/>
    <w:rsid w:val="00B5591A"/>
    <w:rsid w:val="00B560D6"/>
    <w:rsid w:val="00B62942"/>
    <w:rsid w:val="00B6321F"/>
    <w:rsid w:val="00B63233"/>
    <w:rsid w:val="00B64998"/>
    <w:rsid w:val="00B64EC6"/>
    <w:rsid w:val="00B653B9"/>
    <w:rsid w:val="00B7422E"/>
    <w:rsid w:val="00B7460F"/>
    <w:rsid w:val="00B778E6"/>
    <w:rsid w:val="00B77B78"/>
    <w:rsid w:val="00B85DD1"/>
    <w:rsid w:val="00B92154"/>
    <w:rsid w:val="00B927AD"/>
    <w:rsid w:val="00B937C1"/>
    <w:rsid w:val="00B9443D"/>
    <w:rsid w:val="00B95939"/>
    <w:rsid w:val="00B96176"/>
    <w:rsid w:val="00B965E7"/>
    <w:rsid w:val="00BA3227"/>
    <w:rsid w:val="00BA5E12"/>
    <w:rsid w:val="00BB5003"/>
    <w:rsid w:val="00BB5604"/>
    <w:rsid w:val="00BB71C4"/>
    <w:rsid w:val="00BC1746"/>
    <w:rsid w:val="00BC198B"/>
    <w:rsid w:val="00BC1F28"/>
    <w:rsid w:val="00BC2531"/>
    <w:rsid w:val="00BC7F66"/>
    <w:rsid w:val="00BD034B"/>
    <w:rsid w:val="00BD15DA"/>
    <w:rsid w:val="00BD1F8F"/>
    <w:rsid w:val="00BD2E3F"/>
    <w:rsid w:val="00BD46F1"/>
    <w:rsid w:val="00BD62E4"/>
    <w:rsid w:val="00BD63EB"/>
    <w:rsid w:val="00BD7AF5"/>
    <w:rsid w:val="00BE3316"/>
    <w:rsid w:val="00BE564B"/>
    <w:rsid w:val="00BE774D"/>
    <w:rsid w:val="00BF3DA7"/>
    <w:rsid w:val="00BF5E1A"/>
    <w:rsid w:val="00C01994"/>
    <w:rsid w:val="00C0207F"/>
    <w:rsid w:val="00C06B8E"/>
    <w:rsid w:val="00C10B56"/>
    <w:rsid w:val="00C16A16"/>
    <w:rsid w:val="00C21C16"/>
    <w:rsid w:val="00C2546F"/>
    <w:rsid w:val="00C26146"/>
    <w:rsid w:val="00C2653A"/>
    <w:rsid w:val="00C277DE"/>
    <w:rsid w:val="00C27E80"/>
    <w:rsid w:val="00C302FA"/>
    <w:rsid w:val="00C30807"/>
    <w:rsid w:val="00C31EB7"/>
    <w:rsid w:val="00C3249A"/>
    <w:rsid w:val="00C32C62"/>
    <w:rsid w:val="00C34B74"/>
    <w:rsid w:val="00C370CA"/>
    <w:rsid w:val="00C4428B"/>
    <w:rsid w:val="00C46C94"/>
    <w:rsid w:val="00C46D9F"/>
    <w:rsid w:val="00C50BA1"/>
    <w:rsid w:val="00C51C9E"/>
    <w:rsid w:val="00C5241D"/>
    <w:rsid w:val="00C57404"/>
    <w:rsid w:val="00C57A36"/>
    <w:rsid w:val="00C61027"/>
    <w:rsid w:val="00C61312"/>
    <w:rsid w:val="00C63362"/>
    <w:rsid w:val="00C64929"/>
    <w:rsid w:val="00C658EA"/>
    <w:rsid w:val="00C71696"/>
    <w:rsid w:val="00C71896"/>
    <w:rsid w:val="00C73634"/>
    <w:rsid w:val="00C73FCA"/>
    <w:rsid w:val="00C74D2C"/>
    <w:rsid w:val="00C77622"/>
    <w:rsid w:val="00C80E8D"/>
    <w:rsid w:val="00C81911"/>
    <w:rsid w:val="00C86993"/>
    <w:rsid w:val="00C875BB"/>
    <w:rsid w:val="00CA0823"/>
    <w:rsid w:val="00CA15A0"/>
    <w:rsid w:val="00CA1A8D"/>
    <w:rsid w:val="00CA1D03"/>
    <w:rsid w:val="00CA202F"/>
    <w:rsid w:val="00CA3AAF"/>
    <w:rsid w:val="00CA4EB7"/>
    <w:rsid w:val="00CA66C5"/>
    <w:rsid w:val="00CA704F"/>
    <w:rsid w:val="00CB0380"/>
    <w:rsid w:val="00CB15F8"/>
    <w:rsid w:val="00CB2061"/>
    <w:rsid w:val="00CC10C2"/>
    <w:rsid w:val="00CC24AA"/>
    <w:rsid w:val="00CC36FE"/>
    <w:rsid w:val="00CC77DA"/>
    <w:rsid w:val="00CD105E"/>
    <w:rsid w:val="00CD59A1"/>
    <w:rsid w:val="00CD64E4"/>
    <w:rsid w:val="00CD6785"/>
    <w:rsid w:val="00CE523B"/>
    <w:rsid w:val="00CE523E"/>
    <w:rsid w:val="00CE5BC0"/>
    <w:rsid w:val="00CF0864"/>
    <w:rsid w:val="00CF3805"/>
    <w:rsid w:val="00CF6188"/>
    <w:rsid w:val="00D00118"/>
    <w:rsid w:val="00D02062"/>
    <w:rsid w:val="00D0301B"/>
    <w:rsid w:val="00D03986"/>
    <w:rsid w:val="00D03BC1"/>
    <w:rsid w:val="00D1008A"/>
    <w:rsid w:val="00D10A94"/>
    <w:rsid w:val="00D12C36"/>
    <w:rsid w:val="00D14343"/>
    <w:rsid w:val="00D200E7"/>
    <w:rsid w:val="00D208F2"/>
    <w:rsid w:val="00D21DF1"/>
    <w:rsid w:val="00D22B03"/>
    <w:rsid w:val="00D2740A"/>
    <w:rsid w:val="00D31600"/>
    <w:rsid w:val="00D32848"/>
    <w:rsid w:val="00D4078B"/>
    <w:rsid w:val="00D432A8"/>
    <w:rsid w:val="00D44F2A"/>
    <w:rsid w:val="00D45EB7"/>
    <w:rsid w:val="00D46637"/>
    <w:rsid w:val="00D476B2"/>
    <w:rsid w:val="00D506CF"/>
    <w:rsid w:val="00D614C3"/>
    <w:rsid w:val="00D63BF7"/>
    <w:rsid w:val="00D67C3D"/>
    <w:rsid w:val="00D7036C"/>
    <w:rsid w:val="00D705C9"/>
    <w:rsid w:val="00D71C8B"/>
    <w:rsid w:val="00D724BF"/>
    <w:rsid w:val="00D75726"/>
    <w:rsid w:val="00D758EE"/>
    <w:rsid w:val="00D75DA0"/>
    <w:rsid w:val="00D81296"/>
    <w:rsid w:val="00D85A4D"/>
    <w:rsid w:val="00D870FB"/>
    <w:rsid w:val="00D91A2E"/>
    <w:rsid w:val="00D926A9"/>
    <w:rsid w:val="00D93F65"/>
    <w:rsid w:val="00D94E3B"/>
    <w:rsid w:val="00D95737"/>
    <w:rsid w:val="00DA198C"/>
    <w:rsid w:val="00DA5DCF"/>
    <w:rsid w:val="00DA64CA"/>
    <w:rsid w:val="00DA7A34"/>
    <w:rsid w:val="00DB1360"/>
    <w:rsid w:val="00DC08DF"/>
    <w:rsid w:val="00DC0990"/>
    <w:rsid w:val="00DC12C7"/>
    <w:rsid w:val="00DC133C"/>
    <w:rsid w:val="00DC2206"/>
    <w:rsid w:val="00DC4040"/>
    <w:rsid w:val="00DC6D55"/>
    <w:rsid w:val="00DD0A65"/>
    <w:rsid w:val="00DD1656"/>
    <w:rsid w:val="00DD363E"/>
    <w:rsid w:val="00DD48A2"/>
    <w:rsid w:val="00DD4A6D"/>
    <w:rsid w:val="00DD5722"/>
    <w:rsid w:val="00DE456B"/>
    <w:rsid w:val="00DE57C5"/>
    <w:rsid w:val="00DE6751"/>
    <w:rsid w:val="00DE6C6E"/>
    <w:rsid w:val="00DE6D79"/>
    <w:rsid w:val="00DF0733"/>
    <w:rsid w:val="00DF202D"/>
    <w:rsid w:val="00DF2A57"/>
    <w:rsid w:val="00DF34CF"/>
    <w:rsid w:val="00E01A11"/>
    <w:rsid w:val="00E032AC"/>
    <w:rsid w:val="00E0767B"/>
    <w:rsid w:val="00E133BD"/>
    <w:rsid w:val="00E15432"/>
    <w:rsid w:val="00E22613"/>
    <w:rsid w:val="00E22940"/>
    <w:rsid w:val="00E27B44"/>
    <w:rsid w:val="00E32A31"/>
    <w:rsid w:val="00E36937"/>
    <w:rsid w:val="00E3721B"/>
    <w:rsid w:val="00E4252D"/>
    <w:rsid w:val="00E4260E"/>
    <w:rsid w:val="00E43306"/>
    <w:rsid w:val="00E5064C"/>
    <w:rsid w:val="00E50AC1"/>
    <w:rsid w:val="00E52150"/>
    <w:rsid w:val="00E52996"/>
    <w:rsid w:val="00E56C0F"/>
    <w:rsid w:val="00E612C0"/>
    <w:rsid w:val="00E631A2"/>
    <w:rsid w:val="00E633E0"/>
    <w:rsid w:val="00E65CBE"/>
    <w:rsid w:val="00E663F5"/>
    <w:rsid w:val="00E71200"/>
    <w:rsid w:val="00E71533"/>
    <w:rsid w:val="00E732BC"/>
    <w:rsid w:val="00E753B9"/>
    <w:rsid w:val="00E81690"/>
    <w:rsid w:val="00E81CD7"/>
    <w:rsid w:val="00E91BAF"/>
    <w:rsid w:val="00E91C41"/>
    <w:rsid w:val="00EA0733"/>
    <w:rsid w:val="00EA25C2"/>
    <w:rsid w:val="00EA4F58"/>
    <w:rsid w:val="00EA7BA9"/>
    <w:rsid w:val="00EA7EBA"/>
    <w:rsid w:val="00EB343B"/>
    <w:rsid w:val="00EB5EDB"/>
    <w:rsid w:val="00EB6E82"/>
    <w:rsid w:val="00EB7E06"/>
    <w:rsid w:val="00EC2960"/>
    <w:rsid w:val="00EC2F8D"/>
    <w:rsid w:val="00EC4C1C"/>
    <w:rsid w:val="00EC7943"/>
    <w:rsid w:val="00ED02ED"/>
    <w:rsid w:val="00ED0851"/>
    <w:rsid w:val="00ED54AC"/>
    <w:rsid w:val="00ED7EF9"/>
    <w:rsid w:val="00EE30D6"/>
    <w:rsid w:val="00EE3769"/>
    <w:rsid w:val="00EE48A2"/>
    <w:rsid w:val="00EE5DE3"/>
    <w:rsid w:val="00EE5E54"/>
    <w:rsid w:val="00EE60F5"/>
    <w:rsid w:val="00EF7F89"/>
    <w:rsid w:val="00F02382"/>
    <w:rsid w:val="00F02660"/>
    <w:rsid w:val="00F027FF"/>
    <w:rsid w:val="00F03CD6"/>
    <w:rsid w:val="00F04656"/>
    <w:rsid w:val="00F065C7"/>
    <w:rsid w:val="00F11F5A"/>
    <w:rsid w:val="00F13707"/>
    <w:rsid w:val="00F14FF5"/>
    <w:rsid w:val="00F15A1E"/>
    <w:rsid w:val="00F24C7D"/>
    <w:rsid w:val="00F24DDF"/>
    <w:rsid w:val="00F2583E"/>
    <w:rsid w:val="00F25900"/>
    <w:rsid w:val="00F276B9"/>
    <w:rsid w:val="00F35356"/>
    <w:rsid w:val="00F404D0"/>
    <w:rsid w:val="00F41C79"/>
    <w:rsid w:val="00F42415"/>
    <w:rsid w:val="00F55466"/>
    <w:rsid w:val="00F56594"/>
    <w:rsid w:val="00F660D7"/>
    <w:rsid w:val="00F67173"/>
    <w:rsid w:val="00F67A4F"/>
    <w:rsid w:val="00F706B8"/>
    <w:rsid w:val="00F71CF7"/>
    <w:rsid w:val="00F76CB4"/>
    <w:rsid w:val="00F76E31"/>
    <w:rsid w:val="00F900E6"/>
    <w:rsid w:val="00F91934"/>
    <w:rsid w:val="00F92DD2"/>
    <w:rsid w:val="00F9572F"/>
    <w:rsid w:val="00F9688A"/>
    <w:rsid w:val="00FA000A"/>
    <w:rsid w:val="00FA1272"/>
    <w:rsid w:val="00FA2EB8"/>
    <w:rsid w:val="00FA332B"/>
    <w:rsid w:val="00FA36C3"/>
    <w:rsid w:val="00FA3957"/>
    <w:rsid w:val="00FA4057"/>
    <w:rsid w:val="00FA52B6"/>
    <w:rsid w:val="00FB0BEA"/>
    <w:rsid w:val="00FB3F84"/>
    <w:rsid w:val="00FB58EF"/>
    <w:rsid w:val="00FB6B7F"/>
    <w:rsid w:val="00FB6D37"/>
    <w:rsid w:val="00FC2DB2"/>
    <w:rsid w:val="00FC40A7"/>
    <w:rsid w:val="00FC67BA"/>
    <w:rsid w:val="00FC7BFA"/>
    <w:rsid w:val="00FD064E"/>
    <w:rsid w:val="00FD08DA"/>
    <w:rsid w:val="00FD0DEF"/>
    <w:rsid w:val="00FD1767"/>
    <w:rsid w:val="00FD4AC9"/>
    <w:rsid w:val="00FD4BC9"/>
    <w:rsid w:val="00FD5BF3"/>
    <w:rsid w:val="00FD6700"/>
    <w:rsid w:val="00FD67CC"/>
    <w:rsid w:val="00FD6B0F"/>
    <w:rsid w:val="00FE2669"/>
    <w:rsid w:val="00FE4D72"/>
    <w:rsid w:val="00FE5C1A"/>
    <w:rsid w:val="00FE64A4"/>
    <w:rsid w:val="00FE791B"/>
    <w:rsid w:val="00FF65B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style="mso-position-vertical-relative:line" fillcolor="white">
      <v:fill color="white"/>
      <v:textbox inset=".5mm,.3mm,.5mm,.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7842E3"/>
    <w:pPr>
      <w:numPr>
        <w:ilvl w:val="2"/>
      </w:numPr>
      <w:ind w:left="720" w:hanging="720"/>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ind w:left="1584" w:hanging="1584"/>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uiPriority w:val="39"/>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uiPriority w:val="39"/>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uiPriority w:val="39"/>
    <w:rsid w:val="007842E3"/>
    <w:pPr>
      <w:spacing w:before="240" w:after="80"/>
      <w:ind w:left="720" w:hanging="720"/>
    </w:pPr>
    <w:rPr>
      <w:rFonts w:ascii="Arial" w:hAnsi="Arial"/>
      <w:b/>
    </w:rPr>
  </w:style>
  <w:style w:type="paragraph" w:styleId="TOC7">
    <w:name w:val="toc 7"/>
    <w:basedOn w:val="TOC2"/>
    <w:next w:val="Normal"/>
    <w:uiPriority w:val="39"/>
    <w:rsid w:val="007842E3"/>
    <w:pPr>
      <w:ind w:left="1440"/>
    </w:pPr>
    <w:rPr>
      <w:rFonts w:ascii="Arial" w:hAnsi="Arial"/>
    </w:rPr>
  </w:style>
  <w:style w:type="paragraph" w:styleId="TOC8">
    <w:name w:val="toc 8"/>
    <w:basedOn w:val="TOC7"/>
    <w:next w:val="Normal"/>
    <w:uiPriority w:val="39"/>
    <w:rsid w:val="007842E3"/>
    <w:pPr>
      <w:ind w:left="2610" w:hanging="990"/>
    </w:pPr>
  </w:style>
  <w:style w:type="paragraph" w:styleId="TOC9">
    <w:name w:val="toc 9"/>
    <w:basedOn w:val="TOC8"/>
    <w:next w:val="Normal"/>
    <w:uiPriority w:val="39"/>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uiPriority w:val="99"/>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uiPriority w:val="39"/>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character" w:customStyle="1" w:styleId="italic1">
    <w:name w:val="italic1"/>
    <w:basedOn w:val="DefaultParagraphFont"/>
    <w:rsid w:val="00564242"/>
    <w:rPr>
      <w:i/>
      <w:iCs/>
    </w:rPr>
  </w:style>
  <w:style w:type="character" w:customStyle="1" w:styleId="bold1">
    <w:name w:val="bold1"/>
    <w:basedOn w:val="DefaultParagraphFont"/>
    <w:rsid w:val="008270DE"/>
    <w:rPr>
      <w:b/>
      <w:bCs/>
    </w:rPr>
  </w:style>
  <w:style w:type="paragraph" w:customStyle="1" w:styleId="singlepicture">
    <w:name w:val="singlepicture"/>
    <w:basedOn w:val="Normal"/>
    <w:rsid w:val="00A656CA"/>
    <w:pPr>
      <w:spacing w:before="100" w:beforeAutospacing="1" w:after="100" w:afterAutospacing="1"/>
    </w:pPr>
    <w:rPr>
      <w:rFonts w:eastAsia="Times New Roman"/>
      <w:szCs w:val="24"/>
      <w:lang w:eastAsia="en-GB"/>
    </w:rPr>
  </w:style>
  <w:style w:type="paragraph" w:customStyle="1" w:styleId="TableText0">
    <w:name w:val="Table Text"/>
    <w:basedOn w:val="Normal"/>
    <w:rsid w:val="003E3CFE"/>
    <w:pPr>
      <w:widowControl w:val="0"/>
      <w:suppressAutoHyphens/>
      <w:spacing w:before="60" w:after="40"/>
    </w:pPr>
    <w:rPr>
      <w:rFonts w:ascii="Arial" w:hAnsi="Arial"/>
      <w:iCs/>
      <w:sz w:val="18"/>
    </w:rPr>
  </w:style>
  <w:style w:type="paragraph" w:customStyle="1" w:styleId="TableHeading">
    <w:name w:val="Table Heading"/>
    <w:basedOn w:val="TableText0"/>
    <w:next w:val="TableText0"/>
    <w:rsid w:val="003E3CFE"/>
    <w:pPr>
      <w:spacing w:before="80" w:after="60"/>
    </w:pPr>
    <w:rPr>
      <w:b/>
      <w:iCs w:val="0"/>
      <w:snapToGrid w:val="0"/>
      <w:kern w:val="28"/>
    </w:rPr>
  </w:style>
  <w:style w:type="character" w:styleId="CommentReference">
    <w:name w:val="annotation reference"/>
    <w:basedOn w:val="DefaultParagraphFont"/>
    <w:rsid w:val="00873119"/>
    <w:rPr>
      <w:sz w:val="16"/>
      <w:szCs w:val="16"/>
    </w:rPr>
  </w:style>
  <w:style w:type="paragraph" w:styleId="CommentText">
    <w:name w:val="annotation text"/>
    <w:basedOn w:val="Normal"/>
    <w:link w:val="CommentTextChar"/>
    <w:rsid w:val="00873119"/>
    <w:rPr>
      <w:sz w:val="20"/>
    </w:rPr>
  </w:style>
  <w:style w:type="character" w:customStyle="1" w:styleId="CommentTextChar">
    <w:name w:val="Comment Text Char"/>
    <w:basedOn w:val="DefaultParagraphFont"/>
    <w:link w:val="CommentText"/>
    <w:rsid w:val="00873119"/>
    <w:rPr>
      <w:rFonts w:ascii="Times New Roman" w:hAnsi="Times New Roman"/>
      <w:lang w:eastAsia="en-US"/>
    </w:rPr>
  </w:style>
  <w:style w:type="paragraph" w:styleId="CommentSubject">
    <w:name w:val="annotation subject"/>
    <w:basedOn w:val="CommentText"/>
    <w:next w:val="CommentText"/>
    <w:link w:val="CommentSubjectChar"/>
    <w:rsid w:val="00873119"/>
    <w:rPr>
      <w:b/>
      <w:bCs/>
    </w:rPr>
  </w:style>
  <w:style w:type="character" w:customStyle="1" w:styleId="CommentSubjectChar">
    <w:name w:val="Comment Subject Char"/>
    <w:basedOn w:val="CommentTextChar"/>
    <w:link w:val="CommentSubject"/>
    <w:rsid w:val="00873119"/>
    <w:rPr>
      <w:rFonts w:ascii="Times New Roman" w:hAnsi="Times New Roman"/>
      <w:b/>
      <w:bCs/>
      <w:lang w:eastAsia="en-US"/>
    </w:rPr>
  </w:style>
  <w:style w:type="paragraph" w:styleId="ListParagraph">
    <w:name w:val="List Paragraph"/>
    <w:basedOn w:val="Normal"/>
    <w:uiPriority w:val="34"/>
    <w:qFormat/>
    <w:rsid w:val="0042165B"/>
    <w:pPr>
      <w:ind w:left="720"/>
      <w:contextualSpacing/>
    </w:pPr>
  </w:style>
  <w:style w:type="table" w:customStyle="1" w:styleId="TableGrid1">
    <w:name w:val="Table Grid1"/>
    <w:basedOn w:val="TableNormal"/>
    <w:next w:val="TableGrid"/>
    <w:rsid w:val="00764340"/>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7842E3"/>
    <w:pPr>
      <w:numPr>
        <w:ilvl w:val="2"/>
      </w:numPr>
      <w:ind w:left="720" w:hanging="720"/>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ind w:left="1584" w:hanging="1584"/>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uiPriority w:val="39"/>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uiPriority w:val="39"/>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uiPriority w:val="39"/>
    <w:rsid w:val="007842E3"/>
    <w:pPr>
      <w:spacing w:before="240" w:after="80"/>
      <w:ind w:left="720" w:hanging="720"/>
    </w:pPr>
    <w:rPr>
      <w:rFonts w:ascii="Arial" w:hAnsi="Arial"/>
      <w:b/>
    </w:rPr>
  </w:style>
  <w:style w:type="paragraph" w:styleId="TOC7">
    <w:name w:val="toc 7"/>
    <w:basedOn w:val="TOC2"/>
    <w:next w:val="Normal"/>
    <w:uiPriority w:val="39"/>
    <w:rsid w:val="007842E3"/>
    <w:pPr>
      <w:ind w:left="1440"/>
    </w:pPr>
    <w:rPr>
      <w:rFonts w:ascii="Arial" w:hAnsi="Arial"/>
    </w:rPr>
  </w:style>
  <w:style w:type="paragraph" w:styleId="TOC8">
    <w:name w:val="toc 8"/>
    <w:basedOn w:val="TOC7"/>
    <w:next w:val="Normal"/>
    <w:uiPriority w:val="39"/>
    <w:rsid w:val="007842E3"/>
    <w:pPr>
      <w:ind w:left="2610" w:hanging="990"/>
    </w:pPr>
  </w:style>
  <w:style w:type="paragraph" w:styleId="TOC9">
    <w:name w:val="toc 9"/>
    <w:basedOn w:val="TOC8"/>
    <w:next w:val="Normal"/>
    <w:uiPriority w:val="39"/>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uiPriority w:val="99"/>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uiPriority w:val="39"/>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character" w:customStyle="1" w:styleId="italic1">
    <w:name w:val="italic1"/>
    <w:basedOn w:val="DefaultParagraphFont"/>
    <w:rsid w:val="00564242"/>
    <w:rPr>
      <w:i/>
      <w:iCs/>
    </w:rPr>
  </w:style>
  <w:style w:type="character" w:customStyle="1" w:styleId="bold1">
    <w:name w:val="bold1"/>
    <w:basedOn w:val="DefaultParagraphFont"/>
    <w:rsid w:val="008270DE"/>
    <w:rPr>
      <w:b/>
      <w:bCs/>
    </w:rPr>
  </w:style>
  <w:style w:type="paragraph" w:customStyle="1" w:styleId="singlepicture">
    <w:name w:val="singlepicture"/>
    <w:basedOn w:val="Normal"/>
    <w:rsid w:val="00A656CA"/>
    <w:pPr>
      <w:spacing w:before="100" w:beforeAutospacing="1" w:after="100" w:afterAutospacing="1"/>
    </w:pPr>
    <w:rPr>
      <w:rFonts w:eastAsia="Times New Roman"/>
      <w:szCs w:val="24"/>
      <w:lang w:eastAsia="en-GB"/>
    </w:rPr>
  </w:style>
  <w:style w:type="paragraph" w:customStyle="1" w:styleId="TableText0">
    <w:name w:val="Table Text"/>
    <w:basedOn w:val="Normal"/>
    <w:rsid w:val="003E3CFE"/>
    <w:pPr>
      <w:widowControl w:val="0"/>
      <w:suppressAutoHyphens/>
      <w:spacing w:before="60" w:after="40"/>
    </w:pPr>
    <w:rPr>
      <w:rFonts w:ascii="Arial" w:hAnsi="Arial"/>
      <w:iCs/>
      <w:sz w:val="18"/>
    </w:rPr>
  </w:style>
  <w:style w:type="paragraph" w:customStyle="1" w:styleId="TableHeading">
    <w:name w:val="Table Heading"/>
    <w:basedOn w:val="TableText0"/>
    <w:next w:val="TableText0"/>
    <w:rsid w:val="003E3CFE"/>
    <w:pPr>
      <w:spacing w:before="80" w:after="60"/>
    </w:pPr>
    <w:rPr>
      <w:b/>
      <w:iCs w:val="0"/>
      <w:snapToGrid w:val="0"/>
      <w:kern w:val="28"/>
    </w:rPr>
  </w:style>
  <w:style w:type="character" w:styleId="CommentReference">
    <w:name w:val="annotation reference"/>
    <w:basedOn w:val="DefaultParagraphFont"/>
    <w:rsid w:val="00873119"/>
    <w:rPr>
      <w:sz w:val="16"/>
      <w:szCs w:val="16"/>
    </w:rPr>
  </w:style>
  <w:style w:type="paragraph" w:styleId="CommentText">
    <w:name w:val="annotation text"/>
    <w:basedOn w:val="Normal"/>
    <w:link w:val="CommentTextChar"/>
    <w:rsid w:val="00873119"/>
    <w:rPr>
      <w:sz w:val="20"/>
    </w:rPr>
  </w:style>
  <w:style w:type="character" w:customStyle="1" w:styleId="CommentTextChar">
    <w:name w:val="Comment Text Char"/>
    <w:basedOn w:val="DefaultParagraphFont"/>
    <w:link w:val="CommentText"/>
    <w:rsid w:val="00873119"/>
    <w:rPr>
      <w:rFonts w:ascii="Times New Roman" w:hAnsi="Times New Roman"/>
      <w:lang w:eastAsia="en-US"/>
    </w:rPr>
  </w:style>
  <w:style w:type="paragraph" w:styleId="CommentSubject">
    <w:name w:val="annotation subject"/>
    <w:basedOn w:val="CommentText"/>
    <w:next w:val="CommentText"/>
    <w:link w:val="CommentSubjectChar"/>
    <w:rsid w:val="00873119"/>
    <w:rPr>
      <w:b/>
      <w:bCs/>
    </w:rPr>
  </w:style>
  <w:style w:type="character" w:customStyle="1" w:styleId="CommentSubjectChar">
    <w:name w:val="Comment Subject Char"/>
    <w:basedOn w:val="CommentTextChar"/>
    <w:link w:val="CommentSubject"/>
    <w:rsid w:val="00873119"/>
    <w:rPr>
      <w:rFonts w:ascii="Times New Roman" w:hAnsi="Times New Roman"/>
      <w:b/>
      <w:bCs/>
      <w:lang w:eastAsia="en-US"/>
    </w:rPr>
  </w:style>
  <w:style w:type="paragraph" w:styleId="ListParagraph">
    <w:name w:val="List Paragraph"/>
    <w:basedOn w:val="Normal"/>
    <w:uiPriority w:val="34"/>
    <w:qFormat/>
    <w:rsid w:val="0042165B"/>
    <w:pPr>
      <w:ind w:left="720"/>
      <w:contextualSpacing/>
    </w:pPr>
  </w:style>
  <w:style w:type="table" w:customStyle="1" w:styleId="TableGrid1">
    <w:name w:val="Table Grid1"/>
    <w:basedOn w:val="TableNormal"/>
    <w:next w:val="TableGrid"/>
    <w:rsid w:val="00764340"/>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287">
      <w:bodyDiv w:val="1"/>
      <w:marLeft w:val="0"/>
      <w:marRight w:val="0"/>
      <w:marTop w:val="0"/>
      <w:marBottom w:val="0"/>
      <w:divBdr>
        <w:top w:val="none" w:sz="0" w:space="0" w:color="auto"/>
        <w:left w:val="none" w:sz="0" w:space="0" w:color="auto"/>
        <w:bottom w:val="none" w:sz="0" w:space="0" w:color="auto"/>
        <w:right w:val="none" w:sz="0" w:space="0" w:color="auto"/>
      </w:divBdr>
      <w:divsChild>
        <w:div w:id="1773553435">
          <w:marLeft w:val="0"/>
          <w:marRight w:val="0"/>
          <w:marTop w:val="0"/>
          <w:marBottom w:val="0"/>
          <w:divBdr>
            <w:top w:val="none" w:sz="0" w:space="0" w:color="auto"/>
            <w:left w:val="none" w:sz="0" w:space="0" w:color="auto"/>
            <w:bottom w:val="none" w:sz="0" w:space="0" w:color="auto"/>
            <w:right w:val="none" w:sz="0" w:space="0" w:color="auto"/>
          </w:divBdr>
        </w:div>
      </w:divsChild>
    </w:div>
    <w:div w:id="23288590">
      <w:bodyDiv w:val="1"/>
      <w:marLeft w:val="0"/>
      <w:marRight w:val="0"/>
      <w:marTop w:val="0"/>
      <w:marBottom w:val="0"/>
      <w:divBdr>
        <w:top w:val="none" w:sz="0" w:space="0" w:color="auto"/>
        <w:left w:val="none" w:sz="0" w:space="0" w:color="auto"/>
        <w:bottom w:val="none" w:sz="0" w:space="0" w:color="auto"/>
        <w:right w:val="none" w:sz="0" w:space="0" w:color="auto"/>
      </w:divBdr>
      <w:divsChild>
        <w:div w:id="221647997">
          <w:marLeft w:val="0"/>
          <w:marRight w:val="0"/>
          <w:marTop w:val="0"/>
          <w:marBottom w:val="0"/>
          <w:divBdr>
            <w:top w:val="none" w:sz="0" w:space="0" w:color="auto"/>
            <w:left w:val="none" w:sz="0" w:space="0" w:color="auto"/>
            <w:bottom w:val="none" w:sz="0" w:space="0" w:color="auto"/>
            <w:right w:val="none" w:sz="0" w:space="0" w:color="auto"/>
          </w:divBdr>
        </w:div>
      </w:divsChild>
    </w:div>
    <w:div w:id="36321450">
      <w:bodyDiv w:val="1"/>
      <w:marLeft w:val="0"/>
      <w:marRight w:val="0"/>
      <w:marTop w:val="0"/>
      <w:marBottom w:val="0"/>
      <w:divBdr>
        <w:top w:val="none" w:sz="0" w:space="0" w:color="auto"/>
        <w:left w:val="none" w:sz="0" w:space="0" w:color="auto"/>
        <w:bottom w:val="none" w:sz="0" w:space="0" w:color="auto"/>
        <w:right w:val="none" w:sz="0" w:space="0" w:color="auto"/>
      </w:divBdr>
      <w:divsChild>
        <w:div w:id="603923205">
          <w:marLeft w:val="0"/>
          <w:marRight w:val="0"/>
          <w:marTop w:val="0"/>
          <w:marBottom w:val="0"/>
          <w:divBdr>
            <w:top w:val="none" w:sz="0" w:space="0" w:color="auto"/>
            <w:left w:val="none" w:sz="0" w:space="0" w:color="auto"/>
            <w:bottom w:val="none" w:sz="0" w:space="0" w:color="auto"/>
            <w:right w:val="none" w:sz="0" w:space="0" w:color="auto"/>
          </w:divBdr>
        </w:div>
      </w:divsChild>
    </w:div>
    <w:div w:id="47338643">
      <w:bodyDiv w:val="1"/>
      <w:marLeft w:val="0"/>
      <w:marRight w:val="0"/>
      <w:marTop w:val="0"/>
      <w:marBottom w:val="0"/>
      <w:divBdr>
        <w:top w:val="none" w:sz="0" w:space="0" w:color="auto"/>
        <w:left w:val="none" w:sz="0" w:space="0" w:color="auto"/>
        <w:bottom w:val="none" w:sz="0" w:space="0" w:color="auto"/>
        <w:right w:val="none" w:sz="0" w:space="0" w:color="auto"/>
      </w:divBdr>
      <w:divsChild>
        <w:div w:id="1354696468">
          <w:marLeft w:val="0"/>
          <w:marRight w:val="0"/>
          <w:marTop w:val="0"/>
          <w:marBottom w:val="0"/>
          <w:divBdr>
            <w:top w:val="none" w:sz="0" w:space="0" w:color="auto"/>
            <w:left w:val="none" w:sz="0" w:space="0" w:color="auto"/>
            <w:bottom w:val="none" w:sz="0" w:space="0" w:color="auto"/>
            <w:right w:val="none" w:sz="0" w:space="0" w:color="auto"/>
          </w:divBdr>
        </w:div>
      </w:divsChild>
    </w:div>
    <w:div w:id="55780150">
      <w:bodyDiv w:val="1"/>
      <w:marLeft w:val="0"/>
      <w:marRight w:val="0"/>
      <w:marTop w:val="0"/>
      <w:marBottom w:val="0"/>
      <w:divBdr>
        <w:top w:val="none" w:sz="0" w:space="0" w:color="auto"/>
        <w:left w:val="none" w:sz="0" w:space="0" w:color="auto"/>
        <w:bottom w:val="none" w:sz="0" w:space="0" w:color="auto"/>
        <w:right w:val="none" w:sz="0" w:space="0" w:color="auto"/>
      </w:divBdr>
      <w:divsChild>
        <w:div w:id="1201015038">
          <w:marLeft w:val="0"/>
          <w:marRight w:val="0"/>
          <w:marTop w:val="0"/>
          <w:marBottom w:val="0"/>
          <w:divBdr>
            <w:top w:val="none" w:sz="0" w:space="0" w:color="auto"/>
            <w:left w:val="none" w:sz="0" w:space="0" w:color="auto"/>
            <w:bottom w:val="none" w:sz="0" w:space="0" w:color="auto"/>
            <w:right w:val="none" w:sz="0" w:space="0" w:color="auto"/>
          </w:divBdr>
        </w:div>
      </w:divsChild>
    </w:div>
    <w:div w:id="111944887">
      <w:bodyDiv w:val="1"/>
      <w:marLeft w:val="0"/>
      <w:marRight w:val="0"/>
      <w:marTop w:val="0"/>
      <w:marBottom w:val="0"/>
      <w:divBdr>
        <w:top w:val="none" w:sz="0" w:space="0" w:color="auto"/>
        <w:left w:val="none" w:sz="0" w:space="0" w:color="auto"/>
        <w:bottom w:val="none" w:sz="0" w:space="0" w:color="auto"/>
        <w:right w:val="none" w:sz="0" w:space="0" w:color="auto"/>
      </w:divBdr>
      <w:divsChild>
        <w:div w:id="1036540504">
          <w:marLeft w:val="0"/>
          <w:marRight w:val="0"/>
          <w:marTop w:val="0"/>
          <w:marBottom w:val="0"/>
          <w:divBdr>
            <w:top w:val="none" w:sz="0" w:space="0" w:color="auto"/>
            <w:left w:val="none" w:sz="0" w:space="0" w:color="auto"/>
            <w:bottom w:val="none" w:sz="0" w:space="0" w:color="auto"/>
            <w:right w:val="none" w:sz="0" w:space="0" w:color="auto"/>
          </w:divBdr>
        </w:div>
      </w:divsChild>
    </w:div>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7255">
      <w:bodyDiv w:val="1"/>
      <w:marLeft w:val="0"/>
      <w:marRight w:val="0"/>
      <w:marTop w:val="0"/>
      <w:marBottom w:val="0"/>
      <w:divBdr>
        <w:top w:val="none" w:sz="0" w:space="0" w:color="auto"/>
        <w:left w:val="none" w:sz="0" w:space="0" w:color="auto"/>
        <w:bottom w:val="none" w:sz="0" w:space="0" w:color="auto"/>
        <w:right w:val="none" w:sz="0" w:space="0" w:color="auto"/>
      </w:divBdr>
      <w:divsChild>
        <w:div w:id="326982729">
          <w:marLeft w:val="0"/>
          <w:marRight w:val="0"/>
          <w:marTop w:val="0"/>
          <w:marBottom w:val="0"/>
          <w:divBdr>
            <w:top w:val="none" w:sz="0" w:space="0" w:color="auto"/>
            <w:left w:val="none" w:sz="0" w:space="0" w:color="auto"/>
            <w:bottom w:val="none" w:sz="0" w:space="0" w:color="auto"/>
            <w:right w:val="none" w:sz="0" w:space="0" w:color="auto"/>
          </w:divBdr>
        </w:div>
      </w:divsChild>
    </w:div>
    <w:div w:id="136458054">
      <w:bodyDiv w:val="1"/>
      <w:marLeft w:val="0"/>
      <w:marRight w:val="0"/>
      <w:marTop w:val="0"/>
      <w:marBottom w:val="0"/>
      <w:divBdr>
        <w:top w:val="none" w:sz="0" w:space="0" w:color="auto"/>
        <w:left w:val="none" w:sz="0" w:space="0" w:color="auto"/>
        <w:bottom w:val="none" w:sz="0" w:space="0" w:color="auto"/>
        <w:right w:val="none" w:sz="0" w:space="0" w:color="auto"/>
      </w:divBdr>
      <w:divsChild>
        <w:div w:id="468934366">
          <w:marLeft w:val="0"/>
          <w:marRight w:val="0"/>
          <w:marTop w:val="0"/>
          <w:marBottom w:val="0"/>
          <w:divBdr>
            <w:top w:val="none" w:sz="0" w:space="0" w:color="auto"/>
            <w:left w:val="none" w:sz="0" w:space="0" w:color="auto"/>
            <w:bottom w:val="none" w:sz="0" w:space="0" w:color="auto"/>
            <w:right w:val="none" w:sz="0" w:space="0" w:color="auto"/>
          </w:divBdr>
        </w:div>
      </w:divsChild>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5336">
      <w:bodyDiv w:val="1"/>
      <w:marLeft w:val="0"/>
      <w:marRight w:val="0"/>
      <w:marTop w:val="0"/>
      <w:marBottom w:val="0"/>
      <w:divBdr>
        <w:top w:val="none" w:sz="0" w:space="0" w:color="auto"/>
        <w:left w:val="none" w:sz="0" w:space="0" w:color="auto"/>
        <w:bottom w:val="none" w:sz="0" w:space="0" w:color="auto"/>
        <w:right w:val="none" w:sz="0" w:space="0" w:color="auto"/>
      </w:divBdr>
      <w:divsChild>
        <w:div w:id="2021739022">
          <w:marLeft w:val="0"/>
          <w:marRight w:val="0"/>
          <w:marTop w:val="0"/>
          <w:marBottom w:val="0"/>
          <w:divBdr>
            <w:top w:val="none" w:sz="0" w:space="0" w:color="auto"/>
            <w:left w:val="none" w:sz="0" w:space="0" w:color="auto"/>
            <w:bottom w:val="none" w:sz="0" w:space="0" w:color="auto"/>
            <w:right w:val="none" w:sz="0" w:space="0" w:color="auto"/>
          </w:divBdr>
        </w:div>
      </w:divsChild>
    </w:div>
    <w:div w:id="215360180">
      <w:bodyDiv w:val="1"/>
      <w:marLeft w:val="0"/>
      <w:marRight w:val="0"/>
      <w:marTop w:val="0"/>
      <w:marBottom w:val="0"/>
      <w:divBdr>
        <w:top w:val="none" w:sz="0" w:space="0" w:color="auto"/>
        <w:left w:val="none" w:sz="0" w:space="0" w:color="auto"/>
        <w:bottom w:val="none" w:sz="0" w:space="0" w:color="auto"/>
        <w:right w:val="none" w:sz="0" w:space="0" w:color="auto"/>
      </w:divBdr>
      <w:divsChild>
        <w:div w:id="1929386266">
          <w:marLeft w:val="0"/>
          <w:marRight w:val="0"/>
          <w:marTop w:val="0"/>
          <w:marBottom w:val="0"/>
          <w:divBdr>
            <w:top w:val="none" w:sz="0" w:space="0" w:color="auto"/>
            <w:left w:val="none" w:sz="0" w:space="0" w:color="auto"/>
            <w:bottom w:val="none" w:sz="0" w:space="0" w:color="auto"/>
            <w:right w:val="none" w:sz="0" w:space="0" w:color="auto"/>
          </w:divBdr>
        </w:div>
      </w:divsChild>
    </w:div>
    <w:div w:id="219444205">
      <w:bodyDiv w:val="1"/>
      <w:marLeft w:val="0"/>
      <w:marRight w:val="0"/>
      <w:marTop w:val="0"/>
      <w:marBottom w:val="0"/>
      <w:divBdr>
        <w:top w:val="none" w:sz="0" w:space="0" w:color="auto"/>
        <w:left w:val="none" w:sz="0" w:space="0" w:color="auto"/>
        <w:bottom w:val="none" w:sz="0" w:space="0" w:color="auto"/>
        <w:right w:val="none" w:sz="0" w:space="0" w:color="auto"/>
      </w:divBdr>
      <w:divsChild>
        <w:div w:id="767119589">
          <w:marLeft w:val="0"/>
          <w:marRight w:val="0"/>
          <w:marTop w:val="0"/>
          <w:marBottom w:val="0"/>
          <w:divBdr>
            <w:top w:val="none" w:sz="0" w:space="0" w:color="auto"/>
            <w:left w:val="none" w:sz="0" w:space="0" w:color="auto"/>
            <w:bottom w:val="none" w:sz="0" w:space="0" w:color="auto"/>
            <w:right w:val="none" w:sz="0" w:space="0" w:color="auto"/>
          </w:divBdr>
        </w:div>
      </w:divsChild>
    </w:div>
    <w:div w:id="219486693">
      <w:bodyDiv w:val="1"/>
      <w:marLeft w:val="0"/>
      <w:marRight w:val="0"/>
      <w:marTop w:val="0"/>
      <w:marBottom w:val="0"/>
      <w:divBdr>
        <w:top w:val="none" w:sz="0" w:space="0" w:color="auto"/>
        <w:left w:val="none" w:sz="0" w:space="0" w:color="auto"/>
        <w:bottom w:val="none" w:sz="0" w:space="0" w:color="auto"/>
        <w:right w:val="none" w:sz="0" w:space="0" w:color="auto"/>
      </w:divBdr>
      <w:divsChild>
        <w:div w:id="1124731575">
          <w:marLeft w:val="0"/>
          <w:marRight w:val="0"/>
          <w:marTop w:val="0"/>
          <w:marBottom w:val="0"/>
          <w:divBdr>
            <w:top w:val="none" w:sz="0" w:space="0" w:color="auto"/>
            <w:left w:val="none" w:sz="0" w:space="0" w:color="auto"/>
            <w:bottom w:val="none" w:sz="0" w:space="0" w:color="auto"/>
            <w:right w:val="none" w:sz="0" w:space="0" w:color="auto"/>
          </w:divBdr>
        </w:div>
      </w:divsChild>
    </w:div>
    <w:div w:id="226379169">
      <w:bodyDiv w:val="1"/>
      <w:marLeft w:val="0"/>
      <w:marRight w:val="0"/>
      <w:marTop w:val="0"/>
      <w:marBottom w:val="0"/>
      <w:divBdr>
        <w:top w:val="none" w:sz="0" w:space="0" w:color="auto"/>
        <w:left w:val="none" w:sz="0" w:space="0" w:color="auto"/>
        <w:bottom w:val="none" w:sz="0" w:space="0" w:color="auto"/>
        <w:right w:val="none" w:sz="0" w:space="0" w:color="auto"/>
      </w:divBdr>
      <w:divsChild>
        <w:div w:id="1220675782">
          <w:marLeft w:val="0"/>
          <w:marRight w:val="0"/>
          <w:marTop w:val="0"/>
          <w:marBottom w:val="0"/>
          <w:divBdr>
            <w:top w:val="none" w:sz="0" w:space="0" w:color="auto"/>
            <w:left w:val="none" w:sz="0" w:space="0" w:color="auto"/>
            <w:bottom w:val="none" w:sz="0" w:space="0" w:color="auto"/>
            <w:right w:val="none" w:sz="0" w:space="0" w:color="auto"/>
          </w:divBdr>
        </w:div>
      </w:divsChild>
    </w:div>
    <w:div w:id="229003735">
      <w:bodyDiv w:val="1"/>
      <w:marLeft w:val="0"/>
      <w:marRight w:val="0"/>
      <w:marTop w:val="0"/>
      <w:marBottom w:val="0"/>
      <w:divBdr>
        <w:top w:val="none" w:sz="0" w:space="0" w:color="auto"/>
        <w:left w:val="none" w:sz="0" w:space="0" w:color="auto"/>
        <w:bottom w:val="none" w:sz="0" w:space="0" w:color="auto"/>
        <w:right w:val="none" w:sz="0" w:space="0" w:color="auto"/>
      </w:divBdr>
      <w:divsChild>
        <w:div w:id="1267351864">
          <w:marLeft w:val="0"/>
          <w:marRight w:val="0"/>
          <w:marTop w:val="0"/>
          <w:marBottom w:val="0"/>
          <w:divBdr>
            <w:top w:val="none" w:sz="0" w:space="0" w:color="auto"/>
            <w:left w:val="none" w:sz="0" w:space="0" w:color="auto"/>
            <w:bottom w:val="none" w:sz="0" w:space="0" w:color="auto"/>
            <w:right w:val="none" w:sz="0" w:space="0" w:color="auto"/>
          </w:divBdr>
        </w:div>
      </w:divsChild>
    </w:div>
    <w:div w:id="231041773">
      <w:bodyDiv w:val="1"/>
      <w:marLeft w:val="0"/>
      <w:marRight w:val="0"/>
      <w:marTop w:val="0"/>
      <w:marBottom w:val="0"/>
      <w:divBdr>
        <w:top w:val="none" w:sz="0" w:space="0" w:color="auto"/>
        <w:left w:val="none" w:sz="0" w:space="0" w:color="auto"/>
        <w:bottom w:val="none" w:sz="0" w:space="0" w:color="auto"/>
        <w:right w:val="none" w:sz="0" w:space="0" w:color="auto"/>
      </w:divBdr>
      <w:divsChild>
        <w:div w:id="1920795605">
          <w:marLeft w:val="0"/>
          <w:marRight w:val="0"/>
          <w:marTop w:val="0"/>
          <w:marBottom w:val="0"/>
          <w:divBdr>
            <w:top w:val="none" w:sz="0" w:space="0" w:color="auto"/>
            <w:left w:val="none" w:sz="0" w:space="0" w:color="auto"/>
            <w:bottom w:val="none" w:sz="0" w:space="0" w:color="auto"/>
            <w:right w:val="none" w:sz="0" w:space="0" w:color="auto"/>
          </w:divBdr>
        </w:div>
      </w:divsChild>
    </w:div>
    <w:div w:id="296881796">
      <w:bodyDiv w:val="1"/>
      <w:marLeft w:val="0"/>
      <w:marRight w:val="0"/>
      <w:marTop w:val="0"/>
      <w:marBottom w:val="0"/>
      <w:divBdr>
        <w:top w:val="none" w:sz="0" w:space="0" w:color="auto"/>
        <w:left w:val="none" w:sz="0" w:space="0" w:color="auto"/>
        <w:bottom w:val="none" w:sz="0" w:space="0" w:color="auto"/>
        <w:right w:val="none" w:sz="0" w:space="0" w:color="auto"/>
      </w:divBdr>
      <w:divsChild>
        <w:div w:id="477378821">
          <w:marLeft w:val="0"/>
          <w:marRight w:val="0"/>
          <w:marTop w:val="0"/>
          <w:marBottom w:val="0"/>
          <w:divBdr>
            <w:top w:val="none" w:sz="0" w:space="0" w:color="auto"/>
            <w:left w:val="none" w:sz="0" w:space="0" w:color="auto"/>
            <w:bottom w:val="none" w:sz="0" w:space="0" w:color="auto"/>
            <w:right w:val="none" w:sz="0" w:space="0" w:color="auto"/>
          </w:divBdr>
        </w:div>
      </w:divsChild>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03064">
      <w:bodyDiv w:val="1"/>
      <w:marLeft w:val="0"/>
      <w:marRight w:val="0"/>
      <w:marTop w:val="0"/>
      <w:marBottom w:val="0"/>
      <w:divBdr>
        <w:top w:val="none" w:sz="0" w:space="0" w:color="auto"/>
        <w:left w:val="none" w:sz="0" w:space="0" w:color="auto"/>
        <w:bottom w:val="none" w:sz="0" w:space="0" w:color="auto"/>
        <w:right w:val="none" w:sz="0" w:space="0" w:color="auto"/>
      </w:divBdr>
      <w:divsChild>
        <w:div w:id="1010331309">
          <w:marLeft w:val="0"/>
          <w:marRight w:val="0"/>
          <w:marTop w:val="0"/>
          <w:marBottom w:val="0"/>
          <w:divBdr>
            <w:top w:val="none" w:sz="0" w:space="0" w:color="auto"/>
            <w:left w:val="none" w:sz="0" w:space="0" w:color="auto"/>
            <w:bottom w:val="none" w:sz="0" w:space="0" w:color="auto"/>
            <w:right w:val="none" w:sz="0" w:space="0" w:color="auto"/>
          </w:divBdr>
        </w:div>
      </w:divsChild>
    </w:div>
    <w:div w:id="334651521">
      <w:bodyDiv w:val="1"/>
      <w:marLeft w:val="0"/>
      <w:marRight w:val="0"/>
      <w:marTop w:val="0"/>
      <w:marBottom w:val="0"/>
      <w:divBdr>
        <w:top w:val="none" w:sz="0" w:space="0" w:color="auto"/>
        <w:left w:val="none" w:sz="0" w:space="0" w:color="auto"/>
        <w:bottom w:val="none" w:sz="0" w:space="0" w:color="auto"/>
        <w:right w:val="none" w:sz="0" w:space="0" w:color="auto"/>
      </w:divBdr>
      <w:divsChild>
        <w:div w:id="534192334">
          <w:marLeft w:val="0"/>
          <w:marRight w:val="0"/>
          <w:marTop w:val="0"/>
          <w:marBottom w:val="0"/>
          <w:divBdr>
            <w:top w:val="none" w:sz="0" w:space="0" w:color="auto"/>
            <w:left w:val="none" w:sz="0" w:space="0" w:color="auto"/>
            <w:bottom w:val="none" w:sz="0" w:space="0" w:color="auto"/>
            <w:right w:val="none" w:sz="0" w:space="0" w:color="auto"/>
          </w:divBdr>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5427">
      <w:bodyDiv w:val="1"/>
      <w:marLeft w:val="0"/>
      <w:marRight w:val="0"/>
      <w:marTop w:val="0"/>
      <w:marBottom w:val="0"/>
      <w:divBdr>
        <w:top w:val="none" w:sz="0" w:space="0" w:color="auto"/>
        <w:left w:val="none" w:sz="0" w:space="0" w:color="auto"/>
        <w:bottom w:val="none" w:sz="0" w:space="0" w:color="auto"/>
        <w:right w:val="none" w:sz="0" w:space="0" w:color="auto"/>
      </w:divBdr>
      <w:divsChild>
        <w:div w:id="1420756309">
          <w:marLeft w:val="0"/>
          <w:marRight w:val="0"/>
          <w:marTop w:val="0"/>
          <w:marBottom w:val="0"/>
          <w:divBdr>
            <w:top w:val="none" w:sz="0" w:space="0" w:color="auto"/>
            <w:left w:val="none" w:sz="0" w:space="0" w:color="auto"/>
            <w:bottom w:val="none" w:sz="0" w:space="0" w:color="auto"/>
            <w:right w:val="none" w:sz="0" w:space="0" w:color="auto"/>
          </w:divBdr>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5406">
      <w:bodyDiv w:val="1"/>
      <w:marLeft w:val="0"/>
      <w:marRight w:val="0"/>
      <w:marTop w:val="0"/>
      <w:marBottom w:val="0"/>
      <w:divBdr>
        <w:top w:val="none" w:sz="0" w:space="0" w:color="auto"/>
        <w:left w:val="none" w:sz="0" w:space="0" w:color="auto"/>
        <w:bottom w:val="none" w:sz="0" w:space="0" w:color="auto"/>
        <w:right w:val="none" w:sz="0" w:space="0" w:color="auto"/>
      </w:divBdr>
      <w:divsChild>
        <w:div w:id="1008630997">
          <w:marLeft w:val="0"/>
          <w:marRight w:val="0"/>
          <w:marTop w:val="0"/>
          <w:marBottom w:val="0"/>
          <w:divBdr>
            <w:top w:val="none" w:sz="0" w:space="0" w:color="auto"/>
            <w:left w:val="none" w:sz="0" w:space="0" w:color="auto"/>
            <w:bottom w:val="none" w:sz="0" w:space="0" w:color="auto"/>
            <w:right w:val="none" w:sz="0" w:space="0" w:color="auto"/>
          </w:divBdr>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8850">
      <w:bodyDiv w:val="1"/>
      <w:marLeft w:val="0"/>
      <w:marRight w:val="0"/>
      <w:marTop w:val="0"/>
      <w:marBottom w:val="0"/>
      <w:divBdr>
        <w:top w:val="none" w:sz="0" w:space="0" w:color="auto"/>
        <w:left w:val="none" w:sz="0" w:space="0" w:color="auto"/>
        <w:bottom w:val="none" w:sz="0" w:space="0" w:color="auto"/>
        <w:right w:val="none" w:sz="0" w:space="0" w:color="auto"/>
      </w:divBdr>
      <w:divsChild>
        <w:div w:id="360278578">
          <w:marLeft w:val="0"/>
          <w:marRight w:val="0"/>
          <w:marTop w:val="0"/>
          <w:marBottom w:val="0"/>
          <w:divBdr>
            <w:top w:val="none" w:sz="0" w:space="0" w:color="auto"/>
            <w:left w:val="none" w:sz="0" w:space="0" w:color="auto"/>
            <w:bottom w:val="none" w:sz="0" w:space="0" w:color="auto"/>
            <w:right w:val="none" w:sz="0" w:space="0" w:color="auto"/>
          </w:divBdr>
        </w:div>
      </w:divsChild>
    </w:div>
    <w:div w:id="371074045">
      <w:bodyDiv w:val="1"/>
      <w:marLeft w:val="0"/>
      <w:marRight w:val="0"/>
      <w:marTop w:val="0"/>
      <w:marBottom w:val="0"/>
      <w:divBdr>
        <w:top w:val="none" w:sz="0" w:space="0" w:color="auto"/>
        <w:left w:val="none" w:sz="0" w:space="0" w:color="auto"/>
        <w:bottom w:val="none" w:sz="0" w:space="0" w:color="auto"/>
        <w:right w:val="none" w:sz="0" w:space="0" w:color="auto"/>
      </w:divBdr>
      <w:divsChild>
        <w:div w:id="1218932801">
          <w:marLeft w:val="0"/>
          <w:marRight w:val="0"/>
          <w:marTop w:val="0"/>
          <w:marBottom w:val="0"/>
          <w:divBdr>
            <w:top w:val="none" w:sz="0" w:space="0" w:color="auto"/>
            <w:left w:val="none" w:sz="0" w:space="0" w:color="auto"/>
            <w:bottom w:val="none" w:sz="0" w:space="0" w:color="auto"/>
            <w:right w:val="none" w:sz="0" w:space="0" w:color="auto"/>
          </w:divBdr>
        </w:div>
      </w:divsChild>
    </w:div>
    <w:div w:id="371537431">
      <w:bodyDiv w:val="1"/>
      <w:marLeft w:val="0"/>
      <w:marRight w:val="0"/>
      <w:marTop w:val="0"/>
      <w:marBottom w:val="0"/>
      <w:divBdr>
        <w:top w:val="none" w:sz="0" w:space="0" w:color="auto"/>
        <w:left w:val="none" w:sz="0" w:space="0" w:color="auto"/>
        <w:bottom w:val="none" w:sz="0" w:space="0" w:color="auto"/>
        <w:right w:val="none" w:sz="0" w:space="0" w:color="auto"/>
      </w:divBdr>
      <w:divsChild>
        <w:div w:id="355157671">
          <w:marLeft w:val="0"/>
          <w:marRight w:val="0"/>
          <w:marTop w:val="0"/>
          <w:marBottom w:val="0"/>
          <w:divBdr>
            <w:top w:val="none" w:sz="0" w:space="0" w:color="auto"/>
            <w:left w:val="none" w:sz="0" w:space="0" w:color="auto"/>
            <w:bottom w:val="none" w:sz="0" w:space="0" w:color="auto"/>
            <w:right w:val="none" w:sz="0" w:space="0" w:color="auto"/>
          </w:divBdr>
        </w:div>
      </w:divsChild>
    </w:div>
    <w:div w:id="377555008">
      <w:bodyDiv w:val="1"/>
      <w:marLeft w:val="0"/>
      <w:marRight w:val="0"/>
      <w:marTop w:val="0"/>
      <w:marBottom w:val="0"/>
      <w:divBdr>
        <w:top w:val="none" w:sz="0" w:space="0" w:color="auto"/>
        <w:left w:val="none" w:sz="0" w:space="0" w:color="auto"/>
        <w:bottom w:val="none" w:sz="0" w:space="0" w:color="auto"/>
        <w:right w:val="none" w:sz="0" w:space="0" w:color="auto"/>
      </w:divBdr>
      <w:divsChild>
        <w:div w:id="292296349">
          <w:marLeft w:val="0"/>
          <w:marRight w:val="0"/>
          <w:marTop w:val="0"/>
          <w:marBottom w:val="0"/>
          <w:divBdr>
            <w:top w:val="none" w:sz="0" w:space="0" w:color="auto"/>
            <w:left w:val="none" w:sz="0" w:space="0" w:color="auto"/>
            <w:bottom w:val="none" w:sz="0" w:space="0" w:color="auto"/>
            <w:right w:val="none" w:sz="0" w:space="0" w:color="auto"/>
          </w:divBdr>
        </w:div>
      </w:divsChild>
    </w:div>
    <w:div w:id="378671380">
      <w:bodyDiv w:val="1"/>
      <w:marLeft w:val="0"/>
      <w:marRight w:val="0"/>
      <w:marTop w:val="0"/>
      <w:marBottom w:val="0"/>
      <w:divBdr>
        <w:top w:val="none" w:sz="0" w:space="0" w:color="auto"/>
        <w:left w:val="none" w:sz="0" w:space="0" w:color="auto"/>
        <w:bottom w:val="none" w:sz="0" w:space="0" w:color="auto"/>
        <w:right w:val="none" w:sz="0" w:space="0" w:color="auto"/>
      </w:divBdr>
      <w:divsChild>
        <w:div w:id="715473545">
          <w:marLeft w:val="0"/>
          <w:marRight w:val="0"/>
          <w:marTop w:val="0"/>
          <w:marBottom w:val="0"/>
          <w:divBdr>
            <w:top w:val="none" w:sz="0" w:space="0" w:color="auto"/>
            <w:left w:val="none" w:sz="0" w:space="0" w:color="auto"/>
            <w:bottom w:val="none" w:sz="0" w:space="0" w:color="auto"/>
            <w:right w:val="none" w:sz="0" w:space="0" w:color="auto"/>
          </w:divBdr>
        </w:div>
      </w:divsChild>
    </w:div>
    <w:div w:id="383254995">
      <w:bodyDiv w:val="1"/>
      <w:marLeft w:val="0"/>
      <w:marRight w:val="0"/>
      <w:marTop w:val="0"/>
      <w:marBottom w:val="0"/>
      <w:divBdr>
        <w:top w:val="none" w:sz="0" w:space="0" w:color="auto"/>
        <w:left w:val="none" w:sz="0" w:space="0" w:color="auto"/>
        <w:bottom w:val="none" w:sz="0" w:space="0" w:color="auto"/>
        <w:right w:val="none" w:sz="0" w:space="0" w:color="auto"/>
      </w:divBdr>
      <w:divsChild>
        <w:div w:id="741220508">
          <w:marLeft w:val="0"/>
          <w:marRight w:val="0"/>
          <w:marTop w:val="0"/>
          <w:marBottom w:val="0"/>
          <w:divBdr>
            <w:top w:val="none" w:sz="0" w:space="0" w:color="auto"/>
            <w:left w:val="none" w:sz="0" w:space="0" w:color="auto"/>
            <w:bottom w:val="none" w:sz="0" w:space="0" w:color="auto"/>
            <w:right w:val="none" w:sz="0" w:space="0" w:color="auto"/>
          </w:divBdr>
        </w:div>
      </w:divsChild>
    </w:div>
    <w:div w:id="384260953">
      <w:bodyDiv w:val="1"/>
      <w:marLeft w:val="0"/>
      <w:marRight w:val="0"/>
      <w:marTop w:val="0"/>
      <w:marBottom w:val="0"/>
      <w:divBdr>
        <w:top w:val="none" w:sz="0" w:space="0" w:color="auto"/>
        <w:left w:val="none" w:sz="0" w:space="0" w:color="auto"/>
        <w:bottom w:val="none" w:sz="0" w:space="0" w:color="auto"/>
        <w:right w:val="none" w:sz="0" w:space="0" w:color="auto"/>
      </w:divBdr>
      <w:divsChild>
        <w:div w:id="89130565">
          <w:marLeft w:val="0"/>
          <w:marRight w:val="0"/>
          <w:marTop w:val="0"/>
          <w:marBottom w:val="0"/>
          <w:divBdr>
            <w:top w:val="none" w:sz="0" w:space="0" w:color="auto"/>
            <w:left w:val="none" w:sz="0" w:space="0" w:color="auto"/>
            <w:bottom w:val="none" w:sz="0" w:space="0" w:color="auto"/>
            <w:right w:val="none" w:sz="0" w:space="0" w:color="auto"/>
          </w:divBdr>
        </w:div>
      </w:divsChild>
    </w:div>
    <w:div w:id="386533642">
      <w:bodyDiv w:val="1"/>
      <w:marLeft w:val="0"/>
      <w:marRight w:val="0"/>
      <w:marTop w:val="0"/>
      <w:marBottom w:val="0"/>
      <w:divBdr>
        <w:top w:val="none" w:sz="0" w:space="0" w:color="auto"/>
        <w:left w:val="none" w:sz="0" w:space="0" w:color="auto"/>
        <w:bottom w:val="none" w:sz="0" w:space="0" w:color="auto"/>
        <w:right w:val="none" w:sz="0" w:space="0" w:color="auto"/>
      </w:divBdr>
      <w:divsChild>
        <w:div w:id="2043090342">
          <w:marLeft w:val="0"/>
          <w:marRight w:val="0"/>
          <w:marTop w:val="0"/>
          <w:marBottom w:val="0"/>
          <w:divBdr>
            <w:top w:val="none" w:sz="0" w:space="0" w:color="auto"/>
            <w:left w:val="none" w:sz="0" w:space="0" w:color="auto"/>
            <w:bottom w:val="none" w:sz="0" w:space="0" w:color="auto"/>
            <w:right w:val="none" w:sz="0" w:space="0" w:color="auto"/>
          </w:divBdr>
        </w:div>
      </w:divsChild>
    </w:div>
    <w:div w:id="386540054">
      <w:bodyDiv w:val="1"/>
      <w:marLeft w:val="0"/>
      <w:marRight w:val="0"/>
      <w:marTop w:val="0"/>
      <w:marBottom w:val="0"/>
      <w:divBdr>
        <w:top w:val="none" w:sz="0" w:space="0" w:color="auto"/>
        <w:left w:val="none" w:sz="0" w:space="0" w:color="auto"/>
        <w:bottom w:val="none" w:sz="0" w:space="0" w:color="auto"/>
        <w:right w:val="none" w:sz="0" w:space="0" w:color="auto"/>
      </w:divBdr>
      <w:divsChild>
        <w:div w:id="787353131">
          <w:marLeft w:val="0"/>
          <w:marRight w:val="0"/>
          <w:marTop w:val="0"/>
          <w:marBottom w:val="0"/>
          <w:divBdr>
            <w:top w:val="none" w:sz="0" w:space="0" w:color="auto"/>
            <w:left w:val="none" w:sz="0" w:space="0" w:color="auto"/>
            <w:bottom w:val="none" w:sz="0" w:space="0" w:color="auto"/>
            <w:right w:val="none" w:sz="0" w:space="0" w:color="auto"/>
          </w:divBdr>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0576">
      <w:bodyDiv w:val="1"/>
      <w:marLeft w:val="0"/>
      <w:marRight w:val="0"/>
      <w:marTop w:val="0"/>
      <w:marBottom w:val="0"/>
      <w:divBdr>
        <w:top w:val="none" w:sz="0" w:space="0" w:color="auto"/>
        <w:left w:val="none" w:sz="0" w:space="0" w:color="auto"/>
        <w:bottom w:val="none" w:sz="0" w:space="0" w:color="auto"/>
        <w:right w:val="none" w:sz="0" w:space="0" w:color="auto"/>
      </w:divBdr>
      <w:divsChild>
        <w:div w:id="1927566506">
          <w:marLeft w:val="0"/>
          <w:marRight w:val="0"/>
          <w:marTop w:val="0"/>
          <w:marBottom w:val="0"/>
          <w:divBdr>
            <w:top w:val="none" w:sz="0" w:space="0" w:color="auto"/>
            <w:left w:val="none" w:sz="0" w:space="0" w:color="auto"/>
            <w:bottom w:val="none" w:sz="0" w:space="0" w:color="auto"/>
            <w:right w:val="none" w:sz="0" w:space="0" w:color="auto"/>
          </w:divBdr>
        </w:div>
      </w:divsChild>
    </w:div>
    <w:div w:id="471139037">
      <w:bodyDiv w:val="1"/>
      <w:marLeft w:val="0"/>
      <w:marRight w:val="0"/>
      <w:marTop w:val="0"/>
      <w:marBottom w:val="0"/>
      <w:divBdr>
        <w:top w:val="none" w:sz="0" w:space="0" w:color="auto"/>
        <w:left w:val="none" w:sz="0" w:space="0" w:color="auto"/>
        <w:bottom w:val="none" w:sz="0" w:space="0" w:color="auto"/>
        <w:right w:val="none" w:sz="0" w:space="0" w:color="auto"/>
      </w:divBdr>
      <w:divsChild>
        <w:div w:id="1517429236">
          <w:marLeft w:val="0"/>
          <w:marRight w:val="0"/>
          <w:marTop w:val="0"/>
          <w:marBottom w:val="0"/>
          <w:divBdr>
            <w:top w:val="none" w:sz="0" w:space="0" w:color="auto"/>
            <w:left w:val="none" w:sz="0" w:space="0" w:color="auto"/>
            <w:bottom w:val="none" w:sz="0" w:space="0" w:color="auto"/>
            <w:right w:val="none" w:sz="0" w:space="0" w:color="auto"/>
          </w:divBdr>
        </w:div>
      </w:divsChild>
    </w:div>
    <w:div w:id="475339764">
      <w:bodyDiv w:val="1"/>
      <w:marLeft w:val="0"/>
      <w:marRight w:val="0"/>
      <w:marTop w:val="0"/>
      <w:marBottom w:val="0"/>
      <w:divBdr>
        <w:top w:val="none" w:sz="0" w:space="0" w:color="auto"/>
        <w:left w:val="none" w:sz="0" w:space="0" w:color="auto"/>
        <w:bottom w:val="none" w:sz="0" w:space="0" w:color="auto"/>
        <w:right w:val="none" w:sz="0" w:space="0" w:color="auto"/>
      </w:divBdr>
      <w:divsChild>
        <w:div w:id="2111657217">
          <w:marLeft w:val="0"/>
          <w:marRight w:val="0"/>
          <w:marTop w:val="0"/>
          <w:marBottom w:val="0"/>
          <w:divBdr>
            <w:top w:val="none" w:sz="0" w:space="0" w:color="auto"/>
            <w:left w:val="none" w:sz="0" w:space="0" w:color="auto"/>
            <w:bottom w:val="none" w:sz="0" w:space="0" w:color="auto"/>
            <w:right w:val="none" w:sz="0" w:space="0" w:color="auto"/>
          </w:divBdr>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4579">
      <w:bodyDiv w:val="1"/>
      <w:marLeft w:val="0"/>
      <w:marRight w:val="0"/>
      <w:marTop w:val="0"/>
      <w:marBottom w:val="0"/>
      <w:divBdr>
        <w:top w:val="none" w:sz="0" w:space="0" w:color="auto"/>
        <w:left w:val="none" w:sz="0" w:space="0" w:color="auto"/>
        <w:bottom w:val="none" w:sz="0" w:space="0" w:color="auto"/>
        <w:right w:val="none" w:sz="0" w:space="0" w:color="auto"/>
      </w:divBdr>
      <w:divsChild>
        <w:div w:id="670719794">
          <w:marLeft w:val="0"/>
          <w:marRight w:val="0"/>
          <w:marTop w:val="0"/>
          <w:marBottom w:val="0"/>
          <w:divBdr>
            <w:top w:val="none" w:sz="0" w:space="0" w:color="auto"/>
            <w:left w:val="none" w:sz="0" w:space="0" w:color="auto"/>
            <w:bottom w:val="none" w:sz="0" w:space="0" w:color="auto"/>
            <w:right w:val="none" w:sz="0" w:space="0" w:color="auto"/>
          </w:divBdr>
        </w:div>
      </w:divsChild>
    </w:div>
    <w:div w:id="514808084">
      <w:bodyDiv w:val="1"/>
      <w:marLeft w:val="0"/>
      <w:marRight w:val="0"/>
      <w:marTop w:val="0"/>
      <w:marBottom w:val="0"/>
      <w:divBdr>
        <w:top w:val="none" w:sz="0" w:space="0" w:color="auto"/>
        <w:left w:val="none" w:sz="0" w:space="0" w:color="auto"/>
        <w:bottom w:val="none" w:sz="0" w:space="0" w:color="auto"/>
        <w:right w:val="none" w:sz="0" w:space="0" w:color="auto"/>
      </w:divBdr>
      <w:divsChild>
        <w:div w:id="915626691">
          <w:marLeft w:val="0"/>
          <w:marRight w:val="0"/>
          <w:marTop w:val="0"/>
          <w:marBottom w:val="0"/>
          <w:divBdr>
            <w:top w:val="none" w:sz="0" w:space="0" w:color="auto"/>
            <w:left w:val="none" w:sz="0" w:space="0" w:color="auto"/>
            <w:bottom w:val="none" w:sz="0" w:space="0" w:color="auto"/>
            <w:right w:val="none" w:sz="0" w:space="0" w:color="auto"/>
          </w:divBdr>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4399">
      <w:bodyDiv w:val="1"/>
      <w:marLeft w:val="0"/>
      <w:marRight w:val="0"/>
      <w:marTop w:val="0"/>
      <w:marBottom w:val="0"/>
      <w:divBdr>
        <w:top w:val="none" w:sz="0" w:space="0" w:color="auto"/>
        <w:left w:val="none" w:sz="0" w:space="0" w:color="auto"/>
        <w:bottom w:val="none" w:sz="0" w:space="0" w:color="auto"/>
        <w:right w:val="none" w:sz="0" w:space="0" w:color="auto"/>
      </w:divBdr>
      <w:divsChild>
        <w:div w:id="1771387879">
          <w:marLeft w:val="0"/>
          <w:marRight w:val="0"/>
          <w:marTop w:val="0"/>
          <w:marBottom w:val="0"/>
          <w:divBdr>
            <w:top w:val="none" w:sz="0" w:space="0" w:color="auto"/>
            <w:left w:val="none" w:sz="0" w:space="0" w:color="auto"/>
            <w:bottom w:val="none" w:sz="0" w:space="0" w:color="auto"/>
            <w:right w:val="none" w:sz="0" w:space="0" w:color="auto"/>
          </w:divBdr>
        </w:div>
      </w:divsChild>
    </w:div>
    <w:div w:id="578490648">
      <w:bodyDiv w:val="1"/>
      <w:marLeft w:val="0"/>
      <w:marRight w:val="0"/>
      <w:marTop w:val="0"/>
      <w:marBottom w:val="0"/>
      <w:divBdr>
        <w:top w:val="none" w:sz="0" w:space="0" w:color="auto"/>
        <w:left w:val="none" w:sz="0" w:space="0" w:color="auto"/>
        <w:bottom w:val="none" w:sz="0" w:space="0" w:color="auto"/>
        <w:right w:val="none" w:sz="0" w:space="0" w:color="auto"/>
      </w:divBdr>
      <w:divsChild>
        <w:div w:id="1704356759">
          <w:marLeft w:val="0"/>
          <w:marRight w:val="0"/>
          <w:marTop w:val="0"/>
          <w:marBottom w:val="0"/>
          <w:divBdr>
            <w:top w:val="none" w:sz="0" w:space="0" w:color="auto"/>
            <w:left w:val="none" w:sz="0" w:space="0" w:color="auto"/>
            <w:bottom w:val="none" w:sz="0" w:space="0" w:color="auto"/>
            <w:right w:val="none" w:sz="0" w:space="0" w:color="auto"/>
          </w:divBdr>
        </w:div>
      </w:divsChild>
    </w:div>
    <w:div w:id="581839316">
      <w:bodyDiv w:val="1"/>
      <w:marLeft w:val="0"/>
      <w:marRight w:val="0"/>
      <w:marTop w:val="0"/>
      <w:marBottom w:val="0"/>
      <w:divBdr>
        <w:top w:val="none" w:sz="0" w:space="0" w:color="auto"/>
        <w:left w:val="none" w:sz="0" w:space="0" w:color="auto"/>
        <w:bottom w:val="none" w:sz="0" w:space="0" w:color="auto"/>
        <w:right w:val="none" w:sz="0" w:space="0" w:color="auto"/>
      </w:divBdr>
      <w:divsChild>
        <w:div w:id="126092346">
          <w:marLeft w:val="0"/>
          <w:marRight w:val="0"/>
          <w:marTop w:val="0"/>
          <w:marBottom w:val="0"/>
          <w:divBdr>
            <w:top w:val="none" w:sz="0" w:space="0" w:color="auto"/>
            <w:left w:val="none" w:sz="0" w:space="0" w:color="auto"/>
            <w:bottom w:val="none" w:sz="0" w:space="0" w:color="auto"/>
            <w:right w:val="none" w:sz="0" w:space="0" w:color="auto"/>
          </w:divBdr>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3822">
      <w:bodyDiv w:val="1"/>
      <w:marLeft w:val="0"/>
      <w:marRight w:val="0"/>
      <w:marTop w:val="0"/>
      <w:marBottom w:val="0"/>
      <w:divBdr>
        <w:top w:val="none" w:sz="0" w:space="0" w:color="auto"/>
        <w:left w:val="none" w:sz="0" w:space="0" w:color="auto"/>
        <w:bottom w:val="none" w:sz="0" w:space="0" w:color="auto"/>
        <w:right w:val="none" w:sz="0" w:space="0" w:color="auto"/>
      </w:divBdr>
      <w:divsChild>
        <w:div w:id="1891334403">
          <w:marLeft w:val="0"/>
          <w:marRight w:val="0"/>
          <w:marTop w:val="0"/>
          <w:marBottom w:val="0"/>
          <w:divBdr>
            <w:top w:val="none" w:sz="0" w:space="0" w:color="auto"/>
            <w:left w:val="none" w:sz="0" w:space="0" w:color="auto"/>
            <w:bottom w:val="none" w:sz="0" w:space="0" w:color="auto"/>
            <w:right w:val="none" w:sz="0" w:space="0" w:color="auto"/>
          </w:divBdr>
        </w:div>
      </w:divsChild>
    </w:div>
    <w:div w:id="610748371">
      <w:bodyDiv w:val="1"/>
      <w:marLeft w:val="0"/>
      <w:marRight w:val="0"/>
      <w:marTop w:val="0"/>
      <w:marBottom w:val="0"/>
      <w:divBdr>
        <w:top w:val="none" w:sz="0" w:space="0" w:color="auto"/>
        <w:left w:val="none" w:sz="0" w:space="0" w:color="auto"/>
        <w:bottom w:val="none" w:sz="0" w:space="0" w:color="auto"/>
        <w:right w:val="none" w:sz="0" w:space="0" w:color="auto"/>
      </w:divBdr>
      <w:divsChild>
        <w:div w:id="2007130303">
          <w:marLeft w:val="0"/>
          <w:marRight w:val="0"/>
          <w:marTop w:val="0"/>
          <w:marBottom w:val="0"/>
          <w:divBdr>
            <w:top w:val="none" w:sz="0" w:space="0" w:color="auto"/>
            <w:left w:val="none" w:sz="0" w:space="0" w:color="auto"/>
            <w:bottom w:val="none" w:sz="0" w:space="0" w:color="auto"/>
            <w:right w:val="none" w:sz="0" w:space="0" w:color="auto"/>
          </w:divBdr>
        </w:div>
      </w:divsChild>
    </w:div>
    <w:div w:id="626010502">
      <w:bodyDiv w:val="1"/>
      <w:marLeft w:val="0"/>
      <w:marRight w:val="0"/>
      <w:marTop w:val="0"/>
      <w:marBottom w:val="0"/>
      <w:divBdr>
        <w:top w:val="none" w:sz="0" w:space="0" w:color="auto"/>
        <w:left w:val="none" w:sz="0" w:space="0" w:color="auto"/>
        <w:bottom w:val="none" w:sz="0" w:space="0" w:color="auto"/>
        <w:right w:val="none" w:sz="0" w:space="0" w:color="auto"/>
      </w:divBdr>
      <w:divsChild>
        <w:div w:id="468205854">
          <w:marLeft w:val="0"/>
          <w:marRight w:val="0"/>
          <w:marTop w:val="0"/>
          <w:marBottom w:val="0"/>
          <w:divBdr>
            <w:top w:val="none" w:sz="0" w:space="0" w:color="auto"/>
            <w:left w:val="none" w:sz="0" w:space="0" w:color="auto"/>
            <w:bottom w:val="none" w:sz="0" w:space="0" w:color="auto"/>
            <w:right w:val="none" w:sz="0" w:space="0" w:color="auto"/>
          </w:divBdr>
        </w:div>
      </w:divsChild>
    </w:div>
    <w:div w:id="626087944">
      <w:bodyDiv w:val="1"/>
      <w:marLeft w:val="0"/>
      <w:marRight w:val="0"/>
      <w:marTop w:val="0"/>
      <w:marBottom w:val="0"/>
      <w:divBdr>
        <w:top w:val="none" w:sz="0" w:space="0" w:color="auto"/>
        <w:left w:val="none" w:sz="0" w:space="0" w:color="auto"/>
        <w:bottom w:val="none" w:sz="0" w:space="0" w:color="auto"/>
        <w:right w:val="none" w:sz="0" w:space="0" w:color="auto"/>
      </w:divBdr>
      <w:divsChild>
        <w:div w:id="750741702">
          <w:marLeft w:val="0"/>
          <w:marRight w:val="0"/>
          <w:marTop w:val="0"/>
          <w:marBottom w:val="0"/>
          <w:divBdr>
            <w:top w:val="none" w:sz="0" w:space="0" w:color="auto"/>
            <w:left w:val="none" w:sz="0" w:space="0" w:color="auto"/>
            <w:bottom w:val="none" w:sz="0" w:space="0" w:color="auto"/>
            <w:right w:val="none" w:sz="0" w:space="0" w:color="auto"/>
          </w:divBdr>
        </w:div>
      </w:divsChild>
    </w:div>
    <w:div w:id="661197053">
      <w:bodyDiv w:val="1"/>
      <w:marLeft w:val="0"/>
      <w:marRight w:val="0"/>
      <w:marTop w:val="0"/>
      <w:marBottom w:val="0"/>
      <w:divBdr>
        <w:top w:val="none" w:sz="0" w:space="0" w:color="auto"/>
        <w:left w:val="none" w:sz="0" w:space="0" w:color="auto"/>
        <w:bottom w:val="none" w:sz="0" w:space="0" w:color="auto"/>
        <w:right w:val="none" w:sz="0" w:space="0" w:color="auto"/>
      </w:divBdr>
      <w:divsChild>
        <w:div w:id="1835413111">
          <w:marLeft w:val="0"/>
          <w:marRight w:val="0"/>
          <w:marTop w:val="0"/>
          <w:marBottom w:val="0"/>
          <w:divBdr>
            <w:top w:val="none" w:sz="0" w:space="0" w:color="auto"/>
            <w:left w:val="none" w:sz="0" w:space="0" w:color="auto"/>
            <w:bottom w:val="none" w:sz="0" w:space="0" w:color="auto"/>
            <w:right w:val="none" w:sz="0" w:space="0" w:color="auto"/>
          </w:divBdr>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5320">
      <w:bodyDiv w:val="1"/>
      <w:marLeft w:val="0"/>
      <w:marRight w:val="0"/>
      <w:marTop w:val="0"/>
      <w:marBottom w:val="0"/>
      <w:divBdr>
        <w:top w:val="none" w:sz="0" w:space="0" w:color="auto"/>
        <w:left w:val="none" w:sz="0" w:space="0" w:color="auto"/>
        <w:bottom w:val="none" w:sz="0" w:space="0" w:color="auto"/>
        <w:right w:val="none" w:sz="0" w:space="0" w:color="auto"/>
      </w:divBdr>
      <w:divsChild>
        <w:div w:id="125859022">
          <w:marLeft w:val="0"/>
          <w:marRight w:val="0"/>
          <w:marTop w:val="0"/>
          <w:marBottom w:val="0"/>
          <w:divBdr>
            <w:top w:val="none" w:sz="0" w:space="0" w:color="auto"/>
            <w:left w:val="none" w:sz="0" w:space="0" w:color="auto"/>
            <w:bottom w:val="none" w:sz="0" w:space="0" w:color="auto"/>
            <w:right w:val="none" w:sz="0" w:space="0" w:color="auto"/>
          </w:divBdr>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6763">
      <w:bodyDiv w:val="1"/>
      <w:marLeft w:val="0"/>
      <w:marRight w:val="0"/>
      <w:marTop w:val="0"/>
      <w:marBottom w:val="0"/>
      <w:divBdr>
        <w:top w:val="none" w:sz="0" w:space="0" w:color="auto"/>
        <w:left w:val="none" w:sz="0" w:space="0" w:color="auto"/>
        <w:bottom w:val="none" w:sz="0" w:space="0" w:color="auto"/>
        <w:right w:val="none" w:sz="0" w:space="0" w:color="auto"/>
      </w:divBdr>
      <w:divsChild>
        <w:div w:id="1179275347">
          <w:marLeft w:val="0"/>
          <w:marRight w:val="0"/>
          <w:marTop w:val="0"/>
          <w:marBottom w:val="0"/>
          <w:divBdr>
            <w:top w:val="none" w:sz="0" w:space="0" w:color="auto"/>
            <w:left w:val="none" w:sz="0" w:space="0" w:color="auto"/>
            <w:bottom w:val="none" w:sz="0" w:space="0" w:color="auto"/>
            <w:right w:val="none" w:sz="0" w:space="0" w:color="auto"/>
          </w:divBdr>
        </w:div>
      </w:divsChild>
    </w:div>
    <w:div w:id="746848678">
      <w:bodyDiv w:val="1"/>
      <w:marLeft w:val="0"/>
      <w:marRight w:val="0"/>
      <w:marTop w:val="0"/>
      <w:marBottom w:val="0"/>
      <w:divBdr>
        <w:top w:val="none" w:sz="0" w:space="0" w:color="auto"/>
        <w:left w:val="none" w:sz="0" w:space="0" w:color="auto"/>
        <w:bottom w:val="none" w:sz="0" w:space="0" w:color="auto"/>
        <w:right w:val="none" w:sz="0" w:space="0" w:color="auto"/>
      </w:divBdr>
      <w:divsChild>
        <w:div w:id="1250232198">
          <w:marLeft w:val="0"/>
          <w:marRight w:val="0"/>
          <w:marTop w:val="0"/>
          <w:marBottom w:val="0"/>
          <w:divBdr>
            <w:top w:val="none" w:sz="0" w:space="0" w:color="auto"/>
            <w:left w:val="none" w:sz="0" w:space="0" w:color="auto"/>
            <w:bottom w:val="none" w:sz="0" w:space="0" w:color="auto"/>
            <w:right w:val="none" w:sz="0" w:space="0" w:color="auto"/>
          </w:divBdr>
        </w:div>
      </w:divsChild>
    </w:div>
    <w:div w:id="788088045">
      <w:bodyDiv w:val="1"/>
      <w:marLeft w:val="0"/>
      <w:marRight w:val="0"/>
      <w:marTop w:val="0"/>
      <w:marBottom w:val="0"/>
      <w:divBdr>
        <w:top w:val="none" w:sz="0" w:space="0" w:color="auto"/>
        <w:left w:val="none" w:sz="0" w:space="0" w:color="auto"/>
        <w:bottom w:val="none" w:sz="0" w:space="0" w:color="auto"/>
        <w:right w:val="none" w:sz="0" w:space="0" w:color="auto"/>
      </w:divBdr>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6889">
      <w:bodyDiv w:val="1"/>
      <w:marLeft w:val="0"/>
      <w:marRight w:val="0"/>
      <w:marTop w:val="0"/>
      <w:marBottom w:val="0"/>
      <w:divBdr>
        <w:top w:val="none" w:sz="0" w:space="0" w:color="auto"/>
        <w:left w:val="none" w:sz="0" w:space="0" w:color="auto"/>
        <w:bottom w:val="none" w:sz="0" w:space="0" w:color="auto"/>
        <w:right w:val="none" w:sz="0" w:space="0" w:color="auto"/>
      </w:divBdr>
    </w:div>
    <w:div w:id="825587015">
      <w:bodyDiv w:val="1"/>
      <w:marLeft w:val="0"/>
      <w:marRight w:val="0"/>
      <w:marTop w:val="0"/>
      <w:marBottom w:val="0"/>
      <w:divBdr>
        <w:top w:val="none" w:sz="0" w:space="0" w:color="auto"/>
        <w:left w:val="none" w:sz="0" w:space="0" w:color="auto"/>
        <w:bottom w:val="none" w:sz="0" w:space="0" w:color="auto"/>
        <w:right w:val="none" w:sz="0" w:space="0" w:color="auto"/>
      </w:divBdr>
      <w:divsChild>
        <w:div w:id="2114201914">
          <w:marLeft w:val="0"/>
          <w:marRight w:val="0"/>
          <w:marTop w:val="0"/>
          <w:marBottom w:val="0"/>
          <w:divBdr>
            <w:top w:val="none" w:sz="0" w:space="0" w:color="auto"/>
            <w:left w:val="none" w:sz="0" w:space="0" w:color="auto"/>
            <w:bottom w:val="none" w:sz="0" w:space="0" w:color="auto"/>
            <w:right w:val="none" w:sz="0" w:space="0" w:color="auto"/>
          </w:divBdr>
        </w:div>
      </w:divsChild>
    </w:div>
    <w:div w:id="831917118">
      <w:bodyDiv w:val="1"/>
      <w:marLeft w:val="0"/>
      <w:marRight w:val="0"/>
      <w:marTop w:val="0"/>
      <w:marBottom w:val="0"/>
      <w:divBdr>
        <w:top w:val="none" w:sz="0" w:space="0" w:color="auto"/>
        <w:left w:val="none" w:sz="0" w:space="0" w:color="auto"/>
        <w:bottom w:val="none" w:sz="0" w:space="0" w:color="auto"/>
        <w:right w:val="none" w:sz="0" w:space="0" w:color="auto"/>
      </w:divBdr>
      <w:divsChild>
        <w:div w:id="325519415">
          <w:marLeft w:val="0"/>
          <w:marRight w:val="0"/>
          <w:marTop w:val="0"/>
          <w:marBottom w:val="0"/>
          <w:divBdr>
            <w:top w:val="none" w:sz="0" w:space="0" w:color="auto"/>
            <w:left w:val="none" w:sz="0" w:space="0" w:color="auto"/>
            <w:bottom w:val="none" w:sz="0" w:space="0" w:color="auto"/>
            <w:right w:val="none" w:sz="0" w:space="0" w:color="auto"/>
          </w:divBdr>
        </w:div>
      </w:divsChild>
    </w:div>
    <w:div w:id="845360221">
      <w:bodyDiv w:val="1"/>
      <w:marLeft w:val="0"/>
      <w:marRight w:val="0"/>
      <w:marTop w:val="0"/>
      <w:marBottom w:val="0"/>
      <w:divBdr>
        <w:top w:val="none" w:sz="0" w:space="0" w:color="auto"/>
        <w:left w:val="none" w:sz="0" w:space="0" w:color="auto"/>
        <w:bottom w:val="none" w:sz="0" w:space="0" w:color="auto"/>
        <w:right w:val="none" w:sz="0" w:space="0" w:color="auto"/>
      </w:divBdr>
    </w:div>
    <w:div w:id="859126884">
      <w:bodyDiv w:val="1"/>
      <w:marLeft w:val="0"/>
      <w:marRight w:val="0"/>
      <w:marTop w:val="0"/>
      <w:marBottom w:val="0"/>
      <w:divBdr>
        <w:top w:val="none" w:sz="0" w:space="0" w:color="auto"/>
        <w:left w:val="none" w:sz="0" w:space="0" w:color="auto"/>
        <w:bottom w:val="none" w:sz="0" w:space="0" w:color="auto"/>
        <w:right w:val="none" w:sz="0" w:space="0" w:color="auto"/>
      </w:divBdr>
      <w:divsChild>
        <w:div w:id="665322357">
          <w:marLeft w:val="0"/>
          <w:marRight w:val="0"/>
          <w:marTop w:val="0"/>
          <w:marBottom w:val="0"/>
          <w:divBdr>
            <w:top w:val="none" w:sz="0" w:space="0" w:color="auto"/>
            <w:left w:val="none" w:sz="0" w:space="0" w:color="auto"/>
            <w:bottom w:val="none" w:sz="0" w:space="0" w:color="auto"/>
            <w:right w:val="none" w:sz="0" w:space="0" w:color="auto"/>
          </w:divBdr>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62023">
      <w:bodyDiv w:val="1"/>
      <w:marLeft w:val="0"/>
      <w:marRight w:val="0"/>
      <w:marTop w:val="0"/>
      <w:marBottom w:val="0"/>
      <w:divBdr>
        <w:top w:val="none" w:sz="0" w:space="0" w:color="auto"/>
        <w:left w:val="none" w:sz="0" w:space="0" w:color="auto"/>
        <w:bottom w:val="none" w:sz="0" w:space="0" w:color="auto"/>
        <w:right w:val="none" w:sz="0" w:space="0" w:color="auto"/>
      </w:divBdr>
      <w:divsChild>
        <w:div w:id="396823117">
          <w:marLeft w:val="0"/>
          <w:marRight w:val="0"/>
          <w:marTop w:val="0"/>
          <w:marBottom w:val="0"/>
          <w:divBdr>
            <w:top w:val="none" w:sz="0" w:space="0" w:color="auto"/>
            <w:left w:val="none" w:sz="0" w:space="0" w:color="auto"/>
            <w:bottom w:val="none" w:sz="0" w:space="0" w:color="auto"/>
            <w:right w:val="none" w:sz="0" w:space="0" w:color="auto"/>
          </w:divBdr>
        </w:div>
      </w:divsChild>
    </w:div>
    <w:div w:id="896864416">
      <w:bodyDiv w:val="1"/>
      <w:marLeft w:val="0"/>
      <w:marRight w:val="0"/>
      <w:marTop w:val="0"/>
      <w:marBottom w:val="0"/>
      <w:divBdr>
        <w:top w:val="none" w:sz="0" w:space="0" w:color="auto"/>
        <w:left w:val="none" w:sz="0" w:space="0" w:color="auto"/>
        <w:bottom w:val="none" w:sz="0" w:space="0" w:color="auto"/>
        <w:right w:val="none" w:sz="0" w:space="0" w:color="auto"/>
      </w:divBdr>
      <w:divsChild>
        <w:div w:id="1784686082">
          <w:marLeft w:val="0"/>
          <w:marRight w:val="0"/>
          <w:marTop w:val="0"/>
          <w:marBottom w:val="0"/>
          <w:divBdr>
            <w:top w:val="none" w:sz="0" w:space="0" w:color="auto"/>
            <w:left w:val="none" w:sz="0" w:space="0" w:color="auto"/>
            <w:bottom w:val="none" w:sz="0" w:space="0" w:color="auto"/>
            <w:right w:val="none" w:sz="0" w:space="0" w:color="auto"/>
          </w:divBdr>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8974">
      <w:bodyDiv w:val="1"/>
      <w:marLeft w:val="0"/>
      <w:marRight w:val="0"/>
      <w:marTop w:val="0"/>
      <w:marBottom w:val="0"/>
      <w:divBdr>
        <w:top w:val="none" w:sz="0" w:space="0" w:color="auto"/>
        <w:left w:val="none" w:sz="0" w:space="0" w:color="auto"/>
        <w:bottom w:val="none" w:sz="0" w:space="0" w:color="auto"/>
        <w:right w:val="none" w:sz="0" w:space="0" w:color="auto"/>
      </w:divBdr>
      <w:divsChild>
        <w:div w:id="1991865874">
          <w:marLeft w:val="0"/>
          <w:marRight w:val="0"/>
          <w:marTop w:val="0"/>
          <w:marBottom w:val="0"/>
          <w:divBdr>
            <w:top w:val="none" w:sz="0" w:space="0" w:color="auto"/>
            <w:left w:val="none" w:sz="0" w:space="0" w:color="auto"/>
            <w:bottom w:val="none" w:sz="0" w:space="0" w:color="auto"/>
            <w:right w:val="none" w:sz="0" w:space="0" w:color="auto"/>
          </w:divBdr>
        </w:div>
      </w:divsChild>
    </w:div>
    <w:div w:id="940912869">
      <w:bodyDiv w:val="1"/>
      <w:marLeft w:val="0"/>
      <w:marRight w:val="0"/>
      <w:marTop w:val="0"/>
      <w:marBottom w:val="0"/>
      <w:divBdr>
        <w:top w:val="none" w:sz="0" w:space="0" w:color="auto"/>
        <w:left w:val="none" w:sz="0" w:space="0" w:color="auto"/>
        <w:bottom w:val="none" w:sz="0" w:space="0" w:color="auto"/>
        <w:right w:val="none" w:sz="0" w:space="0" w:color="auto"/>
      </w:divBdr>
      <w:divsChild>
        <w:div w:id="155852697">
          <w:marLeft w:val="0"/>
          <w:marRight w:val="0"/>
          <w:marTop w:val="0"/>
          <w:marBottom w:val="0"/>
          <w:divBdr>
            <w:top w:val="none" w:sz="0" w:space="0" w:color="auto"/>
            <w:left w:val="none" w:sz="0" w:space="0" w:color="auto"/>
            <w:bottom w:val="none" w:sz="0" w:space="0" w:color="auto"/>
            <w:right w:val="none" w:sz="0" w:space="0" w:color="auto"/>
          </w:divBdr>
        </w:div>
      </w:divsChild>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79941">
      <w:bodyDiv w:val="1"/>
      <w:marLeft w:val="0"/>
      <w:marRight w:val="0"/>
      <w:marTop w:val="0"/>
      <w:marBottom w:val="0"/>
      <w:divBdr>
        <w:top w:val="none" w:sz="0" w:space="0" w:color="auto"/>
        <w:left w:val="none" w:sz="0" w:space="0" w:color="auto"/>
        <w:bottom w:val="none" w:sz="0" w:space="0" w:color="auto"/>
        <w:right w:val="none" w:sz="0" w:space="0" w:color="auto"/>
      </w:divBdr>
    </w:div>
    <w:div w:id="968512229">
      <w:bodyDiv w:val="1"/>
      <w:marLeft w:val="0"/>
      <w:marRight w:val="0"/>
      <w:marTop w:val="0"/>
      <w:marBottom w:val="0"/>
      <w:divBdr>
        <w:top w:val="none" w:sz="0" w:space="0" w:color="auto"/>
        <w:left w:val="none" w:sz="0" w:space="0" w:color="auto"/>
        <w:bottom w:val="none" w:sz="0" w:space="0" w:color="auto"/>
        <w:right w:val="none" w:sz="0" w:space="0" w:color="auto"/>
      </w:divBdr>
      <w:divsChild>
        <w:div w:id="104887953">
          <w:marLeft w:val="0"/>
          <w:marRight w:val="0"/>
          <w:marTop w:val="0"/>
          <w:marBottom w:val="0"/>
          <w:divBdr>
            <w:top w:val="none" w:sz="0" w:space="0" w:color="auto"/>
            <w:left w:val="none" w:sz="0" w:space="0" w:color="auto"/>
            <w:bottom w:val="none" w:sz="0" w:space="0" w:color="auto"/>
            <w:right w:val="none" w:sz="0" w:space="0" w:color="auto"/>
          </w:divBdr>
        </w:div>
      </w:divsChild>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8871">
      <w:bodyDiv w:val="1"/>
      <w:marLeft w:val="0"/>
      <w:marRight w:val="0"/>
      <w:marTop w:val="0"/>
      <w:marBottom w:val="0"/>
      <w:divBdr>
        <w:top w:val="none" w:sz="0" w:space="0" w:color="auto"/>
        <w:left w:val="none" w:sz="0" w:space="0" w:color="auto"/>
        <w:bottom w:val="none" w:sz="0" w:space="0" w:color="auto"/>
        <w:right w:val="none" w:sz="0" w:space="0" w:color="auto"/>
      </w:divBdr>
      <w:divsChild>
        <w:div w:id="100607380">
          <w:marLeft w:val="0"/>
          <w:marRight w:val="0"/>
          <w:marTop w:val="0"/>
          <w:marBottom w:val="0"/>
          <w:divBdr>
            <w:top w:val="none" w:sz="0" w:space="0" w:color="auto"/>
            <w:left w:val="none" w:sz="0" w:space="0" w:color="auto"/>
            <w:bottom w:val="none" w:sz="0" w:space="0" w:color="auto"/>
            <w:right w:val="none" w:sz="0" w:space="0" w:color="auto"/>
          </w:divBdr>
        </w:div>
      </w:divsChild>
    </w:div>
    <w:div w:id="1015577364">
      <w:bodyDiv w:val="1"/>
      <w:marLeft w:val="0"/>
      <w:marRight w:val="0"/>
      <w:marTop w:val="0"/>
      <w:marBottom w:val="0"/>
      <w:divBdr>
        <w:top w:val="none" w:sz="0" w:space="0" w:color="auto"/>
        <w:left w:val="none" w:sz="0" w:space="0" w:color="auto"/>
        <w:bottom w:val="none" w:sz="0" w:space="0" w:color="auto"/>
        <w:right w:val="none" w:sz="0" w:space="0" w:color="auto"/>
      </w:divBdr>
      <w:divsChild>
        <w:div w:id="1652713264">
          <w:marLeft w:val="0"/>
          <w:marRight w:val="0"/>
          <w:marTop w:val="0"/>
          <w:marBottom w:val="0"/>
          <w:divBdr>
            <w:top w:val="none" w:sz="0" w:space="0" w:color="auto"/>
            <w:left w:val="none" w:sz="0" w:space="0" w:color="auto"/>
            <w:bottom w:val="none" w:sz="0" w:space="0" w:color="auto"/>
            <w:right w:val="none" w:sz="0" w:space="0" w:color="auto"/>
          </w:divBdr>
        </w:div>
      </w:divsChild>
    </w:div>
    <w:div w:id="1039477015">
      <w:bodyDiv w:val="1"/>
      <w:marLeft w:val="0"/>
      <w:marRight w:val="0"/>
      <w:marTop w:val="0"/>
      <w:marBottom w:val="0"/>
      <w:divBdr>
        <w:top w:val="none" w:sz="0" w:space="0" w:color="auto"/>
        <w:left w:val="none" w:sz="0" w:space="0" w:color="auto"/>
        <w:bottom w:val="none" w:sz="0" w:space="0" w:color="auto"/>
        <w:right w:val="none" w:sz="0" w:space="0" w:color="auto"/>
      </w:divBdr>
      <w:divsChild>
        <w:div w:id="620109207">
          <w:marLeft w:val="0"/>
          <w:marRight w:val="0"/>
          <w:marTop w:val="0"/>
          <w:marBottom w:val="0"/>
          <w:divBdr>
            <w:top w:val="none" w:sz="0" w:space="0" w:color="auto"/>
            <w:left w:val="none" w:sz="0" w:space="0" w:color="auto"/>
            <w:bottom w:val="none" w:sz="0" w:space="0" w:color="auto"/>
            <w:right w:val="none" w:sz="0" w:space="0" w:color="auto"/>
          </w:divBdr>
        </w:div>
      </w:divsChild>
    </w:div>
    <w:div w:id="1039550755">
      <w:bodyDiv w:val="1"/>
      <w:marLeft w:val="0"/>
      <w:marRight w:val="0"/>
      <w:marTop w:val="0"/>
      <w:marBottom w:val="0"/>
      <w:divBdr>
        <w:top w:val="none" w:sz="0" w:space="0" w:color="auto"/>
        <w:left w:val="none" w:sz="0" w:space="0" w:color="auto"/>
        <w:bottom w:val="none" w:sz="0" w:space="0" w:color="auto"/>
        <w:right w:val="none" w:sz="0" w:space="0" w:color="auto"/>
      </w:divBdr>
      <w:divsChild>
        <w:div w:id="883559406">
          <w:marLeft w:val="0"/>
          <w:marRight w:val="0"/>
          <w:marTop w:val="0"/>
          <w:marBottom w:val="0"/>
          <w:divBdr>
            <w:top w:val="none" w:sz="0" w:space="0" w:color="auto"/>
            <w:left w:val="none" w:sz="0" w:space="0" w:color="auto"/>
            <w:bottom w:val="none" w:sz="0" w:space="0" w:color="auto"/>
            <w:right w:val="none" w:sz="0" w:space="0" w:color="auto"/>
          </w:divBdr>
        </w:div>
      </w:divsChild>
    </w:div>
    <w:div w:id="1041202031">
      <w:bodyDiv w:val="1"/>
      <w:marLeft w:val="0"/>
      <w:marRight w:val="0"/>
      <w:marTop w:val="0"/>
      <w:marBottom w:val="0"/>
      <w:divBdr>
        <w:top w:val="none" w:sz="0" w:space="0" w:color="auto"/>
        <w:left w:val="none" w:sz="0" w:space="0" w:color="auto"/>
        <w:bottom w:val="none" w:sz="0" w:space="0" w:color="auto"/>
        <w:right w:val="none" w:sz="0" w:space="0" w:color="auto"/>
      </w:divBdr>
      <w:divsChild>
        <w:div w:id="1560900614">
          <w:marLeft w:val="0"/>
          <w:marRight w:val="0"/>
          <w:marTop w:val="0"/>
          <w:marBottom w:val="0"/>
          <w:divBdr>
            <w:top w:val="none" w:sz="0" w:space="0" w:color="auto"/>
            <w:left w:val="none" w:sz="0" w:space="0" w:color="auto"/>
            <w:bottom w:val="none" w:sz="0" w:space="0" w:color="auto"/>
            <w:right w:val="none" w:sz="0" w:space="0" w:color="auto"/>
          </w:divBdr>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19016">
      <w:bodyDiv w:val="1"/>
      <w:marLeft w:val="0"/>
      <w:marRight w:val="0"/>
      <w:marTop w:val="0"/>
      <w:marBottom w:val="0"/>
      <w:divBdr>
        <w:top w:val="none" w:sz="0" w:space="0" w:color="auto"/>
        <w:left w:val="none" w:sz="0" w:space="0" w:color="auto"/>
        <w:bottom w:val="none" w:sz="0" w:space="0" w:color="auto"/>
        <w:right w:val="none" w:sz="0" w:space="0" w:color="auto"/>
      </w:divBdr>
      <w:divsChild>
        <w:div w:id="1363290633">
          <w:marLeft w:val="0"/>
          <w:marRight w:val="0"/>
          <w:marTop w:val="0"/>
          <w:marBottom w:val="0"/>
          <w:divBdr>
            <w:top w:val="none" w:sz="0" w:space="0" w:color="auto"/>
            <w:left w:val="none" w:sz="0" w:space="0" w:color="auto"/>
            <w:bottom w:val="none" w:sz="0" w:space="0" w:color="auto"/>
            <w:right w:val="none" w:sz="0" w:space="0" w:color="auto"/>
          </w:divBdr>
        </w:div>
      </w:divsChild>
    </w:div>
    <w:div w:id="1063063661">
      <w:bodyDiv w:val="1"/>
      <w:marLeft w:val="0"/>
      <w:marRight w:val="0"/>
      <w:marTop w:val="0"/>
      <w:marBottom w:val="0"/>
      <w:divBdr>
        <w:top w:val="none" w:sz="0" w:space="0" w:color="auto"/>
        <w:left w:val="none" w:sz="0" w:space="0" w:color="auto"/>
        <w:bottom w:val="none" w:sz="0" w:space="0" w:color="auto"/>
        <w:right w:val="none" w:sz="0" w:space="0" w:color="auto"/>
      </w:divBdr>
      <w:divsChild>
        <w:div w:id="1953198136">
          <w:marLeft w:val="0"/>
          <w:marRight w:val="0"/>
          <w:marTop w:val="0"/>
          <w:marBottom w:val="0"/>
          <w:divBdr>
            <w:top w:val="none" w:sz="0" w:space="0" w:color="auto"/>
            <w:left w:val="none" w:sz="0" w:space="0" w:color="auto"/>
            <w:bottom w:val="none" w:sz="0" w:space="0" w:color="auto"/>
            <w:right w:val="none" w:sz="0" w:space="0" w:color="auto"/>
          </w:divBdr>
        </w:div>
      </w:divsChild>
    </w:div>
    <w:div w:id="1069160096">
      <w:bodyDiv w:val="1"/>
      <w:marLeft w:val="0"/>
      <w:marRight w:val="0"/>
      <w:marTop w:val="0"/>
      <w:marBottom w:val="0"/>
      <w:divBdr>
        <w:top w:val="none" w:sz="0" w:space="0" w:color="auto"/>
        <w:left w:val="none" w:sz="0" w:space="0" w:color="auto"/>
        <w:bottom w:val="none" w:sz="0" w:space="0" w:color="auto"/>
        <w:right w:val="none" w:sz="0" w:space="0" w:color="auto"/>
      </w:divBdr>
      <w:divsChild>
        <w:div w:id="2105107298">
          <w:marLeft w:val="0"/>
          <w:marRight w:val="0"/>
          <w:marTop w:val="0"/>
          <w:marBottom w:val="0"/>
          <w:divBdr>
            <w:top w:val="none" w:sz="0" w:space="0" w:color="auto"/>
            <w:left w:val="none" w:sz="0" w:space="0" w:color="auto"/>
            <w:bottom w:val="none" w:sz="0" w:space="0" w:color="auto"/>
            <w:right w:val="none" w:sz="0" w:space="0" w:color="auto"/>
          </w:divBdr>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4860">
      <w:bodyDiv w:val="1"/>
      <w:marLeft w:val="0"/>
      <w:marRight w:val="0"/>
      <w:marTop w:val="0"/>
      <w:marBottom w:val="0"/>
      <w:divBdr>
        <w:top w:val="none" w:sz="0" w:space="0" w:color="auto"/>
        <w:left w:val="none" w:sz="0" w:space="0" w:color="auto"/>
        <w:bottom w:val="none" w:sz="0" w:space="0" w:color="auto"/>
        <w:right w:val="none" w:sz="0" w:space="0" w:color="auto"/>
      </w:divBdr>
      <w:divsChild>
        <w:div w:id="84814673">
          <w:marLeft w:val="0"/>
          <w:marRight w:val="0"/>
          <w:marTop w:val="0"/>
          <w:marBottom w:val="0"/>
          <w:divBdr>
            <w:top w:val="none" w:sz="0" w:space="0" w:color="auto"/>
            <w:left w:val="none" w:sz="0" w:space="0" w:color="auto"/>
            <w:bottom w:val="none" w:sz="0" w:space="0" w:color="auto"/>
            <w:right w:val="none" w:sz="0" w:space="0" w:color="auto"/>
          </w:divBdr>
        </w:div>
      </w:divsChild>
    </w:div>
    <w:div w:id="1169518668">
      <w:bodyDiv w:val="1"/>
      <w:marLeft w:val="0"/>
      <w:marRight w:val="0"/>
      <w:marTop w:val="0"/>
      <w:marBottom w:val="0"/>
      <w:divBdr>
        <w:top w:val="none" w:sz="0" w:space="0" w:color="auto"/>
        <w:left w:val="none" w:sz="0" w:space="0" w:color="auto"/>
        <w:bottom w:val="none" w:sz="0" w:space="0" w:color="auto"/>
        <w:right w:val="none" w:sz="0" w:space="0" w:color="auto"/>
      </w:divBdr>
      <w:divsChild>
        <w:div w:id="1460494818">
          <w:marLeft w:val="0"/>
          <w:marRight w:val="0"/>
          <w:marTop w:val="0"/>
          <w:marBottom w:val="0"/>
          <w:divBdr>
            <w:top w:val="none" w:sz="0" w:space="0" w:color="auto"/>
            <w:left w:val="none" w:sz="0" w:space="0" w:color="auto"/>
            <w:bottom w:val="none" w:sz="0" w:space="0" w:color="auto"/>
            <w:right w:val="none" w:sz="0" w:space="0" w:color="auto"/>
          </w:divBdr>
        </w:div>
      </w:divsChild>
    </w:div>
    <w:div w:id="1178496177">
      <w:bodyDiv w:val="1"/>
      <w:marLeft w:val="0"/>
      <w:marRight w:val="0"/>
      <w:marTop w:val="0"/>
      <w:marBottom w:val="0"/>
      <w:divBdr>
        <w:top w:val="none" w:sz="0" w:space="0" w:color="auto"/>
        <w:left w:val="none" w:sz="0" w:space="0" w:color="auto"/>
        <w:bottom w:val="none" w:sz="0" w:space="0" w:color="auto"/>
        <w:right w:val="none" w:sz="0" w:space="0" w:color="auto"/>
      </w:divBdr>
      <w:divsChild>
        <w:div w:id="1896355426">
          <w:marLeft w:val="0"/>
          <w:marRight w:val="0"/>
          <w:marTop w:val="0"/>
          <w:marBottom w:val="0"/>
          <w:divBdr>
            <w:top w:val="none" w:sz="0" w:space="0" w:color="auto"/>
            <w:left w:val="none" w:sz="0" w:space="0" w:color="auto"/>
            <w:bottom w:val="none" w:sz="0" w:space="0" w:color="auto"/>
            <w:right w:val="none" w:sz="0" w:space="0" w:color="auto"/>
          </w:divBdr>
        </w:div>
      </w:divsChild>
    </w:div>
    <w:div w:id="1192567314">
      <w:bodyDiv w:val="1"/>
      <w:marLeft w:val="0"/>
      <w:marRight w:val="0"/>
      <w:marTop w:val="0"/>
      <w:marBottom w:val="0"/>
      <w:divBdr>
        <w:top w:val="none" w:sz="0" w:space="0" w:color="auto"/>
        <w:left w:val="none" w:sz="0" w:space="0" w:color="auto"/>
        <w:bottom w:val="none" w:sz="0" w:space="0" w:color="auto"/>
        <w:right w:val="none" w:sz="0" w:space="0" w:color="auto"/>
      </w:divBdr>
      <w:divsChild>
        <w:div w:id="1322076210">
          <w:marLeft w:val="0"/>
          <w:marRight w:val="0"/>
          <w:marTop w:val="0"/>
          <w:marBottom w:val="0"/>
          <w:divBdr>
            <w:top w:val="none" w:sz="0" w:space="0" w:color="auto"/>
            <w:left w:val="none" w:sz="0" w:space="0" w:color="auto"/>
            <w:bottom w:val="none" w:sz="0" w:space="0" w:color="auto"/>
            <w:right w:val="none" w:sz="0" w:space="0" w:color="auto"/>
          </w:divBdr>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3370">
      <w:bodyDiv w:val="1"/>
      <w:marLeft w:val="0"/>
      <w:marRight w:val="0"/>
      <w:marTop w:val="0"/>
      <w:marBottom w:val="0"/>
      <w:divBdr>
        <w:top w:val="none" w:sz="0" w:space="0" w:color="auto"/>
        <w:left w:val="none" w:sz="0" w:space="0" w:color="auto"/>
        <w:bottom w:val="none" w:sz="0" w:space="0" w:color="auto"/>
        <w:right w:val="none" w:sz="0" w:space="0" w:color="auto"/>
      </w:divBdr>
      <w:divsChild>
        <w:div w:id="746076182">
          <w:marLeft w:val="0"/>
          <w:marRight w:val="0"/>
          <w:marTop w:val="0"/>
          <w:marBottom w:val="0"/>
          <w:divBdr>
            <w:top w:val="none" w:sz="0" w:space="0" w:color="auto"/>
            <w:left w:val="none" w:sz="0" w:space="0" w:color="auto"/>
            <w:bottom w:val="none" w:sz="0" w:space="0" w:color="auto"/>
            <w:right w:val="none" w:sz="0" w:space="0" w:color="auto"/>
          </w:divBdr>
        </w:div>
      </w:divsChild>
    </w:div>
    <w:div w:id="1232886227">
      <w:bodyDiv w:val="1"/>
      <w:marLeft w:val="0"/>
      <w:marRight w:val="0"/>
      <w:marTop w:val="0"/>
      <w:marBottom w:val="0"/>
      <w:divBdr>
        <w:top w:val="none" w:sz="0" w:space="0" w:color="auto"/>
        <w:left w:val="none" w:sz="0" w:space="0" w:color="auto"/>
        <w:bottom w:val="none" w:sz="0" w:space="0" w:color="auto"/>
        <w:right w:val="none" w:sz="0" w:space="0" w:color="auto"/>
      </w:divBdr>
      <w:divsChild>
        <w:div w:id="1478186479">
          <w:marLeft w:val="0"/>
          <w:marRight w:val="0"/>
          <w:marTop w:val="0"/>
          <w:marBottom w:val="0"/>
          <w:divBdr>
            <w:top w:val="none" w:sz="0" w:space="0" w:color="auto"/>
            <w:left w:val="none" w:sz="0" w:space="0" w:color="auto"/>
            <w:bottom w:val="none" w:sz="0" w:space="0" w:color="auto"/>
            <w:right w:val="none" w:sz="0" w:space="0" w:color="auto"/>
          </w:divBdr>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295871393">
      <w:bodyDiv w:val="1"/>
      <w:marLeft w:val="0"/>
      <w:marRight w:val="0"/>
      <w:marTop w:val="0"/>
      <w:marBottom w:val="0"/>
      <w:divBdr>
        <w:top w:val="none" w:sz="0" w:space="0" w:color="auto"/>
        <w:left w:val="none" w:sz="0" w:space="0" w:color="auto"/>
        <w:bottom w:val="none" w:sz="0" w:space="0" w:color="auto"/>
        <w:right w:val="none" w:sz="0" w:space="0" w:color="auto"/>
      </w:divBdr>
      <w:divsChild>
        <w:div w:id="1716661880">
          <w:marLeft w:val="0"/>
          <w:marRight w:val="0"/>
          <w:marTop w:val="0"/>
          <w:marBottom w:val="0"/>
          <w:divBdr>
            <w:top w:val="none" w:sz="0" w:space="0" w:color="auto"/>
            <w:left w:val="none" w:sz="0" w:space="0" w:color="auto"/>
            <w:bottom w:val="none" w:sz="0" w:space="0" w:color="auto"/>
            <w:right w:val="none" w:sz="0" w:space="0" w:color="auto"/>
          </w:divBdr>
        </w:div>
      </w:divsChild>
    </w:div>
    <w:div w:id="1297448408">
      <w:bodyDiv w:val="1"/>
      <w:marLeft w:val="0"/>
      <w:marRight w:val="0"/>
      <w:marTop w:val="0"/>
      <w:marBottom w:val="0"/>
      <w:divBdr>
        <w:top w:val="none" w:sz="0" w:space="0" w:color="auto"/>
        <w:left w:val="none" w:sz="0" w:space="0" w:color="auto"/>
        <w:bottom w:val="none" w:sz="0" w:space="0" w:color="auto"/>
        <w:right w:val="none" w:sz="0" w:space="0" w:color="auto"/>
      </w:divBdr>
      <w:divsChild>
        <w:div w:id="985010679">
          <w:marLeft w:val="0"/>
          <w:marRight w:val="0"/>
          <w:marTop w:val="0"/>
          <w:marBottom w:val="0"/>
          <w:divBdr>
            <w:top w:val="none" w:sz="0" w:space="0" w:color="auto"/>
            <w:left w:val="none" w:sz="0" w:space="0" w:color="auto"/>
            <w:bottom w:val="none" w:sz="0" w:space="0" w:color="auto"/>
            <w:right w:val="none" w:sz="0" w:space="0" w:color="auto"/>
          </w:divBdr>
        </w:div>
      </w:divsChild>
    </w:div>
    <w:div w:id="1334383584">
      <w:bodyDiv w:val="1"/>
      <w:marLeft w:val="0"/>
      <w:marRight w:val="0"/>
      <w:marTop w:val="0"/>
      <w:marBottom w:val="0"/>
      <w:divBdr>
        <w:top w:val="none" w:sz="0" w:space="0" w:color="auto"/>
        <w:left w:val="none" w:sz="0" w:space="0" w:color="auto"/>
        <w:bottom w:val="none" w:sz="0" w:space="0" w:color="auto"/>
        <w:right w:val="none" w:sz="0" w:space="0" w:color="auto"/>
      </w:divBdr>
      <w:divsChild>
        <w:div w:id="2091465501">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390810490">
      <w:bodyDiv w:val="1"/>
      <w:marLeft w:val="0"/>
      <w:marRight w:val="0"/>
      <w:marTop w:val="0"/>
      <w:marBottom w:val="0"/>
      <w:divBdr>
        <w:top w:val="none" w:sz="0" w:space="0" w:color="auto"/>
        <w:left w:val="none" w:sz="0" w:space="0" w:color="auto"/>
        <w:bottom w:val="none" w:sz="0" w:space="0" w:color="auto"/>
        <w:right w:val="none" w:sz="0" w:space="0" w:color="auto"/>
      </w:divBdr>
      <w:divsChild>
        <w:div w:id="1814716478">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26075643">
      <w:bodyDiv w:val="1"/>
      <w:marLeft w:val="0"/>
      <w:marRight w:val="0"/>
      <w:marTop w:val="0"/>
      <w:marBottom w:val="0"/>
      <w:divBdr>
        <w:top w:val="none" w:sz="0" w:space="0" w:color="auto"/>
        <w:left w:val="none" w:sz="0" w:space="0" w:color="auto"/>
        <w:bottom w:val="none" w:sz="0" w:space="0" w:color="auto"/>
        <w:right w:val="none" w:sz="0" w:space="0" w:color="auto"/>
      </w:divBdr>
      <w:divsChild>
        <w:div w:id="1447578234">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3851">
      <w:bodyDiv w:val="1"/>
      <w:marLeft w:val="0"/>
      <w:marRight w:val="0"/>
      <w:marTop w:val="0"/>
      <w:marBottom w:val="0"/>
      <w:divBdr>
        <w:top w:val="none" w:sz="0" w:space="0" w:color="auto"/>
        <w:left w:val="none" w:sz="0" w:space="0" w:color="auto"/>
        <w:bottom w:val="none" w:sz="0" w:space="0" w:color="auto"/>
        <w:right w:val="none" w:sz="0" w:space="0" w:color="auto"/>
      </w:divBdr>
      <w:divsChild>
        <w:div w:id="1798639689">
          <w:marLeft w:val="0"/>
          <w:marRight w:val="0"/>
          <w:marTop w:val="0"/>
          <w:marBottom w:val="0"/>
          <w:divBdr>
            <w:top w:val="none" w:sz="0" w:space="0" w:color="auto"/>
            <w:left w:val="none" w:sz="0" w:space="0" w:color="auto"/>
            <w:bottom w:val="none" w:sz="0" w:space="0" w:color="auto"/>
            <w:right w:val="none" w:sz="0" w:space="0" w:color="auto"/>
          </w:divBdr>
        </w:div>
      </w:divsChild>
    </w:div>
    <w:div w:id="1498618748">
      <w:bodyDiv w:val="1"/>
      <w:marLeft w:val="0"/>
      <w:marRight w:val="0"/>
      <w:marTop w:val="0"/>
      <w:marBottom w:val="0"/>
      <w:divBdr>
        <w:top w:val="none" w:sz="0" w:space="0" w:color="auto"/>
        <w:left w:val="none" w:sz="0" w:space="0" w:color="auto"/>
        <w:bottom w:val="none" w:sz="0" w:space="0" w:color="auto"/>
        <w:right w:val="none" w:sz="0" w:space="0" w:color="auto"/>
      </w:divBdr>
      <w:divsChild>
        <w:div w:id="877352545">
          <w:marLeft w:val="0"/>
          <w:marRight w:val="0"/>
          <w:marTop w:val="0"/>
          <w:marBottom w:val="0"/>
          <w:divBdr>
            <w:top w:val="none" w:sz="0" w:space="0" w:color="auto"/>
            <w:left w:val="none" w:sz="0" w:space="0" w:color="auto"/>
            <w:bottom w:val="none" w:sz="0" w:space="0" w:color="auto"/>
            <w:right w:val="none" w:sz="0" w:space="0" w:color="auto"/>
          </w:divBdr>
        </w:div>
      </w:divsChild>
    </w:div>
    <w:div w:id="1518234316">
      <w:bodyDiv w:val="1"/>
      <w:marLeft w:val="0"/>
      <w:marRight w:val="0"/>
      <w:marTop w:val="0"/>
      <w:marBottom w:val="0"/>
      <w:divBdr>
        <w:top w:val="none" w:sz="0" w:space="0" w:color="auto"/>
        <w:left w:val="none" w:sz="0" w:space="0" w:color="auto"/>
        <w:bottom w:val="none" w:sz="0" w:space="0" w:color="auto"/>
        <w:right w:val="none" w:sz="0" w:space="0" w:color="auto"/>
      </w:divBdr>
      <w:divsChild>
        <w:div w:id="561454278">
          <w:marLeft w:val="0"/>
          <w:marRight w:val="0"/>
          <w:marTop w:val="0"/>
          <w:marBottom w:val="0"/>
          <w:divBdr>
            <w:top w:val="none" w:sz="0" w:space="0" w:color="auto"/>
            <w:left w:val="none" w:sz="0" w:space="0" w:color="auto"/>
            <w:bottom w:val="none" w:sz="0" w:space="0" w:color="auto"/>
            <w:right w:val="none" w:sz="0" w:space="0" w:color="auto"/>
          </w:divBdr>
        </w:div>
      </w:divsChild>
    </w:div>
    <w:div w:id="1534883924">
      <w:bodyDiv w:val="1"/>
      <w:marLeft w:val="0"/>
      <w:marRight w:val="0"/>
      <w:marTop w:val="0"/>
      <w:marBottom w:val="0"/>
      <w:divBdr>
        <w:top w:val="none" w:sz="0" w:space="0" w:color="auto"/>
        <w:left w:val="none" w:sz="0" w:space="0" w:color="auto"/>
        <w:bottom w:val="none" w:sz="0" w:space="0" w:color="auto"/>
        <w:right w:val="none" w:sz="0" w:space="0" w:color="auto"/>
      </w:divBdr>
      <w:divsChild>
        <w:div w:id="1422524765">
          <w:marLeft w:val="0"/>
          <w:marRight w:val="0"/>
          <w:marTop w:val="0"/>
          <w:marBottom w:val="0"/>
          <w:divBdr>
            <w:top w:val="none" w:sz="0" w:space="0" w:color="auto"/>
            <w:left w:val="none" w:sz="0" w:space="0" w:color="auto"/>
            <w:bottom w:val="none" w:sz="0" w:space="0" w:color="auto"/>
            <w:right w:val="none" w:sz="0" w:space="0" w:color="auto"/>
          </w:divBdr>
        </w:div>
      </w:divsChild>
    </w:div>
    <w:div w:id="1563907622">
      <w:bodyDiv w:val="1"/>
      <w:marLeft w:val="0"/>
      <w:marRight w:val="0"/>
      <w:marTop w:val="0"/>
      <w:marBottom w:val="0"/>
      <w:divBdr>
        <w:top w:val="none" w:sz="0" w:space="0" w:color="auto"/>
        <w:left w:val="none" w:sz="0" w:space="0" w:color="auto"/>
        <w:bottom w:val="none" w:sz="0" w:space="0" w:color="auto"/>
        <w:right w:val="none" w:sz="0" w:space="0" w:color="auto"/>
      </w:divBdr>
      <w:divsChild>
        <w:div w:id="1469006712">
          <w:marLeft w:val="0"/>
          <w:marRight w:val="0"/>
          <w:marTop w:val="0"/>
          <w:marBottom w:val="0"/>
          <w:divBdr>
            <w:top w:val="none" w:sz="0" w:space="0" w:color="auto"/>
            <w:left w:val="none" w:sz="0" w:space="0" w:color="auto"/>
            <w:bottom w:val="none" w:sz="0" w:space="0" w:color="auto"/>
            <w:right w:val="none" w:sz="0" w:space="0" w:color="auto"/>
          </w:divBdr>
        </w:div>
      </w:divsChild>
    </w:div>
    <w:div w:id="1580795211">
      <w:bodyDiv w:val="1"/>
      <w:marLeft w:val="0"/>
      <w:marRight w:val="0"/>
      <w:marTop w:val="0"/>
      <w:marBottom w:val="0"/>
      <w:divBdr>
        <w:top w:val="none" w:sz="0" w:space="0" w:color="auto"/>
        <w:left w:val="none" w:sz="0" w:space="0" w:color="auto"/>
        <w:bottom w:val="none" w:sz="0" w:space="0" w:color="auto"/>
        <w:right w:val="none" w:sz="0" w:space="0" w:color="auto"/>
      </w:divBdr>
      <w:divsChild>
        <w:div w:id="2003772020">
          <w:marLeft w:val="0"/>
          <w:marRight w:val="0"/>
          <w:marTop w:val="0"/>
          <w:marBottom w:val="0"/>
          <w:divBdr>
            <w:top w:val="none" w:sz="0" w:space="0" w:color="auto"/>
            <w:left w:val="none" w:sz="0" w:space="0" w:color="auto"/>
            <w:bottom w:val="none" w:sz="0" w:space="0" w:color="auto"/>
            <w:right w:val="none" w:sz="0" w:space="0" w:color="auto"/>
          </w:divBdr>
        </w:div>
      </w:divsChild>
    </w:div>
    <w:div w:id="1616642861">
      <w:bodyDiv w:val="1"/>
      <w:marLeft w:val="0"/>
      <w:marRight w:val="0"/>
      <w:marTop w:val="0"/>
      <w:marBottom w:val="0"/>
      <w:divBdr>
        <w:top w:val="none" w:sz="0" w:space="0" w:color="auto"/>
        <w:left w:val="none" w:sz="0" w:space="0" w:color="auto"/>
        <w:bottom w:val="none" w:sz="0" w:space="0" w:color="auto"/>
        <w:right w:val="none" w:sz="0" w:space="0" w:color="auto"/>
      </w:divBdr>
      <w:divsChild>
        <w:div w:id="1174607856">
          <w:marLeft w:val="0"/>
          <w:marRight w:val="0"/>
          <w:marTop w:val="0"/>
          <w:marBottom w:val="0"/>
          <w:divBdr>
            <w:top w:val="none" w:sz="0" w:space="0" w:color="auto"/>
            <w:left w:val="none" w:sz="0" w:space="0" w:color="auto"/>
            <w:bottom w:val="none" w:sz="0" w:space="0" w:color="auto"/>
            <w:right w:val="none" w:sz="0" w:space="0" w:color="auto"/>
          </w:divBdr>
        </w:div>
      </w:divsChild>
    </w:div>
    <w:div w:id="1705711396">
      <w:bodyDiv w:val="1"/>
      <w:marLeft w:val="0"/>
      <w:marRight w:val="0"/>
      <w:marTop w:val="0"/>
      <w:marBottom w:val="0"/>
      <w:divBdr>
        <w:top w:val="none" w:sz="0" w:space="0" w:color="auto"/>
        <w:left w:val="none" w:sz="0" w:space="0" w:color="auto"/>
        <w:bottom w:val="none" w:sz="0" w:space="0" w:color="auto"/>
        <w:right w:val="none" w:sz="0" w:space="0" w:color="auto"/>
      </w:divBdr>
      <w:divsChild>
        <w:div w:id="389378702">
          <w:marLeft w:val="0"/>
          <w:marRight w:val="0"/>
          <w:marTop w:val="0"/>
          <w:marBottom w:val="0"/>
          <w:divBdr>
            <w:top w:val="none" w:sz="0" w:space="0" w:color="auto"/>
            <w:left w:val="none" w:sz="0" w:space="0" w:color="auto"/>
            <w:bottom w:val="none" w:sz="0" w:space="0" w:color="auto"/>
            <w:right w:val="none" w:sz="0" w:space="0" w:color="auto"/>
          </w:divBdr>
        </w:div>
      </w:divsChild>
    </w:div>
    <w:div w:id="1717703583">
      <w:bodyDiv w:val="1"/>
      <w:marLeft w:val="0"/>
      <w:marRight w:val="0"/>
      <w:marTop w:val="0"/>
      <w:marBottom w:val="0"/>
      <w:divBdr>
        <w:top w:val="none" w:sz="0" w:space="0" w:color="auto"/>
        <w:left w:val="none" w:sz="0" w:space="0" w:color="auto"/>
        <w:bottom w:val="none" w:sz="0" w:space="0" w:color="auto"/>
        <w:right w:val="none" w:sz="0" w:space="0" w:color="auto"/>
      </w:divBdr>
      <w:divsChild>
        <w:div w:id="491875642">
          <w:marLeft w:val="0"/>
          <w:marRight w:val="0"/>
          <w:marTop w:val="0"/>
          <w:marBottom w:val="0"/>
          <w:divBdr>
            <w:top w:val="none" w:sz="0" w:space="0" w:color="auto"/>
            <w:left w:val="none" w:sz="0" w:space="0" w:color="auto"/>
            <w:bottom w:val="none" w:sz="0" w:space="0" w:color="auto"/>
            <w:right w:val="none" w:sz="0" w:space="0" w:color="auto"/>
          </w:divBdr>
        </w:div>
      </w:divsChild>
    </w:div>
    <w:div w:id="1754469569">
      <w:bodyDiv w:val="1"/>
      <w:marLeft w:val="0"/>
      <w:marRight w:val="0"/>
      <w:marTop w:val="0"/>
      <w:marBottom w:val="0"/>
      <w:divBdr>
        <w:top w:val="none" w:sz="0" w:space="0" w:color="auto"/>
        <w:left w:val="none" w:sz="0" w:space="0" w:color="auto"/>
        <w:bottom w:val="none" w:sz="0" w:space="0" w:color="auto"/>
        <w:right w:val="none" w:sz="0" w:space="0" w:color="auto"/>
      </w:divBdr>
      <w:divsChild>
        <w:div w:id="1532693698">
          <w:marLeft w:val="0"/>
          <w:marRight w:val="0"/>
          <w:marTop w:val="0"/>
          <w:marBottom w:val="0"/>
          <w:divBdr>
            <w:top w:val="none" w:sz="0" w:space="0" w:color="auto"/>
            <w:left w:val="none" w:sz="0" w:space="0" w:color="auto"/>
            <w:bottom w:val="none" w:sz="0" w:space="0" w:color="auto"/>
            <w:right w:val="none" w:sz="0" w:space="0" w:color="auto"/>
          </w:divBdr>
        </w:div>
      </w:divsChild>
    </w:div>
    <w:div w:id="1756314868">
      <w:bodyDiv w:val="1"/>
      <w:marLeft w:val="0"/>
      <w:marRight w:val="0"/>
      <w:marTop w:val="0"/>
      <w:marBottom w:val="0"/>
      <w:divBdr>
        <w:top w:val="none" w:sz="0" w:space="0" w:color="auto"/>
        <w:left w:val="none" w:sz="0" w:space="0" w:color="auto"/>
        <w:bottom w:val="none" w:sz="0" w:space="0" w:color="auto"/>
        <w:right w:val="none" w:sz="0" w:space="0" w:color="auto"/>
      </w:divBdr>
      <w:divsChild>
        <w:div w:id="881209263">
          <w:marLeft w:val="0"/>
          <w:marRight w:val="0"/>
          <w:marTop w:val="0"/>
          <w:marBottom w:val="0"/>
          <w:divBdr>
            <w:top w:val="none" w:sz="0" w:space="0" w:color="auto"/>
            <w:left w:val="none" w:sz="0" w:space="0" w:color="auto"/>
            <w:bottom w:val="none" w:sz="0" w:space="0" w:color="auto"/>
            <w:right w:val="none" w:sz="0" w:space="0" w:color="auto"/>
          </w:divBdr>
        </w:div>
      </w:divsChild>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9326">
      <w:bodyDiv w:val="1"/>
      <w:marLeft w:val="0"/>
      <w:marRight w:val="0"/>
      <w:marTop w:val="0"/>
      <w:marBottom w:val="0"/>
      <w:divBdr>
        <w:top w:val="none" w:sz="0" w:space="0" w:color="auto"/>
        <w:left w:val="none" w:sz="0" w:space="0" w:color="auto"/>
        <w:bottom w:val="none" w:sz="0" w:space="0" w:color="auto"/>
        <w:right w:val="none" w:sz="0" w:space="0" w:color="auto"/>
      </w:divBdr>
    </w:div>
    <w:div w:id="1788810546">
      <w:bodyDiv w:val="1"/>
      <w:marLeft w:val="0"/>
      <w:marRight w:val="0"/>
      <w:marTop w:val="0"/>
      <w:marBottom w:val="0"/>
      <w:divBdr>
        <w:top w:val="none" w:sz="0" w:space="0" w:color="auto"/>
        <w:left w:val="none" w:sz="0" w:space="0" w:color="auto"/>
        <w:bottom w:val="none" w:sz="0" w:space="0" w:color="auto"/>
        <w:right w:val="none" w:sz="0" w:space="0" w:color="auto"/>
      </w:divBdr>
      <w:divsChild>
        <w:div w:id="1116871881">
          <w:marLeft w:val="0"/>
          <w:marRight w:val="0"/>
          <w:marTop w:val="0"/>
          <w:marBottom w:val="0"/>
          <w:divBdr>
            <w:top w:val="none" w:sz="0" w:space="0" w:color="auto"/>
            <w:left w:val="none" w:sz="0" w:space="0" w:color="auto"/>
            <w:bottom w:val="none" w:sz="0" w:space="0" w:color="auto"/>
            <w:right w:val="none" w:sz="0" w:space="0" w:color="auto"/>
          </w:divBdr>
        </w:div>
      </w:divsChild>
    </w:div>
    <w:div w:id="1807359402">
      <w:bodyDiv w:val="1"/>
      <w:marLeft w:val="0"/>
      <w:marRight w:val="0"/>
      <w:marTop w:val="0"/>
      <w:marBottom w:val="0"/>
      <w:divBdr>
        <w:top w:val="none" w:sz="0" w:space="0" w:color="auto"/>
        <w:left w:val="none" w:sz="0" w:space="0" w:color="auto"/>
        <w:bottom w:val="none" w:sz="0" w:space="0" w:color="auto"/>
        <w:right w:val="none" w:sz="0" w:space="0" w:color="auto"/>
      </w:divBdr>
      <w:divsChild>
        <w:div w:id="1310289153">
          <w:marLeft w:val="0"/>
          <w:marRight w:val="0"/>
          <w:marTop w:val="0"/>
          <w:marBottom w:val="0"/>
          <w:divBdr>
            <w:top w:val="none" w:sz="0" w:space="0" w:color="auto"/>
            <w:left w:val="none" w:sz="0" w:space="0" w:color="auto"/>
            <w:bottom w:val="none" w:sz="0" w:space="0" w:color="auto"/>
            <w:right w:val="none" w:sz="0" w:space="0" w:color="auto"/>
          </w:divBdr>
        </w:div>
      </w:divsChild>
    </w:div>
    <w:div w:id="1838694651">
      <w:bodyDiv w:val="1"/>
      <w:marLeft w:val="0"/>
      <w:marRight w:val="0"/>
      <w:marTop w:val="0"/>
      <w:marBottom w:val="0"/>
      <w:divBdr>
        <w:top w:val="none" w:sz="0" w:space="0" w:color="auto"/>
        <w:left w:val="none" w:sz="0" w:space="0" w:color="auto"/>
        <w:bottom w:val="none" w:sz="0" w:space="0" w:color="auto"/>
        <w:right w:val="none" w:sz="0" w:space="0" w:color="auto"/>
      </w:divBdr>
      <w:divsChild>
        <w:div w:id="937836741">
          <w:marLeft w:val="0"/>
          <w:marRight w:val="0"/>
          <w:marTop w:val="0"/>
          <w:marBottom w:val="0"/>
          <w:divBdr>
            <w:top w:val="none" w:sz="0" w:space="0" w:color="auto"/>
            <w:left w:val="none" w:sz="0" w:space="0" w:color="auto"/>
            <w:bottom w:val="none" w:sz="0" w:space="0" w:color="auto"/>
            <w:right w:val="none" w:sz="0" w:space="0" w:color="auto"/>
          </w:divBdr>
        </w:div>
      </w:divsChild>
    </w:div>
    <w:div w:id="1850825271">
      <w:bodyDiv w:val="1"/>
      <w:marLeft w:val="0"/>
      <w:marRight w:val="0"/>
      <w:marTop w:val="0"/>
      <w:marBottom w:val="0"/>
      <w:divBdr>
        <w:top w:val="none" w:sz="0" w:space="0" w:color="auto"/>
        <w:left w:val="none" w:sz="0" w:space="0" w:color="auto"/>
        <w:bottom w:val="none" w:sz="0" w:space="0" w:color="auto"/>
        <w:right w:val="none" w:sz="0" w:space="0" w:color="auto"/>
      </w:divBdr>
      <w:divsChild>
        <w:div w:id="1010256987">
          <w:marLeft w:val="0"/>
          <w:marRight w:val="0"/>
          <w:marTop w:val="0"/>
          <w:marBottom w:val="0"/>
          <w:divBdr>
            <w:top w:val="none" w:sz="0" w:space="0" w:color="auto"/>
            <w:left w:val="none" w:sz="0" w:space="0" w:color="auto"/>
            <w:bottom w:val="none" w:sz="0" w:space="0" w:color="auto"/>
            <w:right w:val="none" w:sz="0" w:space="0" w:color="auto"/>
          </w:divBdr>
        </w:div>
      </w:divsChild>
    </w:div>
    <w:div w:id="1875842766">
      <w:bodyDiv w:val="1"/>
      <w:marLeft w:val="0"/>
      <w:marRight w:val="0"/>
      <w:marTop w:val="0"/>
      <w:marBottom w:val="0"/>
      <w:divBdr>
        <w:top w:val="none" w:sz="0" w:space="0" w:color="auto"/>
        <w:left w:val="none" w:sz="0" w:space="0" w:color="auto"/>
        <w:bottom w:val="none" w:sz="0" w:space="0" w:color="auto"/>
        <w:right w:val="none" w:sz="0" w:space="0" w:color="auto"/>
      </w:divBdr>
      <w:divsChild>
        <w:div w:id="1920019345">
          <w:marLeft w:val="0"/>
          <w:marRight w:val="0"/>
          <w:marTop w:val="0"/>
          <w:marBottom w:val="0"/>
          <w:divBdr>
            <w:top w:val="none" w:sz="0" w:space="0" w:color="auto"/>
            <w:left w:val="none" w:sz="0" w:space="0" w:color="auto"/>
            <w:bottom w:val="none" w:sz="0" w:space="0" w:color="auto"/>
            <w:right w:val="none" w:sz="0" w:space="0" w:color="auto"/>
          </w:divBdr>
        </w:div>
      </w:divsChild>
    </w:div>
    <w:div w:id="1885750273">
      <w:bodyDiv w:val="1"/>
      <w:marLeft w:val="0"/>
      <w:marRight w:val="0"/>
      <w:marTop w:val="0"/>
      <w:marBottom w:val="0"/>
      <w:divBdr>
        <w:top w:val="none" w:sz="0" w:space="0" w:color="auto"/>
        <w:left w:val="none" w:sz="0" w:space="0" w:color="auto"/>
        <w:bottom w:val="none" w:sz="0" w:space="0" w:color="auto"/>
        <w:right w:val="none" w:sz="0" w:space="0" w:color="auto"/>
      </w:divBdr>
      <w:divsChild>
        <w:div w:id="792334523">
          <w:marLeft w:val="0"/>
          <w:marRight w:val="0"/>
          <w:marTop w:val="0"/>
          <w:marBottom w:val="0"/>
          <w:divBdr>
            <w:top w:val="none" w:sz="0" w:space="0" w:color="auto"/>
            <w:left w:val="none" w:sz="0" w:space="0" w:color="auto"/>
            <w:bottom w:val="none" w:sz="0" w:space="0" w:color="auto"/>
            <w:right w:val="none" w:sz="0" w:space="0" w:color="auto"/>
          </w:divBdr>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0146">
      <w:bodyDiv w:val="1"/>
      <w:marLeft w:val="0"/>
      <w:marRight w:val="0"/>
      <w:marTop w:val="0"/>
      <w:marBottom w:val="0"/>
      <w:divBdr>
        <w:top w:val="none" w:sz="0" w:space="0" w:color="auto"/>
        <w:left w:val="none" w:sz="0" w:space="0" w:color="auto"/>
        <w:bottom w:val="none" w:sz="0" w:space="0" w:color="auto"/>
        <w:right w:val="none" w:sz="0" w:space="0" w:color="auto"/>
      </w:divBdr>
      <w:divsChild>
        <w:div w:id="288627540">
          <w:marLeft w:val="0"/>
          <w:marRight w:val="0"/>
          <w:marTop w:val="0"/>
          <w:marBottom w:val="0"/>
          <w:divBdr>
            <w:top w:val="none" w:sz="0" w:space="0" w:color="auto"/>
            <w:left w:val="none" w:sz="0" w:space="0" w:color="auto"/>
            <w:bottom w:val="none" w:sz="0" w:space="0" w:color="auto"/>
            <w:right w:val="none" w:sz="0" w:space="0" w:color="auto"/>
          </w:divBdr>
        </w:div>
      </w:divsChild>
    </w:div>
    <w:div w:id="1928876600">
      <w:bodyDiv w:val="1"/>
      <w:marLeft w:val="0"/>
      <w:marRight w:val="0"/>
      <w:marTop w:val="0"/>
      <w:marBottom w:val="0"/>
      <w:divBdr>
        <w:top w:val="none" w:sz="0" w:space="0" w:color="auto"/>
        <w:left w:val="none" w:sz="0" w:space="0" w:color="auto"/>
        <w:bottom w:val="none" w:sz="0" w:space="0" w:color="auto"/>
        <w:right w:val="none" w:sz="0" w:space="0" w:color="auto"/>
      </w:divBdr>
      <w:divsChild>
        <w:div w:id="1251502951">
          <w:marLeft w:val="0"/>
          <w:marRight w:val="0"/>
          <w:marTop w:val="0"/>
          <w:marBottom w:val="0"/>
          <w:divBdr>
            <w:top w:val="none" w:sz="0" w:space="0" w:color="auto"/>
            <w:left w:val="none" w:sz="0" w:space="0" w:color="auto"/>
            <w:bottom w:val="none" w:sz="0" w:space="0" w:color="auto"/>
            <w:right w:val="none" w:sz="0" w:space="0" w:color="auto"/>
          </w:divBdr>
        </w:div>
      </w:divsChild>
    </w:div>
    <w:div w:id="1931893052">
      <w:bodyDiv w:val="1"/>
      <w:marLeft w:val="0"/>
      <w:marRight w:val="0"/>
      <w:marTop w:val="0"/>
      <w:marBottom w:val="0"/>
      <w:divBdr>
        <w:top w:val="none" w:sz="0" w:space="0" w:color="auto"/>
        <w:left w:val="none" w:sz="0" w:space="0" w:color="auto"/>
        <w:bottom w:val="none" w:sz="0" w:space="0" w:color="auto"/>
        <w:right w:val="none" w:sz="0" w:space="0" w:color="auto"/>
      </w:divBdr>
      <w:divsChild>
        <w:div w:id="274866184">
          <w:marLeft w:val="0"/>
          <w:marRight w:val="0"/>
          <w:marTop w:val="0"/>
          <w:marBottom w:val="0"/>
          <w:divBdr>
            <w:top w:val="none" w:sz="0" w:space="0" w:color="auto"/>
            <w:left w:val="none" w:sz="0" w:space="0" w:color="auto"/>
            <w:bottom w:val="none" w:sz="0" w:space="0" w:color="auto"/>
            <w:right w:val="none" w:sz="0" w:space="0" w:color="auto"/>
          </w:divBdr>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1938">
      <w:bodyDiv w:val="1"/>
      <w:marLeft w:val="0"/>
      <w:marRight w:val="0"/>
      <w:marTop w:val="0"/>
      <w:marBottom w:val="0"/>
      <w:divBdr>
        <w:top w:val="none" w:sz="0" w:space="0" w:color="auto"/>
        <w:left w:val="none" w:sz="0" w:space="0" w:color="auto"/>
        <w:bottom w:val="none" w:sz="0" w:space="0" w:color="auto"/>
        <w:right w:val="none" w:sz="0" w:space="0" w:color="auto"/>
      </w:divBdr>
      <w:divsChild>
        <w:div w:id="1856456592">
          <w:marLeft w:val="0"/>
          <w:marRight w:val="0"/>
          <w:marTop w:val="0"/>
          <w:marBottom w:val="0"/>
          <w:divBdr>
            <w:top w:val="none" w:sz="0" w:space="0" w:color="auto"/>
            <w:left w:val="none" w:sz="0" w:space="0" w:color="auto"/>
            <w:bottom w:val="none" w:sz="0" w:space="0" w:color="auto"/>
            <w:right w:val="none" w:sz="0" w:space="0" w:color="auto"/>
          </w:divBdr>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1023">
      <w:bodyDiv w:val="1"/>
      <w:marLeft w:val="0"/>
      <w:marRight w:val="0"/>
      <w:marTop w:val="0"/>
      <w:marBottom w:val="0"/>
      <w:divBdr>
        <w:top w:val="none" w:sz="0" w:space="0" w:color="auto"/>
        <w:left w:val="none" w:sz="0" w:space="0" w:color="auto"/>
        <w:bottom w:val="none" w:sz="0" w:space="0" w:color="auto"/>
        <w:right w:val="none" w:sz="0" w:space="0" w:color="auto"/>
      </w:divBdr>
      <w:divsChild>
        <w:div w:id="1092311596">
          <w:marLeft w:val="0"/>
          <w:marRight w:val="0"/>
          <w:marTop w:val="0"/>
          <w:marBottom w:val="0"/>
          <w:divBdr>
            <w:top w:val="none" w:sz="0" w:space="0" w:color="auto"/>
            <w:left w:val="none" w:sz="0" w:space="0" w:color="auto"/>
            <w:bottom w:val="none" w:sz="0" w:space="0" w:color="auto"/>
            <w:right w:val="none" w:sz="0" w:space="0" w:color="auto"/>
          </w:divBdr>
        </w:div>
      </w:divsChild>
    </w:div>
    <w:div w:id="1978800146">
      <w:bodyDiv w:val="1"/>
      <w:marLeft w:val="0"/>
      <w:marRight w:val="0"/>
      <w:marTop w:val="0"/>
      <w:marBottom w:val="0"/>
      <w:divBdr>
        <w:top w:val="none" w:sz="0" w:space="0" w:color="auto"/>
        <w:left w:val="none" w:sz="0" w:space="0" w:color="auto"/>
        <w:bottom w:val="none" w:sz="0" w:space="0" w:color="auto"/>
        <w:right w:val="none" w:sz="0" w:space="0" w:color="auto"/>
      </w:divBdr>
      <w:divsChild>
        <w:div w:id="1081567309">
          <w:marLeft w:val="0"/>
          <w:marRight w:val="0"/>
          <w:marTop w:val="0"/>
          <w:marBottom w:val="0"/>
          <w:divBdr>
            <w:top w:val="none" w:sz="0" w:space="0" w:color="auto"/>
            <w:left w:val="none" w:sz="0" w:space="0" w:color="auto"/>
            <w:bottom w:val="none" w:sz="0" w:space="0" w:color="auto"/>
            <w:right w:val="none" w:sz="0" w:space="0" w:color="auto"/>
          </w:divBdr>
        </w:div>
      </w:divsChild>
    </w:div>
    <w:div w:id="2007633859">
      <w:bodyDiv w:val="1"/>
      <w:marLeft w:val="0"/>
      <w:marRight w:val="0"/>
      <w:marTop w:val="0"/>
      <w:marBottom w:val="0"/>
      <w:divBdr>
        <w:top w:val="none" w:sz="0" w:space="0" w:color="auto"/>
        <w:left w:val="none" w:sz="0" w:space="0" w:color="auto"/>
        <w:bottom w:val="none" w:sz="0" w:space="0" w:color="auto"/>
        <w:right w:val="none" w:sz="0" w:space="0" w:color="auto"/>
      </w:divBdr>
      <w:divsChild>
        <w:div w:id="1290283060">
          <w:marLeft w:val="0"/>
          <w:marRight w:val="0"/>
          <w:marTop w:val="0"/>
          <w:marBottom w:val="0"/>
          <w:divBdr>
            <w:top w:val="none" w:sz="0" w:space="0" w:color="auto"/>
            <w:left w:val="none" w:sz="0" w:space="0" w:color="auto"/>
            <w:bottom w:val="none" w:sz="0" w:space="0" w:color="auto"/>
            <w:right w:val="none" w:sz="0" w:space="0" w:color="auto"/>
          </w:divBdr>
        </w:div>
      </w:divsChild>
    </w:div>
    <w:div w:id="2014916405">
      <w:bodyDiv w:val="1"/>
      <w:marLeft w:val="0"/>
      <w:marRight w:val="0"/>
      <w:marTop w:val="0"/>
      <w:marBottom w:val="0"/>
      <w:divBdr>
        <w:top w:val="none" w:sz="0" w:space="0" w:color="auto"/>
        <w:left w:val="none" w:sz="0" w:space="0" w:color="auto"/>
        <w:bottom w:val="none" w:sz="0" w:space="0" w:color="auto"/>
        <w:right w:val="none" w:sz="0" w:space="0" w:color="auto"/>
      </w:divBdr>
      <w:divsChild>
        <w:div w:id="707414588">
          <w:marLeft w:val="0"/>
          <w:marRight w:val="0"/>
          <w:marTop w:val="0"/>
          <w:marBottom w:val="0"/>
          <w:divBdr>
            <w:top w:val="none" w:sz="0" w:space="0" w:color="auto"/>
            <w:left w:val="none" w:sz="0" w:space="0" w:color="auto"/>
            <w:bottom w:val="none" w:sz="0" w:space="0" w:color="auto"/>
            <w:right w:val="none" w:sz="0" w:space="0" w:color="auto"/>
          </w:divBdr>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5411">
      <w:bodyDiv w:val="1"/>
      <w:marLeft w:val="0"/>
      <w:marRight w:val="0"/>
      <w:marTop w:val="0"/>
      <w:marBottom w:val="0"/>
      <w:divBdr>
        <w:top w:val="none" w:sz="0" w:space="0" w:color="auto"/>
        <w:left w:val="none" w:sz="0" w:space="0" w:color="auto"/>
        <w:bottom w:val="none" w:sz="0" w:space="0" w:color="auto"/>
        <w:right w:val="none" w:sz="0" w:space="0" w:color="auto"/>
      </w:divBdr>
    </w:div>
    <w:div w:id="2067989048">
      <w:bodyDiv w:val="1"/>
      <w:marLeft w:val="0"/>
      <w:marRight w:val="0"/>
      <w:marTop w:val="0"/>
      <w:marBottom w:val="0"/>
      <w:divBdr>
        <w:top w:val="none" w:sz="0" w:space="0" w:color="auto"/>
        <w:left w:val="none" w:sz="0" w:space="0" w:color="auto"/>
        <w:bottom w:val="none" w:sz="0" w:space="0" w:color="auto"/>
        <w:right w:val="none" w:sz="0" w:space="0" w:color="auto"/>
      </w:divBdr>
      <w:divsChild>
        <w:div w:id="2092122643">
          <w:marLeft w:val="0"/>
          <w:marRight w:val="0"/>
          <w:marTop w:val="0"/>
          <w:marBottom w:val="0"/>
          <w:divBdr>
            <w:top w:val="none" w:sz="0" w:space="0" w:color="auto"/>
            <w:left w:val="none" w:sz="0" w:space="0" w:color="auto"/>
            <w:bottom w:val="none" w:sz="0" w:space="0" w:color="auto"/>
            <w:right w:val="none" w:sz="0" w:space="0" w:color="auto"/>
          </w:divBdr>
        </w:div>
      </w:divsChild>
    </w:div>
    <w:div w:id="2089646110">
      <w:bodyDiv w:val="1"/>
      <w:marLeft w:val="0"/>
      <w:marRight w:val="0"/>
      <w:marTop w:val="0"/>
      <w:marBottom w:val="0"/>
      <w:divBdr>
        <w:top w:val="none" w:sz="0" w:space="0" w:color="auto"/>
        <w:left w:val="none" w:sz="0" w:space="0" w:color="auto"/>
        <w:bottom w:val="none" w:sz="0" w:space="0" w:color="auto"/>
        <w:right w:val="none" w:sz="0" w:space="0" w:color="auto"/>
      </w:divBdr>
      <w:divsChild>
        <w:div w:id="248119920">
          <w:marLeft w:val="0"/>
          <w:marRight w:val="0"/>
          <w:marTop w:val="0"/>
          <w:marBottom w:val="0"/>
          <w:divBdr>
            <w:top w:val="none" w:sz="0" w:space="0" w:color="auto"/>
            <w:left w:val="none" w:sz="0" w:space="0" w:color="auto"/>
            <w:bottom w:val="none" w:sz="0" w:space="0" w:color="auto"/>
            <w:right w:val="none" w:sz="0" w:space="0" w:color="auto"/>
          </w:divBdr>
        </w:div>
      </w:divsChild>
    </w:div>
    <w:div w:id="2119908354">
      <w:bodyDiv w:val="1"/>
      <w:marLeft w:val="0"/>
      <w:marRight w:val="0"/>
      <w:marTop w:val="0"/>
      <w:marBottom w:val="0"/>
      <w:divBdr>
        <w:top w:val="none" w:sz="0" w:space="0" w:color="auto"/>
        <w:left w:val="none" w:sz="0" w:space="0" w:color="auto"/>
        <w:bottom w:val="none" w:sz="0" w:space="0" w:color="auto"/>
        <w:right w:val="none" w:sz="0" w:space="0" w:color="auto"/>
      </w:divBdr>
      <w:divsChild>
        <w:div w:id="984624681">
          <w:marLeft w:val="0"/>
          <w:marRight w:val="0"/>
          <w:marTop w:val="0"/>
          <w:marBottom w:val="0"/>
          <w:divBdr>
            <w:top w:val="none" w:sz="0" w:space="0" w:color="auto"/>
            <w:left w:val="none" w:sz="0" w:space="0" w:color="auto"/>
            <w:bottom w:val="none" w:sz="0" w:space="0" w:color="auto"/>
            <w:right w:val="none" w:sz="0" w:space="0" w:color="auto"/>
          </w:divBdr>
        </w:div>
      </w:divsChild>
    </w:div>
    <w:div w:id="2129007491">
      <w:bodyDiv w:val="1"/>
      <w:marLeft w:val="0"/>
      <w:marRight w:val="0"/>
      <w:marTop w:val="0"/>
      <w:marBottom w:val="0"/>
      <w:divBdr>
        <w:top w:val="none" w:sz="0" w:space="0" w:color="auto"/>
        <w:left w:val="none" w:sz="0" w:space="0" w:color="auto"/>
        <w:bottom w:val="none" w:sz="0" w:space="0" w:color="auto"/>
        <w:right w:val="none" w:sz="0" w:space="0" w:color="auto"/>
      </w:divBdr>
      <w:divsChild>
        <w:div w:id="884174138">
          <w:marLeft w:val="0"/>
          <w:marRight w:val="0"/>
          <w:marTop w:val="0"/>
          <w:marBottom w:val="0"/>
          <w:divBdr>
            <w:top w:val="none" w:sz="0" w:space="0" w:color="auto"/>
            <w:left w:val="none" w:sz="0" w:space="0" w:color="auto"/>
            <w:bottom w:val="none" w:sz="0" w:space="0" w:color="auto"/>
            <w:right w:val="none" w:sz="0" w:space="0" w:color="auto"/>
          </w:divBdr>
        </w:div>
      </w:divsChild>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5.wmf"/><Relationship Id="rId39" Type="http://schemas.openxmlformats.org/officeDocument/2006/relationships/image" Target="media/image18.wmf"/><Relationship Id="rId21" Type="http://schemas.openxmlformats.org/officeDocument/2006/relationships/header" Target="header7.xml"/><Relationship Id="rId34" Type="http://schemas.openxmlformats.org/officeDocument/2006/relationships/image" Target="media/image13.wmf"/><Relationship Id="rId42" Type="http://schemas.openxmlformats.org/officeDocument/2006/relationships/image" Target="media/image21.pn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w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wmf"/><Relationship Id="rId41" Type="http://schemas.openxmlformats.org/officeDocument/2006/relationships/image" Target="media/image20.w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wmf"/><Relationship Id="rId32" Type="http://schemas.openxmlformats.org/officeDocument/2006/relationships/image" Target="media/image11.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iso20022.org" TargetMode="External"/><Relationship Id="rId23" Type="http://schemas.openxmlformats.org/officeDocument/2006/relationships/image" Target="media/image2.wmf"/><Relationship Id="rId28" Type="http://schemas.openxmlformats.org/officeDocument/2006/relationships/image" Target="media/image7.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wmf"/><Relationship Id="rId44" Type="http://schemas.openxmlformats.org/officeDocument/2006/relationships/image" Target="media/image23.wmf"/><Relationship Id="rId52" Type="http://schemas.openxmlformats.org/officeDocument/2006/relationships/image" Target="media/image31.w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png"/><Relationship Id="rId27" Type="http://schemas.openxmlformats.org/officeDocument/2006/relationships/image" Target="media/image6.wmf"/><Relationship Id="rId30" Type="http://schemas.openxmlformats.org/officeDocument/2006/relationships/image" Target="media/image9.wmf"/><Relationship Id="rId35"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image" Target="media/image27.wmf"/><Relationship Id="rId56" Type="http://schemas.openxmlformats.org/officeDocument/2006/relationships/image" Target="media/image35.wmf"/><Relationship Id="rId8" Type="http://schemas.openxmlformats.org/officeDocument/2006/relationships/endnotes" Target="endnotes.xml"/><Relationship Id="rId51" Type="http://schemas.openxmlformats.org/officeDocument/2006/relationships/image" Target="media/image30.w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559BD-2B7B-4BAF-B029-A0778F0A9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Template>
  <TotalTime>0</TotalTime>
  <Pages>127</Pages>
  <Words>28802</Words>
  <Characters>164172</Characters>
  <Application>Microsoft Office Word</Application>
  <DocSecurity>4</DocSecurity>
  <Lines>1368</Lines>
  <Paragraphs>385</Paragraphs>
  <ScaleCrop>false</ScaleCrop>
  <HeadingPairs>
    <vt:vector size="2" baseType="variant">
      <vt:variant>
        <vt:lpstr>Title</vt:lpstr>
      </vt:variant>
      <vt:variant>
        <vt:i4>1</vt:i4>
      </vt:variant>
    </vt:vector>
  </HeadingPairs>
  <TitlesOfParts>
    <vt:vector size="1" baseType="lpstr">
      <vt:lpstr/>
    </vt:vector>
  </TitlesOfParts>
  <Company>S.W.I.F.T.</Company>
  <LinksUpToDate>false</LinksUpToDate>
  <CharactersWithSpaces>192589</CharactersWithSpaces>
  <SharedDoc>false</SharedDoc>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Benoit.VANDAELE@swift.com</dc:creator>
  <cp:lastModifiedBy>ISO 20022 RA</cp:lastModifiedBy>
  <cp:revision>2</cp:revision>
  <cp:lastPrinted>2013-02-27T11:12:00Z</cp:lastPrinted>
  <dcterms:created xsi:type="dcterms:W3CDTF">2015-02-23T09:58:00Z</dcterms:created>
  <dcterms:modified xsi:type="dcterms:W3CDTF">2015-02-23T09:58:00Z</dcterms:modified>
</cp:coreProperties>
</file>