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REPORTE DE INCIDENTE HSE</w:t>
      </w:r>
    </w:p>
    <w:p>
      <w:pPr>
        <w:jc w:val="center"/>
      </w:pPr>
      <w:r>
        <w:rPr>
          <w:b/>
          <w:sz w:val="22"/>
        </w:rPr>
        <w:t>N° HSE-NQN-VM-2026-0507-001   |   Fecha: 07/05/2026 04:36</w:t>
      </w:r>
    </w:p>
    <w:p/>
    <w:p>
      <w:pPr>
        <w:pStyle w:val="Heading1"/>
      </w:pPr>
      <w:r>
        <w:t>1. Datos del Incidente</w:t>
      </w:r>
    </w:p>
    <w:tbl>
      <w:tblPr>
        <w:tblStyle w:val="TableGrid"/>
        <w:tblW w:type="auto" w:w="0"/>
        <w:tblLook w:firstColumn="1" w:firstRow="1" w:lastColumn="0" w:lastRow="0" w:noHBand="0" w:noVBand="1" w:val="04A0"/>
      </w:tblPr>
      <w:tblGrid>
        <w:gridCol w:w="4320"/>
        <w:gridCol w:w="4320"/>
      </w:tblGrid>
      <w:tr>
        <w:tc>
          <w:tcPr>
            <w:tcW w:type="dxa" w:w="4320"/>
          </w:tcPr>
          <w:p>
            <w:r>
              <w:rPr>
                <w:b/>
              </w:rPr>
              <w:t>Tipo de incidente</w:t>
            </w:r>
          </w:p>
        </w:tc>
        <w:tc>
          <w:tcPr>
            <w:tcW w:type="dxa" w:w="4320"/>
          </w:tcPr>
          <w:p>
            <w:r>
              <w:t>Accidente con lesion - Caida de altura</w:t>
            </w:r>
          </w:p>
        </w:tc>
      </w:tr>
      <w:tr>
        <w:tc>
          <w:tcPr>
            <w:tcW w:type="dxa" w:w="4320"/>
          </w:tcPr>
          <w:p>
            <w:r>
              <w:rPr>
                <w:b/>
              </w:rPr>
              <w:t>Severidad</w:t>
            </w:r>
          </w:p>
        </w:tc>
        <w:tc>
          <w:tcPr>
            <w:tcW w:type="dxa" w:w="4320"/>
          </w:tcPr>
          <w:p>
            <w:r>
              <w:t>Medio</w:t>
            </w:r>
          </w:p>
        </w:tc>
      </w:tr>
      <w:tr>
        <w:tc>
          <w:tcPr>
            <w:tcW w:type="dxa" w:w="4320"/>
          </w:tcPr>
          <w:p>
            <w:r>
              <w:rPr>
                <w:b/>
              </w:rPr>
              <w:t>Ubicación</w:t>
            </w:r>
          </w:p>
        </w:tc>
        <w:tc>
          <w:tcPr>
            <w:tcW w:type="dxa" w:w="4320"/>
          </w:tcPr>
          <w:p>
            <w:r>
              <w:t>Pad 3, Vaca Muerta, Neuquen, Argentina</w:t>
            </w:r>
          </w:p>
        </w:tc>
      </w:tr>
      <w:tr>
        <w:tc>
          <w:tcPr>
            <w:tcW w:type="dxa" w:w="4320"/>
          </w:tcPr>
          <w:p>
            <w:r>
              <w:rPr>
                <w:b/>
              </w:rPr>
              <w:t>Personas involucradas</w:t>
            </w:r>
          </w:p>
        </w:tc>
        <w:tc>
          <w:tcPr>
            <w:tcW w:type="dxa" w:w="4320"/>
          </w:tcPr>
          <w:p>
            <w:r>
              <w:t>Ariel Vega - Legajo 1275 - Operario</w:t>
            </w:r>
          </w:p>
        </w:tc>
      </w:tr>
      <w:tr>
        <w:tc>
          <w:tcPr>
            <w:tcW w:type="dxa" w:w="4320"/>
          </w:tcPr>
          <w:p>
            <w:r>
              <w:rPr>
                <w:b/>
              </w:rPr>
              <w:t>Lesiones</w:t>
            </w:r>
          </w:p>
        </w:tc>
        <w:tc>
          <w:tcPr>
            <w:tcW w:type="dxa" w:w="4320"/>
          </w:tcPr>
          <w:p>
            <w:r>
              <w:t>Torcedura de tobillo derecho/izquierdo. Requiere evaluacion medica, radiografia para descartar fractura, tratamiento kinesiologico y reposo. Dias de baja laboral a determinar por servicio medico.</w:t>
            </w:r>
          </w:p>
        </w:tc>
      </w:tr>
      <w:tr>
        <w:tc>
          <w:tcPr>
            <w:tcW w:type="dxa" w:w="4320"/>
          </w:tcPr>
          <w:p>
            <w:r>
              <w:rPr>
                <w:b/>
              </w:rPr>
              <w:t>Daños materiales</w:t>
            </w:r>
          </w:p>
        </w:tc>
        <w:tc>
          <w:tcPr>
            <w:tcW w:type="dxa" w:w="4320"/>
          </w:tcPr>
          <w:p>
            <w:r>
              <w:t>Escalera a inspeccionar para verificar condiciones de seguridad. Danos materiales minimos o nulos.</w:t>
            </w:r>
          </w:p>
        </w:tc>
      </w:tr>
    </w:tbl>
    <w:p/>
    <w:p>
      <w:pPr>
        <w:pStyle w:val="Heading1"/>
      </w:pPr>
      <w:r>
        <w:t>2. Descripción del Evento</w:t>
      </w:r>
    </w:p>
    <w:p>
      <w:r>
        <w:t>El dia 07 de mayo de 2026 a las 04:36 horas, en el Pad 3 de locacion Vaca Muerta, el operario Ariel Vega (Legajo 1275) sufrio una caida desde una escalera de 2 metros de altura mientras realizaba tareas de supervision. Como consecuencia del incidente, el trabajador presento torcedura de tobillo. El evento fue clasificado como accidente con tiempo perdido segun normativa IAPG, requiriendo atencion medica inmediata y evaluacion de capacidad laboral.</w:t>
      </w:r>
    </w:p>
    <w:p/>
    <w:p>
      <w:pPr>
        <w:pStyle w:val="Heading1"/>
      </w:pPr>
      <w:r>
        <w:t>3. Impacto Ambiental</w:t>
      </w:r>
    </w:p>
    <w:p>
      <w:r>
        <w:t>Sin impacto ambiental registrado</w:t>
      </w:r>
    </w:p>
    <w:p/>
    <w:p>
      <w:pPr>
        <w:pStyle w:val="Heading1"/>
      </w:pPr>
      <w:r>
        <w:t>4. Análisis de Causas</w:t>
      </w:r>
    </w:p>
    <w:p>
      <w:r>
        <w:rPr>
          <w:b/>
        </w:rPr>
        <w:t>Causa inmediata: Caida desde escalera de 2 metros de altura durante actividad de supervision en horas de madrugada (04:36 am). Posible perdida de equilibrio o apoyo inadecuado en escalera.</w:t>
      </w:r>
    </w:p>
    <w:p/>
    <w:p>
      <w:r>
        <w:rPr>
          <w:b/>
        </w:rPr>
        <w:t>Causa raíz: Falta de evaluacion de riesgos para trabajo en altura menor a 2.5 metros, ausencia de sistema de tres puntos de apoyo, posible fatiga por horario nocturno, iluminacion insuficiente en area de trabajo, y falta de procedimiento especifico para uso de escaleras en tareas de supervision.</w:t>
      </w:r>
    </w:p>
    <w:p/>
    <w:p>
      <w:pPr>
        <w:pStyle w:val="Heading2"/>
      </w:pPr>
      <w:r>
        <w:t>Análisis 5 Por Qués</w:t>
      </w:r>
    </w:p>
    <w:p>
      <w:pPr>
        <w:pStyle w:val="ListNumber"/>
      </w:pPr>
      <w:r>
        <w:t>¿Por qué 1? Por que se cayo de la escalera? Porque perdio el equilibrio o apoyo mientras estaba a 2 metros de altura</w:t>
      </w:r>
    </w:p>
    <w:p>
      <w:pPr>
        <w:pStyle w:val="ListNumber"/>
      </w:pPr>
      <w:r>
        <w:t>¿Por qué 2? Por que perdio el equilibrio? Porque no contaba con sistema de sujecion o tres puntos de apoyo adecuados en la escalera</w:t>
      </w:r>
    </w:p>
    <w:p>
      <w:pPr>
        <w:pStyle w:val="ListNumber"/>
      </w:pPr>
      <w:r>
        <w:t>¿Por qué 3? Por que no tenia sistema de sujecion? Porque para alturas menores a 2.5 metros no se aplica protocolo riguroso de trabajo en altura</w:t>
      </w:r>
    </w:p>
    <w:p>
      <w:pPr>
        <w:pStyle w:val="ListNumber"/>
      </w:pPr>
      <w:r>
        <w:t>¿Por qué 4? Por que no existe protocolo para alturas menores? Porque se subestima el riesgo de caidas en escaleras consideradas 'bajas'</w:t>
      </w:r>
    </w:p>
    <w:p>
      <w:pPr>
        <w:pStyle w:val="ListNumber"/>
      </w:pPr>
      <w:r>
        <w:t>¿Por qué 5? Por que se subestima el riesgo? Porque falta cultura de seguridad integral y analisis de riesgo para todas las tareas que involucren elevacion, independientemente de la altura</w:t>
      </w:r>
    </w:p>
    <w:p/>
    <w:p>
      <w:pPr>
        <w:pStyle w:val="Heading1"/>
      </w:pPr>
      <w:r>
        <w:t>5. Acciones Correctivas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Acción</w:t>
            </w:r>
          </w:p>
        </w:tc>
        <w:tc>
          <w:tcPr>
            <w:tcW w:type="dxa" w:w="2880"/>
          </w:tcPr>
          <w:p>
            <w:r>
              <w:rPr>
                <w:b/>
              </w:rPr>
              <w:t>Responsable</w:t>
            </w:r>
          </w:p>
        </w:tc>
        <w:tc>
          <w:tcPr>
            <w:tcW w:type="dxa" w:w="2880"/>
          </w:tcPr>
          <w:p>
            <w:r>
              <w:rPr>
                <w:b/>
              </w:rPr>
              <w:t>Plazo</w:t>
            </w:r>
          </w:p>
        </w:tc>
      </w:tr>
      <w:tr>
        <w:tc>
          <w:tcPr>
            <w:tcW w:type="dxa" w:w="2880"/>
          </w:tcPr>
          <w:p>
            <w:r>
              <w:t>Atencion medica inmediata al trabajador, diagnostico completo con radiografia y tratamiento prescrito por medico ocupacional</w:t>
            </w:r>
          </w:p>
        </w:tc>
        <w:tc>
          <w:tcPr>
            <w:tcW w:type="dxa" w:w="2880"/>
          </w:tcPr>
          <w:p>
            <w:r>
              <w:t>Coordinador Medico HSE</w:t>
            </w:r>
          </w:p>
        </w:tc>
        <w:tc>
          <w:tcPr>
            <w:tcW w:type="dxa" w:w="2880"/>
          </w:tcPr>
          <w:p>
            <w:r>
              <w:t>Inmediato - 24 horas</w:t>
            </w:r>
          </w:p>
        </w:tc>
      </w:tr>
      <w:tr>
        <w:tc>
          <w:tcPr>
            <w:tcW w:type="dxa" w:w="2880"/>
          </w:tcPr>
          <w:p>
            <w:r>
              <w:t>Inspeccion tecnica de la escalera involucrada en el incidente, verificar estado, estabilidad y cumplimiento de normas IRAM</w:t>
            </w:r>
          </w:p>
        </w:tc>
        <w:tc>
          <w:tcPr>
            <w:tcW w:type="dxa" w:w="2880"/>
          </w:tcPr>
          <w:p>
            <w:r>
              <w:t>Supervisor HSE Pad 3</w:t>
            </w:r>
          </w:p>
        </w:tc>
        <w:tc>
          <w:tcPr>
            <w:tcW w:type="dxa" w:w="2880"/>
          </w:tcPr>
          <w:p>
            <w:r>
              <w:t>48 horas</w:t>
            </w:r>
          </w:p>
        </w:tc>
      </w:tr>
      <w:tr>
        <w:tc>
          <w:tcPr>
            <w:tcW w:type="dxa" w:w="2880"/>
          </w:tcPr>
          <w:p>
            <w:r>
              <w:t>Investigacion formal del incidente con entrevistas a testigos, analisis de condiciones de iluminacion y fatiga del trabajador en turno nocturno</w:t>
            </w:r>
          </w:p>
        </w:tc>
        <w:tc>
          <w:tcPr>
            <w:tcW w:type="dxa" w:w="2880"/>
          </w:tcPr>
          <w:p>
            <w:r>
              <w:t>Gerente HSE Vaca Muerta</w:t>
            </w:r>
          </w:p>
        </w:tc>
        <w:tc>
          <w:tcPr>
            <w:tcW w:type="dxa" w:w="2880"/>
          </w:tcPr>
          <w:p>
            <w:r>
              <w:t>7 dias</w:t>
            </w:r>
          </w:p>
        </w:tc>
      </w:tr>
      <w:tr>
        <w:tc>
          <w:tcPr>
            <w:tcW w:type="dxa" w:w="2880"/>
          </w:tcPr>
          <w:p>
            <w:r>
              <w:t>Reporte a Secretaria de Energia de Neuquen segun normativa provincial vigente para accidentes con lesion</w:t>
            </w:r>
          </w:p>
        </w:tc>
        <w:tc>
          <w:tcPr>
            <w:tcW w:type="dxa" w:w="2880"/>
          </w:tcPr>
          <w:p>
            <w:r>
              <w:t>Responsable Legales y Cumplimiento</w:t>
            </w:r>
          </w:p>
        </w:tc>
        <w:tc>
          <w:tcPr>
            <w:tcW w:type="dxa" w:w="2880"/>
          </w:tcPr>
          <w:p>
            <w:r>
              <w:t>72 horas</w:t>
            </w:r>
          </w:p>
        </w:tc>
      </w:tr>
    </w:tbl>
    <w:p/>
    <w:p>
      <w:pPr>
        <w:pStyle w:val="Heading1"/>
      </w:pPr>
      <w:r>
        <w:t>6. Acciones Preventivas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Acción</w:t>
            </w:r>
          </w:p>
        </w:tc>
        <w:tc>
          <w:tcPr>
            <w:tcW w:type="dxa" w:w="2880"/>
          </w:tcPr>
          <w:p>
            <w:r>
              <w:rPr>
                <w:b/>
              </w:rPr>
              <w:t>Responsable</w:t>
            </w:r>
          </w:p>
        </w:tc>
        <w:tc>
          <w:tcPr>
            <w:tcW w:type="dxa" w:w="2880"/>
          </w:tcPr>
          <w:p>
            <w:r>
              <w:rPr>
                <w:b/>
              </w:rPr>
              <w:t>Plazo</w:t>
            </w:r>
          </w:p>
        </w:tc>
      </w:tr>
      <w:tr>
        <w:tc>
          <w:tcPr>
            <w:tcW w:type="dxa" w:w="2880"/>
          </w:tcPr>
          <w:p>
            <w:r>
              <w:t>Implementar procedimiento obligatorio de trabajo seguro con escaleras para todas las alturas, incluyendo inspeccion pre-uso, tecnica de tres puntos de apoyo y ayudante en base</w:t>
            </w:r>
          </w:p>
        </w:tc>
        <w:tc>
          <w:tcPr>
            <w:tcW w:type="dxa" w:w="2880"/>
          </w:tcPr>
          <w:p>
            <w:r>
              <w:t>Gerente HSE</w:t>
            </w:r>
          </w:p>
        </w:tc>
        <w:tc>
          <w:tcPr>
            <w:tcW w:type="dxa" w:w="2880"/>
          </w:tcPr>
          <w:p>
            <w:r>
              <w:t>15 dias</w:t>
            </w:r>
          </w:p>
        </w:tc>
      </w:tr>
      <w:tr>
        <w:tc>
          <w:tcPr>
            <w:tcW w:type="dxa" w:w="2880"/>
          </w:tcPr>
          <w:p>
            <w:r>
              <w:t>Capacitacion especifica a todo el personal operativo sobre uso seguro de escaleras, riesgos de caidas y tecnicas de prevencion segun IAPG</w:t>
            </w:r>
          </w:p>
        </w:tc>
        <w:tc>
          <w:tcPr>
            <w:tcW w:type="dxa" w:w="2880"/>
          </w:tcPr>
          <w:p>
            <w:r>
              <w:t>Coordinador Capacitacion HSE</w:t>
            </w:r>
          </w:p>
        </w:tc>
        <w:tc>
          <w:tcPr>
            <w:tcW w:type="dxa" w:w="2880"/>
          </w:tcPr>
          <w:p>
            <w:r>
              <w:t>30 dias</w:t>
            </w:r>
          </w:p>
        </w:tc>
      </w:tr>
      <w:tr>
        <w:tc>
          <w:tcPr>
            <w:tcW w:type="dxa" w:w="2880"/>
          </w:tcPr>
          <w:p>
            <w:r>
              <w:t>Evaluacion de iluminacion en todas las areas operativas del Pad 3, especialmente para turnos nocturnos, y mejoras donde sea necesario</w:t>
            </w:r>
          </w:p>
        </w:tc>
        <w:tc>
          <w:tcPr>
            <w:tcW w:type="dxa" w:w="2880"/>
          </w:tcPr>
          <w:p>
            <w:r>
              <w:t>Supervisor Mantenimiento</w:t>
            </w:r>
          </w:p>
        </w:tc>
        <w:tc>
          <w:tcPr>
            <w:tcW w:type="dxa" w:w="2880"/>
          </w:tcPr>
          <w:p>
            <w:r>
              <w:t>20 dias</w:t>
            </w:r>
          </w:p>
        </w:tc>
      </w:tr>
      <w:tr>
        <w:tc>
          <w:tcPr>
            <w:tcW w:type="dxa" w:w="2880"/>
          </w:tcPr>
          <w:p>
            <w:r>
              <w:t>Revision de planificacion de turnos y gestion de fatiga para personal de supervision en horarios nocturnos</w:t>
            </w:r>
          </w:p>
        </w:tc>
        <w:tc>
          <w:tcPr>
            <w:tcW w:type="dxa" w:w="2880"/>
          </w:tcPr>
          <w:p>
            <w:r>
              <w:t>Jefe de Operaciones</w:t>
            </w:r>
          </w:p>
        </w:tc>
        <w:tc>
          <w:tcPr>
            <w:tcW w:type="dxa" w:w="2880"/>
          </w:tcPr>
          <w:p>
            <w:r>
              <w:t>15 dias</w:t>
            </w:r>
          </w:p>
        </w:tc>
      </w:tr>
      <w:tr>
        <w:tc>
          <w:tcPr>
            <w:tcW w:type="dxa" w:w="2880"/>
          </w:tcPr>
          <w:p>
            <w:r>
              <w:t>Provision de escaleras certificadas con sistema antideslizante y estabilizadores para todas las locaciones</w:t>
            </w:r>
          </w:p>
        </w:tc>
        <w:tc>
          <w:tcPr>
            <w:tcW w:type="dxa" w:w="2880"/>
          </w:tcPr>
          <w:p>
            <w:r>
              <w:t>Coordinador Logistica</w:t>
            </w:r>
          </w:p>
        </w:tc>
        <w:tc>
          <w:tcPr>
            <w:tcW w:type="dxa" w:w="2880"/>
          </w:tcPr>
          <w:p>
            <w:r>
              <w:t>30 dias</w:t>
            </w:r>
          </w:p>
        </w:tc>
      </w:tr>
      <w:tr>
        <w:tc>
          <w:tcPr>
            <w:tcW w:type="dxa" w:w="2880"/>
          </w:tcPr>
          <w:p>
            <w:r>
              <w:t>Implementar sistema de observaciones preventivas de comportamiento (BBS) enfocado en trabajo con escaleras</w:t>
            </w:r>
          </w:p>
        </w:tc>
        <w:tc>
          <w:tcPr>
            <w:tcW w:type="dxa" w:w="2880"/>
          </w:tcPr>
          <w:p>
            <w:r>
              <w:t>Equipo HSE</w:t>
            </w:r>
          </w:p>
        </w:tc>
        <w:tc>
          <w:tcPr>
            <w:tcW w:type="dxa" w:w="2880"/>
          </w:tcPr>
          <w:p>
            <w:r>
              <w:t>45 dias</w:t>
            </w:r>
          </w:p>
        </w:tc>
      </w:tr>
    </w:tbl>
    <w:p/>
    <w:p>
      <w:pPr>
        <w:pStyle w:val="Heading1"/>
      </w:pPr>
      <w:r>
        <w:t>7. Lecciones Aprendidas</w:t>
      </w:r>
    </w:p>
    <w:p>
      <w:r>
        <w:t>Las caidas desde alturas menores a 2.5 metros representan un riesgo significativo frecuentemente subestimado en la industria. El 60% de caidas con lesiones ocurren desde menos de 3 metros. Es fundamental aplicar protocolos de trabajo seguro para TODAS las tareas que involucren elevacion, sin importar la altura. La supervision en horarios nocturnos requiere consideraciones especiales de iluminacion y gestion de fatiga. La tecnica de tres puntos de apoyo en escaleras (dos manos y un pie, o dos pies y una mano siempre en contacto) debe ser obligatoria y verificada. Toda escalera debe inspeccionarse antes de uso y contar con ayudante en base cuando sea posible. La cultura de seguridad debe permear todas las actividades, incluso las consideradas rutinarias o de bajo riesgo aparente.</w:t>
      </w:r>
    </w:p>
    <w:p/>
    <w:p>
      <w:pPr>
        <w:pStyle w:val="Heading1"/>
      </w:pPr>
      <w:r>
        <w:t>8. Notificaciones Requeridas</w:t>
      </w:r>
    </w:p>
    <w:p>
      <w:pPr>
        <w:pStyle w:val="ListBullet"/>
      </w:pPr>
      <w:r>
        <w:t>Gerencia HSE Vaca Muerta</w:t>
      </w:r>
    </w:p>
    <w:p>
      <w:pPr>
        <w:pStyle w:val="ListBullet"/>
      </w:pPr>
      <w:r>
        <w:t>Gerencia de Operaciones</w:t>
      </w:r>
    </w:p>
    <w:p>
      <w:pPr>
        <w:pStyle w:val="ListBullet"/>
      </w:pPr>
      <w:r>
        <w:t>Secretaria de Energia de Neuquen</w:t>
      </w:r>
    </w:p>
    <w:p>
      <w:pPr>
        <w:pStyle w:val="ListBullet"/>
      </w:pPr>
      <w:r>
        <w:t>ART (Aseguradora de Riesgos del Trabajo)</w:t>
      </w:r>
    </w:p>
    <w:p>
      <w:pPr>
        <w:pStyle w:val="ListBullet"/>
      </w:pPr>
      <w:r>
        <w:t>Comite de Seguridad e Higiene</w:t>
      </w:r>
    </w:p>
    <w:p>
      <w:pPr>
        <w:pStyle w:val="ListBullet"/>
      </w:pPr>
      <w:r>
        <w:t>Representante Sindical</w:t>
      </w:r>
    </w:p>
    <w:p>
      <w:pPr>
        <w:pStyle w:val="ListBullet"/>
      </w:pPr>
      <w:r>
        <w:t>Gerencia General Compania Operadora</w:t>
      </w:r>
    </w:p>
    <w:p/>
    <w:p>
      <w:r>
        <w:rPr>
          <w:b/>
          <w:color w:val="DC3545"/>
          <w:sz w:val="24"/>
        </w:rPr>
        <w:t>¿Requiere investigación formal? SÍ</w:t>
      </w:r>
    </w:p>
    <w:p/>
    <w:p>
      <w:pPr>
        <w:jc w:val="center"/>
      </w:pPr>
      <w:r>
        <w:rPr>
          <w:color w:val="808080"/>
          <w:sz w:val="16"/>
        </w:rPr>
        <w:t>Reporte generado por OilAI HSE Module — Vaca Muerta, Neuquén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