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28D01" w14:textId="4EA8EE38" w:rsidR="00CA5B06" w:rsidRDefault="00CA5B06" w:rsidP="00CA5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5B06">
        <w:rPr>
          <w:rFonts w:ascii="Times New Roman" w:eastAsia="Times New Roman" w:hAnsi="Times New Roman" w:cs="Times New Roman"/>
          <w:b/>
          <w:bCs/>
          <w:kern w:val="36"/>
          <w:sz w:val="48"/>
          <w:szCs w:val="48"/>
          <w14:ligatures w14:val="none"/>
        </w:rPr>
        <w:t>Machine Learning Project Documentation</w:t>
      </w:r>
    </w:p>
    <w:p w14:paraId="41C7B0E3" w14:textId="7A0E35E8" w:rsidR="004262E5" w:rsidRPr="00CA5B06" w:rsidRDefault="004262E5" w:rsidP="004262E5">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World Happiness Report</w:t>
      </w:r>
    </w:p>
    <w:p w14:paraId="62682977" w14:textId="77777777"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Model Refinement</w:t>
      </w:r>
    </w:p>
    <w:p w14:paraId="510BACB8"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3634FA5D" w14:textId="093C011E" w:rsidR="004262E5" w:rsidRPr="004262E5" w:rsidRDefault="004262E5" w:rsidP="004262E5">
      <w:pPr>
        <w:spacing w:before="100" w:beforeAutospacing="1" w:after="100" w:afterAutospacing="1" w:line="360" w:lineRule="auto"/>
        <w:jc w:val="both"/>
        <w:outlineLvl w:val="2"/>
        <w:rPr>
          <w:rFonts w:asciiTheme="majorBidi" w:hAnsiTheme="majorBidi" w:cstheme="majorBidi"/>
          <w:color w:val="3C4043"/>
          <w:sz w:val="24"/>
          <w:szCs w:val="24"/>
          <w:shd w:val="clear" w:color="auto" w:fill="FFFFFF"/>
        </w:rPr>
      </w:pPr>
      <w:r w:rsidRPr="004262E5">
        <w:rPr>
          <w:rFonts w:asciiTheme="majorBidi" w:hAnsiTheme="majorBidi" w:cstheme="majorBidi"/>
          <w:color w:val="3C4043"/>
          <w:sz w:val="24"/>
          <w:szCs w:val="24"/>
          <w:shd w:val="clear" w:color="auto" w:fill="FFFFFF"/>
        </w:rPr>
        <w:t>The World Happiness Report is a landmark survey o</w:t>
      </w:r>
      <w:r>
        <w:rPr>
          <w:rFonts w:asciiTheme="majorBidi" w:hAnsiTheme="majorBidi" w:cstheme="majorBidi"/>
          <w:color w:val="3C4043"/>
          <w:sz w:val="24"/>
          <w:szCs w:val="24"/>
          <w:shd w:val="clear" w:color="auto" w:fill="FFFFFF"/>
        </w:rPr>
        <w:t>f the state of global happiness</w:t>
      </w:r>
      <w:r w:rsidRPr="004262E5">
        <w:rPr>
          <w:rFonts w:asciiTheme="majorBidi" w:hAnsiTheme="majorBidi" w:cstheme="majorBidi"/>
          <w:color w:val="3C4043"/>
          <w:sz w:val="24"/>
          <w:szCs w:val="24"/>
          <w:shd w:val="clear" w:color="auto" w:fill="FFFFFF"/>
        </w:rPr>
        <w:t>.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4DE297AC" w14:textId="56F99053" w:rsidR="00D01445" w:rsidRPr="00D01445" w:rsidRDefault="00CA5B06" w:rsidP="00D014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Model Evaluation</w:t>
      </w:r>
    </w:p>
    <w:p w14:paraId="16FE42AA" w14:textId="09991273" w:rsidR="00CA5B06" w:rsidRPr="00D01445" w:rsidRDefault="00D01445" w:rsidP="00DD4136">
      <w:pPr>
        <w:spacing w:before="100" w:beforeAutospacing="1" w:after="100" w:afterAutospacing="1" w:line="360" w:lineRule="auto"/>
        <w:jc w:val="both"/>
        <w:rPr>
          <w:rFonts w:asciiTheme="majorBidi" w:hAnsiTheme="majorBidi" w:cstheme="majorBidi"/>
          <w:color w:val="3C4043"/>
          <w:sz w:val="24"/>
          <w:szCs w:val="24"/>
          <w:shd w:val="clear" w:color="auto" w:fill="FFFFFF"/>
        </w:rPr>
      </w:pPr>
      <w:r w:rsidRPr="00D01445">
        <w:rPr>
          <w:rFonts w:asciiTheme="majorBidi" w:hAnsiTheme="majorBidi" w:cstheme="majorBidi"/>
          <w:color w:val="3C4043"/>
          <w:sz w:val="24"/>
          <w:szCs w:val="24"/>
          <w:shd w:val="clear" w:color="auto" w:fill="FFFFFF"/>
        </w:rPr>
        <w:t xml:space="preserve"> In the initial model evaluation, results have been observed. however, areas for improvement were identified. Key metrics, such as </w:t>
      </w:r>
      <w:r w:rsidR="00DD4136">
        <w:rPr>
          <w:rFonts w:asciiTheme="majorBidi" w:hAnsiTheme="majorBidi" w:cstheme="majorBidi"/>
          <w:color w:val="3C4043"/>
          <w:sz w:val="24"/>
          <w:szCs w:val="24"/>
          <w:shd w:val="clear" w:color="auto" w:fill="FFFFFF"/>
        </w:rPr>
        <w:t>Mean absolute error, Root squared error etc…</w:t>
      </w:r>
      <w:r w:rsidR="000F675B">
        <w:rPr>
          <w:rFonts w:asciiTheme="majorBidi" w:hAnsiTheme="majorBidi" w:cstheme="majorBidi"/>
          <w:color w:val="3C4043"/>
          <w:sz w:val="24"/>
          <w:szCs w:val="24"/>
          <w:shd w:val="clear" w:color="auto" w:fill="FFFFFF"/>
        </w:rPr>
        <w:t xml:space="preserve"> </w:t>
      </w:r>
      <w:r w:rsidR="00DD4136">
        <w:rPr>
          <w:rFonts w:asciiTheme="majorBidi" w:hAnsiTheme="majorBidi" w:cstheme="majorBidi"/>
          <w:color w:val="3C4043"/>
          <w:sz w:val="24"/>
          <w:szCs w:val="24"/>
          <w:shd w:val="clear" w:color="auto" w:fill="FFFFFF"/>
        </w:rPr>
        <w:t>alo</w:t>
      </w:r>
      <w:r w:rsidRPr="00D01445">
        <w:rPr>
          <w:rFonts w:asciiTheme="majorBidi" w:hAnsiTheme="majorBidi" w:cstheme="majorBidi"/>
          <w:color w:val="3C4043"/>
          <w:sz w:val="24"/>
          <w:szCs w:val="24"/>
          <w:shd w:val="clear" w:color="auto" w:fill="FFFFFF"/>
        </w:rPr>
        <w:t xml:space="preserve">ng with visualizations from the </w:t>
      </w:r>
      <w:r w:rsidR="00DD4136">
        <w:rPr>
          <w:rFonts w:asciiTheme="majorBidi" w:hAnsiTheme="majorBidi" w:cstheme="majorBidi"/>
          <w:color w:val="3C4043"/>
          <w:sz w:val="24"/>
          <w:szCs w:val="24"/>
          <w:shd w:val="clear" w:color="auto" w:fill="FFFFFF"/>
        </w:rPr>
        <w:t>Decision tree, Random Forest, K Nearest Neighbor</w:t>
      </w:r>
      <w:r w:rsidRPr="00D01445">
        <w:rPr>
          <w:rFonts w:asciiTheme="majorBidi" w:hAnsiTheme="majorBidi" w:cstheme="majorBidi"/>
          <w:color w:val="3C4043"/>
          <w:sz w:val="24"/>
          <w:szCs w:val="24"/>
          <w:shd w:val="clear" w:color="auto" w:fill="FFFFFF"/>
        </w:rPr>
        <w:t xml:space="preserve"> steps, guided the focus on refining specific aspects of the model.</w:t>
      </w:r>
    </w:p>
    <w:p w14:paraId="335037CB" w14:textId="250A974F"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Refinement Techniques</w:t>
      </w:r>
      <w:r w:rsidR="006259ED">
        <w:rPr>
          <w:rFonts w:ascii="Times New Roman" w:eastAsia="Times New Roman" w:hAnsi="Times New Roman" w:cs="Times New Roman"/>
          <w:b/>
          <w:bCs/>
          <w:kern w:val="0"/>
          <w:sz w:val="27"/>
          <w:szCs w:val="27"/>
          <w14:ligatures w14:val="none"/>
        </w:rPr>
        <w:t xml:space="preserve"> &amp; </w:t>
      </w:r>
      <w:r w:rsidR="006259ED" w:rsidRPr="00CA5B06">
        <w:rPr>
          <w:rFonts w:ascii="Times New Roman" w:eastAsia="Times New Roman" w:hAnsi="Times New Roman" w:cs="Times New Roman"/>
          <w:b/>
          <w:bCs/>
          <w:kern w:val="0"/>
          <w:sz w:val="27"/>
          <w:szCs w:val="27"/>
          <w14:ligatures w14:val="none"/>
        </w:rPr>
        <w:t>Hyperparameter Tuning</w:t>
      </w:r>
    </w:p>
    <w:p w14:paraId="714810D1" w14:textId="36E2A4FA" w:rsidR="00CA5B06" w:rsidRPr="006259ED" w:rsidRDefault="004F407A" w:rsidP="006259E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have used many algorithms or model such as K Nearest Neighbor, Decision Tree, Random Forest and SVM to train and test this model and also predict the future data, also I have founded Mean absolute error in every algorithm or model.</w:t>
      </w:r>
    </w:p>
    <w:p w14:paraId="22E7674F"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5. Cross-Validation</w:t>
      </w:r>
    </w:p>
    <w:p w14:paraId="57098FB6" w14:textId="77777777" w:rsidR="006259ED" w:rsidRPr="006259ED" w:rsidRDefault="006259ED" w:rsidP="006259E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259ED">
        <w:rPr>
          <w:rFonts w:ascii="Times New Roman" w:eastAsia="Times New Roman" w:hAnsi="Times New Roman" w:cs="Times New Roman"/>
          <w:kern w:val="0"/>
          <w:sz w:val="24"/>
          <w:szCs w:val="24"/>
          <w14:ligatures w14:val="none"/>
        </w:rPr>
        <w:t xml:space="preserve">I will use GridSearchCV to cross validate model and the default bagging which is </w:t>
      </w:r>
      <w:proofErr w:type="spellStart"/>
      <w:r w:rsidRPr="006259ED">
        <w:rPr>
          <w:rFonts w:ascii="Times New Roman" w:eastAsia="Times New Roman" w:hAnsi="Times New Roman" w:cs="Times New Roman"/>
          <w:kern w:val="0"/>
          <w:sz w:val="24"/>
          <w:szCs w:val="24"/>
          <w14:ligatures w14:val="none"/>
        </w:rPr>
        <w:t>Kfold</w:t>
      </w:r>
      <w:proofErr w:type="spellEnd"/>
      <w:r w:rsidRPr="006259ED">
        <w:rPr>
          <w:rFonts w:ascii="Times New Roman" w:eastAsia="Times New Roman" w:hAnsi="Times New Roman" w:cs="Times New Roman"/>
          <w:kern w:val="0"/>
          <w:sz w:val="24"/>
          <w:szCs w:val="24"/>
          <w14:ligatures w14:val="none"/>
        </w:rPr>
        <w:t>, also I will tune "cv" parameter and use the best one. Obviously, I will take model with best parameters.</w:t>
      </w:r>
    </w:p>
    <w:p w14:paraId="43B9EB6D" w14:textId="5F25BE10" w:rsidR="00CA5B06" w:rsidRDefault="006259ED" w:rsidP="00262B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 xml:space="preserve"> </w:t>
      </w:r>
    </w:p>
    <w:p w14:paraId="45F95995" w14:textId="09EE86F1" w:rsidR="00262B4F" w:rsidRDefault="00262B4F" w:rsidP="00262B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BB8EEA" w14:textId="77777777" w:rsidR="00262B4F" w:rsidRPr="00CA5B06" w:rsidRDefault="00262B4F" w:rsidP="00262B4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4E899A0D" w14:textId="77777777"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lastRenderedPageBreak/>
        <w:t>Test Submission</w:t>
      </w:r>
    </w:p>
    <w:p w14:paraId="0FE7BC51"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06FFF5AF" w14:textId="58D743C8" w:rsidR="000B3114" w:rsidRPr="000B3114" w:rsidRDefault="000B3114" w:rsidP="000B311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B3114">
        <w:rPr>
          <w:rFonts w:ascii="Times New Roman" w:eastAsia="Times New Roman" w:hAnsi="Times New Roman" w:cs="Times New Roman"/>
          <w:kern w:val="0"/>
          <w:sz w:val="24"/>
          <w:szCs w:val="24"/>
          <w14:ligatures w14:val="none"/>
        </w:rPr>
        <w:t xml:space="preserve">The Test Submission phase involves preparing the model for deployment or evaluation on a test dataset, marking a crucial step toward finding The Most Generous and The Most Ungenerous Countries. </w:t>
      </w:r>
    </w:p>
    <w:p w14:paraId="7BA91337" w14:textId="032A40AE"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Data Preparation for Testing</w:t>
      </w:r>
    </w:p>
    <w:p w14:paraId="63ADC3F3" w14:textId="68F5A0DB" w:rsidR="000B3114" w:rsidRDefault="000B3114" w:rsidP="000B311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B3114">
        <w:rPr>
          <w:rFonts w:ascii="Times New Roman" w:eastAsia="Times New Roman" w:hAnsi="Times New Roman" w:cs="Times New Roman"/>
          <w:kern w:val="0"/>
          <w:sz w:val="24"/>
          <w:szCs w:val="24"/>
          <w14:ligatures w14:val="none"/>
        </w:rPr>
        <w:t xml:space="preserve">The test dataset was accurately prepared to ensure alignment with real-world scenarios. Considerations were made to account for potential variations and challenges that may be encountered in practice. The same data preparation techniques for training data done for testing as well; missing data check </w:t>
      </w:r>
    </w:p>
    <w:p w14:paraId="3228D18B" w14:textId="26E7B2C5" w:rsidR="00534B17" w:rsidRDefault="009417B5" w:rsidP="000B311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4E61C947" wp14:editId="6378A891">
            <wp:extent cx="54959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447675"/>
                    </a:xfrm>
                    <a:prstGeom prst="rect">
                      <a:avLst/>
                    </a:prstGeom>
                  </pic:spPr>
                </pic:pic>
              </a:graphicData>
            </a:graphic>
          </wp:inline>
        </w:drawing>
      </w:r>
    </w:p>
    <w:p w14:paraId="21C1FF38" w14:textId="3F755DC3" w:rsidR="009417B5" w:rsidRDefault="009417B5" w:rsidP="000B311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535696D2" wp14:editId="0F4AB102">
            <wp:extent cx="546735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523875"/>
                    </a:xfrm>
                    <a:prstGeom prst="rect">
                      <a:avLst/>
                    </a:prstGeom>
                  </pic:spPr>
                </pic:pic>
              </a:graphicData>
            </a:graphic>
          </wp:inline>
        </w:drawing>
      </w:r>
    </w:p>
    <w:p w14:paraId="149AD8FC" w14:textId="4A60CA12" w:rsidR="009417B5" w:rsidRDefault="00E90C19" w:rsidP="000B311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1FD78BC5" wp14:editId="664D9BD9">
            <wp:extent cx="43815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571500"/>
                    </a:xfrm>
                    <a:prstGeom prst="rect">
                      <a:avLst/>
                    </a:prstGeom>
                  </pic:spPr>
                </pic:pic>
              </a:graphicData>
            </a:graphic>
          </wp:inline>
        </w:drawing>
      </w:r>
    </w:p>
    <w:p w14:paraId="7E34E023" w14:textId="232D9BC4" w:rsidR="00E90C19" w:rsidRDefault="00675B8C" w:rsidP="000B311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4E4D719A" wp14:editId="537DFBB1">
            <wp:extent cx="61626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675" cy="952500"/>
                    </a:xfrm>
                    <a:prstGeom prst="rect">
                      <a:avLst/>
                    </a:prstGeom>
                  </pic:spPr>
                </pic:pic>
              </a:graphicData>
            </a:graphic>
          </wp:inline>
        </w:drawing>
      </w:r>
    </w:p>
    <w:p w14:paraId="27BD83EC" w14:textId="77777777" w:rsidR="00675B8C" w:rsidRPr="000D696B" w:rsidRDefault="00675B8C" w:rsidP="000B3114">
      <w:pPr>
        <w:spacing w:before="100" w:beforeAutospacing="1" w:after="100" w:afterAutospacing="1" w:line="240" w:lineRule="auto"/>
        <w:jc w:val="both"/>
        <w:rPr>
          <w:rFonts w:ascii="Times New Roman" w:eastAsia="Times New Roman" w:hAnsi="Times New Roman" w:cs="Times New Roman"/>
          <w:kern w:val="0"/>
          <w:sz w:val="24"/>
          <w:szCs w:val="24"/>
          <w:lang w:val="tr-TR"/>
          <w14:ligatures w14:val="none"/>
        </w:rPr>
      </w:pPr>
    </w:p>
    <w:p w14:paraId="2D599557" w14:textId="4F50C039"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lang w:bidi="prs-AF"/>
          <w14:ligatures w14:val="none"/>
        </w:rPr>
      </w:pPr>
      <w:r w:rsidRPr="00CA5B06">
        <w:rPr>
          <w:rFonts w:ascii="Times New Roman" w:eastAsia="Times New Roman" w:hAnsi="Times New Roman" w:cs="Times New Roman"/>
          <w:b/>
          <w:bCs/>
          <w:kern w:val="0"/>
          <w:sz w:val="27"/>
          <w:szCs w:val="27"/>
          <w14:ligatures w14:val="none"/>
        </w:rPr>
        <w:t>3. Model Application</w:t>
      </w:r>
      <w:r w:rsidR="000D696B">
        <w:rPr>
          <w:rFonts w:ascii="Times New Roman" w:eastAsia="Times New Roman" w:hAnsi="Times New Roman" w:cs="Times New Roman"/>
          <w:b/>
          <w:bCs/>
          <w:kern w:val="0"/>
          <w:sz w:val="27"/>
          <w:szCs w:val="27"/>
          <w14:ligatures w14:val="none"/>
        </w:rPr>
        <w:t xml:space="preserve"> </w:t>
      </w:r>
      <w:r w:rsidR="000D696B">
        <w:rPr>
          <w:rFonts w:ascii="Times New Roman" w:eastAsia="Times New Roman" w:hAnsi="Times New Roman" w:cs="Times New Roman"/>
          <w:b/>
          <w:bCs/>
          <w:kern w:val="0"/>
          <w:sz w:val="27"/>
          <w:szCs w:val="27"/>
          <w:lang w:bidi="prs-AF"/>
          <w14:ligatures w14:val="none"/>
        </w:rPr>
        <w:t xml:space="preserve">&amp; </w:t>
      </w:r>
      <w:r w:rsidR="000D696B" w:rsidRPr="00CA5B06">
        <w:rPr>
          <w:rFonts w:ascii="Times New Roman" w:eastAsia="Times New Roman" w:hAnsi="Times New Roman" w:cs="Times New Roman"/>
          <w:b/>
          <w:bCs/>
          <w:kern w:val="0"/>
          <w:sz w:val="27"/>
          <w:szCs w:val="27"/>
          <w14:ligatures w14:val="none"/>
        </w:rPr>
        <w:t>Code Implementation</w:t>
      </w:r>
    </w:p>
    <w:p w14:paraId="3A3C94D5" w14:textId="14EDEB00" w:rsidR="000D696B" w:rsidRDefault="000D696B" w:rsidP="000D696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696B">
        <w:rPr>
          <w:rFonts w:ascii="Times New Roman" w:eastAsia="Times New Roman" w:hAnsi="Times New Roman" w:cs="Times New Roman"/>
          <w:kern w:val="0"/>
          <w:sz w:val="24"/>
          <w:szCs w:val="24"/>
          <w14:ligatures w14:val="none"/>
        </w:rPr>
        <w:t>The trained model was applied to the test dataset using the best practices established during the refinement phase. The application process was streamlined to ensure efficiency and accuracy.</w:t>
      </w:r>
    </w:p>
    <w:p w14:paraId="065D24E9" w14:textId="42138548" w:rsidR="000D696B" w:rsidRDefault="000D696B" w:rsidP="000D696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lastRenderedPageBreak/>
        <w:drawing>
          <wp:anchor distT="0" distB="0" distL="114300" distR="114300" simplePos="0" relativeHeight="251659264" behindDoc="1" locked="0" layoutInCell="1" allowOverlap="1" wp14:anchorId="37B62DB5" wp14:editId="32ED9FE9">
            <wp:simplePos x="0" y="0"/>
            <wp:positionH relativeFrom="margin">
              <wp:align>left</wp:align>
            </wp:positionH>
            <wp:positionV relativeFrom="paragraph">
              <wp:posOffset>2900680</wp:posOffset>
            </wp:positionV>
            <wp:extent cx="5838825" cy="3133725"/>
            <wp:effectExtent l="0" t="0" r="9525" b="9525"/>
            <wp:wrapTight wrapText="bothSides">
              <wp:wrapPolygon edited="0">
                <wp:start x="0" y="0"/>
                <wp:lineTo x="0" y="21534"/>
                <wp:lineTo x="21565" y="21534"/>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38825" cy="313372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1" locked="0" layoutInCell="1" allowOverlap="1" wp14:anchorId="1C93CBB3" wp14:editId="539DA8BC">
            <wp:simplePos x="0" y="0"/>
            <wp:positionH relativeFrom="margin">
              <wp:align>right</wp:align>
            </wp:positionH>
            <wp:positionV relativeFrom="paragraph">
              <wp:posOffset>0</wp:posOffset>
            </wp:positionV>
            <wp:extent cx="5760720" cy="2705100"/>
            <wp:effectExtent l="0" t="0" r="0" b="0"/>
            <wp:wrapTight wrapText="bothSides">
              <wp:wrapPolygon edited="0">
                <wp:start x="0" y="0"/>
                <wp:lineTo x="0" y="21448"/>
                <wp:lineTo x="21500" y="21448"/>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705100"/>
                    </a:xfrm>
                    <a:prstGeom prst="rect">
                      <a:avLst/>
                    </a:prstGeom>
                  </pic:spPr>
                </pic:pic>
              </a:graphicData>
            </a:graphic>
            <wp14:sizeRelV relativeFrom="margin">
              <wp14:pctHeight>0</wp14:pctHeight>
            </wp14:sizeRelV>
          </wp:anchor>
        </w:drawing>
      </w:r>
    </w:p>
    <w:p w14:paraId="0996C899" w14:textId="5489C998" w:rsidR="000D696B" w:rsidRDefault="000D696B" w:rsidP="000D696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0FC6B06" w14:textId="2BFA72D1" w:rsidR="000D696B" w:rsidRDefault="000D696B" w:rsidP="000D696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01C6F5A" w14:textId="611C7533" w:rsidR="000D696B" w:rsidRDefault="000D696B" w:rsidP="000D696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696B">
        <w:rPr>
          <w:rFonts w:ascii="Times New Roman" w:eastAsia="Times New Roman" w:hAnsi="Times New Roman" w:cs="Times New Roman"/>
          <w:kern w:val="0"/>
          <w:sz w:val="24"/>
          <w:szCs w:val="24"/>
          <w14:ligatures w14:val="none"/>
        </w:rPr>
        <w:lastRenderedPageBreak/>
        <w:t xml:space="preserve"> </w:t>
      </w:r>
      <w:r>
        <w:rPr>
          <w:noProof/>
        </w:rPr>
        <w:drawing>
          <wp:inline distT="0" distB="0" distL="0" distR="0" wp14:anchorId="5AF60402" wp14:editId="11D8A6DC">
            <wp:extent cx="621030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300" cy="3590925"/>
                    </a:xfrm>
                    <a:prstGeom prst="rect">
                      <a:avLst/>
                    </a:prstGeom>
                  </pic:spPr>
                </pic:pic>
              </a:graphicData>
            </a:graphic>
          </wp:inline>
        </w:drawing>
      </w:r>
    </w:p>
    <w:p w14:paraId="1BC91147" w14:textId="176CCED2" w:rsidR="000D696B" w:rsidRPr="000D696B" w:rsidRDefault="000D696B" w:rsidP="000D696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44470E47" wp14:editId="45558E29">
            <wp:extent cx="6029325" cy="3600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3600450"/>
                    </a:xfrm>
                    <a:prstGeom prst="rect">
                      <a:avLst/>
                    </a:prstGeom>
                  </pic:spPr>
                </pic:pic>
              </a:graphicData>
            </a:graphic>
          </wp:inline>
        </w:drawing>
      </w:r>
    </w:p>
    <w:p w14:paraId="7712933D" w14:textId="77777777" w:rsidR="00A052FE" w:rsidRDefault="00A052FE"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D973527" w14:textId="77777777" w:rsidR="00A052FE" w:rsidRDefault="00A052FE"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7C9827" w14:textId="77777777" w:rsidR="00A052FE" w:rsidRDefault="00A052FE"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537F375" w14:textId="4CDEE824"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lastRenderedPageBreak/>
        <w:t>4. Test Metrics</w:t>
      </w:r>
    </w:p>
    <w:p w14:paraId="5F5D648E" w14:textId="2CE5D94D" w:rsidR="00A052FE" w:rsidRDefault="00A052FE" w:rsidP="00A052FE">
      <w:pPr>
        <w:spacing w:before="100" w:beforeAutospacing="1" w:after="100" w:afterAutospacing="1" w:line="240" w:lineRule="auto"/>
        <w:outlineLvl w:val="2"/>
        <w:rPr>
          <w:rFonts w:asciiTheme="majorBidi" w:hAnsiTheme="majorBidi" w:cstheme="majorBidi"/>
          <w:sz w:val="24"/>
          <w:szCs w:val="24"/>
        </w:rPr>
      </w:pPr>
      <w:r w:rsidRPr="00A052FE">
        <w:rPr>
          <w:rFonts w:asciiTheme="majorBidi" w:hAnsiTheme="majorBidi" w:cstheme="majorBidi"/>
          <w:sz w:val="24"/>
          <w:szCs w:val="24"/>
        </w:rPr>
        <w:t xml:space="preserve">Evaluation, were employed to assess the model's performance on the test dataset. For linear regression only </w:t>
      </w:r>
      <w:r w:rsidRPr="00A052FE">
        <w:rPr>
          <w:rFonts w:asciiTheme="majorBidi" w:hAnsiTheme="majorBidi" w:cstheme="majorBidi"/>
          <w:sz w:val="24"/>
          <w:szCs w:val="24"/>
        </w:rPr>
        <w:t xml:space="preserve">MSE </w:t>
      </w:r>
      <w:r>
        <w:rPr>
          <w:rFonts w:asciiTheme="majorBidi" w:hAnsiTheme="majorBidi" w:cstheme="majorBidi"/>
          <w:sz w:val="24"/>
          <w:szCs w:val="24"/>
        </w:rPr>
        <w:t xml:space="preserve">metric and for other algorithms mean absolute error </w:t>
      </w:r>
      <w:proofErr w:type="gramStart"/>
      <w:r>
        <w:rPr>
          <w:rFonts w:asciiTheme="majorBidi" w:hAnsiTheme="majorBidi" w:cstheme="majorBidi"/>
          <w:sz w:val="24"/>
          <w:szCs w:val="24"/>
        </w:rPr>
        <w:t xml:space="preserve">metric </w:t>
      </w:r>
      <w:r w:rsidRPr="00A052FE">
        <w:rPr>
          <w:rFonts w:asciiTheme="majorBidi" w:hAnsiTheme="majorBidi" w:cstheme="majorBidi"/>
          <w:sz w:val="24"/>
          <w:szCs w:val="24"/>
        </w:rPr>
        <w:t xml:space="preserve"> have</w:t>
      </w:r>
      <w:proofErr w:type="gramEnd"/>
      <w:r w:rsidRPr="00A052FE">
        <w:rPr>
          <w:rFonts w:asciiTheme="majorBidi" w:hAnsiTheme="majorBidi" w:cstheme="majorBidi"/>
          <w:sz w:val="24"/>
          <w:szCs w:val="24"/>
        </w:rPr>
        <w:t xml:space="preserve"> been done.</w:t>
      </w:r>
    </w:p>
    <w:p w14:paraId="08CE1D3E" w14:textId="54F1F21D" w:rsidR="00A052FE" w:rsidRDefault="00A052FE" w:rsidP="00A052FE">
      <w:pPr>
        <w:spacing w:before="100" w:beforeAutospacing="1" w:after="100" w:afterAutospacing="1" w:line="240" w:lineRule="auto"/>
        <w:outlineLvl w:val="2"/>
        <w:rPr>
          <w:rFonts w:asciiTheme="majorBidi" w:hAnsiTheme="majorBidi" w:cstheme="majorBidi"/>
          <w:sz w:val="24"/>
          <w:szCs w:val="24"/>
        </w:rPr>
      </w:pPr>
      <w:r>
        <w:rPr>
          <w:noProof/>
        </w:rPr>
        <w:drawing>
          <wp:inline distT="0" distB="0" distL="0" distR="0" wp14:anchorId="65BDF9E9" wp14:editId="0CDEA879">
            <wp:extent cx="570547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3257550"/>
                    </a:xfrm>
                    <a:prstGeom prst="rect">
                      <a:avLst/>
                    </a:prstGeom>
                  </pic:spPr>
                </pic:pic>
              </a:graphicData>
            </a:graphic>
          </wp:inline>
        </w:drawing>
      </w:r>
    </w:p>
    <w:p w14:paraId="60E2194D" w14:textId="489EB0B2" w:rsidR="00A052FE" w:rsidRDefault="00A052FE" w:rsidP="00A052FE">
      <w:pPr>
        <w:spacing w:before="100" w:beforeAutospacing="1" w:after="100" w:afterAutospacing="1" w:line="240" w:lineRule="auto"/>
        <w:outlineLvl w:val="2"/>
        <w:rPr>
          <w:rFonts w:asciiTheme="majorBidi" w:hAnsiTheme="majorBidi" w:cstheme="majorBidi"/>
          <w:sz w:val="24"/>
          <w:szCs w:val="24"/>
        </w:rPr>
      </w:pPr>
      <w:r>
        <w:rPr>
          <w:noProof/>
        </w:rPr>
        <w:drawing>
          <wp:inline distT="0" distB="0" distL="0" distR="0" wp14:anchorId="42047EB1" wp14:editId="4800252B">
            <wp:extent cx="5657850" cy="341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3419475"/>
                    </a:xfrm>
                    <a:prstGeom prst="rect">
                      <a:avLst/>
                    </a:prstGeom>
                  </pic:spPr>
                </pic:pic>
              </a:graphicData>
            </a:graphic>
          </wp:inline>
        </w:drawing>
      </w:r>
    </w:p>
    <w:p w14:paraId="0AED80D9" w14:textId="52340DEF" w:rsidR="00A052FE" w:rsidRDefault="00A052FE" w:rsidP="00A052FE">
      <w:pPr>
        <w:spacing w:before="100" w:beforeAutospacing="1" w:after="100" w:afterAutospacing="1" w:line="240" w:lineRule="auto"/>
        <w:outlineLvl w:val="2"/>
        <w:rPr>
          <w:rFonts w:asciiTheme="majorBidi" w:hAnsiTheme="majorBidi" w:cstheme="majorBidi"/>
          <w:sz w:val="24"/>
          <w:szCs w:val="24"/>
        </w:rPr>
      </w:pPr>
    </w:p>
    <w:p w14:paraId="32077785" w14:textId="77777777" w:rsidR="00A052FE" w:rsidRDefault="00A052FE" w:rsidP="00A052FE">
      <w:pPr>
        <w:spacing w:before="100" w:beforeAutospacing="1" w:after="100" w:afterAutospacing="1" w:line="240" w:lineRule="auto"/>
        <w:outlineLvl w:val="2"/>
        <w:rPr>
          <w:rFonts w:asciiTheme="majorBidi" w:hAnsiTheme="majorBidi" w:cstheme="majorBidi"/>
          <w:sz w:val="24"/>
          <w:szCs w:val="24"/>
        </w:rPr>
      </w:pPr>
    </w:p>
    <w:p w14:paraId="5A01DDCA" w14:textId="1BD5424E" w:rsidR="00CA5B06" w:rsidRPr="00CA5B06" w:rsidRDefault="00A052FE" w:rsidP="00A052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52FE">
        <w:rPr>
          <w:sz w:val="24"/>
          <w:szCs w:val="24"/>
        </w:rPr>
        <w:lastRenderedPageBreak/>
        <w:t xml:space="preserve"> </w:t>
      </w:r>
      <w:r w:rsidR="00CA5B06" w:rsidRPr="00CA5B06">
        <w:rPr>
          <w:rFonts w:ascii="Times New Roman" w:eastAsia="Times New Roman" w:hAnsi="Times New Roman" w:cs="Times New Roman"/>
          <w:b/>
          <w:bCs/>
          <w:kern w:val="0"/>
          <w:sz w:val="27"/>
          <w:szCs w:val="27"/>
          <w14:ligatures w14:val="none"/>
        </w:rPr>
        <w:t>5. Model Deployment</w:t>
      </w:r>
    </w:p>
    <w:p w14:paraId="15118282" w14:textId="3BCADBB5" w:rsidR="004B0834" w:rsidRPr="004B0834" w:rsidRDefault="004B0834" w:rsidP="004C3AA8">
      <w:pPr>
        <w:spacing w:before="100" w:beforeAutospacing="1" w:after="100" w:afterAutospacing="1" w:line="240" w:lineRule="auto"/>
        <w:jc w:val="both"/>
        <w:outlineLvl w:val="2"/>
        <w:rPr>
          <w:rFonts w:asciiTheme="majorBidi" w:hAnsiTheme="majorBidi" w:cstheme="majorBidi"/>
          <w:sz w:val="24"/>
          <w:szCs w:val="24"/>
        </w:rPr>
      </w:pPr>
      <w:r w:rsidRPr="004B0834">
        <w:rPr>
          <w:rFonts w:asciiTheme="majorBidi" w:hAnsiTheme="majorBidi" w:cstheme="majorBidi"/>
          <w:sz w:val="24"/>
          <w:szCs w:val="24"/>
        </w:rPr>
        <w:t xml:space="preserve">Regarding deploying the model in the real-world I am planning to </w:t>
      </w:r>
      <w:r w:rsidRPr="004B0834">
        <w:rPr>
          <w:rFonts w:asciiTheme="majorBidi" w:hAnsiTheme="majorBidi" w:cstheme="majorBidi"/>
          <w:b/>
          <w:bCs/>
          <w:sz w:val="24"/>
          <w:szCs w:val="24"/>
        </w:rPr>
        <w:t xml:space="preserve">use Flask or Django </w:t>
      </w:r>
      <w:r w:rsidRPr="004B0834">
        <w:rPr>
          <w:rFonts w:asciiTheme="majorBidi" w:hAnsiTheme="majorBidi" w:cstheme="majorBidi"/>
          <w:sz w:val="24"/>
          <w:szCs w:val="24"/>
        </w:rPr>
        <w:t>frameworks</w:t>
      </w:r>
      <w:r w:rsidR="004C3AA8">
        <w:rPr>
          <w:rFonts w:asciiTheme="majorBidi" w:hAnsiTheme="majorBidi" w:cstheme="majorBidi"/>
          <w:b/>
          <w:bCs/>
          <w:sz w:val="24"/>
          <w:szCs w:val="24"/>
        </w:rPr>
        <w:t xml:space="preserve"> </w:t>
      </w:r>
      <w:r w:rsidR="004C3AA8" w:rsidRPr="004C3AA8">
        <w:rPr>
          <w:rFonts w:asciiTheme="majorBidi" w:hAnsiTheme="majorBidi" w:cstheme="majorBidi"/>
          <w:sz w:val="24"/>
          <w:szCs w:val="24"/>
        </w:rPr>
        <w:t>and</w:t>
      </w:r>
      <w:r>
        <w:rPr>
          <w:rFonts w:asciiTheme="majorBidi" w:hAnsiTheme="majorBidi" w:cstheme="majorBidi"/>
          <w:b/>
          <w:bCs/>
          <w:sz w:val="24"/>
          <w:szCs w:val="24"/>
        </w:rPr>
        <w:t xml:space="preserve"> Streamlit</w:t>
      </w:r>
      <w:r w:rsidRPr="004B0834">
        <w:rPr>
          <w:rFonts w:asciiTheme="majorBidi" w:hAnsiTheme="majorBidi" w:cstheme="majorBidi"/>
          <w:sz w:val="24"/>
          <w:szCs w:val="24"/>
        </w:rPr>
        <w:t xml:space="preserve">. The plan is to create a user interface where users can </w:t>
      </w:r>
      <w:r w:rsidR="004C3AA8">
        <w:rPr>
          <w:rFonts w:asciiTheme="majorBidi" w:hAnsiTheme="majorBidi" w:cstheme="majorBidi"/>
          <w:sz w:val="24"/>
          <w:szCs w:val="24"/>
        </w:rPr>
        <w:t xml:space="preserve">saw the percentage of happiness in every year for different countries that </w:t>
      </w:r>
      <w:r w:rsidRPr="004B0834">
        <w:rPr>
          <w:rFonts w:asciiTheme="majorBidi" w:hAnsiTheme="majorBidi" w:cstheme="majorBidi"/>
          <w:sz w:val="24"/>
          <w:szCs w:val="24"/>
        </w:rPr>
        <w:t>system will provide</w:t>
      </w:r>
      <w:r w:rsidR="004C3AA8">
        <w:rPr>
          <w:rFonts w:asciiTheme="majorBidi" w:hAnsiTheme="majorBidi" w:cstheme="majorBidi"/>
          <w:sz w:val="24"/>
          <w:szCs w:val="24"/>
        </w:rPr>
        <w:t xml:space="preserve"> it</w:t>
      </w:r>
      <w:r w:rsidRPr="004B0834">
        <w:rPr>
          <w:rFonts w:asciiTheme="majorBidi" w:hAnsiTheme="majorBidi" w:cstheme="majorBidi"/>
          <w:sz w:val="24"/>
          <w:szCs w:val="24"/>
        </w:rPr>
        <w:t xml:space="preserve">. Additionally, suggestions for facility improvement will be presented based on the model's insights. Integration with other systems or platforms was explored for future implementation. </w:t>
      </w:r>
    </w:p>
    <w:p w14:paraId="7B6E9982" w14:textId="77777777" w:rsidR="00AD4484" w:rsidRDefault="00CA5B06" w:rsidP="00CA5B06">
      <w:pPr>
        <w:spacing w:before="100" w:beforeAutospacing="1" w:after="100" w:afterAutospacing="1" w:line="240" w:lineRule="auto"/>
        <w:outlineLvl w:val="1"/>
        <w:rPr>
          <w:rFonts w:ascii="Arial" w:hAnsi="Arial" w:cs="Arial"/>
          <w:sz w:val="21"/>
          <w:szCs w:val="21"/>
          <w:shd w:val="clear" w:color="auto" w:fill="FFFFFF"/>
        </w:rPr>
      </w:pPr>
      <w:r w:rsidRPr="00CA5B06">
        <w:rPr>
          <w:rFonts w:ascii="Times New Roman" w:eastAsia="Times New Roman" w:hAnsi="Times New Roman" w:cs="Times New Roman"/>
          <w:b/>
          <w:bCs/>
          <w:kern w:val="0"/>
          <w:sz w:val="36"/>
          <w:szCs w:val="36"/>
          <w14:ligatures w14:val="none"/>
        </w:rPr>
        <w:t>Conclusion</w:t>
      </w:r>
      <w:r w:rsidR="00AD4484" w:rsidRPr="00AD4484">
        <w:rPr>
          <w:rFonts w:ascii="Arial" w:hAnsi="Arial" w:cs="Arial"/>
          <w:sz w:val="21"/>
          <w:szCs w:val="21"/>
          <w:shd w:val="clear" w:color="auto" w:fill="FFFFFF"/>
        </w:rPr>
        <w:t xml:space="preserve"> </w:t>
      </w:r>
    </w:p>
    <w:p w14:paraId="3FEB9339" w14:textId="0C1E699E" w:rsidR="00CA5B06" w:rsidRPr="00CA5B06" w:rsidRDefault="00AD4484" w:rsidP="00AD4484">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Pr>
          <w:rFonts w:ascii="Arial" w:hAnsi="Arial" w:cs="Arial"/>
          <w:sz w:val="21"/>
          <w:szCs w:val="21"/>
          <w:shd w:val="clear" w:color="auto" w:fill="FFFFFF"/>
        </w:rPr>
        <w:t xml:space="preserve">From </w:t>
      </w:r>
      <w:r w:rsidR="005B5796">
        <w:rPr>
          <w:rFonts w:ascii="Arial" w:hAnsi="Arial" w:cs="Arial"/>
          <w:sz w:val="21"/>
          <w:szCs w:val="21"/>
          <w:shd w:val="clear" w:color="auto" w:fill="FFFFFF"/>
        </w:rPr>
        <w:t>analyzings</w:t>
      </w:r>
      <w:bookmarkStart w:id="0" w:name="_GoBack"/>
      <w:bookmarkEnd w:id="0"/>
      <w:r>
        <w:rPr>
          <w:rFonts w:ascii="Arial" w:hAnsi="Arial" w:cs="Arial"/>
          <w:sz w:val="21"/>
          <w:szCs w:val="21"/>
          <w:shd w:val="clear" w:color="auto" w:fill="FFFFFF"/>
        </w:rPr>
        <w:t xml:space="preserve"> the data above, the most important factors in the Happiness Score of a Country are Social Support and GDP. The wealth of a country also suggests correlation to higher scores in other factors such as the life expectancy and social support. However, it is important to note that correlation is not causat</w:t>
      </w:r>
      <w:r>
        <w:rPr>
          <w:rFonts w:ascii="Arial" w:hAnsi="Arial" w:cs="Arial"/>
          <w:sz w:val="21"/>
          <w:szCs w:val="21"/>
          <w:shd w:val="clear" w:color="auto" w:fill="FFFFFF"/>
        </w:rPr>
        <w:t>ion, but it can provide importan</w:t>
      </w:r>
      <w:r>
        <w:rPr>
          <w:rFonts w:ascii="Arial" w:hAnsi="Arial" w:cs="Arial"/>
          <w:sz w:val="21"/>
          <w:szCs w:val="21"/>
          <w:shd w:val="clear" w:color="auto" w:fill="FFFFFF"/>
        </w:rPr>
        <w:t>t information for governments to understand which factors are important to the well-being of their citizens.</w:t>
      </w:r>
    </w:p>
    <w:p w14:paraId="39A950E5" w14:textId="77777777" w:rsidR="000868C1" w:rsidRDefault="000868C1"/>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A"/>
    <w:rsid w:val="000868C1"/>
    <w:rsid w:val="000B3114"/>
    <w:rsid w:val="000D696B"/>
    <w:rsid w:val="000F675B"/>
    <w:rsid w:val="00262B4F"/>
    <w:rsid w:val="004262E5"/>
    <w:rsid w:val="004A57E1"/>
    <w:rsid w:val="004B0834"/>
    <w:rsid w:val="004C099D"/>
    <w:rsid w:val="004C3AA8"/>
    <w:rsid w:val="004F407A"/>
    <w:rsid w:val="00534B17"/>
    <w:rsid w:val="005B5796"/>
    <w:rsid w:val="006259ED"/>
    <w:rsid w:val="0064199C"/>
    <w:rsid w:val="006433C8"/>
    <w:rsid w:val="00675B8C"/>
    <w:rsid w:val="007372E3"/>
    <w:rsid w:val="00881ED7"/>
    <w:rsid w:val="00906E9A"/>
    <w:rsid w:val="009417B5"/>
    <w:rsid w:val="00A052FE"/>
    <w:rsid w:val="00AD4484"/>
    <w:rsid w:val="00CA5B06"/>
    <w:rsid w:val="00D01445"/>
    <w:rsid w:val="00D364E2"/>
    <w:rsid w:val="00DD4136"/>
    <w:rsid w:val="00E90C19"/>
    <w:rsid w:val="00EC48D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15:chartTrackingRefBased/>
  <w15:docId w15:val="{0FC526B0-B1CE-44A4-90CD-E70901D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259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D01445"/>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semiHidden/>
    <w:rsid w:val="006259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63392">
      <w:bodyDiv w:val="1"/>
      <w:marLeft w:val="0"/>
      <w:marRight w:val="0"/>
      <w:marTop w:val="0"/>
      <w:marBottom w:val="0"/>
      <w:divBdr>
        <w:top w:val="none" w:sz="0" w:space="0" w:color="auto"/>
        <w:left w:val="none" w:sz="0" w:space="0" w:color="auto"/>
        <w:bottom w:val="none" w:sz="0" w:space="0" w:color="auto"/>
        <w:right w:val="none" w:sz="0" w:space="0" w:color="auto"/>
      </w:divBdr>
    </w:div>
    <w:div w:id="874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76DA84-4F05-417B-B32A-34FF6EE3F3EC}">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B36D5147-F628-4036-A8B1-BAEF2B880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5CC963-60A5-48E6-A874-7878712FB7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Qasimi</cp:lastModifiedBy>
  <cp:revision>23</cp:revision>
  <dcterms:created xsi:type="dcterms:W3CDTF">2023-11-28T06:45:00Z</dcterms:created>
  <dcterms:modified xsi:type="dcterms:W3CDTF">2023-12-13T13:08:00Z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