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EC712" w14:textId="77777777" w:rsidR="00E20BC4" w:rsidRPr="00E20BC4" w:rsidRDefault="00E20BC4" w:rsidP="00E20B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t>Data Preparation/Feature Engineering</w:t>
      </w:r>
    </w:p>
    <w:p w14:paraId="2187F7D3"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Overview</w:t>
      </w:r>
    </w:p>
    <w:p w14:paraId="4FD87EAA" w14:textId="4F42C2E7"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The data preparation and feature engineering phase are a crucial step in the machine learning project lifecycle. This phase involves cleaning, transforming, and shaping raw data into a format suitable for training machine learning models. Feature engineering, a subset of this process, focuses on creating new features or modifying existing ones to enhance the model's performance. This phase is significant for several reasons:</w:t>
      </w:r>
    </w:p>
    <w:p w14:paraId="309C51AB" w14:textId="4F8E81EB" w:rsidR="00A01083" w:rsidRPr="00A01083" w:rsidRDefault="00A01083" w:rsidP="00A0108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Data Quality and Consistency:</w:t>
      </w:r>
    </w:p>
    <w:p w14:paraId="77F5E0D0" w14:textId="77777777"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Ensuring the quality and consistency of the data is essential. This includes handling missing values, addressing outliers, and checking for inconsistencies in the dataset. Clean and reliable data is fundamental to building accurate models.</w:t>
      </w:r>
    </w:p>
    <w:p w14:paraId="5E6696FD" w14:textId="1E0209E8" w:rsidR="00A01083" w:rsidRPr="00514253" w:rsidRDefault="00A01083" w:rsidP="00A0108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Feature Scaling and Normalization:</w:t>
      </w:r>
    </w:p>
    <w:p w14:paraId="20BB3DC8" w14:textId="77777777"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Standardizing or normalizing features helps bring them to a similar scale. This is important for algorithms that are sensitive to the scale of input features, such as distance-based algorithms (e.g., k-nearest neighbors) and gradient descent optimization methods.</w:t>
      </w:r>
    </w:p>
    <w:p w14:paraId="4212006B" w14:textId="330242A3" w:rsidR="00A01083" w:rsidRPr="00514253" w:rsidRDefault="00A01083" w:rsidP="00A0108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Handling Categorical Data:</w:t>
      </w:r>
    </w:p>
    <w:p w14:paraId="47A6E99A" w14:textId="77777777"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Many machine learning algorithms require numerical input, so categorical data must be encoded appropriately. Techniques like one-hot encoding or label encoding are commonly applied to represent categorical variables in a numerical format.</w:t>
      </w:r>
    </w:p>
    <w:p w14:paraId="2254F9B7" w14:textId="7A477134" w:rsidR="00A01083" w:rsidRPr="00514253" w:rsidRDefault="00A01083" w:rsidP="00A0108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Feature Engineering:</w:t>
      </w:r>
    </w:p>
    <w:p w14:paraId="30FCABD0" w14:textId="77777777"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Creating new features or transforming existing ones can significantly impact model performance. This involves extracting meaningful information, combining features, or generating interactions between them to provide the model with more relevant information for learning.</w:t>
      </w:r>
    </w:p>
    <w:p w14:paraId="13CD8AE4" w14:textId="02BB7940" w:rsidR="00A01083" w:rsidRPr="00A01083" w:rsidRDefault="00A01083" w:rsidP="00A0108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Dealing with Imbalanced Data:</w:t>
      </w:r>
    </w:p>
    <w:p w14:paraId="4F561A3A" w14:textId="2196B034"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In situations where one class significantly outweighs the others, addressing imbalanced data is crucial. Techniques such as oversampling, under sampling, or using specialized algorithms can help balance class distribution.</w:t>
      </w:r>
    </w:p>
    <w:p w14:paraId="69F17E49" w14:textId="54505512" w:rsidR="00A01083" w:rsidRPr="00A01083" w:rsidRDefault="00A01083" w:rsidP="00A0108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Handling Time-Series Data:</w:t>
      </w:r>
    </w:p>
    <w:p w14:paraId="70869347" w14:textId="77777777"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For time-series data, proper handling of temporal aspects is essential. This may include lag features, rolling statistics, or other time-based transformations to capture temporal patterns.</w:t>
      </w:r>
    </w:p>
    <w:p w14:paraId="556DF2EB" w14:textId="17847B1C" w:rsidR="00A01083" w:rsidRPr="00A01083" w:rsidRDefault="00A01083" w:rsidP="00A0108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Data Splitting:</w:t>
      </w:r>
    </w:p>
    <w:p w14:paraId="3A6A556B" w14:textId="7713AA52" w:rsidR="00A01083" w:rsidRP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lastRenderedPageBreak/>
        <w:t>Splitting the dataset into training, validation, and test sets is a critical step. The training set is used to train the model, the validation set is used for hyperparameter tuning, and the test set evaluates the model's generalization to unseen data.</w:t>
      </w:r>
    </w:p>
    <w:p w14:paraId="2C6AD9BC" w14:textId="1A1A562D" w:rsidR="00A01083" w:rsidRDefault="00A01083" w:rsidP="00A0108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Effective data preparation and feature engineering contribute to the creation of robust, accurate, and interpretable machine learning models. It lays the foundation for successful model training, validation, and deployment, ultimately impacting the overall success of a machine learning project.</w:t>
      </w:r>
    </w:p>
    <w:p w14:paraId="0EF75FB2" w14:textId="7F68C117" w:rsidR="00E20BC4" w:rsidRPr="00E20BC4" w:rsidRDefault="00E20BC4" w:rsidP="00A0108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Data Collection</w:t>
      </w:r>
    </w:p>
    <w:p w14:paraId="10D85F67" w14:textId="23BCA9BB" w:rsidR="00A01083" w:rsidRPr="00A01083" w:rsidRDefault="00A01083" w:rsidP="00A010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Here is a breakdown of the steps related to data collection and preprocessing:</w:t>
      </w:r>
    </w:p>
    <w:p w14:paraId="7C3F3F6D" w14:textId="59B03490" w:rsidR="00A01083" w:rsidRPr="00A01083" w:rsidRDefault="00A01083" w:rsidP="00A0108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01083">
        <w:rPr>
          <w:rFonts w:ascii="Times New Roman" w:eastAsia="Times New Roman" w:hAnsi="Times New Roman" w:cs="Times New Roman"/>
          <w:b/>
          <w:bCs/>
          <w:kern w:val="0"/>
          <w:sz w:val="24"/>
          <w:szCs w:val="24"/>
          <w14:ligatures w14:val="none"/>
        </w:rPr>
        <w:t>Dataset Loading:</w:t>
      </w:r>
    </w:p>
    <w:p w14:paraId="21713967" w14:textId="77FFA193" w:rsidR="00A01083" w:rsidRPr="00A01083" w:rsidRDefault="00A01083" w:rsidP="00A010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The image_dataset_from_directory function is used to load images from the "</w:t>
      </w:r>
      <w:r>
        <w:rPr>
          <w:rFonts w:ascii="Times New Roman" w:eastAsia="Times New Roman" w:hAnsi="Times New Roman" w:cs="Times New Roman"/>
          <w:kern w:val="0"/>
          <w:sz w:val="24"/>
          <w:szCs w:val="24"/>
          <w14:ligatures w14:val="none"/>
        </w:rPr>
        <w:t>pla</w:t>
      </w:r>
      <w:r w:rsidR="00B16636">
        <w:rPr>
          <w:rFonts w:ascii="Times New Roman" w:eastAsia="Times New Roman" w:hAnsi="Times New Roman" w:cs="Times New Roman"/>
          <w:kern w:val="0"/>
          <w:sz w:val="24"/>
          <w:szCs w:val="24"/>
          <w14:ligatures w14:val="none"/>
        </w:rPr>
        <w:t>nt_leaves_disease_dataset</w:t>
      </w:r>
      <w:r w:rsidRPr="00A01083">
        <w:rPr>
          <w:rFonts w:ascii="Times New Roman" w:eastAsia="Times New Roman" w:hAnsi="Times New Roman" w:cs="Times New Roman"/>
          <w:kern w:val="0"/>
          <w:sz w:val="24"/>
          <w:szCs w:val="24"/>
          <w14:ligatures w14:val="none"/>
        </w:rPr>
        <w:t>" directory. This function organizes the dataset into batches, shuffles it, and resizes the images to the specified dimensions (256x256 pixels). The batch size is set to 32.</w:t>
      </w:r>
    </w:p>
    <w:p w14:paraId="02D2ADD5" w14:textId="26F2AE9F" w:rsidR="00A01083" w:rsidRPr="00A01083" w:rsidRDefault="00A01083" w:rsidP="00A0108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01083">
        <w:rPr>
          <w:rFonts w:ascii="Times New Roman" w:eastAsia="Times New Roman" w:hAnsi="Times New Roman" w:cs="Times New Roman"/>
          <w:b/>
          <w:bCs/>
          <w:kern w:val="0"/>
          <w:sz w:val="24"/>
          <w:szCs w:val="24"/>
          <w14:ligatures w14:val="none"/>
        </w:rPr>
        <w:t>Dataset Exploration:</w:t>
      </w:r>
    </w:p>
    <w:p w14:paraId="67636B1D" w14:textId="77777777" w:rsidR="00A01083" w:rsidRPr="00A01083" w:rsidRDefault="00A01083" w:rsidP="00A010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After loading the dataset, the code explores its structure. It prints the class names extracted from the dataset and provides an example of the shape of an image batch and corresponding labels.</w:t>
      </w:r>
    </w:p>
    <w:p w14:paraId="6B0D1C69" w14:textId="24B9045A" w:rsidR="00A01083" w:rsidRPr="00A01083" w:rsidRDefault="00A01083" w:rsidP="00A0108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01083">
        <w:rPr>
          <w:rFonts w:ascii="Times New Roman" w:eastAsia="Times New Roman" w:hAnsi="Times New Roman" w:cs="Times New Roman"/>
          <w:b/>
          <w:bCs/>
          <w:kern w:val="0"/>
          <w:sz w:val="24"/>
          <w:szCs w:val="24"/>
          <w14:ligatures w14:val="none"/>
        </w:rPr>
        <w:t>Visualization:</w:t>
      </w:r>
    </w:p>
    <w:p w14:paraId="7107E0DA" w14:textId="77777777" w:rsidR="00A01083" w:rsidRPr="00A01083" w:rsidRDefault="00A01083" w:rsidP="00A010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The code includes visualization of some sample images from the dataset. It plots a 3x4 grid of images along with their corresponding class labels.</w:t>
      </w:r>
    </w:p>
    <w:p w14:paraId="6F7C32A1" w14:textId="3E55E60E" w:rsidR="00A01083" w:rsidRPr="00A01083" w:rsidRDefault="00A01083" w:rsidP="00A0108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01083">
        <w:rPr>
          <w:rFonts w:ascii="Times New Roman" w:eastAsia="Times New Roman" w:hAnsi="Times New Roman" w:cs="Times New Roman"/>
          <w:b/>
          <w:bCs/>
          <w:kern w:val="0"/>
          <w:sz w:val="24"/>
          <w:szCs w:val="24"/>
          <w14:ligatures w14:val="none"/>
        </w:rPr>
        <w:t>Dataset Splitting:</w:t>
      </w:r>
    </w:p>
    <w:p w14:paraId="0AAF42D4" w14:textId="77777777" w:rsidR="00A01083" w:rsidRPr="00A01083" w:rsidRDefault="00A01083" w:rsidP="00A010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The dataset is split into three subsets: training, validation, and test sets. The sizes of these subsets are determined based on the specified split ratios (80% training, 10% validation, 10% test). The get_dataset_partitions_tf function is defined to facilitate this splitting.</w:t>
      </w:r>
    </w:p>
    <w:p w14:paraId="17CE3012" w14:textId="33E0E409" w:rsidR="00A01083" w:rsidRPr="00A01083" w:rsidRDefault="00A01083" w:rsidP="00A0108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01083">
        <w:rPr>
          <w:rFonts w:ascii="Times New Roman" w:eastAsia="Times New Roman" w:hAnsi="Times New Roman" w:cs="Times New Roman"/>
          <w:b/>
          <w:bCs/>
          <w:kern w:val="0"/>
          <w:sz w:val="24"/>
          <w:szCs w:val="24"/>
          <w14:ligatures w14:val="none"/>
        </w:rPr>
        <w:t>Caching, Shuffling, and Prefetching:</w:t>
      </w:r>
    </w:p>
    <w:p w14:paraId="5C16E78C" w14:textId="77777777" w:rsidR="00A01083" w:rsidRPr="00A01083" w:rsidRDefault="00A01083" w:rsidP="00A010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Finally, the training, validation, and test datasets are cached, shuffled, and prefetched to optimize data loading during model training. Caching allows for faster access to data, shuffling randomizes the order of examples, and prefetching overlaps data loading and model execution to improve efficiency.</w:t>
      </w:r>
    </w:p>
    <w:p w14:paraId="535975B2" w14:textId="7C8D5E6E" w:rsidR="00A01083" w:rsidRPr="00A01083" w:rsidRDefault="00A01083" w:rsidP="00A010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1083">
        <w:rPr>
          <w:rFonts w:ascii="Times New Roman" w:eastAsia="Times New Roman" w:hAnsi="Times New Roman" w:cs="Times New Roman"/>
          <w:kern w:val="0"/>
          <w:sz w:val="24"/>
          <w:szCs w:val="24"/>
          <w14:ligatures w14:val="none"/>
        </w:rPr>
        <w:t>Regarding the "Data Collection" phase, the source of the dataset is assumed to be a local directory ("</w:t>
      </w:r>
      <w:r w:rsidR="00B16636">
        <w:rPr>
          <w:rFonts w:ascii="Times New Roman" w:eastAsia="Times New Roman" w:hAnsi="Times New Roman" w:cs="Times New Roman"/>
          <w:kern w:val="0"/>
          <w:sz w:val="24"/>
          <w:szCs w:val="24"/>
          <w14:ligatures w14:val="none"/>
        </w:rPr>
        <w:t>plant_leaves_disease_dataset</w:t>
      </w:r>
      <w:r w:rsidR="00B16636" w:rsidRPr="00A01083">
        <w:rPr>
          <w:rFonts w:ascii="Times New Roman" w:eastAsia="Times New Roman" w:hAnsi="Times New Roman" w:cs="Times New Roman"/>
          <w:kern w:val="0"/>
          <w:sz w:val="24"/>
          <w:szCs w:val="24"/>
          <w14:ligatures w14:val="none"/>
        </w:rPr>
        <w:t xml:space="preserve"> </w:t>
      </w:r>
      <w:r w:rsidRPr="00A01083">
        <w:rPr>
          <w:rFonts w:ascii="Times New Roman" w:eastAsia="Times New Roman" w:hAnsi="Times New Roman" w:cs="Times New Roman"/>
          <w:kern w:val="0"/>
          <w:sz w:val="24"/>
          <w:szCs w:val="24"/>
          <w14:ligatures w14:val="none"/>
        </w:rPr>
        <w:t>"), and the preprocessing steps involve loading images, resizing them, and organizing them into batches for efficient training.</w:t>
      </w:r>
      <w:r>
        <w:rPr>
          <w:rFonts w:ascii="Times New Roman" w:eastAsia="Times New Roman" w:hAnsi="Times New Roman" w:cs="Times New Roman"/>
          <w:kern w:val="0"/>
          <w:sz w:val="24"/>
          <w:szCs w:val="24"/>
          <w14:ligatures w14:val="none"/>
        </w:rPr>
        <w:t>z</w:t>
      </w:r>
      <w:r w:rsidRPr="00A01083">
        <w:rPr>
          <w:rFonts w:ascii="Times New Roman" w:eastAsia="Times New Roman" w:hAnsi="Times New Roman" w:cs="Times New Roman"/>
          <w:kern w:val="0"/>
          <w:sz w:val="24"/>
          <w:szCs w:val="24"/>
          <w14:ligatures w14:val="none"/>
        </w:rPr>
        <w:t>" directory. This function organizes the dataset into batches, shuffles it, and resizes the images to the specified dimensions (256x256 pixels). The batch size is set to 32.</w:t>
      </w:r>
    </w:p>
    <w:p w14:paraId="12953269"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lastRenderedPageBreak/>
        <w:t>3. Data Cleaning</w:t>
      </w:r>
    </w:p>
    <w:p w14:paraId="17303E7B" w14:textId="77777777" w:rsidR="00D3111D" w:rsidRPr="00D3111D" w:rsidRDefault="00D3111D" w:rsidP="00D3111D">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3111D">
        <w:rPr>
          <w:rFonts w:ascii="Times New Roman" w:eastAsia="Times New Roman" w:hAnsi="Times New Roman" w:cs="Times New Roman"/>
          <w:kern w:val="0"/>
          <w:sz w:val="24"/>
          <w:szCs w:val="24"/>
          <w14:ligatures w14:val="none"/>
        </w:rPr>
        <w:t>Handling Missing Values: Checking for missing values in the dataset.</w:t>
      </w:r>
    </w:p>
    <w:p w14:paraId="11790893" w14:textId="77777777" w:rsidR="00D3111D" w:rsidRPr="00D3111D" w:rsidRDefault="00D3111D" w:rsidP="00D3111D">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3111D">
        <w:rPr>
          <w:rFonts w:ascii="Times New Roman" w:eastAsia="Times New Roman" w:hAnsi="Times New Roman" w:cs="Times New Roman"/>
          <w:kern w:val="0"/>
          <w:sz w:val="24"/>
          <w:szCs w:val="24"/>
          <w14:ligatures w14:val="none"/>
        </w:rPr>
        <w:t>Checking for Outliers: Identifying outliers in image sizes and removing duplicates.</w:t>
      </w:r>
    </w:p>
    <w:p w14:paraId="372C8401" w14:textId="2AE0E9E0" w:rsidR="00E20BC4" w:rsidRPr="00E20BC4" w:rsidRDefault="00E20BC4" w:rsidP="00D3111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4. Exploratory Data Analysis (EDA)</w:t>
      </w:r>
    </w:p>
    <w:p w14:paraId="0178219A" w14:textId="3EDA9920" w:rsidR="001748F2" w:rsidRPr="001748F2" w:rsidRDefault="001748F2" w:rsidP="001748F2">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748F2">
        <w:rPr>
          <w:rFonts w:ascii="Times New Roman" w:eastAsia="Times New Roman" w:hAnsi="Times New Roman" w:cs="Times New Roman"/>
          <w:kern w:val="0"/>
          <w:sz w:val="24"/>
          <w:szCs w:val="24"/>
          <w14:ligatures w14:val="none"/>
        </w:rPr>
        <w:t>Class Distribution Visualization (Bar Plot):</w:t>
      </w:r>
    </w:p>
    <w:p w14:paraId="78ADC28B" w14:textId="77777777" w:rsidR="001748F2" w:rsidRPr="001748F2" w:rsidRDefault="001748F2" w:rsidP="001748F2">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748F2">
        <w:rPr>
          <w:rFonts w:ascii="Times New Roman" w:eastAsia="Times New Roman" w:hAnsi="Times New Roman" w:cs="Times New Roman"/>
          <w:kern w:val="0"/>
          <w:sz w:val="24"/>
          <w:szCs w:val="24"/>
          <w14:ligatures w14:val="none"/>
        </w:rPr>
        <w:t>Objective: Understand the distribution of classes in the dataset.</w:t>
      </w:r>
    </w:p>
    <w:p w14:paraId="3D0D5824" w14:textId="77777777" w:rsidR="001748F2" w:rsidRPr="001748F2" w:rsidRDefault="001748F2" w:rsidP="001748F2">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748F2">
        <w:rPr>
          <w:rFonts w:ascii="Times New Roman" w:eastAsia="Times New Roman" w:hAnsi="Times New Roman" w:cs="Times New Roman"/>
          <w:kern w:val="0"/>
          <w:sz w:val="24"/>
          <w:szCs w:val="24"/>
          <w14:ligatures w14:val="none"/>
        </w:rPr>
        <w:t>Explanation: A bar plot is used to visualize the number of instances for each class in the dataset. This helps identify any class imbalances or irregularities in the distribution.</w:t>
      </w:r>
    </w:p>
    <w:p w14:paraId="17542899" w14:textId="63313DAF" w:rsidR="001748F2" w:rsidRPr="001748F2" w:rsidRDefault="001748F2" w:rsidP="001748F2">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748F2">
        <w:rPr>
          <w:rFonts w:ascii="Times New Roman" w:eastAsia="Times New Roman" w:hAnsi="Times New Roman" w:cs="Times New Roman"/>
          <w:kern w:val="0"/>
          <w:sz w:val="24"/>
          <w:szCs w:val="24"/>
          <w14:ligatures w14:val="none"/>
        </w:rPr>
        <w:t>Image Size Distribution Visualization (Histogram):</w:t>
      </w:r>
    </w:p>
    <w:p w14:paraId="12A633B3" w14:textId="77777777" w:rsidR="001748F2" w:rsidRPr="001748F2" w:rsidRDefault="001748F2" w:rsidP="001748F2">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748F2">
        <w:rPr>
          <w:rFonts w:ascii="Times New Roman" w:eastAsia="Times New Roman" w:hAnsi="Times New Roman" w:cs="Times New Roman"/>
          <w:kern w:val="0"/>
          <w:sz w:val="24"/>
          <w:szCs w:val="24"/>
          <w14:ligatures w14:val="none"/>
        </w:rPr>
        <w:t>Objective: Explore the distribution of image sizes in the dataset.</w:t>
      </w:r>
    </w:p>
    <w:p w14:paraId="6A3A1BC4" w14:textId="77777777" w:rsidR="001748F2" w:rsidRDefault="001748F2" w:rsidP="001748F2">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748F2">
        <w:rPr>
          <w:rFonts w:ascii="Times New Roman" w:eastAsia="Times New Roman" w:hAnsi="Times New Roman" w:cs="Times New Roman"/>
          <w:kern w:val="0"/>
          <w:sz w:val="24"/>
          <w:szCs w:val="24"/>
          <w14:ligatures w14:val="none"/>
        </w:rPr>
        <w:t>Explanation: A histogram is created to show the frequency of different image sizes. This can be crucial for understanding the input dimensions expected by the model and identifying potential issues with image sizes.</w:t>
      </w:r>
    </w:p>
    <w:p w14:paraId="07D9502B" w14:textId="17D890DD" w:rsidR="00E20BC4" w:rsidRPr="00E20BC4" w:rsidRDefault="00E20BC4" w:rsidP="001748F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5. Feature Engineering</w:t>
      </w:r>
    </w:p>
    <w:p w14:paraId="1371E367" w14:textId="0C7DB2DC" w:rsidR="00E20BC4" w:rsidRPr="00E20BC4" w:rsidRDefault="001748F2"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748F2">
        <w:rPr>
          <w:rFonts w:ascii="Times New Roman" w:eastAsia="Times New Roman" w:hAnsi="Times New Roman" w:cs="Times New Roman"/>
          <w:kern w:val="0"/>
          <w:sz w:val="24"/>
          <w:szCs w:val="24"/>
          <w14:ligatures w14:val="none"/>
        </w:rPr>
        <w:drawing>
          <wp:inline distT="0" distB="0" distL="0" distR="0" wp14:anchorId="4D436C53" wp14:editId="27AA7FE3">
            <wp:extent cx="5760720" cy="2698115"/>
            <wp:effectExtent l="0" t="0" r="0" b="6985"/>
            <wp:docPr id="176368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7771" name="Picture 1" descr="A screenshot of a computer&#10;&#10;Description automatically generated"/>
                    <pic:cNvPicPr/>
                  </pic:nvPicPr>
                  <pic:blipFill>
                    <a:blip r:embed="rId8"/>
                    <a:stretch>
                      <a:fillRect/>
                    </a:stretch>
                  </pic:blipFill>
                  <pic:spPr>
                    <a:xfrm>
                      <a:off x="0" y="0"/>
                      <a:ext cx="5760720" cy="2698115"/>
                    </a:xfrm>
                    <a:prstGeom prst="rect">
                      <a:avLst/>
                    </a:prstGeom>
                  </pic:spPr>
                </pic:pic>
              </a:graphicData>
            </a:graphic>
          </wp:inline>
        </w:drawing>
      </w:r>
      <w:r w:rsidR="00E20BC4" w:rsidRPr="00E20BC4">
        <w:rPr>
          <w:rFonts w:ascii="Times New Roman" w:eastAsia="Times New Roman" w:hAnsi="Times New Roman" w:cs="Times New Roman"/>
          <w:b/>
          <w:bCs/>
          <w:kern w:val="0"/>
          <w:sz w:val="27"/>
          <w:szCs w:val="27"/>
          <w14:ligatures w14:val="none"/>
        </w:rPr>
        <w:t>6. Data Transformation</w:t>
      </w:r>
    </w:p>
    <w:p w14:paraId="132D9C5F" w14:textId="77777777" w:rsidR="00E20BC4" w:rsidRPr="00E20BC4" w:rsidRDefault="00E20BC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BC4">
        <w:rPr>
          <w:rFonts w:ascii="Times New Roman" w:eastAsia="Times New Roman" w:hAnsi="Times New Roman" w:cs="Times New Roman"/>
          <w:kern w:val="0"/>
          <w:sz w:val="24"/>
          <w:szCs w:val="24"/>
          <w14:ligatures w14:val="none"/>
        </w:rPr>
        <w:t>Describe any data scaling, normalization, or encoding performed on the features. Include code snippets if applicable.</w:t>
      </w:r>
    </w:p>
    <w:p w14:paraId="57D49398" w14:textId="77777777" w:rsidR="00E20BC4" w:rsidRPr="00E20BC4" w:rsidRDefault="00E20BC4" w:rsidP="00E20B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t>Model Exploration</w:t>
      </w:r>
    </w:p>
    <w:p w14:paraId="112F1912"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Model Selection</w:t>
      </w:r>
    </w:p>
    <w:p w14:paraId="6ED98766" w14:textId="28CC8AD0"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lastRenderedPageBreak/>
        <w:t>Convolutional Neural Networks (CNNs) are particularly well-suited for image classification tasks due to their inherent architecture, which is designed to effectively capture and leverage spatial hierarchies of features present in images. Here's a brief explanation of why CNNs excel in image classification:</w:t>
      </w:r>
    </w:p>
    <w:p w14:paraId="2A2C3D7B" w14:textId="42AAAD70"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514253">
        <w:rPr>
          <w:rFonts w:ascii="Times New Roman" w:eastAsia="Times New Roman" w:hAnsi="Times New Roman" w:cs="Times New Roman"/>
          <w:b/>
          <w:bCs/>
          <w:kern w:val="0"/>
          <w:sz w:val="24"/>
          <w:szCs w:val="24"/>
          <w14:ligatures w14:val="none"/>
        </w:rPr>
        <w:t>Strengths:</w:t>
      </w:r>
    </w:p>
    <w:p w14:paraId="554DCBA0" w14:textId="77777777" w:rsid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Hierarchical Feature Learning: </w:t>
      </w:r>
    </w:p>
    <w:p w14:paraId="7E3F6109" w14:textId="31278CB5"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CNNs use convolutional layers that automatically learn hierarchical representations of features from input images. The early layers capture low-level features like edges and textures, while deeper layers combine these to form more complex and abstract features. This hierarchical approach allows the network to understand the structure of the input data effectively.</w:t>
      </w:r>
    </w:p>
    <w:p w14:paraId="607A8FCD" w14:textId="7777777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41CAF5E8" w14:textId="77777777" w:rsidR="00514253" w:rsidRP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Translation Invariance: </w:t>
      </w:r>
    </w:p>
    <w:p w14:paraId="58EB9D4A" w14:textId="0317C41B"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Convolutional layers use shared weights and local receptive fields, making them invariant to translations in the input space. This property is crucial for recognizing patterns or features in different parts of an image, regardless of their exact location.</w:t>
      </w:r>
    </w:p>
    <w:p w14:paraId="61FDF659" w14:textId="7777777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2FCFBEE2" w14:textId="77777777" w:rsidR="00514253" w:rsidRP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Parameter Sharing:</w:t>
      </w:r>
    </w:p>
    <w:p w14:paraId="66E0A5B2" w14:textId="0241C283"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 CNNs employ parameter sharing, meaning that the same set of weights is used for multiple positions in the input. This reduces the number of parameters in the network, making it more efficient and capable of generalizing well to unseen data.</w:t>
      </w:r>
    </w:p>
    <w:p w14:paraId="5341970C" w14:textId="7777777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372870D3" w14:textId="77777777" w:rsidR="00514253" w:rsidRP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Pooling Layers:</w:t>
      </w:r>
    </w:p>
    <w:p w14:paraId="164C8B18" w14:textId="0CF892E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 Pooling layers in CNNs help reduce the spatial dimensions of the input data while retaining important features. Pooling enables the network to focus on the most informative parts of the input, making the model more robust and computationally efficient.</w:t>
      </w:r>
    </w:p>
    <w:p w14:paraId="1180C222" w14:textId="7777777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325CA248" w14:textId="77777777" w:rsidR="00514253" w:rsidRP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Adaptability to Image Sizes: </w:t>
      </w:r>
    </w:p>
    <w:p w14:paraId="13A43E7D" w14:textId="2125633B"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CNNs can handle input images of various sizes. The convolutional and pooling operations are applied locally, making the network adaptable to different spatial resolutions.</w:t>
      </w:r>
    </w:p>
    <w:p w14:paraId="1EFDF45D" w14:textId="7777777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35B3212D" w14:textId="77777777" w:rsidR="00514253" w:rsidRP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Spatial Hierarchy:</w:t>
      </w:r>
    </w:p>
    <w:p w14:paraId="180DDF3F" w14:textId="77777777" w:rsid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lastRenderedPageBreak/>
        <w:t xml:space="preserve"> CNNs naturally capture the spatial hierarchy of features in images. Features detected at lower layers can represent simple patterns, while those detected at higher layers represent more complex and abstract structures.</w:t>
      </w:r>
    </w:p>
    <w:p w14:paraId="407764C1" w14:textId="4EFAEDC9"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514253">
        <w:rPr>
          <w:rFonts w:ascii="Times New Roman" w:eastAsia="Times New Roman" w:hAnsi="Times New Roman" w:cs="Times New Roman"/>
          <w:b/>
          <w:bCs/>
          <w:kern w:val="0"/>
          <w:sz w:val="24"/>
          <w:szCs w:val="24"/>
          <w14:ligatures w14:val="none"/>
        </w:rPr>
        <w:t>Weaknesses:</w:t>
      </w:r>
    </w:p>
    <w:p w14:paraId="6F974D9C" w14:textId="77777777" w:rsidR="00514253" w:rsidRP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Data Requirements: </w:t>
      </w:r>
    </w:p>
    <w:p w14:paraId="5FCD4633" w14:textId="0B810486"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CNNs typically require a large amount of labeled data for effective training. This is because the models have </w:t>
      </w:r>
      <w:proofErr w:type="gramStart"/>
      <w:r w:rsidRPr="00514253">
        <w:rPr>
          <w:rFonts w:ascii="Times New Roman" w:eastAsia="Times New Roman" w:hAnsi="Times New Roman" w:cs="Times New Roman"/>
          <w:kern w:val="0"/>
          <w:sz w:val="24"/>
          <w:szCs w:val="24"/>
          <w14:ligatures w14:val="none"/>
        </w:rPr>
        <w:t>a large number of</w:t>
      </w:r>
      <w:proofErr w:type="gramEnd"/>
      <w:r w:rsidRPr="00514253">
        <w:rPr>
          <w:rFonts w:ascii="Times New Roman" w:eastAsia="Times New Roman" w:hAnsi="Times New Roman" w:cs="Times New Roman"/>
          <w:kern w:val="0"/>
          <w:sz w:val="24"/>
          <w:szCs w:val="24"/>
          <w14:ligatures w14:val="none"/>
        </w:rPr>
        <w:t xml:space="preserve"> parameters, and having enough diverse examples helps them generalize well to unseen data.</w:t>
      </w:r>
    </w:p>
    <w:p w14:paraId="610B0E02" w14:textId="7777777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363C7807" w14:textId="77777777" w:rsidR="00514253" w:rsidRPr="00514253" w:rsidRDefault="00514253" w:rsidP="00514253">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Computational Cost: </w:t>
      </w:r>
    </w:p>
    <w:p w14:paraId="002549C2" w14:textId="18498C95"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 xml:space="preserve">Training CNNs can be computationally expensive, especially for deep architectures with </w:t>
      </w:r>
      <w:r w:rsidR="00D75ABF" w:rsidRPr="00514253">
        <w:rPr>
          <w:rFonts w:ascii="Times New Roman" w:eastAsia="Times New Roman" w:hAnsi="Times New Roman" w:cs="Times New Roman"/>
          <w:kern w:val="0"/>
          <w:sz w:val="24"/>
          <w:szCs w:val="24"/>
          <w14:ligatures w14:val="none"/>
        </w:rPr>
        <w:t>many</w:t>
      </w:r>
      <w:r w:rsidRPr="00514253">
        <w:rPr>
          <w:rFonts w:ascii="Times New Roman" w:eastAsia="Times New Roman" w:hAnsi="Times New Roman" w:cs="Times New Roman"/>
          <w:kern w:val="0"/>
          <w:sz w:val="24"/>
          <w:szCs w:val="24"/>
          <w14:ligatures w14:val="none"/>
        </w:rPr>
        <w:t xml:space="preserve"> layers and parameters. This can require powerful hardware resources, such as GPUs or TPUs, and may be a limitation in resource-constrained environments.</w:t>
      </w:r>
    </w:p>
    <w:p w14:paraId="318B4196" w14:textId="77777777" w:rsidR="00514253" w:rsidRP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0B3BD6AB" w14:textId="465FF47B" w:rsidR="00514253" w:rsidRDefault="00514253" w:rsidP="0051425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14253">
        <w:rPr>
          <w:rFonts w:ascii="Times New Roman" w:eastAsia="Times New Roman" w:hAnsi="Times New Roman" w:cs="Times New Roman"/>
          <w:kern w:val="0"/>
          <w:sz w:val="24"/>
          <w:szCs w:val="24"/>
          <w14:ligatures w14:val="none"/>
        </w:rPr>
        <w:t>In summary, the ability of CNNs to automatically learn hierarchical features and their spatial hierarchies makes them well-suited for image classification tasks. While they have some limitations, their strengths often outweigh these drawbacks, particularly when dealing with large datasets of high-dimensional image inputs.</w:t>
      </w:r>
    </w:p>
    <w:p w14:paraId="2355D8D5" w14:textId="4C529AEA" w:rsidR="00E20BC4" w:rsidRPr="00E20BC4" w:rsidRDefault="00E20BC4" w:rsidP="0051425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Model Training</w:t>
      </w:r>
    </w:p>
    <w:p w14:paraId="5276E731" w14:textId="67DFF5F1"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Input Data:</w:t>
      </w:r>
    </w:p>
    <w:p w14:paraId="36902BB4"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The input data is a batch of images, each with dimensions (IMAGE_SIZE, IMAGE_SIZE, CHANNELS).</w:t>
      </w:r>
    </w:p>
    <w:p w14:paraId="39C541AA" w14:textId="589FE15E"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Preprocessing (resize_and_rescale):</w:t>
      </w:r>
    </w:p>
    <w:p w14:paraId="5F74E38F"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The input images undergo preprocessing, which might involve resizing and rescaling operations. This step ensures that all input images have the same dimensions and intensity range.</w:t>
      </w:r>
    </w:p>
    <w:p w14:paraId="29917107" w14:textId="068B74D2"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Convolutional Layers:</w:t>
      </w:r>
    </w:p>
    <w:p w14:paraId="4BA9F34F" w14:textId="46E66A4E"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 xml:space="preserve">The first layer is a Convolutional layer with 32 filters (kernels) of size (3, 3). These filters slide (convolve) across the input image, capturing local patterns or features. Activation function ReLU is applied </w:t>
      </w:r>
      <w:r w:rsidRPr="00D75ABF">
        <w:rPr>
          <w:rFonts w:ascii="Times New Roman" w:eastAsia="Times New Roman" w:hAnsi="Times New Roman" w:cs="Times New Roman"/>
          <w:kern w:val="0"/>
          <w:sz w:val="24"/>
          <w:szCs w:val="24"/>
          <w14:ligatures w14:val="none"/>
        </w:rPr>
        <w:t>elementwise</w:t>
      </w:r>
      <w:r w:rsidRPr="00D75ABF">
        <w:rPr>
          <w:rFonts w:ascii="Times New Roman" w:eastAsia="Times New Roman" w:hAnsi="Times New Roman" w:cs="Times New Roman"/>
          <w:kern w:val="0"/>
          <w:sz w:val="24"/>
          <w:szCs w:val="24"/>
          <w14:ligatures w14:val="none"/>
        </w:rPr>
        <w:t xml:space="preserve"> to introduce non-linearity.</w:t>
      </w:r>
    </w:p>
    <w:p w14:paraId="51E7E867"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This layer extracts 32 feature maps from the input image.</w:t>
      </w:r>
    </w:p>
    <w:p w14:paraId="451D3C50" w14:textId="1930F685"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Max Pooling Layers:</w:t>
      </w:r>
    </w:p>
    <w:p w14:paraId="0D9F9857"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lastRenderedPageBreak/>
        <w:t>Following each Convolutional layer, a Max Pooling layer with a (2, 2) window is applied. Max pooling reduces the spatial dimensions of the feature maps while retaining important information. It also introduces a degree of translation invariance.</w:t>
      </w:r>
    </w:p>
    <w:p w14:paraId="3400ACAA" w14:textId="0608496B"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Stacked Convolutional Layers:</w:t>
      </w:r>
    </w:p>
    <w:p w14:paraId="18ECB586"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Additional Convolutional layers (64 filters) and Max Pooling layers are stacked. Each layer captures increasingly abstract and complex features. The spatial dimensions of the feature maps decrease due to pooling.</w:t>
      </w:r>
    </w:p>
    <w:p w14:paraId="35768F0E" w14:textId="45D66808"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Flattening Layer:</w:t>
      </w:r>
    </w:p>
    <w:p w14:paraId="205ACB07"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After several convolutional and pooling layers, a Flattening layer is introduced. This layer reshapes the 3D output into a 1D vector. This flattened vector serves as the input for the subsequent Dense layers.</w:t>
      </w:r>
    </w:p>
    <w:p w14:paraId="61078E35" w14:textId="1A9B448A"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Dense (Fully Connected) Layers:</w:t>
      </w:r>
    </w:p>
    <w:p w14:paraId="79E7686F" w14:textId="01B15333"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 xml:space="preserve">Two Dense layers follow the flattening layer. The first Dense layer has 64 neurons with ReLU activation, introducing non-linearity. The second Dense layer has n_classes neurons with a </w:t>
      </w:r>
      <w:r w:rsidRPr="00D75ABF">
        <w:rPr>
          <w:rFonts w:ascii="Times New Roman" w:eastAsia="Times New Roman" w:hAnsi="Times New Roman" w:cs="Times New Roman"/>
          <w:kern w:val="0"/>
          <w:sz w:val="24"/>
          <w:szCs w:val="24"/>
          <w14:ligatures w14:val="none"/>
        </w:rPr>
        <w:t>SoftMax</w:t>
      </w:r>
      <w:r w:rsidRPr="00D75ABF">
        <w:rPr>
          <w:rFonts w:ascii="Times New Roman" w:eastAsia="Times New Roman" w:hAnsi="Times New Roman" w:cs="Times New Roman"/>
          <w:kern w:val="0"/>
          <w:sz w:val="24"/>
          <w:szCs w:val="24"/>
          <w14:ligatures w14:val="none"/>
        </w:rPr>
        <w:t xml:space="preserve"> activation function, producing the final output probabilities for each class.</w:t>
      </w:r>
    </w:p>
    <w:p w14:paraId="7F0B0A00" w14:textId="17E50B48"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Model Output:</w:t>
      </w:r>
    </w:p>
    <w:p w14:paraId="658B94F0"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The output of the last Dense layer is a probability distribution over the 23 classes. The model predicts the class with the highest probability as the final classification.</w:t>
      </w:r>
    </w:p>
    <w:p w14:paraId="7159D4CB" w14:textId="4BDB06B1"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Model Learning (Training):</w:t>
      </w:r>
    </w:p>
    <w:p w14:paraId="1E456683"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During training, the model learns by adjusting its internal parameters (weights and biases) to minimize the difference between its predictions and the true labels.</w:t>
      </w:r>
    </w:p>
    <w:p w14:paraId="677A5F51" w14:textId="563B9AAD"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 xml:space="preserve">The optimization process is guided by the specified optimizer (Adam) and the chosen loss function (sparse categorical </w:t>
      </w:r>
      <w:r w:rsidRPr="00D75ABF">
        <w:rPr>
          <w:rFonts w:ascii="Times New Roman" w:eastAsia="Times New Roman" w:hAnsi="Times New Roman" w:cs="Times New Roman"/>
          <w:kern w:val="0"/>
          <w:sz w:val="24"/>
          <w:szCs w:val="24"/>
          <w14:ligatures w14:val="none"/>
        </w:rPr>
        <w:t>Cross entropy</w:t>
      </w:r>
      <w:r w:rsidRPr="00D75ABF">
        <w:rPr>
          <w:rFonts w:ascii="Times New Roman" w:eastAsia="Times New Roman" w:hAnsi="Times New Roman" w:cs="Times New Roman"/>
          <w:kern w:val="0"/>
          <w:sz w:val="24"/>
          <w:szCs w:val="24"/>
          <w14:ligatures w14:val="none"/>
        </w:rPr>
        <w:t>).</w:t>
      </w:r>
    </w:p>
    <w:p w14:paraId="5CA79B50"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The model undergoes forward and backward passes for each batch of training data. Gradients are computed during the backward pass, and the optimizer uses these gradients to update the model parameters.</w:t>
      </w:r>
    </w:p>
    <w:p w14:paraId="310BFD2F" w14:textId="24FB880A" w:rsidR="00D75ABF" w:rsidRPr="00D75ABF" w:rsidRDefault="00D75ABF" w:rsidP="00D75ABF">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Model Training Completion:</w:t>
      </w:r>
    </w:p>
    <w:p w14:paraId="33FCC6A5" w14:textId="1E7C31D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 xml:space="preserve">After training </w:t>
      </w:r>
      <w:r w:rsidRPr="00D75ABF">
        <w:rPr>
          <w:rFonts w:ascii="Times New Roman" w:eastAsia="Times New Roman" w:hAnsi="Times New Roman" w:cs="Times New Roman"/>
          <w:kern w:val="0"/>
          <w:sz w:val="24"/>
          <w:szCs w:val="24"/>
          <w14:ligatures w14:val="none"/>
        </w:rPr>
        <w:t>is completed</w:t>
      </w:r>
      <w:r w:rsidRPr="00D75ABF">
        <w:rPr>
          <w:rFonts w:ascii="Times New Roman" w:eastAsia="Times New Roman" w:hAnsi="Times New Roman" w:cs="Times New Roman"/>
          <w:kern w:val="0"/>
          <w:sz w:val="24"/>
          <w:szCs w:val="24"/>
          <w14:ligatures w14:val="none"/>
        </w:rPr>
        <w:t>, the model's parameters are adjusted to make accurate predictions on the training data.</w:t>
      </w:r>
    </w:p>
    <w:p w14:paraId="4AEFAD80" w14:textId="77777777" w:rsid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In summary, the Convolutional Neural Network processes input images through convolutional and pooling layers to capture hierarchical features. The flattened representation is then passed through fully connected layers for classification. During training, the model adjusts its parameters to minimize the difference between predicted and true labels, optimizing its ability to generalize to unseen data.</w:t>
      </w:r>
    </w:p>
    <w:p w14:paraId="65F6E4B4" w14:textId="363FDC35" w:rsidR="00E20BC4" w:rsidRPr="00E20BC4" w:rsidRDefault="00E20BC4" w:rsidP="00D75A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lastRenderedPageBreak/>
        <w:t>3. Model Evaluation</w:t>
      </w:r>
    </w:p>
    <w:p w14:paraId="18A417F7" w14:textId="74B3A3EA" w:rsidR="00D75ABF" w:rsidRPr="001748F2" w:rsidRDefault="00D75ABF" w:rsidP="001748F2">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748F2">
        <w:rPr>
          <w:rFonts w:ascii="Times New Roman" w:eastAsia="Times New Roman" w:hAnsi="Times New Roman" w:cs="Times New Roman"/>
          <w:b/>
          <w:bCs/>
          <w:kern w:val="0"/>
          <w:sz w:val="24"/>
          <w:szCs w:val="24"/>
          <w14:ligatures w14:val="none"/>
        </w:rPr>
        <w:t>Accuracy and Loss during Training and Validation:</w:t>
      </w:r>
    </w:p>
    <w:p w14:paraId="6A380CBC"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Accuracy: Measures the proportion of correctly classified instances out of the total instances. During training, accuracy is computed on the training data, and during validation, it is computed on a separate dataset not seen during training.</w:t>
      </w:r>
    </w:p>
    <w:p w14:paraId="034D765F"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Loss: Represents the error between the model's predictions and the actual labels. The goal during training is to minimize the loss. Training and validation loss metrics provide insights into how well the model is learning and generalizing.</w:t>
      </w:r>
    </w:p>
    <w:p w14:paraId="446B1FD6" w14:textId="2AA44E0E" w:rsidR="00D75ABF" w:rsidRPr="001748F2" w:rsidRDefault="00D75ABF" w:rsidP="001748F2">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748F2">
        <w:rPr>
          <w:rFonts w:ascii="Times New Roman" w:eastAsia="Times New Roman" w:hAnsi="Times New Roman" w:cs="Times New Roman"/>
          <w:b/>
          <w:bCs/>
          <w:kern w:val="0"/>
          <w:sz w:val="24"/>
          <w:szCs w:val="24"/>
          <w14:ligatures w14:val="none"/>
        </w:rPr>
        <w:t>Confusion Matrix:</w:t>
      </w:r>
    </w:p>
    <w:p w14:paraId="5CB12C08"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 xml:space="preserve">A confusion matrix is a tabular representation of the model's predictions, breaking them down into true positives, true negatives, false positives, and false negatives. It provides a detailed breakdown of the model's performance </w:t>
      </w:r>
      <w:proofErr w:type="gramStart"/>
      <w:r w:rsidRPr="00D75ABF">
        <w:rPr>
          <w:rFonts w:ascii="Times New Roman" w:eastAsia="Times New Roman" w:hAnsi="Times New Roman" w:cs="Times New Roman"/>
          <w:kern w:val="0"/>
          <w:sz w:val="24"/>
          <w:szCs w:val="24"/>
          <w14:ligatures w14:val="none"/>
        </w:rPr>
        <w:t>on</w:t>
      </w:r>
      <w:proofErr w:type="gramEnd"/>
      <w:r w:rsidRPr="00D75ABF">
        <w:rPr>
          <w:rFonts w:ascii="Times New Roman" w:eastAsia="Times New Roman" w:hAnsi="Times New Roman" w:cs="Times New Roman"/>
          <w:kern w:val="0"/>
          <w:sz w:val="24"/>
          <w:szCs w:val="24"/>
          <w14:ligatures w14:val="none"/>
        </w:rPr>
        <w:t xml:space="preserve"> each class.</w:t>
      </w:r>
    </w:p>
    <w:p w14:paraId="13F32033"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True Positive (TP): Instances correctly predicted as positive.</w:t>
      </w:r>
    </w:p>
    <w:p w14:paraId="71271094"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True Negative (TN): Instances correctly predicted as negative.</w:t>
      </w:r>
    </w:p>
    <w:p w14:paraId="02B3E59F"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False Positive (FP): Instances incorrectly predicted as positive.</w:t>
      </w:r>
    </w:p>
    <w:p w14:paraId="4A7CAEF2"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False Negative (FN): Instances incorrectly predicted as negative.</w:t>
      </w:r>
    </w:p>
    <w:p w14:paraId="2C505DDF"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The confusion matrix is particularly useful for understanding the types of errors the model is making.</w:t>
      </w:r>
    </w:p>
    <w:p w14:paraId="5B4F1BF2" w14:textId="7C534746" w:rsidR="00D75ABF" w:rsidRPr="001748F2" w:rsidRDefault="00D75ABF" w:rsidP="001748F2">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748F2">
        <w:rPr>
          <w:rFonts w:ascii="Times New Roman" w:eastAsia="Times New Roman" w:hAnsi="Times New Roman" w:cs="Times New Roman"/>
          <w:b/>
          <w:bCs/>
          <w:kern w:val="0"/>
          <w:sz w:val="24"/>
          <w:szCs w:val="24"/>
          <w14:ligatures w14:val="none"/>
        </w:rPr>
        <w:t>Classification Report:</w:t>
      </w:r>
    </w:p>
    <w:p w14:paraId="04EFEE2E"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A classification report provides a summary of key metrics for each class in a multi-class classification problem. It includes metrics such as precision, recall, F1-score, and support.</w:t>
      </w:r>
    </w:p>
    <w:p w14:paraId="03911755"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Precision: The ratio of true positive predictions to the total predicted positives. It measures the accuracy of positive predictions.</w:t>
      </w:r>
    </w:p>
    <w:p w14:paraId="7038C954"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Recall (Sensitivity or True Positive Rate): The ratio of true positive predictions to the total actual positives. It measures the model's ability to capture all positive instances.</w:t>
      </w:r>
    </w:p>
    <w:p w14:paraId="4D909739"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 xml:space="preserve">F1-score: The harmonic </w:t>
      </w:r>
      <w:proofErr w:type="gramStart"/>
      <w:r w:rsidRPr="00D75ABF">
        <w:rPr>
          <w:rFonts w:ascii="Times New Roman" w:eastAsia="Times New Roman" w:hAnsi="Times New Roman" w:cs="Times New Roman"/>
          <w:kern w:val="0"/>
          <w:sz w:val="24"/>
          <w:szCs w:val="24"/>
          <w14:ligatures w14:val="none"/>
        </w:rPr>
        <w:t>mean</w:t>
      </w:r>
      <w:proofErr w:type="gramEnd"/>
      <w:r w:rsidRPr="00D75ABF">
        <w:rPr>
          <w:rFonts w:ascii="Times New Roman" w:eastAsia="Times New Roman" w:hAnsi="Times New Roman" w:cs="Times New Roman"/>
          <w:kern w:val="0"/>
          <w:sz w:val="24"/>
          <w:szCs w:val="24"/>
          <w14:ligatures w14:val="none"/>
        </w:rPr>
        <w:t xml:space="preserve"> of precision and recall. It provides a balanced measure that considers both false positives and false negatives.</w:t>
      </w:r>
    </w:p>
    <w:p w14:paraId="3F063B5A" w14:textId="77777777" w:rsidR="00D75ABF" w:rsidRP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Support: The number of actual occurrences of the class in the specified dataset.</w:t>
      </w:r>
    </w:p>
    <w:p w14:paraId="7FD5AE5C" w14:textId="77777777" w:rsidR="00D75ABF" w:rsidRDefault="00D75ABF" w:rsidP="00D75A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5ABF">
        <w:rPr>
          <w:rFonts w:ascii="Times New Roman" w:eastAsia="Times New Roman" w:hAnsi="Times New Roman" w:cs="Times New Roman"/>
          <w:kern w:val="0"/>
          <w:sz w:val="24"/>
          <w:szCs w:val="24"/>
          <w14:ligatures w14:val="none"/>
        </w:rPr>
        <w:t>The classification report offers a detailed insight into the performance of the model for each class, helping to identify specific areas for improvement.</w:t>
      </w:r>
    </w:p>
    <w:p w14:paraId="5203C262" w14:textId="21E2409E" w:rsidR="00E20BC4" w:rsidRPr="00E20BC4" w:rsidRDefault="00E20BC4" w:rsidP="00D75A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4</w:t>
      </w:r>
      <w:r w:rsidRPr="00E20BC4">
        <w:rPr>
          <w:rFonts w:ascii="Times New Roman" w:eastAsia="Times New Roman" w:hAnsi="Times New Roman" w:cs="Times New Roman"/>
          <w:b/>
          <w:bCs/>
          <w:kern w:val="0"/>
          <w:sz w:val="27"/>
          <w:szCs w:val="27"/>
          <w14:ligatures w14:val="none"/>
        </w:rPr>
        <w:t>. Code Implementation</w:t>
      </w:r>
    </w:p>
    <w:p w14:paraId="1C2E69EA" w14:textId="5E2B511A" w:rsidR="00E20BC4" w:rsidRPr="00307237" w:rsidRDefault="001748F2">
      <w:pPr>
        <w:rPr>
          <w:b/>
          <w:bCs/>
          <w:sz w:val="32"/>
          <w:szCs w:val="32"/>
        </w:rPr>
      </w:pPr>
      <w:r>
        <w:rPr>
          <w:b/>
          <w:bCs/>
          <w:noProof/>
          <w:sz w:val="32"/>
          <w:szCs w:val="32"/>
        </w:rPr>
        <w:lastRenderedPageBreak/>
        <w:drawing>
          <wp:inline distT="0" distB="0" distL="0" distR="0" wp14:anchorId="1922CA2F" wp14:editId="592D8A1D">
            <wp:extent cx="5760720" cy="3384550"/>
            <wp:effectExtent l="0" t="0" r="0" b="6350"/>
            <wp:docPr id="19090245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2452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84550"/>
                    </a:xfrm>
                    <a:prstGeom prst="rect">
                      <a:avLst/>
                    </a:prstGeom>
                  </pic:spPr>
                </pic:pic>
              </a:graphicData>
            </a:graphic>
          </wp:inline>
        </w:drawing>
      </w:r>
      <w:r>
        <w:rPr>
          <w:b/>
          <w:bCs/>
          <w:noProof/>
          <w:sz w:val="32"/>
          <w:szCs w:val="32"/>
        </w:rPr>
        <w:drawing>
          <wp:inline distT="0" distB="0" distL="0" distR="0" wp14:anchorId="7A5167B6" wp14:editId="188C4B32">
            <wp:extent cx="5760720" cy="3290570"/>
            <wp:effectExtent l="0" t="0" r="0" b="5080"/>
            <wp:docPr id="1698044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4404"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90570"/>
                    </a:xfrm>
                    <a:prstGeom prst="rect">
                      <a:avLst/>
                    </a:prstGeom>
                  </pic:spPr>
                </pic:pic>
              </a:graphicData>
            </a:graphic>
          </wp:inline>
        </w:drawing>
      </w:r>
      <w:r>
        <w:rPr>
          <w:b/>
          <w:bCs/>
          <w:noProof/>
          <w:sz w:val="32"/>
          <w:szCs w:val="32"/>
        </w:rPr>
        <w:lastRenderedPageBreak/>
        <w:drawing>
          <wp:inline distT="0" distB="0" distL="0" distR="0" wp14:anchorId="1363A2D8" wp14:editId="7751CF58">
            <wp:extent cx="5760720" cy="3358515"/>
            <wp:effectExtent l="0" t="0" r="0" b="0"/>
            <wp:docPr id="17907628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2841"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r>
        <w:rPr>
          <w:b/>
          <w:bCs/>
          <w:noProof/>
          <w:sz w:val="32"/>
          <w:szCs w:val="32"/>
        </w:rPr>
        <w:drawing>
          <wp:inline distT="0" distB="0" distL="0" distR="0" wp14:anchorId="3ED32A7D" wp14:editId="47A09A71">
            <wp:extent cx="5760720" cy="3361690"/>
            <wp:effectExtent l="0" t="0" r="0" b="0"/>
            <wp:docPr id="5041869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8692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61690"/>
                    </a:xfrm>
                    <a:prstGeom prst="rect">
                      <a:avLst/>
                    </a:prstGeom>
                  </pic:spPr>
                </pic:pic>
              </a:graphicData>
            </a:graphic>
          </wp:inline>
        </w:drawing>
      </w:r>
      <w:r w:rsidR="00307237">
        <w:rPr>
          <w:b/>
          <w:bCs/>
          <w:sz w:val="32"/>
          <w:szCs w:val="32"/>
        </w:rPr>
        <w:t xml:space="preserve"> </w:t>
      </w:r>
    </w:p>
    <w:sectPr w:rsidR="00E20BC4" w:rsidRPr="00307237"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906"/>
    <w:multiLevelType w:val="hybridMultilevel"/>
    <w:tmpl w:val="3028CB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42776C"/>
    <w:multiLevelType w:val="hybridMultilevel"/>
    <w:tmpl w:val="5B82E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41A78"/>
    <w:multiLevelType w:val="hybridMultilevel"/>
    <w:tmpl w:val="BDBEB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926239A"/>
    <w:multiLevelType w:val="hybridMultilevel"/>
    <w:tmpl w:val="638A12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3372191">
    <w:abstractNumId w:val="0"/>
  </w:num>
  <w:num w:numId="2" w16cid:durableId="1663123453">
    <w:abstractNumId w:val="1"/>
  </w:num>
  <w:num w:numId="3" w16cid:durableId="1044596824">
    <w:abstractNumId w:val="2"/>
  </w:num>
  <w:num w:numId="4" w16cid:durableId="338046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868C1"/>
    <w:rsid w:val="001748F2"/>
    <w:rsid w:val="0027562F"/>
    <w:rsid w:val="00307237"/>
    <w:rsid w:val="004C099D"/>
    <w:rsid w:val="00514253"/>
    <w:rsid w:val="0064199C"/>
    <w:rsid w:val="006433C8"/>
    <w:rsid w:val="00897431"/>
    <w:rsid w:val="00A01083"/>
    <w:rsid w:val="00B16636"/>
    <w:rsid w:val="00D3111D"/>
    <w:rsid w:val="00D364E2"/>
    <w:rsid w:val="00D75ABF"/>
    <w:rsid w:val="00DC5761"/>
    <w:rsid w:val="00E20BC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docId w15:val="{21585B2F-D0FF-4A6A-A8B3-71A789C7E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0BC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20BC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0BC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20BC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20B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010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4E2296B40A12549AAF59F14837A4C74" ma:contentTypeVersion="13" ma:contentTypeDescription="Create a new document." ma:contentTypeScope="" ma:versionID="8dcfb88d3270fafa381daa4411591c9c">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f2130b10d26f37cd1d597ea78e321af3"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Props1.xml><?xml version="1.0" encoding="utf-8"?>
<ds:datastoreItem xmlns:ds="http://schemas.openxmlformats.org/officeDocument/2006/customXml" ds:itemID="{B883C76F-2215-41B1-AA0A-2D01F8326E9D}">
  <ds:schemaRefs>
    <ds:schemaRef ds:uri="http://schemas.microsoft.com/sharepoint/v3/contenttype/forms"/>
  </ds:schemaRefs>
</ds:datastoreItem>
</file>

<file path=customXml/itemProps2.xml><?xml version="1.0" encoding="utf-8"?>
<ds:datastoreItem xmlns:ds="http://schemas.openxmlformats.org/officeDocument/2006/customXml" ds:itemID="{3D251778-A835-4B50-A451-C6BF9A3D8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72bdd-44e3-492a-9bf3-41313a20fa59"/>
    <ds:schemaRef ds:uri="8024aa29-09e0-41bf-a8ba-de7a3ccff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78CB9F-8C4D-4FEC-99FA-8B1FE2FA839E}">
  <ds:schemaRefs>
    <ds:schemaRef ds:uri="http://schemas.microsoft.com/office/2006/metadata/properties"/>
    <ds:schemaRef ds:uri="http://schemas.microsoft.com/office/infopath/2007/PartnerControls"/>
    <ds:schemaRef ds:uri="30072bdd-44e3-492a-9bf3-41313a20fa59"/>
    <ds:schemaRef ds:uri="8024aa29-09e0-41bf-a8ba-de7a3ccff2d2"/>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1835</Words>
  <Characters>11566</Characters>
  <Application>Microsoft Office Word</Application>
  <DocSecurity>0</DocSecurity>
  <Lines>96</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Andisha Saliha Hameedi</cp:lastModifiedBy>
  <cp:revision>2</cp:revision>
  <dcterms:created xsi:type="dcterms:W3CDTF">2023-12-02T02:39:00Z</dcterms:created>
  <dcterms:modified xsi:type="dcterms:W3CDTF">2023-12-02T02:39:00Z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ies>
</file>