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FE9" w14:textId="23633430" w:rsidR="009A0671" w:rsidRDefault="00412CB4" w:rsidP="005B2EE5">
      <w:pPr>
        <w:spacing w:after="0" w:line="276" w:lineRule="auto"/>
        <w:jc w:val="center"/>
        <w:rPr>
          <w:b/>
          <w:bCs/>
        </w:rPr>
      </w:pPr>
      <w:r w:rsidRPr="00615D59">
        <w:rPr>
          <w:b/>
          <w:bCs/>
        </w:rPr>
        <w:t xml:space="preserve">Predicting and Clustering </w:t>
      </w:r>
      <w:r w:rsidR="003442C0" w:rsidRPr="00615D59">
        <w:rPr>
          <w:b/>
          <w:bCs/>
        </w:rPr>
        <w:t>Urban Waste Generation: A Key to Sustainable Waste Management</w:t>
      </w:r>
    </w:p>
    <w:p w14:paraId="4D66853A" w14:textId="0C925E24" w:rsidR="008E3FB0" w:rsidRPr="00026186" w:rsidRDefault="008E3FB0" w:rsidP="005B2EE5">
      <w:pPr>
        <w:spacing w:after="0" w:line="276" w:lineRule="auto"/>
        <w:jc w:val="center"/>
        <w:rPr>
          <w:i/>
          <w:iCs/>
        </w:rPr>
      </w:pPr>
      <w:r w:rsidRPr="00026186">
        <w:rPr>
          <w:i/>
          <w:iCs/>
        </w:rPr>
        <w:t xml:space="preserve">Shuaib </w:t>
      </w:r>
      <w:proofErr w:type="spellStart"/>
      <w:r w:rsidRPr="00026186">
        <w:rPr>
          <w:i/>
          <w:iCs/>
        </w:rPr>
        <w:t>Mursal</w:t>
      </w:r>
      <w:proofErr w:type="spellEnd"/>
      <w:r w:rsidRPr="00026186">
        <w:rPr>
          <w:i/>
          <w:iCs/>
        </w:rPr>
        <w:t xml:space="preserve"> Ibrahim</w:t>
      </w:r>
    </w:p>
    <w:p w14:paraId="39A3127F" w14:textId="6351BE0D" w:rsidR="003442C0" w:rsidRDefault="005A3046" w:rsidP="005B2EE5">
      <w:pPr>
        <w:spacing w:after="0" w:line="276" w:lineRule="auto"/>
        <w:jc w:val="both"/>
      </w:pPr>
      <w:r w:rsidRPr="005A3046">
        <w:t>The growing populations and consumption patterns in cities worldwide are increasing urban waste generation, posing a significant challenge for sustainable city planning and environmental management.</w:t>
      </w:r>
      <w:r>
        <w:t xml:space="preserve"> </w:t>
      </w:r>
      <w:r w:rsidR="00D933B2" w:rsidRPr="00D933B2">
        <w:t xml:space="preserve">The goal of this project is to </w:t>
      </w:r>
      <w:proofErr w:type="gramStart"/>
      <w:r w:rsidR="00D933B2" w:rsidRPr="00D933B2">
        <w:t>leverage</w:t>
      </w:r>
      <w:proofErr w:type="gramEnd"/>
      <w:r w:rsidR="00D933B2" w:rsidRPr="00D933B2">
        <w:t xml:space="preserve"> machine learning techniques to forecast the quantity of waste generated by urban areas, and categorize urban areas based on waste generation patterns.</w:t>
      </w:r>
    </w:p>
    <w:p w14:paraId="3DFBC7ED" w14:textId="77777777" w:rsidR="005B2EE5" w:rsidRDefault="005B2EE5" w:rsidP="005B2EE5">
      <w:pPr>
        <w:spacing w:after="0" w:line="276" w:lineRule="auto"/>
        <w:jc w:val="both"/>
      </w:pPr>
    </w:p>
    <w:p w14:paraId="7141C71C" w14:textId="3158610C" w:rsidR="00241181" w:rsidRDefault="00241181" w:rsidP="005B2EE5">
      <w:pPr>
        <w:spacing w:after="0" w:line="276" w:lineRule="auto"/>
        <w:jc w:val="both"/>
      </w:pPr>
      <w:r>
        <w:t xml:space="preserve">The project directly aligns with several United Nations Sustainable Development Goals (SDGs), contributing to global efforts for a more sustainable and resilient future. </w:t>
      </w:r>
      <w:r w:rsidR="004F1AD1">
        <w:t>These SDGs include:</w:t>
      </w:r>
    </w:p>
    <w:p w14:paraId="5F3EF9C6" w14:textId="77777777" w:rsidR="00241181" w:rsidRDefault="00241181" w:rsidP="005B2EE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SDG 11: Sustainable Cities and Communities:</w:t>
      </w:r>
    </w:p>
    <w:p w14:paraId="71CC1491" w14:textId="77777777" w:rsidR="00241181" w:rsidRDefault="00241181" w:rsidP="005B2EE5">
      <w:pPr>
        <w:pStyle w:val="ListParagraph"/>
        <w:spacing w:after="0" w:line="276" w:lineRule="auto"/>
        <w:jc w:val="both"/>
      </w:pPr>
      <w:r>
        <w:t xml:space="preserve">By </w:t>
      </w:r>
      <w:proofErr w:type="gramStart"/>
      <w:r>
        <w:t>optimizing</w:t>
      </w:r>
      <w:proofErr w:type="gramEnd"/>
      <w:r>
        <w:t xml:space="preserve"> waste management strategies, the project supports the creation of more sustainable and resilient urban environments (Target 11.6).</w:t>
      </w:r>
    </w:p>
    <w:p w14:paraId="0BB13811" w14:textId="77777777" w:rsidR="00241181" w:rsidRDefault="00241181" w:rsidP="005B2EE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SDG 15: Life on Land:</w:t>
      </w:r>
    </w:p>
    <w:p w14:paraId="3C749F7D" w14:textId="65E134BE" w:rsidR="00D933B2" w:rsidRDefault="00241181" w:rsidP="005B2EE5">
      <w:pPr>
        <w:pStyle w:val="ListParagraph"/>
        <w:spacing w:after="0" w:line="276" w:lineRule="auto"/>
        <w:jc w:val="both"/>
      </w:pPr>
      <w:r>
        <w:t>The project aids in reducing the environmental impact on land by promoting sustainable waste management practices, mitigating the negative effects of waste on ecosystems and biodiversity (Targets 15.3 and 15.9).</w:t>
      </w:r>
    </w:p>
    <w:p w14:paraId="00FCA7A2" w14:textId="7F2EB988" w:rsidR="00B64D76" w:rsidRDefault="00B64D76" w:rsidP="005B2EE5">
      <w:pPr>
        <w:spacing w:after="0" w:line="276" w:lineRule="auto"/>
        <w:jc w:val="both"/>
      </w:pPr>
      <w:r>
        <w:t xml:space="preserve">Several studies </w:t>
      </w:r>
      <w:r w:rsidR="00EC3C0C">
        <w:t xml:space="preserve">predicted and </w:t>
      </w:r>
      <w:r w:rsidR="00E94C99">
        <w:t>clustered</w:t>
      </w:r>
      <w:r>
        <w:t xml:space="preserve"> </w:t>
      </w:r>
      <w:r w:rsidR="00EC3C0C">
        <w:t xml:space="preserve">the waste generation </w:t>
      </w:r>
      <w:r w:rsidR="00E94C99">
        <w:t xml:space="preserve">in urban cities using Machine Learning (ML) techniques. For example, </w:t>
      </w:r>
      <w:proofErr w:type="spellStart"/>
      <w:r w:rsidR="00B46178">
        <w:t>Guleryuz</w:t>
      </w:r>
      <w:proofErr w:type="spellEnd"/>
      <w:r w:rsidR="00B46178">
        <w:t xml:space="preserve"> (2020) explored the use of clustering </w:t>
      </w:r>
      <w:r w:rsidR="004D3901">
        <w:t xml:space="preserve">algorithms in evaluating waste </w:t>
      </w:r>
      <w:r w:rsidR="003F353F">
        <w:t xml:space="preserve">generation and </w:t>
      </w:r>
      <w:r w:rsidR="004D3901">
        <w:t xml:space="preserve">management </w:t>
      </w:r>
      <w:r w:rsidR="001611D9">
        <w:t xml:space="preserve">strategies in Istanbul. </w:t>
      </w:r>
      <w:r w:rsidR="003C7838">
        <w:t xml:space="preserve">Meza et. al (2019) </w:t>
      </w:r>
      <w:r w:rsidR="00FB214C">
        <w:t xml:space="preserve">proposed </w:t>
      </w:r>
      <w:r w:rsidR="001273EA">
        <w:t xml:space="preserve">an analysis of </w:t>
      </w:r>
      <w:r w:rsidR="00FB214C">
        <w:t xml:space="preserve">three different </w:t>
      </w:r>
      <w:r w:rsidR="00485C83">
        <w:t xml:space="preserve">ML techniques </w:t>
      </w:r>
      <w:r w:rsidR="00AD4BE1">
        <w:t>to forecast</w:t>
      </w:r>
      <w:r w:rsidR="001273EA">
        <w:t xml:space="preserve"> the generation of urban solid waste in the city of Bogota in Colombia. </w:t>
      </w:r>
      <w:r w:rsidR="001E180D">
        <w:t xml:space="preserve">He used Decision trees, Support vector machines, and Artificial Neural Networks. </w:t>
      </w:r>
    </w:p>
    <w:p w14:paraId="5A31E458" w14:textId="77777777" w:rsidR="005B2EE5" w:rsidRDefault="005B2EE5" w:rsidP="005B2EE5">
      <w:pPr>
        <w:spacing w:after="0" w:line="276" w:lineRule="auto"/>
        <w:jc w:val="both"/>
      </w:pPr>
    </w:p>
    <w:p w14:paraId="2B464282" w14:textId="1C4190EE" w:rsidR="00D423C0" w:rsidRDefault="00D423C0" w:rsidP="005B2EE5">
      <w:pPr>
        <w:spacing w:after="0" w:line="276" w:lineRule="auto"/>
        <w:jc w:val="both"/>
      </w:pPr>
      <w:r>
        <w:t xml:space="preserve">The datasets will </w:t>
      </w:r>
      <w:proofErr w:type="gramStart"/>
      <w:r>
        <w:t>be extracted</w:t>
      </w:r>
      <w:proofErr w:type="gramEnd"/>
      <w:r>
        <w:t xml:space="preserve"> from </w:t>
      </w:r>
      <w:proofErr w:type="spellStart"/>
      <w:r>
        <w:t>Guleryuz’s</w:t>
      </w:r>
      <w:proofErr w:type="spellEnd"/>
      <w:r>
        <w:t xml:space="preserve"> article. </w:t>
      </w:r>
      <w:r w:rsidR="008C2817" w:rsidRPr="008C2817">
        <w:t xml:space="preserve">The waste generated by </w:t>
      </w:r>
      <w:proofErr w:type="gramStart"/>
      <w:r w:rsidR="008C2817" w:rsidRPr="008C2817">
        <w:t>39</w:t>
      </w:r>
      <w:proofErr w:type="gramEnd"/>
      <w:r w:rsidR="008C2817" w:rsidRPr="008C2817">
        <w:t xml:space="preserve"> districts of Istanbul in the year 2019. The variable include the domestic waste amount, population, municipal budget, medical waste amount and mechanical sweeping area.</w:t>
      </w:r>
      <w:r w:rsidR="008C2817">
        <w:t xml:space="preserve"> (</w:t>
      </w:r>
      <w:r w:rsidR="008C2817" w:rsidRPr="006E7DBF">
        <w:rPr>
          <w:i/>
          <w:iCs/>
          <w:color w:val="FF0000"/>
        </w:rPr>
        <w:t xml:space="preserve">Note: I am </w:t>
      </w:r>
      <w:r w:rsidR="006E7DBF" w:rsidRPr="006E7DBF">
        <w:rPr>
          <w:i/>
          <w:iCs/>
          <w:color w:val="FF0000"/>
        </w:rPr>
        <w:t>searching for alternative datasets.</w:t>
      </w:r>
      <w:r w:rsidR="008C2817">
        <w:t>)</w:t>
      </w:r>
    </w:p>
    <w:p w14:paraId="17DB0D4F" w14:textId="77777777" w:rsidR="005B2EE5" w:rsidRDefault="005B2EE5" w:rsidP="005B2EE5">
      <w:pPr>
        <w:spacing w:after="0" w:line="276" w:lineRule="auto"/>
        <w:jc w:val="both"/>
      </w:pPr>
    </w:p>
    <w:p w14:paraId="5762497C" w14:textId="7587109B" w:rsidR="00615D59" w:rsidRDefault="00B266FD" w:rsidP="005B2EE5">
      <w:pPr>
        <w:spacing w:after="0" w:line="276" w:lineRule="auto"/>
        <w:jc w:val="both"/>
      </w:pPr>
      <w:r w:rsidRPr="00B266FD">
        <w:t xml:space="preserve">Linear Regression and K-Mean Clustering Analysis, alongside the deep learning algorithm Artificial Neural Networks, </w:t>
      </w:r>
      <w:proofErr w:type="gramStart"/>
      <w:r w:rsidRPr="00B266FD">
        <w:t>are strategically chosen</w:t>
      </w:r>
      <w:proofErr w:type="gramEnd"/>
      <w:r w:rsidRPr="00B266FD">
        <w:t xml:space="preserve"> for the</w:t>
      </w:r>
      <w:r>
        <w:t xml:space="preserve"> project. </w:t>
      </w:r>
      <w:r w:rsidRPr="00B266FD">
        <w:t xml:space="preserve">Linear Regression provides simplicity with satisfactory results, suitable for predicting numerical outcomes. </w:t>
      </w:r>
      <w:r w:rsidR="004A7B06" w:rsidRPr="004A7B06">
        <w:t xml:space="preserve">Artificial Neural Networks, a deep learning algorithm, has </w:t>
      </w:r>
      <w:proofErr w:type="gramStart"/>
      <w:r w:rsidR="004A7B06" w:rsidRPr="004A7B06">
        <w:t>been included</w:t>
      </w:r>
      <w:proofErr w:type="gramEnd"/>
      <w:r w:rsidR="004A7B06" w:rsidRPr="004A7B06">
        <w:t xml:space="preserve"> to handle the inherent complexity of urban waste generation datasets</w:t>
      </w:r>
      <w:r w:rsidRPr="00B266FD">
        <w:t>.</w:t>
      </w:r>
      <w:r w:rsidR="004A7B06">
        <w:t xml:space="preserve"> </w:t>
      </w:r>
      <w:r w:rsidR="004A7B06" w:rsidRPr="004A7B06">
        <w:t xml:space="preserve">The results obtained from the regression analysis and Artificial Neural Networks will be systematically compared to </w:t>
      </w:r>
      <w:proofErr w:type="gramStart"/>
      <w:r w:rsidR="004A7B06" w:rsidRPr="004A7B06">
        <w:t>provide</w:t>
      </w:r>
      <w:proofErr w:type="gramEnd"/>
      <w:r w:rsidR="004A7B06" w:rsidRPr="004A7B06">
        <w:t xml:space="preserve"> a comprehensive assessment.</w:t>
      </w:r>
      <w:r w:rsidRPr="00B266FD">
        <w:t xml:space="preserve"> K-Mean Clustering </w:t>
      </w:r>
      <w:proofErr w:type="gramStart"/>
      <w:r w:rsidRPr="00B266FD">
        <w:t>identifies</w:t>
      </w:r>
      <w:proofErr w:type="gramEnd"/>
      <w:r w:rsidRPr="00B266FD">
        <w:t xml:space="preserve"> hidden structures, contributing insights for effective waste management. This comprehensive approach aligns with the project's goal of achieving sustainable waste management practices in urban areas.</w:t>
      </w:r>
    </w:p>
    <w:sectPr w:rsidR="0061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D4519"/>
    <w:multiLevelType w:val="hybridMultilevel"/>
    <w:tmpl w:val="52EE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61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B4"/>
    <w:rsid w:val="00026186"/>
    <w:rsid w:val="001273EA"/>
    <w:rsid w:val="001611D9"/>
    <w:rsid w:val="001908E1"/>
    <w:rsid w:val="001E180D"/>
    <w:rsid w:val="002125B3"/>
    <w:rsid w:val="00241181"/>
    <w:rsid w:val="003442C0"/>
    <w:rsid w:val="00371391"/>
    <w:rsid w:val="003C7838"/>
    <w:rsid w:val="003F353F"/>
    <w:rsid w:val="00412CB4"/>
    <w:rsid w:val="00485C83"/>
    <w:rsid w:val="004A7B06"/>
    <w:rsid w:val="004D3901"/>
    <w:rsid w:val="004E5F13"/>
    <w:rsid w:val="004F1AD1"/>
    <w:rsid w:val="005A3046"/>
    <w:rsid w:val="005B2EE5"/>
    <w:rsid w:val="00615D59"/>
    <w:rsid w:val="0067444A"/>
    <w:rsid w:val="006E7DBF"/>
    <w:rsid w:val="008C2817"/>
    <w:rsid w:val="008E3FB0"/>
    <w:rsid w:val="009A0671"/>
    <w:rsid w:val="00AD4BE1"/>
    <w:rsid w:val="00B0153E"/>
    <w:rsid w:val="00B266FD"/>
    <w:rsid w:val="00B46178"/>
    <w:rsid w:val="00B64D76"/>
    <w:rsid w:val="00D36BF9"/>
    <w:rsid w:val="00D423C0"/>
    <w:rsid w:val="00D6080B"/>
    <w:rsid w:val="00D933B2"/>
    <w:rsid w:val="00DD3364"/>
    <w:rsid w:val="00E94C99"/>
    <w:rsid w:val="00EB5D7B"/>
    <w:rsid w:val="00EC3C0C"/>
    <w:rsid w:val="00EF5631"/>
    <w:rsid w:val="00FB214C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41C7"/>
  <w15:chartTrackingRefBased/>
  <w15:docId w15:val="{6C967BD6-2EDB-4D90-AE00-7F84BF00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72727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MURSAL IBRAHIM SHUAIB MURSAL IBRAHIM</dc:creator>
  <cp:keywords/>
  <dc:description/>
  <cp:lastModifiedBy>SHUAIB MURSAL IBRAHIM SHUAIB MURSAL IBRAHIM</cp:lastModifiedBy>
  <cp:revision>12</cp:revision>
  <dcterms:created xsi:type="dcterms:W3CDTF">2023-11-12T17:48:00Z</dcterms:created>
  <dcterms:modified xsi:type="dcterms:W3CDTF">2023-11-12T19:30:00Z</dcterms:modified>
</cp:coreProperties>
</file>