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3F63" w14:paraId="0D5FF4B4" w14:textId="77777777" w:rsidTr="00070E93">
        <w:tc>
          <w:tcPr>
            <w:tcW w:w="9062" w:type="dxa"/>
          </w:tcPr>
          <w:p w14:paraId="20A8F8DD" w14:textId="0DA73D2F" w:rsidR="005D3F63" w:rsidRPr="00070E93" w:rsidRDefault="00070E93" w:rsidP="006670C3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5D3F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Membres du Groupe 2 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D3F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Liban Souleiman Abdillahi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r w:rsidRPr="005D3F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Nasteho Mahamoud Ibrahim</w:t>
            </w:r>
          </w:p>
        </w:tc>
      </w:tr>
      <w:tr w:rsidR="005D3F63" w14:paraId="415D7204" w14:textId="77777777" w:rsidTr="00070E93">
        <w:tc>
          <w:tcPr>
            <w:tcW w:w="9062" w:type="dxa"/>
          </w:tcPr>
          <w:p w14:paraId="353B5CA2" w14:textId="6EAE9852" w:rsidR="005D3F63" w:rsidRPr="005D3F63" w:rsidRDefault="00070E93" w:rsidP="00070E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E9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Soumission de Proposition d'Idée</w:t>
            </w:r>
          </w:p>
        </w:tc>
      </w:tr>
    </w:tbl>
    <w:p w14:paraId="6518E32C" w14:textId="1C07B4C5" w:rsidR="009A4B16" w:rsidRPr="005D3F63" w:rsidRDefault="009A4B16" w:rsidP="005D3F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Idée du </w:t>
      </w:r>
      <w:r w:rsidR="00B46BB1" w:rsidRPr="005D3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Projet :</w:t>
      </w:r>
      <w:r w:rsidR="00070E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65952690" w14:textId="1649EF9E" w:rsidR="00B46BB1" w:rsidRPr="005D3F63" w:rsidRDefault="00B46BB1" w:rsidP="005D3F6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3F63">
        <w:rPr>
          <w:rFonts w:ascii="Times New Roman" w:hAnsi="Times New Roman" w:cs="Times New Roman"/>
          <w:b/>
          <w:bCs/>
          <w:sz w:val="24"/>
          <w:szCs w:val="24"/>
        </w:rPr>
        <w:t>Titre :</w:t>
      </w:r>
      <w:r w:rsidR="005D3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3F63">
        <w:rPr>
          <w:rFonts w:ascii="Times New Roman" w:hAnsi="Times New Roman" w:cs="Times New Roman"/>
          <w:b/>
          <w:bCs/>
          <w:sz w:val="24"/>
          <w:szCs w:val="24"/>
        </w:rPr>
        <w:t xml:space="preserve">Détection automatique du cyberharcèlement sur les réseaux sociaux à l’aide de l’intelligence artificielle  </w:t>
      </w:r>
    </w:p>
    <w:p w14:paraId="25F541FF" w14:textId="6EE02443" w:rsidR="00B46BB1" w:rsidRPr="005D3F63" w:rsidRDefault="00B46BB1" w:rsidP="005D3F6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3F63">
        <w:rPr>
          <w:rFonts w:ascii="Times New Roman" w:hAnsi="Times New Roman" w:cs="Times New Roman"/>
          <w:b/>
          <w:bCs/>
          <w:sz w:val="24"/>
          <w:szCs w:val="24"/>
        </w:rPr>
        <w:t>Problème à résoudre :</w:t>
      </w:r>
      <w:r w:rsidR="005D3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3F63">
        <w:rPr>
          <w:rFonts w:ascii="Times New Roman" w:hAnsi="Times New Roman" w:cs="Times New Roman"/>
          <w:sz w:val="24"/>
          <w:szCs w:val="24"/>
        </w:rPr>
        <w:t>Le cyberharcèlement est un phénomène en constante augmentation, particulièrement parmi les jeunes utilisateurs des réseaux sociaux. Il peut entraîner des conséquences graves sur la santé mentale, allant de l’anxiété à la dépression, voire au suicide.</w:t>
      </w:r>
    </w:p>
    <w:p w14:paraId="4CF1ABC0" w14:textId="3F846F29" w:rsidR="00B46BB1" w:rsidRPr="005D3F63" w:rsidRDefault="00B46BB1" w:rsidP="005D3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F63">
        <w:rPr>
          <w:rFonts w:ascii="Times New Roman" w:hAnsi="Times New Roman" w:cs="Times New Roman"/>
          <w:b/>
          <w:bCs/>
          <w:sz w:val="24"/>
          <w:szCs w:val="24"/>
        </w:rPr>
        <w:t>Objectif spécifique :</w:t>
      </w:r>
      <w:r w:rsidR="005D3F63">
        <w:rPr>
          <w:rFonts w:ascii="Times New Roman" w:hAnsi="Times New Roman" w:cs="Times New Roman"/>
          <w:sz w:val="24"/>
          <w:szCs w:val="24"/>
        </w:rPr>
        <w:t xml:space="preserve"> </w:t>
      </w:r>
      <w:r w:rsidRPr="005D3F63">
        <w:rPr>
          <w:rFonts w:ascii="Times New Roman" w:hAnsi="Times New Roman" w:cs="Times New Roman"/>
          <w:sz w:val="24"/>
          <w:szCs w:val="24"/>
        </w:rPr>
        <w:t>Développer un modèle d’intelligence artificielle capable d’identifier automatiquement les messages contenant des propos harcelants sur les plateformes sociales, afin de permettre une intervention précoce et de protéger les utilisateurs vulnérables.</w:t>
      </w:r>
    </w:p>
    <w:p w14:paraId="5A869BA9" w14:textId="77777777" w:rsidR="009A4B16" w:rsidRPr="005D3F63" w:rsidRDefault="009A4B16" w:rsidP="005D3F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3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Pertinence par rapport aux Objectifs de Développement Durable (ODD</w:t>
      </w:r>
      <w:proofErr w:type="gramStart"/>
      <w:r w:rsidRPr="005D3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proofErr w:type="gramEnd"/>
    </w:p>
    <w:p w14:paraId="6F7E0EFA" w14:textId="342579A8" w:rsidR="00B46BB1" w:rsidRPr="005D3F63" w:rsidRDefault="00B46BB1" w:rsidP="005D3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F63">
        <w:rPr>
          <w:rFonts w:ascii="Times New Roman" w:hAnsi="Times New Roman" w:cs="Times New Roman"/>
          <w:sz w:val="24"/>
          <w:szCs w:val="24"/>
        </w:rPr>
        <w:t xml:space="preserve">Ce projet s’aligne principalement sur l’ODD 3 : Bonne santé et bien-être, en contribuant à la prévention des troubles mentaux liés au cyberharcèlement. Il soutient également l’ODD 16 : Paix, justice et institutions efficaces, en promouvant des environnements en ligne sûrs et inclusifs. Elle contribue aussi </w:t>
      </w:r>
      <w:proofErr w:type="spellStart"/>
      <w:r w:rsidRPr="005D3F6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D3F63">
        <w:rPr>
          <w:rFonts w:ascii="Times New Roman" w:hAnsi="Times New Roman" w:cs="Times New Roman"/>
          <w:sz w:val="24"/>
          <w:szCs w:val="24"/>
        </w:rPr>
        <w:t xml:space="preserve"> l’ODD 4 (Education de Qualité) en protégeant les </w:t>
      </w:r>
      <w:r w:rsidR="005D3F63" w:rsidRPr="005D3F63">
        <w:rPr>
          <w:rFonts w:ascii="Times New Roman" w:hAnsi="Times New Roman" w:cs="Times New Roman"/>
          <w:sz w:val="24"/>
          <w:szCs w:val="24"/>
        </w:rPr>
        <w:t>élèves</w:t>
      </w:r>
      <w:r w:rsidRPr="005D3F63">
        <w:rPr>
          <w:rFonts w:ascii="Times New Roman" w:hAnsi="Times New Roman" w:cs="Times New Roman"/>
          <w:sz w:val="24"/>
          <w:szCs w:val="24"/>
        </w:rPr>
        <w:t xml:space="preserve"> et les étudiants des effets négatifs du harcèlement en ligne.</w:t>
      </w:r>
    </w:p>
    <w:p w14:paraId="3CD4CF0E" w14:textId="1FAEBE95" w:rsidR="009A4B16" w:rsidRPr="005D3F63" w:rsidRDefault="009A4B16" w:rsidP="005D3F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Exemples de </w:t>
      </w:r>
      <w:r w:rsidR="00B46BB1" w:rsidRPr="005D3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Littérature :</w:t>
      </w:r>
    </w:p>
    <w:p w14:paraId="5B98A4F5" w14:textId="77777777" w:rsidR="009A4B16" w:rsidRPr="006670C3" w:rsidRDefault="009A4B16" w:rsidP="005D3F6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670C3">
        <w:rPr>
          <w:rFonts w:ascii="Times New Roman" w:hAnsi="Times New Roman" w:cs="Times New Roman"/>
          <w:sz w:val="24"/>
          <w:szCs w:val="24"/>
          <w:lang w:val="en-MY"/>
        </w:rPr>
        <w:t>“</w:t>
      </w:r>
      <w:r w:rsidRPr="006670C3">
        <w:rPr>
          <w:rFonts w:ascii="Times New Roman" w:hAnsi="Times New Roman" w:cs="Times New Roman"/>
          <w:b/>
          <w:bCs/>
          <w:sz w:val="24"/>
          <w:szCs w:val="24"/>
          <w:lang w:val="en-MY"/>
        </w:rPr>
        <w:t>Cyberbullying Detection on Social Media Using Stacking Ensemble Learning and Enhanced BERT</w:t>
      </w:r>
      <w:r w:rsidRPr="006670C3">
        <w:rPr>
          <w:rFonts w:ascii="Times New Roman" w:hAnsi="Times New Roman" w:cs="Times New Roman"/>
          <w:sz w:val="24"/>
          <w:szCs w:val="24"/>
          <w:lang w:val="en-MY"/>
        </w:rPr>
        <w:t>”</w:t>
      </w:r>
    </w:p>
    <w:p w14:paraId="09FD3661" w14:textId="77777777" w:rsidR="009A4B16" w:rsidRPr="005D3F63" w:rsidRDefault="009A4B16" w:rsidP="005D3F6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F63">
        <w:rPr>
          <w:rFonts w:ascii="Times New Roman" w:hAnsi="Times New Roman" w:cs="Times New Roman"/>
          <w:sz w:val="24"/>
          <w:szCs w:val="24"/>
        </w:rPr>
        <w:t xml:space="preserve">Cet article présente une approche combinant plusieurs modèles d’apprentissage profond, notamment une version améliorée de BERT, pour détecter le cyberharcèlement sur les réseaux sociaux. Précision atteinte : 97,4 % sur Twitter.  </w:t>
      </w:r>
    </w:p>
    <w:p w14:paraId="5989B5F8" w14:textId="77777777" w:rsidR="009A4B16" w:rsidRPr="005D3F63" w:rsidRDefault="009A4B16" w:rsidP="005D3F6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BE5E1" w14:textId="77777777" w:rsidR="009A4B16" w:rsidRPr="006670C3" w:rsidRDefault="009A4B16" w:rsidP="005D3F6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670C3">
        <w:rPr>
          <w:rFonts w:ascii="Times New Roman" w:hAnsi="Times New Roman" w:cs="Times New Roman"/>
          <w:sz w:val="24"/>
          <w:szCs w:val="24"/>
          <w:lang w:val="en-MY"/>
        </w:rPr>
        <w:t>“</w:t>
      </w:r>
      <w:r w:rsidRPr="006670C3">
        <w:rPr>
          <w:rFonts w:ascii="Times New Roman" w:hAnsi="Times New Roman" w:cs="Times New Roman"/>
          <w:b/>
          <w:bCs/>
          <w:sz w:val="24"/>
          <w:szCs w:val="24"/>
          <w:lang w:val="en-MY"/>
        </w:rPr>
        <w:t>Cyberbullying Detection System on Social Media Using Supervised Machine Learning</w:t>
      </w:r>
      <w:r w:rsidRPr="006670C3">
        <w:rPr>
          <w:rFonts w:ascii="Times New Roman" w:hAnsi="Times New Roman" w:cs="Times New Roman"/>
          <w:sz w:val="24"/>
          <w:szCs w:val="24"/>
          <w:lang w:val="en-MY"/>
        </w:rPr>
        <w:t xml:space="preserve">”  </w:t>
      </w:r>
    </w:p>
    <w:p w14:paraId="134EBCE3" w14:textId="55F3F82D" w:rsidR="009A4B16" w:rsidRPr="005D3F63" w:rsidRDefault="009A4B16" w:rsidP="005D3F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3F63">
        <w:rPr>
          <w:rFonts w:ascii="Times New Roman" w:hAnsi="Times New Roman" w:cs="Times New Roman"/>
          <w:sz w:val="24"/>
          <w:szCs w:val="24"/>
        </w:rPr>
        <w:t>Les auteurs utilisent des techniques d’apprentissage supervisé (SVM, régression logistique) avec des données annotées de Twitter pour construire un modèle de détection efficace.</w:t>
      </w:r>
    </w:p>
    <w:p w14:paraId="1E979228" w14:textId="5DEBD6E9" w:rsidR="006670C3" w:rsidRPr="006670C3" w:rsidRDefault="009A4B16" w:rsidP="006670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3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Description de Vos </w:t>
      </w:r>
      <w:r w:rsidR="005D3F63" w:rsidRPr="005D3F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Données :</w:t>
      </w:r>
    </w:p>
    <w:p w14:paraId="37CEDBC7" w14:textId="77777777" w:rsidR="006670C3" w:rsidRPr="006670C3" w:rsidRDefault="006670C3" w:rsidP="006670C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10616" w14:textId="6631353C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C3">
        <w:rPr>
          <w:rFonts w:ascii="Times New Roman" w:hAnsi="Times New Roman" w:cs="Times New Roman"/>
          <w:sz w:val="24"/>
          <w:szCs w:val="24"/>
        </w:rPr>
        <w:t>Les données utilisées pour ce projet proviennent de sources publiques telles que Kaggle, Twitter et d'autres plateformes de recherche ouvertes. Parmi les jeux de données les plus pertinents figurent :</w:t>
      </w:r>
    </w:p>
    <w:p w14:paraId="74234D9C" w14:textId="77777777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C3">
        <w:rPr>
          <w:rFonts w:ascii="Times New Roman" w:hAnsi="Times New Roman" w:cs="Times New Roman"/>
          <w:sz w:val="24"/>
          <w:szCs w:val="24"/>
        </w:rPr>
        <w:t xml:space="preserve">Cyberbullying Detection </w:t>
      </w:r>
      <w:proofErr w:type="spellStart"/>
      <w:r w:rsidRPr="006670C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670C3">
        <w:rPr>
          <w:rFonts w:ascii="Times New Roman" w:hAnsi="Times New Roman" w:cs="Times New Roman"/>
          <w:sz w:val="24"/>
          <w:szCs w:val="24"/>
        </w:rPr>
        <w:t xml:space="preserve"> (Kaggle) : environ 30 000 à 50 000 messages annotés selon leur caractère harcelant ou non.</w:t>
      </w:r>
    </w:p>
    <w:p w14:paraId="09654ECA" w14:textId="77777777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0C3">
        <w:rPr>
          <w:rFonts w:ascii="Times New Roman" w:hAnsi="Times New Roman" w:cs="Times New Roman"/>
          <w:sz w:val="24"/>
          <w:szCs w:val="24"/>
        </w:rPr>
        <w:t>Hate</w:t>
      </w:r>
      <w:proofErr w:type="spellEnd"/>
      <w:r w:rsidRPr="006670C3">
        <w:rPr>
          <w:rFonts w:ascii="Times New Roman" w:hAnsi="Times New Roman" w:cs="Times New Roman"/>
          <w:sz w:val="24"/>
          <w:szCs w:val="24"/>
        </w:rPr>
        <w:t xml:space="preserve"> Speech and Offensive </w:t>
      </w:r>
      <w:proofErr w:type="spellStart"/>
      <w:r w:rsidRPr="006670C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6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0C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670C3">
        <w:rPr>
          <w:rFonts w:ascii="Times New Roman" w:hAnsi="Times New Roman" w:cs="Times New Roman"/>
          <w:sz w:val="24"/>
          <w:szCs w:val="24"/>
        </w:rPr>
        <w:t xml:space="preserve"> : plus de 24 000 tweets classés en trois catégories : harcèlement, langage offensant, et neutre.</w:t>
      </w:r>
    </w:p>
    <w:p w14:paraId="373025CD" w14:textId="52728EB1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C3">
        <w:rPr>
          <w:rFonts w:ascii="Times New Roman" w:hAnsi="Times New Roman" w:cs="Times New Roman"/>
          <w:sz w:val="24"/>
          <w:szCs w:val="24"/>
        </w:rPr>
        <w:lastRenderedPageBreak/>
        <w:t>Ces données sont généralement au format CSV et contiennent des colonnes telles que le texte du message, l’étiquette (harcèlement ou non), et parfois des métadonnées (date, utilisateur, etc.).</w:t>
      </w:r>
    </w:p>
    <w:p w14:paraId="6D8B9C29" w14:textId="216FEFDB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0C3">
        <w:rPr>
          <w:rFonts w:ascii="Times New Roman" w:hAnsi="Times New Roman" w:cs="Times New Roman"/>
          <w:b/>
          <w:bCs/>
          <w:sz w:val="24"/>
          <w:szCs w:val="24"/>
        </w:rPr>
        <w:t>Étapes de prétraitement prévues :</w:t>
      </w:r>
    </w:p>
    <w:p w14:paraId="1FF2D299" w14:textId="77777777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C3">
        <w:rPr>
          <w:rFonts w:ascii="Times New Roman" w:hAnsi="Times New Roman" w:cs="Times New Roman"/>
          <w:sz w:val="24"/>
          <w:szCs w:val="24"/>
        </w:rPr>
        <w:t>Nettoyage du texte : suppression de la ponctuation, des caractères spéciaux, des liens, des hashtags et des mentions (@).</w:t>
      </w:r>
    </w:p>
    <w:p w14:paraId="4185FB3E" w14:textId="77777777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0C3">
        <w:rPr>
          <w:rFonts w:ascii="Times New Roman" w:hAnsi="Times New Roman" w:cs="Times New Roman"/>
          <w:b/>
          <w:bCs/>
          <w:sz w:val="24"/>
          <w:szCs w:val="24"/>
        </w:rPr>
        <w:t>Conversion en minuscules pour uniformiser les données.</w:t>
      </w:r>
    </w:p>
    <w:p w14:paraId="4C045430" w14:textId="77777777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C3">
        <w:rPr>
          <w:rFonts w:ascii="Times New Roman" w:hAnsi="Times New Roman" w:cs="Times New Roman"/>
          <w:sz w:val="24"/>
          <w:szCs w:val="24"/>
        </w:rPr>
        <w:t>Suppression des stop words (mots vides comme "le", "et", "de", etc.).</w:t>
      </w:r>
    </w:p>
    <w:p w14:paraId="5D1E8708" w14:textId="77777777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C3">
        <w:rPr>
          <w:rFonts w:ascii="Times New Roman" w:hAnsi="Times New Roman" w:cs="Times New Roman"/>
          <w:b/>
          <w:bCs/>
          <w:sz w:val="24"/>
          <w:szCs w:val="24"/>
        </w:rPr>
        <w:t>Lemmatisation :</w:t>
      </w:r>
      <w:r w:rsidRPr="006670C3">
        <w:rPr>
          <w:rFonts w:ascii="Times New Roman" w:hAnsi="Times New Roman" w:cs="Times New Roman"/>
          <w:sz w:val="24"/>
          <w:szCs w:val="24"/>
        </w:rPr>
        <w:t xml:space="preserve"> réduction des mots à leur forme de base (ex. : "insultes" → "insulte").</w:t>
      </w:r>
    </w:p>
    <w:p w14:paraId="772F36B0" w14:textId="77777777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C3">
        <w:rPr>
          <w:rFonts w:ascii="Times New Roman" w:hAnsi="Times New Roman" w:cs="Times New Roman"/>
          <w:b/>
          <w:bCs/>
          <w:sz w:val="24"/>
          <w:szCs w:val="24"/>
        </w:rPr>
        <w:t>Tokenisation :</w:t>
      </w:r>
      <w:r w:rsidRPr="006670C3">
        <w:rPr>
          <w:rFonts w:ascii="Times New Roman" w:hAnsi="Times New Roman" w:cs="Times New Roman"/>
          <w:sz w:val="24"/>
          <w:szCs w:val="24"/>
        </w:rPr>
        <w:t xml:space="preserve"> découpage du texte en unités (mots ou sous-mots) pour l’analyse par le modèle.</w:t>
      </w:r>
    </w:p>
    <w:p w14:paraId="6951F6A5" w14:textId="77777777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C3">
        <w:rPr>
          <w:rFonts w:ascii="Times New Roman" w:hAnsi="Times New Roman" w:cs="Times New Roman"/>
          <w:b/>
          <w:bCs/>
          <w:sz w:val="24"/>
          <w:szCs w:val="24"/>
        </w:rPr>
        <w:t>Encodage :</w:t>
      </w:r>
      <w:r w:rsidRPr="006670C3">
        <w:rPr>
          <w:rFonts w:ascii="Times New Roman" w:hAnsi="Times New Roman" w:cs="Times New Roman"/>
          <w:sz w:val="24"/>
          <w:szCs w:val="24"/>
        </w:rPr>
        <w:t xml:space="preserve"> transformation des textes en vecteurs numériques via des modèles comme BERT.</w:t>
      </w:r>
    </w:p>
    <w:p w14:paraId="58A211B4" w14:textId="77777777" w:rsid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C3">
        <w:rPr>
          <w:rFonts w:ascii="Times New Roman" w:hAnsi="Times New Roman" w:cs="Times New Roman"/>
          <w:sz w:val="24"/>
          <w:szCs w:val="24"/>
        </w:rPr>
        <w:t>Ces étapes sont essentielles pour garantir la qualité des données en entrée du modèle d’apprentissage profond, et ainsi améliorer la précision de la détection du cyberharcèlement.</w:t>
      </w:r>
    </w:p>
    <w:p w14:paraId="1461527B" w14:textId="77777777" w:rsidR="006670C3" w:rsidRPr="006670C3" w:rsidRDefault="006670C3" w:rsidP="00667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AC00C" w14:textId="5C8E1835" w:rsidR="009A4B16" w:rsidRPr="006670C3" w:rsidRDefault="009A4B16" w:rsidP="006670C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Approche (Apprentissage Machine ou Apprentissage Profond (Deep Learning)) :</w:t>
      </w:r>
    </w:p>
    <w:p w14:paraId="7BF775F8" w14:textId="5F75AFB7" w:rsidR="005D3F63" w:rsidRPr="005D3F63" w:rsidRDefault="009A4B16" w:rsidP="005D3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F63">
        <w:rPr>
          <w:rFonts w:ascii="Times New Roman" w:hAnsi="Times New Roman" w:cs="Times New Roman"/>
          <w:sz w:val="24"/>
          <w:szCs w:val="24"/>
        </w:rPr>
        <w:t>L’approche retenue est l’apprentissage profond, notamment les modèles de type BERT (pré-entraînés), adaptés pour capter le contexte sémantique des messages. Cela permet une détection plus précise des propos ambigus ou dissimulés.</w:t>
      </w:r>
    </w:p>
    <w:sectPr w:rsidR="005D3F63" w:rsidRPr="005D3F63" w:rsidSect="004C099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92342" w14:textId="77777777" w:rsidR="003A408B" w:rsidRDefault="003A408B" w:rsidP="005D3F63">
      <w:pPr>
        <w:spacing w:after="0" w:line="240" w:lineRule="auto"/>
      </w:pPr>
      <w:r>
        <w:separator/>
      </w:r>
    </w:p>
  </w:endnote>
  <w:endnote w:type="continuationSeparator" w:id="0">
    <w:p w14:paraId="3D6E34FA" w14:textId="77777777" w:rsidR="003A408B" w:rsidRDefault="003A408B" w:rsidP="005D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8508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27992E" w14:textId="665BA14F" w:rsidR="00070E93" w:rsidRDefault="00070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15BAC4" w14:textId="77777777" w:rsidR="00070E93" w:rsidRDefault="0007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1900B" w14:textId="77777777" w:rsidR="003A408B" w:rsidRDefault="003A408B" w:rsidP="005D3F63">
      <w:pPr>
        <w:spacing w:after="0" w:line="240" w:lineRule="auto"/>
      </w:pPr>
      <w:r>
        <w:separator/>
      </w:r>
    </w:p>
  </w:footnote>
  <w:footnote w:type="continuationSeparator" w:id="0">
    <w:p w14:paraId="6307A56A" w14:textId="77777777" w:rsidR="003A408B" w:rsidRDefault="003A408B" w:rsidP="005D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1D594" w14:textId="19E70CD0" w:rsidR="005D3F63" w:rsidRPr="00070E93" w:rsidRDefault="00070E93" w:rsidP="00070E93">
    <w:pPr>
      <w:pStyle w:val="Header"/>
    </w:pPr>
    <w:r w:rsidRPr="00070E93">
      <w:rPr>
        <w:rFonts w:ascii="Times New Roman" w:eastAsia="Times New Roman" w:hAnsi="Times New Roman" w:cs="Times New Roman"/>
        <w:b/>
        <w:kern w:val="0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  <w14:ligatures w14:val="none"/>
      </w:rPr>
      <w:t>Soumission de Proposition d'Idée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9B2"/>
    <w:multiLevelType w:val="hybridMultilevel"/>
    <w:tmpl w:val="D5B885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B76CB"/>
    <w:multiLevelType w:val="hybridMultilevel"/>
    <w:tmpl w:val="2D7EB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162AE"/>
    <w:multiLevelType w:val="hybridMultilevel"/>
    <w:tmpl w:val="F0A81C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762F9"/>
    <w:multiLevelType w:val="multilevel"/>
    <w:tmpl w:val="4AC4C81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756BD"/>
    <w:multiLevelType w:val="hybridMultilevel"/>
    <w:tmpl w:val="B864783E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F4E30"/>
    <w:multiLevelType w:val="hybridMultilevel"/>
    <w:tmpl w:val="646E3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27C98"/>
    <w:multiLevelType w:val="hybridMultilevel"/>
    <w:tmpl w:val="66CAB4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302C4"/>
    <w:multiLevelType w:val="hybridMultilevel"/>
    <w:tmpl w:val="6CA8D0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082C0E"/>
    <w:multiLevelType w:val="hybridMultilevel"/>
    <w:tmpl w:val="7B9C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57FD3"/>
    <w:multiLevelType w:val="multilevel"/>
    <w:tmpl w:val="227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717867">
    <w:abstractNumId w:val="3"/>
  </w:num>
  <w:num w:numId="2" w16cid:durableId="207572269">
    <w:abstractNumId w:val="0"/>
  </w:num>
  <w:num w:numId="3" w16cid:durableId="443228651">
    <w:abstractNumId w:val="7"/>
  </w:num>
  <w:num w:numId="4" w16cid:durableId="1902595980">
    <w:abstractNumId w:val="1"/>
  </w:num>
  <w:num w:numId="5" w16cid:durableId="1448083503">
    <w:abstractNumId w:val="5"/>
  </w:num>
  <w:num w:numId="6" w16cid:durableId="1316030836">
    <w:abstractNumId w:val="4"/>
  </w:num>
  <w:num w:numId="7" w16cid:durableId="987175657">
    <w:abstractNumId w:val="9"/>
  </w:num>
  <w:num w:numId="8" w16cid:durableId="1838230506">
    <w:abstractNumId w:val="8"/>
  </w:num>
  <w:num w:numId="9" w16cid:durableId="935943474">
    <w:abstractNumId w:val="2"/>
  </w:num>
  <w:num w:numId="10" w16cid:durableId="416051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DF"/>
    <w:rsid w:val="00070E93"/>
    <w:rsid w:val="000868C1"/>
    <w:rsid w:val="000B3C62"/>
    <w:rsid w:val="003A408B"/>
    <w:rsid w:val="003E7999"/>
    <w:rsid w:val="00423C6E"/>
    <w:rsid w:val="0043453C"/>
    <w:rsid w:val="004C099D"/>
    <w:rsid w:val="005975C7"/>
    <w:rsid w:val="005D3F63"/>
    <w:rsid w:val="0064199C"/>
    <w:rsid w:val="006433C8"/>
    <w:rsid w:val="006670C3"/>
    <w:rsid w:val="00693D9D"/>
    <w:rsid w:val="00791687"/>
    <w:rsid w:val="008176DF"/>
    <w:rsid w:val="00966BA1"/>
    <w:rsid w:val="009A4B16"/>
    <w:rsid w:val="00A177D9"/>
    <w:rsid w:val="00B026A2"/>
    <w:rsid w:val="00B46BB1"/>
    <w:rsid w:val="00C03D87"/>
    <w:rsid w:val="00D364E2"/>
    <w:rsid w:val="00D965A5"/>
    <w:rsid w:val="00EB5CFB"/>
    <w:rsid w:val="00F042C5"/>
    <w:rsid w:val="00F328F2"/>
    <w:rsid w:val="00F6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3FED95"/>
  <w15:chartTrackingRefBased/>
  <w15:docId w15:val="{D8A15541-2B1C-4AB9-B2AA-D0EDFF0E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7999"/>
    <w:rPr>
      <w:b/>
      <w:bCs/>
    </w:rPr>
  </w:style>
  <w:style w:type="paragraph" w:styleId="ListParagraph">
    <w:name w:val="List Paragraph"/>
    <w:basedOn w:val="Normal"/>
    <w:uiPriority w:val="34"/>
    <w:qFormat/>
    <w:rsid w:val="00B026A2"/>
    <w:pPr>
      <w:ind w:left="720"/>
      <w:contextualSpacing/>
    </w:pPr>
  </w:style>
  <w:style w:type="table" w:styleId="TableGrid">
    <w:name w:val="Table Grid"/>
    <w:basedOn w:val="TableNormal"/>
    <w:uiPriority w:val="39"/>
    <w:rsid w:val="009A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6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6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522</Words>
  <Characters>3105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LIBAN SOULEIMAN ABDILLAHI</cp:lastModifiedBy>
  <cp:revision>11</cp:revision>
  <dcterms:created xsi:type="dcterms:W3CDTF">2024-04-07T13:31:00Z</dcterms:created>
  <dcterms:modified xsi:type="dcterms:W3CDTF">2025-08-12T10:14:00Z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835853bec3d8e4198618ef420dc05ff1b1ee904b93fedb9c61776ce42cc4f1e1</vt:lpwstr>
  </property>
</Properties>
</file>