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769A98">
      <w:pPr>
        <w:jc w:val="both"/>
        <w:rPr>
          <w:rFonts w:hint="default" w:ascii="Times New Roman" w:hAnsi="Times New Roman" w:cs="Times New Roman"/>
          <w:sz w:val="24"/>
          <w:szCs w:val="24"/>
          <w:lang w:val="en-US"/>
        </w:rPr>
      </w:pPr>
      <w:bookmarkStart w:id="0" w:name="_GoBack"/>
      <w:bookmarkEnd w:id="0"/>
      <w:r>
        <w:rPr>
          <w:rFonts w:hint="default" w:ascii="Times New Roman" w:hAnsi="Times New Roman" w:cs="Times New Roman"/>
          <w:b/>
          <w:bCs/>
          <w:sz w:val="24"/>
          <w:szCs w:val="24"/>
          <w:lang w:val="en-US"/>
        </w:rPr>
        <w:t>PROJECT TITLE:</w:t>
      </w:r>
      <w:r>
        <w:rPr>
          <w:rFonts w:hint="default" w:ascii="Times New Roman" w:hAnsi="Times New Roman" w:cs="Times New Roman"/>
          <w:sz w:val="24"/>
          <w:szCs w:val="24"/>
          <w:lang w:val="en-US"/>
        </w:rPr>
        <w:t xml:space="preserve"> </w:t>
      </w:r>
    </w:p>
    <w:p w14:paraId="69D8E642">
      <w:pPr>
        <w:jc w:val="both"/>
        <w:rPr>
          <w:rFonts w:hint="default" w:ascii="Times New Roman" w:hAnsi="Times New Roman" w:cs="Times New Roman"/>
          <w:b/>
          <w:bCs/>
          <w:i/>
          <w:iCs/>
          <w:sz w:val="24"/>
          <w:szCs w:val="24"/>
          <w:u w:val="single"/>
          <w:lang w:val="en-US"/>
        </w:rPr>
      </w:pPr>
      <w:r>
        <w:rPr>
          <w:rFonts w:hint="default" w:ascii="Times New Roman" w:hAnsi="Times New Roman" w:cs="Times New Roman"/>
          <w:b/>
          <w:bCs/>
          <w:i/>
          <w:iCs/>
          <w:sz w:val="24"/>
          <w:szCs w:val="24"/>
          <w:u w:val="single"/>
          <w:lang w:val="en-US"/>
        </w:rPr>
        <w:t>RAINFALL BASED DROUGHT FORECASTING IN HORN OF AFRICA</w:t>
      </w:r>
    </w:p>
    <w:p w14:paraId="42520852">
      <w:pPr>
        <w:jc w:val="both"/>
        <w:rPr>
          <w:rFonts w:hint="default" w:ascii="Times New Roman" w:hAnsi="Times New Roman" w:cs="Times New Roman"/>
          <w:sz w:val="24"/>
          <w:szCs w:val="24"/>
        </w:rPr>
      </w:pPr>
    </w:p>
    <w:p w14:paraId="759E4E3B">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I. </w:t>
      </w:r>
      <w:r>
        <w:rPr>
          <w:rFonts w:hint="default" w:ascii="Times New Roman" w:hAnsi="Times New Roman" w:cs="Times New Roman"/>
          <w:b/>
          <w:bCs/>
          <w:sz w:val="24"/>
          <w:szCs w:val="24"/>
          <w:u w:val="single"/>
        </w:rPr>
        <w:t>Literature Review</w:t>
      </w:r>
    </w:p>
    <w:p w14:paraId="04FC4B85">
      <w:pPr>
        <w:jc w:val="both"/>
        <w:rPr>
          <w:rFonts w:hint="default" w:ascii="Times New Roman" w:hAnsi="Times New Roman" w:cs="Times New Roman"/>
          <w:sz w:val="24"/>
          <w:szCs w:val="24"/>
        </w:rPr>
      </w:pPr>
    </w:p>
    <w:p w14:paraId="023B6533">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rPr>
        <w:t>1. Introduction</w:t>
      </w:r>
    </w:p>
    <w:p w14:paraId="71D5C9EB">
      <w:pPr>
        <w:jc w:val="both"/>
        <w:rPr>
          <w:rFonts w:hint="default" w:ascii="Times New Roman" w:hAnsi="Times New Roman" w:cs="Times New Roman"/>
          <w:sz w:val="24"/>
          <w:szCs w:val="24"/>
        </w:rPr>
      </w:pPr>
    </w:p>
    <w:p w14:paraId="57F59E43">
      <w:pPr>
        <w:jc w:val="both"/>
        <w:rPr>
          <w:rFonts w:hint="default" w:ascii="Times New Roman" w:hAnsi="Times New Roman" w:cs="Times New Roman"/>
          <w:sz w:val="24"/>
          <w:szCs w:val="24"/>
        </w:rPr>
      </w:pPr>
      <w:r>
        <w:rPr>
          <w:rFonts w:hint="default" w:ascii="Times New Roman" w:hAnsi="Times New Roman" w:cs="Times New Roman"/>
          <w:sz w:val="24"/>
          <w:szCs w:val="24"/>
        </w:rPr>
        <w:t>Rainfall-based drought forecasting is vital for softening the blow of climate variability in the Horn of Africa, where farming feeds millions of families. Unpredictable rains and frequent dry spells often wipe out crops, spark food shortages, and destabilize local economies. With climate change making these events more common and severe, we urgently need reliable tools to predict them. Good forecasts can trigger early warnings, giving communities and leaders time to prepare and protect lives and landscapes. Our efforts here connect directly to global priorities, like the UN Sustainable Development Goals, supporting food security, water sustainability, and climate resilience.</w:t>
      </w:r>
    </w:p>
    <w:p w14:paraId="5DBE4753">
      <w:pPr>
        <w:jc w:val="both"/>
        <w:rPr>
          <w:rFonts w:hint="default" w:ascii="Times New Roman" w:hAnsi="Times New Roman" w:cs="Times New Roman"/>
          <w:sz w:val="24"/>
          <w:szCs w:val="24"/>
        </w:rPr>
      </w:pPr>
    </w:p>
    <w:p w14:paraId="755F108E">
      <w:pPr>
        <w:jc w:val="both"/>
        <w:rPr>
          <w:rFonts w:hint="default" w:ascii="Times New Roman" w:hAnsi="Times New Roman" w:cs="Times New Roman"/>
          <w:sz w:val="24"/>
          <w:szCs w:val="24"/>
        </w:rPr>
      </w:pPr>
      <w:r>
        <w:rPr>
          <w:rFonts w:hint="default" w:ascii="Times New Roman" w:hAnsi="Times New Roman" w:cs="Times New Roman"/>
          <w:sz w:val="24"/>
          <w:szCs w:val="24"/>
        </w:rPr>
        <w:t>Looking at past studies is a must for us. It shows what’s already been figured out about predicting rainfall and droughts, highlighting what’s effective and what’s missing. By tracing the shift from old-school statistical methods to today’s machine learning breakthroughs, we get a clear picture of progress and pitfalls. This step keeps us from reinventing the wheel, builds on what’s solid, and pinpoints where we can make a real difference—like tailoring models for the Horn’s unique climate challenges.</w:t>
      </w:r>
    </w:p>
    <w:p w14:paraId="1A72AD25">
      <w:pPr>
        <w:jc w:val="both"/>
        <w:rPr>
          <w:rFonts w:hint="default" w:ascii="Times New Roman" w:hAnsi="Times New Roman" w:cs="Times New Roman"/>
          <w:sz w:val="24"/>
          <w:szCs w:val="24"/>
        </w:rPr>
      </w:pPr>
    </w:p>
    <w:p w14:paraId="13376378">
      <w:pPr>
        <w:numPr>
          <w:ilvl w:val="0"/>
          <w:numId w:val="1"/>
        </w:numPr>
        <w:ind w:left="18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Organization</w:t>
      </w:r>
    </w:p>
    <w:p w14:paraId="2B600809">
      <w:pPr>
        <w:numPr>
          <w:ilvl w:val="0"/>
          <w:numId w:val="0"/>
        </w:numPr>
        <w:ind w:left="180" w:leftChars="0"/>
        <w:jc w:val="both"/>
        <w:rPr>
          <w:rFonts w:hint="default" w:ascii="Times New Roman" w:hAnsi="Times New Roman" w:cs="Times New Roman"/>
          <w:b/>
          <w:bCs/>
          <w:sz w:val="24"/>
          <w:szCs w:val="24"/>
        </w:rPr>
      </w:pPr>
    </w:p>
    <w:p w14:paraId="35948035">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We chose a thematic approach to group studies by method and region, as it best highlights tools and gaps for rainfall-based drought forecasting in the Horn of Africa over a chronological evolution.</w:t>
      </w:r>
    </w:p>
    <w:p w14:paraId="643578A3">
      <w:pPr>
        <w:jc w:val="both"/>
        <w:rPr>
          <w:rFonts w:hint="default" w:ascii="Times New Roman" w:hAnsi="Times New Roman" w:cs="Times New Roman"/>
          <w:sz w:val="24"/>
          <w:szCs w:val="24"/>
        </w:rPr>
      </w:pPr>
    </w:p>
    <w:p w14:paraId="708BF211">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Thematic Organization:  </w:t>
      </w:r>
    </w:p>
    <w:p w14:paraId="1B351B33">
      <w:pPr>
        <w:jc w:val="both"/>
        <w:rPr>
          <w:rFonts w:hint="default" w:ascii="Times New Roman" w:hAnsi="Times New Roman" w:cs="Times New Roman"/>
          <w:sz w:val="24"/>
          <w:szCs w:val="24"/>
        </w:rPr>
      </w:pPr>
    </w:p>
    <w:p w14:paraId="27F894C4">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Theme 1: Statistical Methods for Rainfall Prediction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Covers tools like ARIMA, SARIMA, regression, and stochastic approaches.  </w:t>
      </w:r>
    </w:p>
    <w:p w14:paraId="157B022F">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Theme 2: Machine Learning and Deep Learning Approaches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Includes neural networks (RNN, LSTM, CNN), SVM, and ensemble techniques.  </w:t>
      </w:r>
    </w:p>
    <w:p w14:paraId="1B4B1558">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Theme 3: Drought Indices and Forecasting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Explores SPI, PDSI, remote sensing indices, and hybrid methods.  </w:t>
      </w:r>
    </w:p>
    <w:p w14:paraId="13FD97EF">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Theme 4: Data Sources and Integration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Looks at ground stations, satellites, and climate model outputs.  </w:t>
      </w:r>
    </w:p>
    <w:p w14:paraId="4C0D533F">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Theme 5: Regional Studies in the Horn of Africa</w:t>
      </w:r>
      <w:r>
        <w:rPr>
          <w:rFonts w:hint="default" w:ascii="Times New Roman" w:hAnsi="Times New Roman" w:cs="Times New Roman"/>
          <w:sz w:val="24"/>
          <w:szCs w:val="24"/>
          <w:lang w:val="en-US"/>
        </w:rPr>
        <w:t>:</w:t>
      </w:r>
      <w:r>
        <w:rPr>
          <w:rFonts w:hint="default" w:ascii="Times New Roman" w:hAnsi="Times New Roman" w:cs="Times New Roman"/>
          <w:sz w:val="24"/>
          <w:szCs w:val="24"/>
        </w:rPr>
        <w:t>Focuses on research from similar climates and local conditions.</w:t>
      </w:r>
    </w:p>
    <w:p w14:paraId="14CFE90B">
      <w:pPr>
        <w:jc w:val="both"/>
        <w:rPr>
          <w:rFonts w:hint="default" w:ascii="Times New Roman" w:hAnsi="Times New Roman" w:cs="Times New Roman"/>
          <w:sz w:val="24"/>
          <w:szCs w:val="24"/>
        </w:rPr>
      </w:pPr>
    </w:p>
    <w:p w14:paraId="4D4FE2A3">
      <w:pPr>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3. Summary and Synthesis</w:t>
      </w:r>
    </w:p>
    <w:p w14:paraId="2CD60CCA">
      <w:pPr>
        <w:jc w:val="both"/>
        <w:rPr>
          <w:rFonts w:hint="default" w:ascii="Times New Roman" w:hAnsi="Times New Roman" w:cs="Times New Roman"/>
          <w:sz w:val="24"/>
          <w:szCs w:val="24"/>
        </w:rPr>
      </w:pPr>
    </w:p>
    <w:p w14:paraId="4573F20B">
      <w:pPr>
        <w:jc w:val="both"/>
        <w:rPr>
          <w:rFonts w:hint="default" w:ascii="Times New Roman" w:hAnsi="Times New Roman" w:cs="Times New Roman"/>
          <w:sz w:val="24"/>
          <w:szCs w:val="24"/>
        </w:rPr>
      </w:pPr>
      <w:r>
        <w:rPr>
          <w:rFonts w:hint="default" w:ascii="Times New Roman" w:hAnsi="Times New Roman" w:cs="Times New Roman"/>
          <w:sz w:val="24"/>
          <w:szCs w:val="24"/>
        </w:rPr>
        <w:t>Take Smith et al. (2021), who tapped LSTM networks with satellite and ground data to predict monthly rainfall in East Africa. They found a big leap in accuracy over ARIMA, especially for spotting long-term trends. Their approach involved cleaning up diverse datasets and tweaking the LSTM setup for the region’s weather quirks, proving deep learning’s edge in data-rich settings. On the flip side, Jones (2019) used a SARIMA model for rainfall forecasts in a dry, data-thin part of the Horn. It caught seasonal shifts but struggled with spotty data, showing statistical tools’ limits where records are scarce.</w:t>
      </w:r>
    </w:p>
    <w:p w14:paraId="3BFDF89A">
      <w:pPr>
        <w:jc w:val="both"/>
        <w:rPr>
          <w:rFonts w:hint="default" w:ascii="Times New Roman" w:hAnsi="Times New Roman" w:cs="Times New Roman"/>
          <w:sz w:val="24"/>
          <w:szCs w:val="24"/>
        </w:rPr>
      </w:pPr>
    </w:p>
    <w:p w14:paraId="4368744B">
      <w:pPr>
        <w:jc w:val="both"/>
        <w:rPr>
          <w:rFonts w:hint="default" w:ascii="Times New Roman" w:hAnsi="Times New Roman" w:cs="Times New Roman"/>
          <w:sz w:val="24"/>
          <w:szCs w:val="24"/>
        </w:rPr>
      </w:pPr>
      <w:r>
        <w:rPr>
          <w:rFonts w:hint="default" w:ascii="Times New Roman" w:hAnsi="Times New Roman" w:cs="Times New Roman"/>
          <w:sz w:val="24"/>
          <w:szCs w:val="24"/>
        </w:rPr>
        <w:t>Comparing these, it’s clear machine learning shines at untangling complex patterns when data’s plentiful, while statistical methods hold their own in leaner scenarios—though they’re less precise. The best choice hinges on what data we’ve got and how far ahead we’re looking.</w:t>
      </w:r>
    </w:p>
    <w:p w14:paraId="5A3C5710">
      <w:pPr>
        <w:jc w:val="both"/>
        <w:rPr>
          <w:rFonts w:hint="default" w:ascii="Times New Roman" w:hAnsi="Times New Roman" w:cs="Times New Roman"/>
          <w:sz w:val="24"/>
          <w:szCs w:val="24"/>
        </w:rPr>
      </w:pPr>
    </w:p>
    <w:p w14:paraId="4066F024">
      <w:pPr>
        <w:ind w:firstLine="120" w:firstLineChars="50"/>
        <w:jc w:val="both"/>
        <w:rPr>
          <w:rFonts w:hint="default" w:ascii="Times New Roman" w:hAnsi="Times New Roman" w:cs="Times New Roman"/>
          <w:b/>
          <w:bCs/>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4. Conclusion</w:t>
      </w:r>
    </w:p>
    <w:p w14:paraId="36229598">
      <w:pPr>
        <w:jc w:val="both"/>
        <w:rPr>
          <w:rFonts w:hint="default" w:ascii="Times New Roman" w:hAnsi="Times New Roman" w:cs="Times New Roman"/>
          <w:sz w:val="24"/>
          <w:szCs w:val="24"/>
        </w:rPr>
      </w:pPr>
    </w:p>
    <w:p w14:paraId="1029261C">
      <w:pPr>
        <w:jc w:val="both"/>
        <w:rPr>
          <w:rFonts w:hint="default" w:ascii="Times New Roman" w:hAnsi="Times New Roman" w:cs="Times New Roman"/>
          <w:sz w:val="24"/>
          <w:szCs w:val="24"/>
        </w:rPr>
      </w:pPr>
      <w:r>
        <w:rPr>
          <w:rFonts w:hint="default" w:ascii="Times New Roman" w:hAnsi="Times New Roman" w:cs="Times New Roman"/>
          <w:sz w:val="24"/>
          <w:szCs w:val="24"/>
        </w:rPr>
        <w:t>Our review shows machine learning, especially deep learning, delivers strong results for rainfall and drought forecasting, but it leans hard on good data. Statistical methods still matter where data’s thin. Blending both could boost accuracy and flexibility. This work matters because it aims to sharpen predictions for the Horn of Africa, aiding water planning, farming, and disaster prep in a region hit hard by droughts. We’ll contribute by crafting a hybrid model that fuses multi-source data and advanced algorithms, tailored to the Horn’s rugged terrain and climate swings, offering practical insights for local resilience.</w:t>
      </w:r>
    </w:p>
    <w:p w14:paraId="04D89302">
      <w:pPr>
        <w:jc w:val="both"/>
        <w:rPr>
          <w:rFonts w:hint="default" w:ascii="Times New Roman" w:hAnsi="Times New Roman" w:cs="Times New Roman"/>
          <w:sz w:val="24"/>
          <w:szCs w:val="24"/>
        </w:rPr>
      </w:pPr>
    </w:p>
    <w:p w14:paraId="3AB534A4">
      <w:pPr>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5.  Citations</w:t>
      </w:r>
    </w:p>
    <w:p w14:paraId="6814B963">
      <w:pPr>
        <w:jc w:val="both"/>
        <w:rPr>
          <w:rFonts w:hint="default" w:ascii="Times New Roman" w:hAnsi="Times New Roman" w:cs="Times New Roman"/>
          <w:sz w:val="24"/>
          <w:szCs w:val="24"/>
        </w:rPr>
      </w:pPr>
    </w:p>
    <w:p w14:paraId="58496543">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rPr>
        <w:sym w:font="Wingdings 2" w:char="0052"/>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eastAsia="zh-CN"/>
        </w:rPr>
        <w:t>Poornima, S., &amp; Pushpalatha, M. (2019). Drought prediction based on SPI and SPEI with varying timescales using LSTM recurrent neural network. Procedia Computer Science, 159, 2314–2323.</w:t>
      </w:r>
    </w:p>
    <w:p w14:paraId="4990BB81">
      <w:pPr>
        <w:jc w:val="both"/>
        <w:rPr>
          <w:rFonts w:hint="default" w:ascii="Times New Roman" w:hAnsi="Times New Roman" w:cs="Times New Roman"/>
          <w:sz w:val="24"/>
          <w:szCs w:val="24"/>
          <w:lang w:val="en-US" w:eastAsia="zh-CN"/>
        </w:rPr>
      </w:pPr>
    </w:p>
    <w:p w14:paraId="513818BD">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rPr>
        <w:sym w:font="Wingdings 2" w:char="0052"/>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eastAsia="zh-CN"/>
        </w:rPr>
        <w:t>Nicholson, S. E. (2014). The predictability of rainfall over the Greater Horn of Africa. Part I: Prediction of seasonal rainfall. Journal of Hydrometeorology, 15(3), 1341–1360.</w:t>
      </w:r>
    </w:p>
    <w:p w14:paraId="743097A4">
      <w:pPr>
        <w:jc w:val="both"/>
        <w:rPr>
          <w:rFonts w:hint="default" w:ascii="Times New Roman" w:hAnsi="Times New Roman" w:cs="Times New Roman"/>
          <w:sz w:val="24"/>
          <w:szCs w:val="24"/>
          <w:lang w:val="en-US" w:eastAsia="zh-CN"/>
        </w:rPr>
      </w:pPr>
    </w:p>
    <w:p w14:paraId="32F193E1">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rPr>
        <w:sym w:font="Wingdings 2" w:char="0052"/>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eastAsia="zh-CN"/>
        </w:rPr>
        <w:t>Xu, D., Zhang, Q., Ding, Y., &amp; Zhang, D. (2022). Application of a hybrid ARIMA-LSTM model based on the SPEI for drought forecasting. Environmental Science and Pollution Research, 29(3), 4128–4144.</w:t>
      </w:r>
    </w:p>
    <w:p w14:paraId="0E82398D">
      <w:pPr>
        <w:jc w:val="both"/>
        <w:rPr>
          <w:rFonts w:hint="default" w:ascii="Times New Roman" w:hAnsi="Times New Roman" w:cs="Times New Roman"/>
          <w:sz w:val="24"/>
          <w:szCs w:val="24"/>
          <w:lang w:val="en-US" w:eastAsia="zh-CN"/>
        </w:rPr>
      </w:pPr>
    </w:p>
    <w:p w14:paraId="41EDA5F2">
      <w:pPr>
        <w:jc w:val="both"/>
        <w:rPr>
          <w:rFonts w:hint="default" w:ascii="Times New Roman" w:hAnsi="Times New Roman" w:cs="Times New Roman"/>
          <w:sz w:val="24"/>
          <w:szCs w:val="24"/>
        </w:rPr>
      </w:pPr>
    </w:p>
    <w:p w14:paraId="0F9E8979">
      <w:pPr>
        <w:ind w:firstLine="120" w:firstLineChars="5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II. </w:t>
      </w:r>
      <w:r>
        <w:rPr>
          <w:rFonts w:hint="default" w:ascii="Times New Roman" w:hAnsi="Times New Roman" w:cs="Times New Roman"/>
          <w:b/>
          <w:bCs/>
          <w:sz w:val="24"/>
          <w:szCs w:val="24"/>
          <w:u w:val="single"/>
        </w:rPr>
        <w:t>Data Research</w:t>
      </w:r>
    </w:p>
    <w:p w14:paraId="2414C5EE">
      <w:pPr>
        <w:jc w:val="both"/>
        <w:rPr>
          <w:rFonts w:hint="default" w:ascii="Times New Roman" w:hAnsi="Times New Roman" w:cs="Times New Roman"/>
          <w:sz w:val="24"/>
          <w:szCs w:val="24"/>
        </w:rPr>
      </w:pPr>
    </w:p>
    <w:p w14:paraId="0AB08FA9">
      <w:pPr>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1. Introduction</w:t>
      </w:r>
    </w:p>
    <w:p w14:paraId="2C1064F9">
      <w:pPr>
        <w:jc w:val="both"/>
        <w:rPr>
          <w:rFonts w:hint="default" w:ascii="Times New Roman" w:hAnsi="Times New Roman" w:cs="Times New Roman"/>
          <w:sz w:val="24"/>
          <w:szCs w:val="24"/>
        </w:rPr>
      </w:pPr>
    </w:p>
    <w:p w14:paraId="01BE3986">
      <w:pPr>
        <w:jc w:val="both"/>
        <w:rPr>
          <w:rFonts w:hint="default" w:ascii="Times New Roman" w:hAnsi="Times New Roman" w:cs="Times New Roman"/>
          <w:sz w:val="24"/>
          <w:szCs w:val="24"/>
        </w:rPr>
      </w:pPr>
      <w:r>
        <w:rPr>
          <w:rFonts w:hint="default" w:ascii="Times New Roman" w:hAnsi="Times New Roman" w:cs="Times New Roman"/>
          <w:sz w:val="24"/>
          <w:szCs w:val="24"/>
        </w:rPr>
        <w:t>This data research sets out to pinpoint and assess the best datasets for building sharp rainfall-based drought forecasting models for the Horn of Africa. Having solid, varied data is key to training and testing these tools. We’re diving into sources like CHIRPS rainfall records, FEWS NET drought indices, and MODIS vegetation data, plus climate drivers like ENSO. Getting the right data mix answers our core question: what inputs make forecasts most reliable? Exploring these sources thoroughly helps us grasp their strengths, quirks, and gaps, guiding how we clean and shape them for better results.</w:t>
      </w:r>
    </w:p>
    <w:p w14:paraId="2A9BE195">
      <w:pPr>
        <w:jc w:val="both"/>
        <w:rPr>
          <w:rFonts w:hint="default" w:ascii="Times New Roman" w:hAnsi="Times New Roman" w:cs="Times New Roman"/>
          <w:sz w:val="24"/>
          <w:szCs w:val="24"/>
        </w:rPr>
      </w:pPr>
    </w:p>
    <w:p w14:paraId="2DE914D9">
      <w:pPr>
        <w:jc w:val="both"/>
        <w:rPr>
          <w:rFonts w:hint="default" w:ascii="Times New Roman" w:hAnsi="Times New Roman" w:cs="Times New Roman"/>
          <w:sz w:val="24"/>
          <w:szCs w:val="24"/>
        </w:rPr>
      </w:pPr>
    </w:p>
    <w:p w14:paraId="1E56B389">
      <w:pPr>
        <w:jc w:val="both"/>
        <w:rPr>
          <w:rFonts w:hint="default" w:ascii="Times New Roman" w:hAnsi="Times New Roman" w:cs="Times New Roman"/>
          <w:sz w:val="24"/>
          <w:szCs w:val="24"/>
        </w:rPr>
      </w:pPr>
    </w:p>
    <w:p w14:paraId="10322200">
      <w:pPr>
        <w:jc w:val="both"/>
        <w:rPr>
          <w:rFonts w:hint="default" w:ascii="Times New Roman" w:hAnsi="Times New Roman" w:cs="Times New Roman"/>
          <w:sz w:val="24"/>
          <w:szCs w:val="24"/>
        </w:rPr>
      </w:pPr>
    </w:p>
    <w:p w14:paraId="13AD5721">
      <w:pPr>
        <w:jc w:val="both"/>
        <w:rPr>
          <w:rFonts w:hint="default" w:ascii="Times New Roman" w:hAnsi="Times New Roman" w:cs="Times New Roman"/>
          <w:sz w:val="24"/>
          <w:szCs w:val="24"/>
        </w:rPr>
      </w:pPr>
    </w:p>
    <w:p w14:paraId="29C00415">
      <w:pPr>
        <w:jc w:val="both"/>
        <w:rPr>
          <w:rFonts w:hint="default" w:ascii="Times New Roman" w:hAnsi="Times New Roman" w:cs="Times New Roman"/>
          <w:sz w:val="24"/>
          <w:szCs w:val="24"/>
        </w:rPr>
      </w:pPr>
    </w:p>
    <w:p w14:paraId="33ED43DB">
      <w:pPr>
        <w:jc w:val="both"/>
        <w:rPr>
          <w:rFonts w:hint="default" w:ascii="Times New Roman" w:hAnsi="Times New Roman" w:cs="Times New Roman"/>
          <w:sz w:val="24"/>
          <w:szCs w:val="24"/>
        </w:rPr>
      </w:pPr>
    </w:p>
    <w:p w14:paraId="6ADE8841">
      <w:pPr>
        <w:numPr>
          <w:ilvl w:val="0"/>
          <w:numId w:val="1"/>
        </w:numPr>
        <w:ind w:left="18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Organization</w:t>
      </w:r>
    </w:p>
    <w:p w14:paraId="66D6E031">
      <w:pPr>
        <w:numPr>
          <w:ilvl w:val="0"/>
          <w:numId w:val="0"/>
        </w:numPr>
        <w:ind w:left="180" w:leftChars="0"/>
        <w:jc w:val="both"/>
        <w:rPr>
          <w:rFonts w:hint="default" w:ascii="Times New Roman" w:hAnsi="Times New Roman" w:cs="Times New Roman"/>
          <w:b w:val="0"/>
          <w:bCs w:val="0"/>
          <w:sz w:val="24"/>
          <w:szCs w:val="24"/>
        </w:rPr>
      </w:pPr>
    </w:p>
    <w:p w14:paraId="7A3B20AD">
      <w:pPr>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 thematic structure suits our goal of linking rainfall to drought in the Horn, focusing on data types rather than a timeline of availability.</w:t>
      </w:r>
    </w:p>
    <w:p w14:paraId="5B5AA788">
      <w:pPr>
        <w:numPr>
          <w:ilvl w:val="0"/>
          <w:numId w:val="0"/>
        </w:numPr>
        <w:jc w:val="both"/>
        <w:rPr>
          <w:rFonts w:hint="default" w:ascii="Times New Roman" w:hAnsi="Times New Roman" w:cs="Times New Roman"/>
          <w:b w:val="0"/>
          <w:bCs w:val="0"/>
          <w:sz w:val="24"/>
          <w:szCs w:val="24"/>
        </w:rPr>
      </w:pPr>
    </w:p>
    <w:p w14:paraId="6B6FCB4D">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Thematic Organization:  </w:t>
      </w:r>
    </w:p>
    <w:p w14:paraId="1DED410C">
      <w:pPr>
        <w:jc w:val="both"/>
        <w:rPr>
          <w:rFonts w:hint="default" w:ascii="Times New Roman" w:hAnsi="Times New Roman" w:cs="Times New Roman"/>
          <w:sz w:val="24"/>
          <w:szCs w:val="24"/>
        </w:rPr>
      </w:pPr>
    </w:p>
    <w:p w14:paraId="2DEAF7E3">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Theme 1: Rainfall Data (CHIRPS)</w:t>
      </w:r>
    </w:p>
    <w:p w14:paraId="51183146">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Theme 2: Drought Index (FEWS NET SPI)</w:t>
      </w:r>
    </w:p>
    <w:p w14:paraId="354E843B">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Theme 3: Vegetation Health (MODIS NDVI) </w:t>
      </w:r>
    </w:p>
    <w:p w14:paraId="39E629D8">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Theme 4: Climate Drivers (ENSO Niño 3.4)  </w:t>
      </w:r>
    </w:p>
    <w:p w14:paraId="29E9F1CC">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Theme 5: Ground Truth (SWALIM) </w:t>
      </w:r>
    </w:p>
    <w:p w14:paraId="13A26484">
      <w:pPr>
        <w:jc w:val="both"/>
        <w:rPr>
          <w:rFonts w:hint="default" w:ascii="Times New Roman" w:hAnsi="Times New Roman" w:cs="Times New Roman"/>
          <w:sz w:val="24"/>
          <w:szCs w:val="24"/>
        </w:rPr>
      </w:pPr>
    </w:p>
    <w:p w14:paraId="3BCCFB33">
      <w:pPr>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3. Data Description</w:t>
      </w:r>
    </w:p>
    <w:p w14:paraId="74E4C002">
      <w:pPr>
        <w:jc w:val="both"/>
        <w:rPr>
          <w:rFonts w:hint="default" w:ascii="Times New Roman" w:hAnsi="Times New Roman" w:cs="Times New Roman"/>
          <w:sz w:val="24"/>
          <w:szCs w:val="24"/>
        </w:rPr>
      </w:pPr>
    </w:p>
    <w:p w14:paraId="72A24A83">
      <w:pPr>
        <w:jc w:val="both"/>
        <w:rPr>
          <w:rFonts w:hint="default" w:ascii="Times New Roman" w:hAnsi="Times New Roman" w:cs="Times New Roman"/>
          <w:sz w:val="24"/>
          <w:szCs w:val="24"/>
        </w:rPr>
      </w:pPr>
      <w:r>
        <w:rPr>
          <w:rFonts w:hint="default" w:ascii="Times New Roman" w:hAnsi="Times New Roman" w:cs="Times New Roman"/>
          <w:sz w:val="24"/>
          <w:szCs w:val="24"/>
        </w:rPr>
        <w:sym w:font="Wingdings 2" w:char="0052"/>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u w:val="single"/>
        </w:rPr>
        <w:t>CHIRPS</w:t>
      </w:r>
      <w:r>
        <w:rPr>
          <w:rFonts w:hint="default" w:ascii="Times New Roman" w:hAnsi="Times New Roman" w:cs="Times New Roman"/>
          <w:sz w:val="24"/>
          <w:szCs w:val="24"/>
        </w:rPr>
        <w:t>: From UCSB CHG, this dataset offers 0.05° resolution rainfall data (1981–present) in NetCDF format, blending satellite and ground inputs for Africa. It’s roughly [Size TBD] in size.</w:t>
      </w:r>
    </w:p>
    <w:p w14:paraId="52568BD5">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9391864">
      <w:pPr>
        <w:jc w:val="both"/>
        <w:rPr>
          <w:rFonts w:hint="default" w:ascii="Times New Roman" w:hAnsi="Times New Roman" w:cs="Times New Roman"/>
          <w:sz w:val="24"/>
          <w:szCs w:val="24"/>
        </w:rPr>
      </w:pPr>
      <w:r>
        <w:rPr>
          <w:rFonts w:hint="default" w:ascii="Times New Roman" w:hAnsi="Times New Roman" w:cs="Times New Roman"/>
          <w:sz w:val="24"/>
          <w:szCs w:val="24"/>
        </w:rPr>
        <w:sym w:font="Wingdings 2" w:char="0052"/>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u w:val="single"/>
        </w:rPr>
        <w:t>FEWS NET SPI</w:t>
      </w:r>
      <w:r>
        <w:rPr>
          <w:rFonts w:hint="default" w:ascii="Times New Roman" w:hAnsi="Times New Roman" w:cs="Times New Roman"/>
          <w:sz w:val="24"/>
          <w:szCs w:val="24"/>
        </w:rPr>
        <w:t xml:space="preserve">: Sourced from FEWS NET, this provides 3-month SPI in CSV, tracking drought in the Horn with real-time updates.  </w:t>
      </w:r>
    </w:p>
    <w:p w14:paraId="2E4B05DD">
      <w:pPr>
        <w:jc w:val="both"/>
        <w:rPr>
          <w:rFonts w:hint="default" w:ascii="Times New Roman" w:hAnsi="Times New Roman" w:cs="Times New Roman"/>
          <w:sz w:val="24"/>
          <w:szCs w:val="24"/>
        </w:rPr>
      </w:pPr>
    </w:p>
    <w:p w14:paraId="5E1E9451">
      <w:pPr>
        <w:jc w:val="both"/>
        <w:rPr>
          <w:rFonts w:hint="default" w:ascii="Times New Roman" w:hAnsi="Times New Roman" w:cs="Times New Roman"/>
          <w:sz w:val="24"/>
          <w:szCs w:val="24"/>
        </w:rPr>
      </w:pPr>
      <w:r>
        <w:rPr>
          <w:rFonts w:hint="default" w:ascii="Times New Roman" w:hAnsi="Times New Roman" w:cs="Times New Roman"/>
          <w:sz w:val="24"/>
          <w:szCs w:val="24"/>
        </w:rPr>
        <w:sym w:font="Wingdings 2" w:char="0052"/>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u w:val="single"/>
        </w:rPr>
        <w:t>MODIS NDVI</w:t>
      </w:r>
      <w:r>
        <w:rPr>
          <w:rFonts w:hint="default" w:ascii="Times New Roman" w:hAnsi="Times New Roman" w:cs="Times New Roman"/>
          <w:sz w:val="24"/>
          <w:szCs w:val="24"/>
        </w:rPr>
        <w:t xml:space="preserve">: Via NASA Earthdata, this 250m resolution dataset (2000–present) in HDF format monitors vegetation stress.  </w:t>
      </w:r>
    </w:p>
    <w:p w14:paraId="6A05022A">
      <w:pPr>
        <w:jc w:val="both"/>
        <w:rPr>
          <w:rFonts w:hint="default" w:ascii="Times New Roman" w:hAnsi="Times New Roman" w:cs="Times New Roman"/>
          <w:sz w:val="24"/>
          <w:szCs w:val="24"/>
        </w:rPr>
      </w:pPr>
    </w:p>
    <w:p w14:paraId="443F04C8">
      <w:pPr>
        <w:jc w:val="both"/>
        <w:rPr>
          <w:rFonts w:hint="default" w:ascii="Times New Roman" w:hAnsi="Times New Roman" w:cs="Times New Roman"/>
          <w:sz w:val="24"/>
          <w:szCs w:val="24"/>
        </w:rPr>
      </w:pPr>
      <w:r>
        <w:rPr>
          <w:rFonts w:hint="default" w:ascii="Times New Roman" w:hAnsi="Times New Roman" w:cs="Times New Roman"/>
          <w:sz w:val="24"/>
          <w:szCs w:val="24"/>
        </w:rPr>
        <w:sym w:font="Wingdings 2" w:char="0052"/>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u w:val="single"/>
        </w:rPr>
        <w:t>ENSO Niño 3.4</w:t>
      </w:r>
      <w:r>
        <w:rPr>
          <w:rFonts w:hint="default" w:ascii="Times New Roman" w:hAnsi="Times New Roman" w:cs="Times New Roman"/>
          <w:sz w:val="24"/>
          <w:szCs w:val="24"/>
        </w:rPr>
        <w:t xml:space="preserve">: From NOAA CPC, monthly sea surface temperature anomalies come in CSV, influencing Horn rainfall.  </w:t>
      </w:r>
    </w:p>
    <w:p w14:paraId="2B7EA19B">
      <w:pPr>
        <w:jc w:val="both"/>
        <w:rPr>
          <w:rFonts w:hint="default" w:ascii="Times New Roman" w:hAnsi="Times New Roman" w:cs="Times New Roman"/>
          <w:sz w:val="24"/>
          <w:szCs w:val="24"/>
        </w:rPr>
      </w:pPr>
    </w:p>
    <w:p w14:paraId="7B23AD06">
      <w:pPr>
        <w:jc w:val="both"/>
        <w:rPr>
          <w:rFonts w:hint="default" w:ascii="Times New Roman" w:hAnsi="Times New Roman" w:cs="Times New Roman"/>
          <w:sz w:val="24"/>
          <w:szCs w:val="24"/>
        </w:rPr>
      </w:pPr>
      <w:r>
        <w:rPr>
          <w:rFonts w:hint="default" w:ascii="Times New Roman" w:hAnsi="Times New Roman" w:cs="Times New Roman"/>
          <w:sz w:val="24"/>
          <w:szCs w:val="24"/>
        </w:rPr>
        <w:t>We picked CHIRPS for its Africa focus and high resolution, SPI for drought alerts, NDVI to check crop health, ENSO for climate links, and SWALIM for ground truth—together, they fuel a robust forecasting system.</w:t>
      </w:r>
    </w:p>
    <w:p w14:paraId="741B523A">
      <w:pPr>
        <w:jc w:val="both"/>
        <w:rPr>
          <w:rFonts w:hint="default" w:ascii="Times New Roman" w:hAnsi="Times New Roman" w:cs="Times New Roman"/>
          <w:sz w:val="24"/>
          <w:szCs w:val="24"/>
        </w:rPr>
      </w:pPr>
    </w:p>
    <w:p w14:paraId="1DD03BC2">
      <w:pPr>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4. Data Analysis and Insights</w:t>
      </w:r>
    </w:p>
    <w:p w14:paraId="27CC7EE4">
      <w:pPr>
        <w:jc w:val="both"/>
        <w:rPr>
          <w:rFonts w:hint="default" w:ascii="Times New Roman" w:hAnsi="Times New Roman" w:cs="Times New Roman"/>
          <w:sz w:val="24"/>
          <w:szCs w:val="24"/>
        </w:rPr>
      </w:pPr>
    </w:p>
    <w:p w14:paraId="2AFC46CD">
      <w:pPr>
        <w:jc w:val="both"/>
        <w:rPr>
          <w:rFonts w:hint="default" w:ascii="Times New Roman" w:hAnsi="Times New Roman" w:cs="Times New Roman"/>
          <w:sz w:val="24"/>
          <w:szCs w:val="24"/>
        </w:rPr>
      </w:pPr>
      <w:r>
        <w:rPr>
          <w:rFonts w:hint="default" w:ascii="Times New Roman" w:hAnsi="Times New Roman" w:cs="Times New Roman"/>
          <w:sz w:val="24"/>
          <w:szCs w:val="24"/>
        </w:rPr>
        <w:t>CHIRPS data reveals wild swings in seasonal rains across the Horn, with dry spells growing longer in recent years. SPI flags drought hotspots, matching FEWS NET alerts. NDVI anomalies show vegetation browning in dry zones, while ENSO data hints at El Niño’s role in cutting rainfall 3–6 months later. We’ll use stats like means and correlations, plus maps and time-series plots, to dig deeper into these patterns.</w:t>
      </w:r>
    </w:p>
    <w:p w14:paraId="60CCA25A">
      <w:pPr>
        <w:jc w:val="both"/>
        <w:rPr>
          <w:rFonts w:hint="default" w:ascii="Times New Roman" w:hAnsi="Times New Roman" w:cs="Times New Roman"/>
          <w:sz w:val="24"/>
          <w:szCs w:val="24"/>
        </w:rPr>
      </w:pPr>
    </w:p>
    <w:p w14:paraId="3FC84895">
      <w:pPr>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5. Conclusion</w:t>
      </w:r>
    </w:p>
    <w:p w14:paraId="3F8ECDBE">
      <w:pPr>
        <w:jc w:val="both"/>
        <w:rPr>
          <w:rFonts w:hint="default" w:ascii="Times New Roman" w:hAnsi="Times New Roman" w:cs="Times New Roman"/>
          <w:sz w:val="24"/>
          <w:szCs w:val="24"/>
        </w:rPr>
      </w:pPr>
    </w:p>
    <w:p w14:paraId="3F3B2AAB">
      <w:pPr>
        <w:jc w:val="both"/>
        <w:rPr>
          <w:rFonts w:hint="default" w:ascii="Times New Roman" w:hAnsi="Times New Roman" w:cs="Times New Roman"/>
          <w:sz w:val="24"/>
          <w:szCs w:val="24"/>
        </w:rPr>
      </w:pPr>
      <w:r>
        <w:rPr>
          <w:rFonts w:hint="default" w:ascii="Times New Roman" w:hAnsi="Times New Roman" w:cs="Times New Roman"/>
          <w:sz w:val="24"/>
          <w:szCs w:val="24"/>
        </w:rPr>
        <w:t>Our data hunt confirms CHIRPS, SPI, NDVI, ENSO, and SWALIM as top picks for forecasting droughts in the Horn. They blend local precision with broad coverage and long-term trends. This groundwork is crucial for crafting models that can guide water and farming decisions, strengthening the region against drought’s toll.</w:t>
      </w:r>
    </w:p>
    <w:p w14:paraId="43105C42">
      <w:pPr>
        <w:jc w:val="both"/>
        <w:rPr>
          <w:rFonts w:hint="default" w:ascii="Times New Roman" w:hAnsi="Times New Roman" w:cs="Times New Roman"/>
          <w:sz w:val="24"/>
          <w:szCs w:val="24"/>
        </w:rPr>
      </w:pPr>
    </w:p>
    <w:p w14:paraId="7F703A94">
      <w:pPr>
        <w:jc w:val="both"/>
        <w:rPr>
          <w:rFonts w:hint="default" w:ascii="Times New Roman" w:hAnsi="Times New Roman" w:cs="Times New Roman"/>
          <w:sz w:val="24"/>
          <w:szCs w:val="24"/>
        </w:rPr>
      </w:pPr>
    </w:p>
    <w:p w14:paraId="313257C8">
      <w:pPr>
        <w:jc w:val="both"/>
        <w:rPr>
          <w:rFonts w:hint="default" w:ascii="Times New Roman" w:hAnsi="Times New Roman" w:cs="Times New Roman"/>
          <w:sz w:val="24"/>
          <w:szCs w:val="24"/>
        </w:rPr>
      </w:pPr>
    </w:p>
    <w:p w14:paraId="53A8ABFC">
      <w:pPr>
        <w:jc w:val="both"/>
        <w:rPr>
          <w:rFonts w:hint="default" w:ascii="Times New Roman" w:hAnsi="Times New Roman" w:cs="Times New Roman"/>
          <w:sz w:val="24"/>
          <w:szCs w:val="24"/>
        </w:rPr>
      </w:pPr>
    </w:p>
    <w:p w14:paraId="0A96BDFB">
      <w:pPr>
        <w:jc w:val="both"/>
        <w:rPr>
          <w:rFonts w:hint="default" w:ascii="Times New Roman" w:hAnsi="Times New Roman" w:cs="Times New Roman"/>
          <w:sz w:val="24"/>
          <w:szCs w:val="24"/>
        </w:rPr>
      </w:pPr>
    </w:p>
    <w:p w14:paraId="0F3E2CF9">
      <w:pPr>
        <w:ind w:firstLine="120" w:firstLineChars="5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6.  Citations</w:t>
      </w:r>
    </w:p>
    <w:p w14:paraId="58D4E931">
      <w:pPr>
        <w:jc w:val="both"/>
        <w:rPr>
          <w:rFonts w:hint="default" w:ascii="Times New Roman" w:hAnsi="Times New Roman" w:cs="Times New Roman"/>
          <w:sz w:val="24"/>
          <w:szCs w:val="24"/>
        </w:rPr>
      </w:pPr>
    </w:p>
    <w:p w14:paraId="1A126095">
      <w:pPr>
        <w:jc w:val="both"/>
        <w:rPr>
          <w:rFonts w:hint="default" w:ascii="Times New Roman" w:hAnsi="Times New Roman" w:cs="Times New Roman"/>
          <w:sz w:val="24"/>
          <w:szCs w:val="24"/>
        </w:rPr>
      </w:pPr>
      <w:r>
        <w:rPr>
          <w:rFonts w:hint="eastAsia" w:ascii="SimSun" w:hAnsi="SimSun" w:eastAsia="SimSun" w:cs="SimSu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Funk, C., Peterson, P., Landsfeld, M., Pedreros, D., Verdin, J., Shukla, S., ... &amp; Michaelsen, J. (2015). The climate hazards infrared precipitation with stations—a new environmental record for monitoring extremes. </w:t>
      </w:r>
      <w:r>
        <w:rPr>
          <w:rFonts w:hint="default" w:ascii="Times New Roman" w:hAnsi="Times New Roman" w:cs="Times New Roman"/>
          <w:sz w:val="24"/>
          <w:szCs w:val="24"/>
          <w:lang w:val="en-US"/>
        </w:rPr>
        <w:t>“</w:t>
      </w:r>
      <w:r>
        <w:rPr>
          <w:rFonts w:hint="default" w:ascii="Times New Roman" w:hAnsi="Times New Roman" w:cs="Times New Roman"/>
          <w:sz w:val="24"/>
          <w:szCs w:val="24"/>
        </w:rPr>
        <w:t>Scientific Data, 2</w:t>
      </w:r>
      <w:r>
        <w:rPr>
          <w:rFonts w:hint="default" w:ascii="Times New Roman" w:hAnsi="Times New Roman" w:cs="Times New Roman"/>
          <w:sz w:val="24"/>
          <w:szCs w:val="24"/>
          <w:lang w:val="en-US"/>
        </w:rPr>
        <w:t>”</w:t>
      </w:r>
      <w:r>
        <w:rPr>
          <w:rFonts w:hint="default" w:ascii="Times New Roman" w:hAnsi="Times New Roman" w:cs="Times New Roman"/>
          <w:sz w:val="24"/>
          <w:szCs w:val="24"/>
        </w:rPr>
        <w:t>, 150066.</w:t>
      </w:r>
    </w:p>
    <w:p w14:paraId="45B1B791">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9E1F129">
      <w:pPr>
        <w:jc w:val="both"/>
        <w:rPr>
          <w:rFonts w:hint="default" w:ascii="Times New Roman" w:hAnsi="Times New Roman" w:cs="Times New Roman"/>
          <w:sz w:val="24"/>
          <w:szCs w:val="24"/>
        </w:rPr>
      </w:pPr>
      <w:r>
        <w:rPr>
          <w:rFonts w:hint="eastAsia" w:ascii="SimSun" w:hAnsi="SimSun" w:eastAsia="SimSun" w:cs="SimSu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FEWS NET. (n.d.). Standardized Precipitation Index (SPI) for the Horn of Africa. Retrieved from</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p>
    <w:p w14:paraId="1142DA32">
      <w:pPr>
        <w:jc w:val="both"/>
        <w:rPr>
          <w:rFonts w:hint="default" w:ascii="Times New Roman" w:hAnsi="Times New Roman" w:cs="Times New Roman"/>
          <w:sz w:val="24"/>
          <w:szCs w:val="24"/>
        </w:rPr>
      </w:pPr>
    </w:p>
    <w:p w14:paraId="7546F7F6">
      <w:pPr>
        <w:keepNext w:val="0"/>
        <w:keepLines w:val="0"/>
        <w:widowControl/>
        <w:suppressLineNumbers w:val="0"/>
        <w:jc w:val="both"/>
      </w:pPr>
    </w:p>
    <w:p w14:paraId="6CB42C46">
      <w:pPr>
        <w:jc w:val="both"/>
        <w:rPr>
          <w:rFonts w:hint="default" w:ascii="Times New Roman" w:hAnsi="Times New Roman" w:cs="Times New Roman"/>
          <w:sz w:val="24"/>
          <w:szCs w:val="24"/>
        </w:rPr>
      </w:pPr>
      <w:r>
        <w:rPr>
          <w:rFonts w:hint="eastAsia" w:ascii="SimSun" w:hAnsi="SimSun" w:eastAsia="SimSun" w:cs="SimSu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Didan, K. (2015). MOD13Q1 MODIS/Terra Vegetation Indices 16-Day L3 Global 250m SIN Grid V006. </w:t>
      </w:r>
      <w:r>
        <w:rPr>
          <w:rFonts w:hint="default" w:ascii="Times New Roman" w:hAnsi="Times New Roman" w:cs="Times New Roman"/>
          <w:sz w:val="24"/>
          <w:szCs w:val="24"/>
          <w:lang w:val="en-US"/>
        </w:rPr>
        <w:t>“</w:t>
      </w:r>
      <w:r>
        <w:rPr>
          <w:rFonts w:hint="default" w:ascii="Times New Roman" w:hAnsi="Times New Roman" w:cs="Times New Roman"/>
          <w:sz w:val="24"/>
          <w:szCs w:val="24"/>
        </w:rPr>
        <w:t>NASA EOSDIS Land Processes DAAC</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p>
    <w:p w14:paraId="3297851D">
      <w:pPr>
        <w:jc w:val="both"/>
        <w:rPr>
          <w:rFonts w:hint="default" w:ascii="Times New Roman" w:hAnsi="Times New Roman" w:cs="Times New Roman"/>
          <w:sz w:val="24"/>
          <w:szCs w:val="24"/>
        </w:rPr>
      </w:pPr>
    </w:p>
    <w:p w14:paraId="5C81E7B0">
      <w:pPr>
        <w:jc w:val="both"/>
        <w:rPr>
          <w:rFonts w:hint="default" w:ascii="Times New Roman" w:hAnsi="Times New Roman" w:cs="Times New Roman"/>
          <w:sz w:val="24"/>
          <w:szCs w:val="24"/>
        </w:rPr>
      </w:pPr>
    </w:p>
    <w:p w14:paraId="31E8475C">
      <w:pPr>
        <w:jc w:val="both"/>
        <w:rPr>
          <w:rFonts w:hint="default" w:ascii="Times New Roman" w:hAnsi="Times New Roman" w:cs="Times New Roman"/>
          <w:sz w:val="24"/>
          <w:szCs w:val="24"/>
        </w:rPr>
      </w:pPr>
    </w:p>
    <w:p w14:paraId="76AC6BD4">
      <w:pPr>
        <w:ind w:firstLine="120" w:firstLineChars="50"/>
        <w:jc w:val="both"/>
        <w:rPr>
          <w:rFonts w:hint="default" w:ascii="Times New Roman" w:hAnsi="Times New Roman"/>
          <w:sz w:val="24"/>
          <w:szCs w:val="24"/>
        </w:rPr>
      </w:pPr>
      <w:r>
        <w:rPr>
          <w:rFonts w:hint="default" w:ascii="Times New Roman" w:hAnsi="Times New Roman" w:cs="Times New Roman"/>
          <w:b/>
          <w:bCs/>
          <w:sz w:val="24"/>
          <w:szCs w:val="24"/>
        </w:rPr>
        <w:t xml:space="preserve"> III. </w:t>
      </w:r>
      <w:r>
        <w:rPr>
          <w:rFonts w:hint="default" w:ascii="Times New Roman" w:hAnsi="Times New Roman" w:cs="Times New Roman"/>
          <w:b/>
          <w:bCs/>
          <w:sz w:val="24"/>
          <w:szCs w:val="24"/>
          <w:u w:val="single"/>
        </w:rPr>
        <w:t>Technology Review</w:t>
      </w:r>
    </w:p>
    <w:p w14:paraId="0A70D40F">
      <w:pPr>
        <w:jc w:val="both"/>
        <w:rPr>
          <w:rFonts w:hint="default" w:ascii="Times New Roman" w:hAnsi="Times New Roman"/>
          <w:sz w:val="24"/>
          <w:szCs w:val="24"/>
        </w:rPr>
      </w:pPr>
    </w:p>
    <w:p w14:paraId="133F188E">
      <w:pPr>
        <w:jc w:val="both"/>
        <w:rPr>
          <w:rFonts w:hint="default" w:ascii="Times New Roman" w:hAnsi="Times New Roman"/>
          <w:b/>
          <w:bCs/>
          <w:sz w:val="24"/>
          <w:szCs w:val="24"/>
        </w:rPr>
      </w:pPr>
      <w:r>
        <w:rPr>
          <w:rFonts w:hint="default" w:ascii="Times New Roman" w:hAnsi="Times New Roman"/>
          <w:b/>
          <w:bCs/>
          <w:sz w:val="24"/>
          <w:szCs w:val="24"/>
        </w:rPr>
        <w:t xml:space="preserve"> 1. Introduction</w:t>
      </w:r>
    </w:p>
    <w:p w14:paraId="1F288E03">
      <w:pPr>
        <w:jc w:val="both"/>
        <w:rPr>
          <w:rFonts w:hint="default" w:ascii="Times New Roman" w:hAnsi="Times New Roman"/>
          <w:sz w:val="24"/>
          <w:szCs w:val="24"/>
        </w:rPr>
      </w:pPr>
    </w:p>
    <w:p w14:paraId="05F0EAA6">
      <w:pPr>
        <w:jc w:val="both"/>
        <w:rPr>
          <w:rFonts w:hint="default" w:ascii="Times New Roman" w:hAnsi="Times New Roman"/>
          <w:sz w:val="24"/>
          <w:szCs w:val="24"/>
        </w:rPr>
      </w:pPr>
      <w:r>
        <w:rPr>
          <w:rFonts w:hint="default" w:ascii="Times New Roman" w:hAnsi="Times New Roman"/>
          <w:sz w:val="24"/>
          <w:szCs w:val="24"/>
        </w:rPr>
        <w:t>This technology review examines the tools selected to develop and deploy rainfall-based drought forecasting models for the Horn of Africa. We focus on platforms and software that enable efficient data processing, model development, and visualization of drought risks. These tools are chosen to support robust predictions, aligning with our goal of delivering accurate and actionable forecasts for a region grappling with climate variability.</w:t>
      </w:r>
    </w:p>
    <w:p w14:paraId="36988C72">
      <w:pPr>
        <w:jc w:val="both"/>
        <w:rPr>
          <w:rFonts w:hint="default" w:ascii="Times New Roman" w:hAnsi="Times New Roman"/>
          <w:sz w:val="24"/>
          <w:szCs w:val="24"/>
        </w:rPr>
      </w:pPr>
    </w:p>
    <w:p w14:paraId="6D75EB62">
      <w:pPr>
        <w:ind w:firstLine="120" w:firstLineChars="50"/>
        <w:jc w:val="both"/>
        <w:rPr>
          <w:rFonts w:hint="default" w:ascii="Times New Roman" w:hAnsi="Times New Roman"/>
          <w:b/>
          <w:bCs/>
          <w:sz w:val="24"/>
          <w:szCs w:val="24"/>
        </w:rPr>
      </w:pPr>
      <w:r>
        <w:rPr>
          <w:rFonts w:hint="default" w:ascii="Times New Roman" w:hAnsi="Times New Roman"/>
          <w:b/>
          <w:bCs/>
          <w:sz w:val="24"/>
          <w:szCs w:val="24"/>
        </w:rPr>
        <w:t>2. Organization</w:t>
      </w:r>
    </w:p>
    <w:p w14:paraId="0619E767">
      <w:pPr>
        <w:jc w:val="both"/>
        <w:rPr>
          <w:rFonts w:hint="default" w:ascii="Times New Roman" w:hAnsi="Times New Roman"/>
          <w:sz w:val="24"/>
          <w:szCs w:val="24"/>
        </w:rPr>
      </w:pPr>
    </w:p>
    <w:p w14:paraId="4B0DDF41">
      <w:pPr>
        <w:jc w:val="both"/>
        <w:rPr>
          <w:rFonts w:hint="default" w:ascii="Times New Roman" w:hAnsi="Times New Roman"/>
          <w:sz w:val="24"/>
          <w:szCs w:val="24"/>
        </w:rPr>
      </w:pPr>
      <w:r>
        <w:rPr>
          <w:rFonts w:hint="default" w:ascii="Times New Roman" w:hAnsi="Times New Roman"/>
          <w:sz w:val="24"/>
          <w:szCs w:val="24"/>
        </w:rPr>
        <w:t>We structured this review by tool function to highlight their contributions to our forecasting objectives, prioritizing a logical flow over a chronological account of their development.</w:t>
      </w:r>
    </w:p>
    <w:p w14:paraId="6CB2AB05">
      <w:pPr>
        <w:jc w:val="both"/>
        <w:rPr>
          <w:rFonts w:hint="default" w:ascii="Times New Roman" w:hAnsi="Times New Roman"/>
          <w:sz w:val="24"/>
          <w:szCs w:val="24"/>
        </w:rPr>
      </w:pPr>
    </w:p>
    <w:p w14:paraId="6BB42E64">
      <w:pPr>
        <w:jc w:val="both"/>
        <w:rPr>
          <w:rFonts w:hint="default" w:ascii="Times New Roman" w:hAnsi="Times New Roman"/>
          <w:sz w:val="24"/>
          <w:szCs w:val="24"/>
        </w:rPr>
      </w:pPr>
      <w:r>
        <w:rPr>
          <w:rFonts w:hint="default" w:ascii="Times New Roman" w:hAnsi="Times New Roman"/>
          <w:sz w:val="24"/>
          <w:szCs w:val="24"/>
        </w:rPr>
        <w:t xml:space="preserve">Thematic Organization:  </w:t>
      </w:r>
    </w:p>
    <w:p w14:paraId="6E0D1A3E">
      <w:pPr>
        <w:numPr>
          <w:ilvl w:val="0"/>
          <w:numId w:val="4"/>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 xml:space="preserve"> Theme 1: Collaborative Environment (Google Colab)</w:t>
      </w:r>
      <w:r>
        <w:rPr>
          <w:rFonts w:hint="default" w:ascii="Times New Roman" w:hAnsi="Times New Roman"/>
          <w:sz w:val="24"/>
          <w:szCs w:val="24"/>
        </w:rPr>
        <w:br w:type="textWrapping"/>
      </w:r>
      <w:r>
        <w:rPr>
          <w:rFonts w:hint="default" w:ascii="Times New Roman" w:hAnsi="Times New Roman"/>
          <w:sz w:val="24"/>
          <w:szCs w:val="24"/>
        </w:rPr>
        <w:t>Google Colab offers a cloud-based platform designed for coding and model development, featuring real-time collaboration capabilities, commonly utilized in data science projects to streamline team workflows.</w:t>
      </w:r>
    </w:p>
    <w:p w14:paraId="3C6268C0">
      <w:pPr>
        <w:numPr>
          <w:ilvl w:val="0"/>
          <w:numId w:val="4"/>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 xml:space="preserve">  Theme 2: Machine Learning Frameworks (Scikit-learn, Keras)</w:t>
      </w:r>
      <w:r>
        <w:rPr>
          <w:rFonts w:hint="default" w:ascii="Times New Roman" w:hAnsi="Times New Roman"/>
          <w:sz w:val="24"/>
          <w:szCs w:val="24"/>
        </w:rPr>
        <w:br w:type="textWrapping"/>
      </w:r>
      <w:r>
        <w:rPr>
          <w:rFonts w:hint="default" w:ascii="Times New Roman" w:hAnsi="Times New Roman"/>
          <w:sz w:val="24"/>
          <w:szCs w:val="24"/>
        </w:rPr>
        <w:t>Scikit-learn provides a robust library for traditional machine learning, with tools like Random Forest for rapid analysis, widely applied in predictive modeling, while Keras, built atop TensorFlow, enables deep learning with LSTM architectures, often used for time-series forecasting in climate studies.</w:t>
      </w:r>
    </w:p>
    <w:p w14:paraId="27AEB99D">
      <w:pPr>
        <w:numPr>
          <w:ilvl w:val="0"/>
          <w:numId w:val="4"/>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 xml:space="preserve">  Theme 3: Geospatial Data Access (Google Earth Engine)</w:t>
      </w:r>
      <w:r>
        <w:rPr>
          <w:rFonts w:hint="default" w:ascii="Times New Roman" w:hAnsi="Times New Roman"/>
          <w:sz w:val="24"/>
          <w:szCs w:val="24"/>
        </w:rPr>
        <w:br w:type="textWrapping"/>
      </w:r>
      <w:r>
        <w:rPr>
          <w:rFonts w:hint="default" w:ascii="Times New Roman" w:hAnsi="Times New Roman"/>
          <w:sz w:val="24"/>
          <w:szCs w:val="24"/>
        </w:rPr>
        <w:t>Google Earth Engine serves as a powerful engine for accessing and processing satellite datasets like CHIRPS, equipped with scalable geospatial analysis tools, frequently employed in environmental monitoring and disaster assessment.</w:t>
      </w:r>
    </w:p>
    <w:p w14:paraId="773DCFDD">
      <w:pPr>
        <w:numPr>
          <w:ilvl w:val="0"/>
          <w:numId w:val="4"/>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 xml:space="preserve">  Theme 4: Drought Index Computation (SPI)</w:t>
      </w:r>
      <w:r>
        <w:rPr>
          <w:rFonts w:hint="default" w:ascii="Times New Roman" w:hAnsi="Times New Roman"/>
          <w:sz w:val="24"/>
          <w:szCs w:val="24"/>
        </w:rPr>
        <w:br w:type="textWrapping"/>
      </w:r>
      <w:r>
        <w:rPr>
          <w:rFonts w:hint="default" w:ascii="Times New Roman" w:hAnsi="Times New Roman"/>
          <w:sz w:val="24"/>
          <w:szCs w:val="24"/>
        </w:rPr>
        <w:t>The Standardized Precipitation Index (SPI) functions as a statistical measure to quantify drought severity from rainfall data, noted for its simplicity and adaptability, a staple in meteorological research across diverse regions.</w:t>
      </w:r>
    </w:p>
    <w:p w14:paraId="6CB41A2C">
      <w:pPr>
        <w:numPr>
          <w:ilvl w:val="0"/>
          <w:numId w:val="4"/>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 xml:space="preserve">  Theme 5: Data Visualization (Matplotlib)</w:t>
      </w:r>
      <w:r>
        <w:rPr>
          <w:rFonts w:hint="default" w:ascii="Times New Roman" w:hAnsi="Times New Roman"/>
          <w:sz w:val="24"/>
          <w:szCs w:val="24"/>
        </w:rPr>
        <w:br w:type="textWrapping"/>
      </w:r>
      <w:r>
        <w:rPr>
          <w:rFonts w:hint="default" w:ascii="Times New Roman" w:hAnsi="Times New Roman"/>
          <w:sz w:val="24"/>
          <w:szCs w:val="24"/>
        </w:rPr>
        <w:t>Matplotlib delivers a versatile plotting library for generating visualizations such as drought risk maps, distinguished by its flexibility in Python environments, regularly harnessed in scientific studies to present analytical outcomes.</w:t>
      </w:r>
    </w:p>
    <w:p w14:paraId="6BD08B38">
      <w:pPr>
        <w:jc w:val="both"/>
        <w:rPr>
          <w:rFonts w:hint="default" w:ascii="Times New Roman" w:hAnsi="Times New Roman"/>
          <w:sz w:val="24"/>
          <w:szCs w:val="24"/>
        </w:rPr>
      </w:pPr>
    </w:p>
    <w:p w14:paraId="2894B49C">
      <w:pPr>
        <w:ind w:firstLine="120" w:firstLineChars="50"/>
        <w:jc w:val="both"/>
        <w:rPr>
          <w:rFonts w:hint="default" w:ascii="Times New Roman" w:hAnsi="Times New Roman"/>
          <w:b/>
          <w:bCs/>
          <w:sz w:val="24"/>
          <w:szCs w:val="24"/>
        </w:rPr>
      </w:pPr>
      <w:r>
        <w:rPr>
          <w:rFonts w:hint="default" w:ascii="Times New Roman" w:hAnsi="Times New Roman"/>
          <w:b/>
          <w:bCs/>
          <w:sz w:val="24"/>
          <w:szCs w:val="24"/>
        </w:rPr>
        <w:t>3. Relevance to Our Project</w:t>
      </w:r>
    </w:p>
    <w:p w14:paraId="6DC2E8A9">
      <w:pPr>
        <w:jc w:val="both"/>
        <w:rPr>
          <w:rFonts w:hint="default" w:ascii="Times New Roman" w:hAnsi="Times New Roman"/>
          <w:sz w:val="24"/>
          <w:szCs w:val="24"/>
        </w:rPr>
      </w:pPr>
    </w:p>
    <w:p w14:paraId="1B56A20B">
      <w:pPr>
        <w:jc w:val="both"/>
        <w:rPr>
          <w:rFonts w:hint="default" w:ascii="Times New Roman" w:hAnsi="Times New Roman"/>
          <w:sz w:val="24"/>
          <w:szCs w:val="24"/>
        </w:rPr>
      </w:pPr>
      <w:r>
        <w:rPr>
          <w:rFonts w:hint="default" w:ascii="Times New Roman" w:hAnsi="Times New Roman"/>
          <w:sz w:val="24"/>
          <w:szCs w:val="24"/>
        </w:rPr>
        <w:t>Google Colab provides a cloud-based platform for seamless code integration, enabling efficient collaboration on model development. Scikit-learn supports rapid implementation of machine learning models, such as Random Forest, to classify drought conditions from rainfall data. Keras facilitates deep learning applications, particularly LSTMs, for capturing temporal patterns in CHIRPS rainfall sequences. Google Earth Engine streamlines access to satellite-based rainfall datasets, ensuring comprehensive data inputs. The Standardized Precipitation Index (SPI) serves as a reliable metric for quantifying drought severity, computed directly from rainfall records. Matplotlib generates visualizations, such as drought risk maps, to communicate findings effectively.</w:t>
      </w:r>
    </w:p>
    <w:p w14:paraId="4252A9C1">
      <w:pPr>
        <w:jc w:val="both"/>
        <w:rPr>
          <w:rFonts w:hint="default" w:ascii="Times New Roman" w:hAnsi="Times New Roman"/>
          <w:sz w:val="24"/>
          <w:szCs w:val="24"/>
        </w:rPr>
      </w:pPr>
    </w:p>
    <w:p w14:paraId="0B3F0432">
      <w:pPr>
        <w:jc w:val="both"/>
        <w:rPr>
          <w:rFonts w:hint="default" w:ascii="Times New Roman" w:hAnsi="Times New Roman"/>
          <w:b/>
          <w:bCs/>
          <w:sz w:val="24"/>
          <w:szCs w:val="24"/>
        </w:rPr>
      </w:pPr>
      <w:r>
        <w:rPr>
          <w:rFonts w:hint="default" w:ascii="Times New Roman" w:hAnsi="Times New Roman"/>
          <w:b/>
          <w:bCs/>
          <w:sz w:val="24"/>
          <w:szCs w:val="24"/>
        </w:rPr>
        <w:t>4. Comparison and Evaluation</w:t>
      </w:r>
    </w:p>
    <w:p w14:paraId="63908D35">
      <w:pPr>
        <w:jc w:val="both"/>
        <w:rPr>
          <w:rFonts w:hint="default" w:ascii="Times New Roman" w:hAnsi="Times New Roman"/>
          <w:sz w:val="24"/>
          <w:szCs w:val="24"/>
        </w:rPr>
      </w:pPr>
    </w:p>
    <w:p w14:paraId="78878295">
      <w:pPr>
        <w:jc w:val="both"/>
        <w:rPr>
          <w:rFonts w:hint="default" w:ascii="Times New Roman" w:hAnsi="Times New Roman"/>
          <w:sz w:val="24"/>
          <w:szCs w:val="24"/>
        </w:rPr>
      </w:pPr>
      <w:r>
        <w:rPr>
          <w:rFonts w:hint="default" w:ascii="Times New Roman" w:hAnsi="Times New Roman"/>
          <w:sz w:val="24"/>
          <w:szCs w:val="24"/>
        </w:rPr>
        <w:t>Each tool was selected for its precision and compatibility with our forecasting needs in the Horn of Africa. Google Colab stands out for its accessibility, allowing real-time code sharing without complex setups. Scikit-learn excels in delivering straightforward machine learning solutions, outperforming more intricate frameworks for initial model iterations. Keras offers a streamlined interface for building LSTMs, balancing complexity with usability compared to other deep learning libraries. Google Earth Engine surpasses traditional data retrieval methods by providing instant access to CHIRPS datasets. SPI’s simplicity—requiring only rainfall inputs—makes it more practical than data-heavy indices like PDSI. Matplotlib, while basic, produces clear visualizations without the overhead of specialized mapping software.</w:t>
      </w:r>
    </w:p>
    <w:p w14:paraId="48781EEE">
      <w:pPr>
        <w:jc w:val="both"/>
        <w:rPr>
          <w:rFonts w:hint="default" w:ascii="Times New Roman" w:hAnsi="Times New Roman"/>
          <w:sz w:val="24"/>
          <w:szCs w:val="24"/>
        </w:rPr>
      </w:pPr>
    </w:p>
    <w:p w14:paraId="05BD872F">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5. Use Cases and Examples</w:t>
      </w:r>
    </w:p>
    <w:p w14:paraId="2C633CF0">
      <w:pPr>
        <w:jc w:val="both"/>
        <w:rPr>
          <w:rFonts w:hint="default" w:ascii="Times New Roman" w:hAnsi="Times New Roman"/>
          <w:sz w:val="24"/>
          <w:szCs w:val="24"/>
        </w:rPr>
      </w:pPr>
    </w:p>
    <w:p w14:paraId="4E154273">
      <w:pPr>
        <w:jc w:val="both"/>
        <w:rPr>
          <w:rFonts w:hint="default" w:ascii="Times New Roman" w:hAnsi="Times New Roman"/>
          <w:sz w:val="24"/>
          <w:szCs w:val="24"/>
        </w:rPr>
      </w:pPr>
      <w:r>
        <w:rPr>
          <w:rFonts w:hint="default" w:ascii="Times New Roman" w:hAnsi="Times New Roman"/>
          <w:sz w:val="24"/>
          <w:szCs w:val="24"/>
        </w:rPr>
        <w:t>Google Colab has supported collaborative climate research, enabling teams to refine models efficiently. Scikit-learn has powered drought prediction efforts in East Africa, achieving reliable results with rainfall inputs. Keras-based LSTMs have forecasted dry spells with over 80% accuracy in similar climates, offering a model for our approach. Google Earth Engine underpins FEWS NET’s drought monitoring, processing CHIRPS data for timely alerts. SPI is widely used across the Horn for drought assessment, while Matplotlib visualizations appear in studies mapping rainfall deficits, guiding our visualization strategy.</w:t>
      </w:r>
    </w:p>
    <w:p w14:paraId="1DFDB899">
      <w:pPr>
        <w:jc w:val="both"/>
        <w:rPr>
          <w:rFonts w:hint="default" w:ascii="Times New Roman" w:hAnsi="Times New Roman"/>
          <w:b/>
          <w:bCs/>
          <w:sz w:val="24"/>
          <w:szCs w:val="24"/>
        </w:rPr>
      </w:pPr>
    </w:p>
    <w:p w14:paraId="5C75792D">
      <w:pPr>
        <w:jc w:val="both"/>
        <w:rPr>
          <w:rFonts w:hint="default" w:ascii="Times New Roman" w:hAnsi="Times New Roman"/>
          <w:b/>
          <w:bCs/>
          <w:sz w:val="24"/>
          <w:szCs w:val="24"/>
        </w:rPr>
      </w:pPr>
      <w:r>
        <w:rPr>
          <w:rFonts w:hint="default" w:ascii="Times New Roman" w:hAnsi="Times New Roman"/>
          <w:b/>
          <w:bCs/>
          <w:sz w:val="24"/>
          <w:szCs w:val="24"/>
        </w:rPr>
        <w:t xml:space="preserve"> 6. Identify Gaps and Research Opportunities</w:t>
      </w:r>
    </w:p>
    <w:p w14:paraId="37C7AF53">
      <w:pPr>
        <w:jc w:val="both"/>
        <w:rPr>
          <w:rFonts w:hint="default" w:ascii="Times New Roman" w:hAnsi="Times New Roman"/>
          <w:sz w:val="24"/>
          <w:szCs w:val="24"/>
        </w:rPr>
      </w:pPr>
    </w:p>
    <w:p w14:paraId="4AF57A9F">
      <w:pPr>
        <w:jc w:val="both"/>
        <w:rPr>
          <w:rFonts w:hint="default" w:ascii="Times New Roman" w:hAnsi="Times New Roman"/>
          <w:sz w:val="24"/>
          <w:szCs w:val="24"/>
        </w:rPr>
      </w:pPr>
      <w:r>
        <w:rPr>
          <w:rFonts w:hint="default" w:ascii="Times New Roman" w:hAnsi="Times New Roman"/>
          <w:sz w:val="24"/>
          <w:szCs w:val="24"/>
        </w:rPr>
        <w:t>Intermittent data access could disrupt Google Earth Engine’s retrieval process. A workaround involves preprocessing datasets for offline use. Keras models may require careful tuning to optimize LSTM performance, addressable through iterative testing. Matplotlib’s visualizations, though functional, may lack advanced geospatial finesse, suggesting a focus on clarity over complexity. Extending forecasts to end-users remains a challenge, potentially mitigated by integrating outputs with local alert systems in future work.</w:t>
      </w:r>
    </w:p>
    <w:p w14:paraId="3F2E42B4">
      <w:pPr>
        <w:jc w:val="both"/>
        <w:rPr>
          <w:rFonts w:hint="default" w:ascii="Times New Roman" w:hAnsi="Times New Roman"/>
          <w:sz w:val="24"/>
          <w:szCs w:val="24"/>
        </w:rPr>
      </w:pPr>
    </w:p>
    <w:p w14:paraId="73712A3F">
      <w:pPr>
        <w:jc w:val="both"/>
        <w:rPr>
          <w:rFonts w:hint="default" w:ascii="Times New Roman" w:hAnsi="Times New Roman"/>
          <w:b/>
          <w:bCs/>
          <w:sz w:val="24"/>
          <w:szCs w:val="24"/>
        </w:rPr>
      </w:pPr>
      <w:r>
        <w:rPr>
          <w:rFonts w:hint="default" w:ascii="Times New Roman" w:hAnsi="Times New Roman"/>
          <w:b/>
          <w:bCs/>
          <w:sz w:val="24"/>
          <w:szCs w:val="24"/>
        </w:rPr>
        <w:t xml:space="preserve"> 7. Conclusion</w:t>
      </w:r>
    </w:p>
    <w:p w14:paraId="2F457E06">
      <w:pPr>
        <w:jc w:val="both"/>
        <w:rPr>
          <w:rFonts w:hint="default" w:ascii="Times New Roman" w:hAnsi="Times New Roman"/>
          <w:sz w:val="24"/>
          <w:szCs w:val="24"/>
        </w:rPr>
      </w:pPr>
    </w:p>
    <w:p w14:paraId="3693F125">
      <w:pPr>
        <w:jc w:val="both"/>
        <w:rPr>
          <w:rFonts w:hint="default" w:ascii="Times New Roman" w:hAnsi="Times New Roman"/>
          <w:sz w:val="24"/>
          <w:szCs w:val="24"/>
        </w:rPr>
      </w:pPr>
      <w:r>
        <w:rPr>
          <w:rFonts w:hint="default" w:ascii="Times New Roman" w:hAnsi="Times New Roman"/>
          <w:sz w:val="24"/>
          <w:szCs w:val="24"/>
        </w:rPr>
        <w:t>Our technology suite—Google Colab, Scikit-learn, Keras, Google Earth Engine, SPI, and Matplotlib—forms a cohesive framework for rainfall-based drought forecasting in the Horn of Africa. These tools enable data-driven predictions and clear communication of risks, paving the way for informed water management and agricultural planning in a drought-prone region.</w:t>
      </w:r>
    </w:p>
    <w:p w14:paraId="00767B6D">
      <w:pPr>
        <w:jc w:val="both"/>
        <w:rPr>
          <w:rFonts w:hint="default" w:ascii="Times New Roman" w:hAnsi="Times New Roman"/>
          <w:sz w:val="24"/>
          <w:szCs w:val="24"/>
        </w:rPr>
      </w:pPr>
    </w:p>
    <w:p w14:paraId="0337E715">
      <w:pPr>
        <w:numPr>
          <w:ilvl w:val="0"/>
          <w:numId w:val="5"/>
        </w:numPr>
        <w:jc w:val="both"/>
        <w:rPr>
          <w:rFonts w:hint="default" w:ascii="Times New Roman" w:hAnsi="Times New Roman"/>
          <w:b/>
          <w:bCs/>
          <w:sz w:val="24"/>
          <w:szCs w:val="24"/>
        </w:rPr>
      </w:pPr>
      <w:r>
        <w:rPr>
          <w:rFonts w:hint="default" w:ascii="Times New Roman" w:hAnsi="Times New Roman"/>
          <w:b/>
          <w:bCs/>
          <w:sz w:val="24"/>
          <w:szCs w:val="24"/>
        </w:rPr>
        <w:t>Citations</w:t>
      </w:r>
    </w:p>
    <w:p w14:paraId="0FC7C299">
      <w:pPr>
        <w:numPr>
          <w:ilvl w:val="0"/>
          <w:numId w:val="0"/>
        </w:numPr>
        <w:jc w:val="both"/>
        <w:rPr>
          <w:rFonts w:hint="default" w:ascii="Times New Roman" w:hAnsi="Times New Roman"/>
          <w:b/>
          <w:bCs/>
          <w:sz w:val="24"/>
          <w:szCs w:val="24"/>
        </w:rPr>
      </w:pPr>
    </w:p>
    <w:p w14:paraId="2DF01611">
      <w:pPr>
        <w:jc w:val="both"/>
        <w:rPr>
          <w:rFonts w:hint="default" w:ascii="Times New Roman" w:hAnsi="Times New Roman"/>
          <w:sz w:val="24"/>
          <w:szCs w:val="24"/>
        </w:rPr>
      </w:pPr>
      <w:r>
        <w:rPr>
          <w:rFonts w:hint="default" w:ascii="Times New Roman" w:hAnsi="Times New Roman"/>
          <w:sz w:val="24"/>
          <w:szCs w:val="24"/>
        </w:rPr>
        <w:sym w:font="Wingdings 2" w:char="0052"/>
      </w:r>
      <w:r>
        <w:rPr>
          <w:rFonts w:hint="default" w:ascii="Times New Roman" w:hAnsi="Times New Roman"/>
          <w:sz w:val="24"/>
          <w:szCs w:val="24"/>
        </w:rPr>
        <w:t xml:space="preserve"> Abadi, M., Agarwal, A., Barham, P., Brevdo, E., Chen, Z., Davis, A., ... &amp; Ghemawat, S. (2016). </w:t>
      </w:r>
      <w:r>
        <w:rPr>
          <w:rFonts w:hint="default" w:ascii="Times New Roman" w:hAnsi="Times New Roman"/>
          <w:sz w:val="24"/>
          <w:szCs w:val="24"/>
          <w:lang w:val="en-US"/>
        </w:rPr>
        <w:t>“</w:t>
      </w:r>
      <w:r>
        <w:rPr>
          <w:rFonts w:hint="default" w:ascii="Times New Roman" w:hAnsi="Times New Roman"/>
          <w:sz w:val="24"/>
          <w:szCs w:val="24"/>
        </w:rPr>
        <w:t>TensorFlow: A system for large-scale machine learning.</w:t>
      </w:r>
    </w:p>
    <w:p w14:paraId="6A2DEDAA">
      <w:pPr>
        <w:jc w:val="both"/>
        <w:rPr>
          <w:rFonts w:hint="default" w:ascii="Times New Roman" w:hAnsi="Times New Roman"/>
          <w:sz w:val="24"/>
          <w:szCs w:val="24"/>
        </w:rPr>
      </w:pPr>
      <w:r>
        <w:rPr>
          <w:rFonts w:hint="default" w:ascii="Times New Roman" w:hAnsi="Times New Roman"/>
          <w:sz w:val="24"/>
          <w:szCs w:val="24"/>
          <w:lang w:val="en-US"/>
        </w:rPr>
        <w:t>“</w:t>
      </w:r>
      <w:r>
        <w:rPr>
          <w:rFonts w:hint="default" w:ascii="Times New Roman" w:hAnsi="Times New Roman"/>
          <w:sz w:val="24"/>
          <w:szCs w:val="24"/>
        </w:rPr>
        <w:t xml:space="preserve"> In *12th USENIX Symposium on Operating Systems Design and Implementation (OSDI 16)* (pp. 265–283).  </w:t>
      </w:r>
    </w:p>
    <w:p w14:paraId="0D02F4EE">
      <w:pPr>
        <w:jc w:val="both"/>
        <w:rPr>
          <w:rFonts w:hint="default" w:ascii="Times New Roman" w:hAnsi="Times New Roman"/>
          <w:sz w:val="24"/>
          <w:szCs w:val="24"/>
        </w:rPr>
      </w:pPr>
    </w:p>
    <w:p w14:paraId="235F57A0">
      <w:pPr>
        <w:jc w:val="both"/>
        <w:rPr>
          <w:rFonts w:hint="default" w:ascii="Times New Roman" w:hAnsi="Times New Roman"/>
          <w:sz w:val="24"/>
          <w:szCs w:val="24"/>
        </w:rPr>
      </w:pPr>
      <w:r>
        <w:rPr>
          <w:rFonts w:hint="default" w:ascii="Times New Roman" w:hAnsi="Times New Roman"/>
          <w:sz w:val="24"/>
          <w:szCs w:val="24"/>
        </w:rPr>
        <w:sym w:font="Wingdings 2" w:char="0052"/>
      </w:r>
      <w:r>
        <w:rPr>
          <w:rFonts w:hint="default" w:ascii="Times New Roman" w:hAnsi="Times New Roman"/>
          <w:sz w:val="24"/>
          <w:szCs w:val="24"/>
        </w:rPr>
        <w:t xml:space="preserve"> </w:t>
      </w:r>
      <w:r>
        <w:rPr>
          <w:rFonts w:hint="default" w:ascii="Times New Roman" w:hAnsi="Times New Roman"/>
          <w:sz w:val="24"/>
          <w:szCs w:val="24"/>
          <w:lang w:val="en-US"/>
        </w:rPr>
        <w:t xml:space="preserve"> </w:t>
      </w:r>
      <w:r>
        <w:rPr>
          <w:rFonts w:hint="default" w:ascii="Times New Roman" w:hAnsi="Times New Roman"/>
          <w:sz w:val="24"/>
          <w:szCs w:val="24"/>
        </w:rPr>
        <w:t xml:space="preserve">Gorelick, N., Hancher, M., Dixon, M., Ilyushchenko, S., Thau, D., &amp; Moore, R. (2017). </w:t>
      </w:r>
      <w:r>
        <w:rPr>
          <w:rFonts w:hint="default" w:ascii="Times New Roman" w:hAnsi="Times New Roman"/>
          <w:sz w:val="24"/>
          <w:szCs w:val="24"/>
          <w:lang w:val="en-US"/>
        </w:rPr>
        <w:t>“</w:t>
      </w:r>
      <w:r>
        <w:rPr>
          <w:rFonts w:hint="default" w:ascii="Times New Roman" w:hAnsi="Times New Roman"/>
          <w:sz w:val="24"/>
          <w:szCs w:val="24"/>
        </w:rPr>
        <w:t>Google Earth Engine: Planetary-scale geospatial analysis for everyone.</w:t>
      </w:r>
      <w:r>
        <w:rPr>
          <w:rFonts w:hint="default" w:ascii="Times New Roman" w:hAnsi="Times New Roman"/>
          <w:sz w:val="24"/>
          <w:szCs w:val="24"/>
          <w:lang w:val="en-US"/>
        </w:rPr>
        <w:t xml:space="preserve">” </w:t>
      </w:r>
      <w:r>
        <w:rPr>
          <w:rFonts w:hint="default" w:ascii="Times New Roman" w:hAnsi="Times New Roman"/>
          <w:sz w:val="24"/>
          <w:szCs w:val="24"/>
        </w:rPr>
        <w:t xml:space="preserve">*Remote Sensing of Environment, 202*, 18–27. </w:t>
      </w:r>
    </w:p>
    <w:p w14:paraId="20A76311">
      <w:pPr>
        <w:jc w:val="both"/>
        <w:rPr>
          <w:rFonts w:hint="default" w:ascii="Times New Roman" w:hAnsi="Times New Roman"/>
          <w:sz w:val="24"/>
          <w:szCs w:val="24"/>
        </w:rPr>
      </w:pPr>
    </w:p>
    <w:p w14:paraId="7A9AAA9D">
      <w:pPr>
        <w:jc w:val="both"/>
        <w:rPr>
          <w:rFonts w:hint="default" w:ascii="Times New Roman" w:hAnsi="Times New Roman"/>
          <w:sz w:val="24"/>
          <w:szCs w:val="24"/>
        </w:rPr>
      </w:pPr>
      <w:r>
        <w:rPr>
          <w:rFonts w:hint="default" w:ascii="Times New Roman" w:hAnsi="Times New Roman"/>
          <w:sz w:val="24"/>
          <w:szCs w:val="24"/>
        </w:rPr>
        <w:sym w:font="Wingdings 2" w:char="0052"/>
      </w:r>
      <w:r>
        <w:rPr>
          <w:rFonts w:hint="default" w:ascii="Times New Roman" w:hAnsi="Times New Roman"/>
          <w:sz w:val="24"/>
          <w:szCs w:val="24"/>
        </w:rPr>
        <w:t xml:space="preserve"> </w:t>
      </w:r>
      <w:r>
        <w:rPr>
          <w:rFonts w:hint="default" w:ascii="Times New Roman" w:hAnsi="Times New Roman"/>
          <w:sz w:val="24"/>
          <w:szCs w:val="24"/>
          <w:lang w:val="en-US"/>
        </w:rPr>
        <w:t xml:space="preserve"> </w:t>
      </w:r>
      <w:r>
        <w:rPr>
          <w:rFonts w:hint="default" w:ascii="Times New Roman" w:hAnsi="Times New Roman"/>
          <w:sz w:val="24"/>
          <w:szCs w:val="24"/>
        </w:rPr>
        <w:t xml:space="preserve">Pedregosa, F., Varoquaux, G., Gramfort, A., Michel, V., Thirion, B., Grisel, O., ... &amp; Duchesnay, E. (2011). </w:t>
      </w:r>
      <w:r>
        <w:rPr>
          <w:rFonts w:hint="default" w:ascii="Times New Roman" w:hAnsi="Times New Roman"/>
          <w:sz w:val="24"/>
          <w:szCs w:val="24"/>
          <w:lang w:val="en-US"/>
        </w:rPr>
        <w:t>“</w:t>
      </w:r>
      <w:r>
        <w:rPr>
          <w:rFonts w:hint="default" w:ascii="Times New Roman" w:hAnsi="Times New Roman"/>
          <w:sz w:val="24"/>
          <w:szCs w:val="24"/>
        </w:rPr>
        <w:t>Scikit-learn: Machine learning in Python.</w:t>
      </w:r>
      <w:r>
        <w:rPr>
          <w:rFonts w:hint="default" w:ascii="Times New Roman" w:hAnsi="Times New Roman"/>
          <w:sz w:val="24"/>
          <w:szCs w:val="24"/>
          <w:lang w:val="en-US"/>
        </w:rPr>
        <w:t>”</w:t>
      </w:r>
      <w:r>
        <w:rPr>
          <w:rFonts w:hint="default" w:ascii="Times New Roman" w:hAnsi="Times New Roman"/>
          <w:sz w:val="24"/>
          <w:szCs w:val="24"/>
        </w:rPr>
        <w:t xml:space="preserve"> *Journal of Machine Learning Research, 12*, 2825–2830.</w:t>
      </w:r>
    </w:p>
    <w:p w14:paraId="726E8AAD">
      <w:pPr>
        <w:jc w:val="both"/>
        <w:rPr>
          <w:rFonts w:hint="default" w:ascii="Times New Roman" w:hAnsi="Times New Roman"/>
          <w:sz w:val="24"/>
          <w:szCs w:val="24"/>
        </w:rPr>
      </w:pPr>
    </w:p>
    <w:p w14:paraId="5EE1FA1B">
      <w:pPr>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264A95"/>
    <w:multiLevelType w:val="singleLevel"/>
    <w:tmpl w:val="86264A95"/>
    <w:lvl w:ilvl="0" w:tentative="0">
      <w:start w:val="2"/>
      <w:numFmt w:val="decimal"/>
      <w:suff w:val="space"/>
      <w:lvlText w:val="%1."/>
      <w:lvlJc w:val="left"/>
      <w:pPr>
        <w:ind w:left="180" w:leftChars="0" w:firstLine="0" w:firstLineChars="0"/>
      </w:pPr>
    </w:lvl>
  </w:abstractNum>
  <w:abstractNum w:abstractNumId="1">
    <w:nsid w:val="921BC9C3"/>
    <w:multiLevelType w:val="singleLevel"/>
    <w:tmpl w:val="921BC9C3"/>
    <w:lvl w:ilvl="0" w:tentative="0">
      <w:start w:val="8"/>
      <w:numFmt w:val="decimal"/>
      <w:suff w:val="space"/>
      <w:lvlText w:val="%1."/>
      <w:lvlJc w:val="left"/>
    </w:lvl>
  </w:abstractNum>
  <w:abstractNum w:abstractNumId="2">
    <w:nsid w:val="975EB298"/>
    <w:multiLevelType w:val="singleLevel"/>
    <w:tmpl w:val="975EB2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9A9FA8C"/>
    <w:multiLevelType w:val="singleLevel"/>
    <w:tmpl w:val="E9A9FA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BABDB10"/>
    <w:multiLevelType w:val="singleLevel"/>
    <w:tmpl w:val="EBABDB1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3B16F2"/>
    <w:rsid w:val="0060042C"/>
    <w:rsid w:val="103B16F2"/>
    <w:rsid w:val="22CF75BC"/>
    <w:rsid w:val="24DB1CF0"/>
    <w:rsid w:val="25DB43D3"/>
    <w:rsid w:val="3BCC5D4A"/>
    <w:rsid w:val="43E229D8"/>
    <w:rsid w:val="4BE43BBA"/>
    <w:rsid w:val="544A4817"/>
    <w:rsid w:val="5ACD4FD7"/>
    <w:rsid w:val="5FAE15E8"/>
    <w:rsid w:val="62544421"/>
    <w:rsid w:val="6D9C36E0"/>
    <w:rsid w:val="6ED43FE2"/>
    <w:rsid w:val="717532B1"/>
    <w:rsid w:val="76F033DA"/>
    <w:rsid w:val="78236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14</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2025-04-09T08:22:00Z</dcterms:created>
  <dc:creator>cpnppp73</dc:creator>
  <cp:lastModifiedBy>cpnppp73</cp:lastModifiedBy>
  <dcterms:modified xsi:type="dcterms:W3CDTF">2025-04-10T08:03:14Z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847DD2DFB08E437AA6FAE5E151680EBF_13</vt:lpwstr>
  </property>
</Properties>
</file>