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Nunito" w:cs="Nunito" w:eastAsia="Nunito" w:hAnsi="Nunito"/>
          <w:sz w:val="30"/>
          <w:szCs w:val="30"/>
          <w:u w:val="single"/>
        </w:rPr>
      </w:pPr>
      <w:bookmarkStart w:colFirst="0" w:colLast="0" w:name="_yev00zuco4ri" w:id="0"/>
      <w:bookmarkEnd w:id="0"/>
      <w:r w:rsidDel="00000000" w:rsidR="00000000" w:rsidRPr="00000000">
        <w:rPr>
          <w:rFonts w:ascii="Nunito" w:cs="Nunito" w:eastAsia="Nunito" w:hAnsi="Nunito"/>
          <w:b w:val="1"/>
          <w:sz w:val="30"/>
          <w:szCs w:val="30"/>
          <w:u w:val="single"/>
          <w:rtl w:val="0"/>
        </w:rPr>
        <w:t xml:space="preserve">Project Name</w:t>
      </w:r>
      <w:r w:rsidDel="00000000" w:rsidR="00000000" w:rsidRPr="00000000">
        <w:rPr>
          <w:rFonts w:ascii="Nunito" w:cs="Nunito" w:eastAsia="Nunito" w:hAnsi="Nunito"/>
          <w:sz w:val="30"/>
          <w:szCs w:val="30"/>
          <w:u w:val="single"/>
          <w:rtl w:val="0"/>
        </w:rPr>
        <w:t xml:space="preserve"> </w:t>
      </w:r>
    </w:p>
    <w:p w:rsidR="00000000" w:rsidDel="00000000" w:rsidP="00000000" w:rsidRDefault="00000000" w:rsidRPr="00000000" w14:paraId="00000002">
      <w:pPr>
        <w:pStyle w:val="Title"/>
        <w:rPr>
          <w:rFonts w:ascii="Nunito" w:cs="Nunito" w:eastAsia="Nunito" w:hAnsi="Nunito"/>
        </w:rPr>
      </w:pPr>
      <w:bookmarkStart w:colFirst="0" w:colLast="0" w:name="_sw2r5pulwz3e" w:id="1"/>
      <w:bookmarkEnd w:id="1"/>
      <w:r w:rsidDel="00000000" w:rsidR="00000000" w:rsidRPr="00000000">
        <w:rPr>
          <w:rFonts w:ascii="Nunito" w:cs="Nunito" w:eastAsia="Nunito" w:hAnsi="Nunito"/>
          <w:b w:val="1"/>
          <w:color w:val="274e13"/>
          <w:sz w:val="30"/>
          <w:szCs w:val="30"/>
          <w:rtl w:val="0"/>
        </w:rPr>
        <w:t xml:space="preserve">Agriculture and Food Sustainability with AI - Disease Detection</w:t>
      </w:r>
      <w:r w:rsidDel="00000000" w:rsidR="00000000" w:rsidRPr="00000000">
        <w:rPr>
          <w:rtl w:val="0"/>
        </w:rPr>
      </w:r>
    </w:p>
    <w:p w:rsidR="00000000" w:rsidDel="00000000" w:rsidP="00000000" w:rsidRDefault="00000000" w:rsidRPr="00000000" w14:paraId="00000003">
      <w:pPr>
        <w:rPr>
          <w:rFonts w:ascii="Nunito" w:cs="Nunito" w:eastAsia="Nunito" w:hAnsi="Nunito"/>
        </w:rPr>
      </w:pPr>
      <w:r w:rsidDel="00000000" w:rsidR="00000000" w:rsidRPr="00000000">
        <w:rPr>
          <w:rtl w:val="0"/>
        </w:rPr>
      </w:r>
    </w:p>
    <w:p w:rsidR="00000000" w:rsidDel="00000000" w:rsidP="00000000" w:rsidRDefault="00000000" w:rsidRPr="00000000" w14:paraId="00000004">
      <w:pPr>
        <w:rPr>
          <w:rFonts w:ascii="Nunito" w:cs="Nunito" w:eastAsia="Nunito" w:hAnsi="Nunito"/>
          <w:u w:val="single"/>
        </w:rPr>
      </w:pPr>
      <w:r w:rsidDel="00000000" w:rsidR="00000000" w:rsidRPr="00000000">
        <w:rPr>
          <w:rFonts w:ascii="Nunito" w:cs="Nunito" w:eastAsia="Nunito" w:hAnsi="Nunito"/>
          <w:b w:val="1"/>
          <w:u w:val="single"/>
          <w:rtl w:val="0"/>
        </w:rPr>
        <w:t xml:space="preserve">Group Members</w:t>
      </w:r>
      <w:r w:rsidDel="00000000" w:rsidR="00000000" w:rsidRPr="00000000">
        <w:rPr>
          <w:rFonts w:ascii="Nunito" w:cs="Nunito" w:eastAsia="Nunito" w:hAnsi="Nunito"/>
          <w:u w:val="single"/>
          <w:rtl w:val="0"/>
        </w:rPr>
        <w:t xml:space="preserve">:</w:t>
      </w:r>
    </w:p>
    <w:p w:rsidR="00000000" w:rsidDel="00000000" w:rsidP="00000000" w:rsidRDefault="00000000" w:rsidRPr="00000000" w14:paraId="00000005">
      <w:pPr>
        <w:numPr>
          <w:ilvl w:val="0"/>
          <w:numId w:val="2"/>
        </w:numPr>
        <w:spacing w:line="240" w:lineRule="auto"/>
        <w:ind w:left="720" w:hanging="360"/>
        <w:rPr>
          <w:rFonts w:ascii="Nunito" w:cs="Nunito" w:eastAsia="Nunito" w:hAnsi="Nunito"/>
          <w:u w:val="none"/>
        </w:rPr>
      </w:pPr>
      <w:r w:rsidDel="00000000" w:rsidR="00000000" w:rsidRPr="00000000">
        <w:rPr>
          <w:rFonts w:ascii="Nunito" w:cs="Nunito" w:eastAsia="Nunito" w:hAnsi="Nunito"/>
          <w:rtl w:val="0"/>
        </w:rPr>
        <w:t xml:space="preserve">Abenezer Tesfaye</w:t>
      </w:r>
    </w:p>
    <w:p w:rsidR="00000000" w:rsidDel="00000000" w:rsidP="00000000" w:rsidRDefault="00000000" w:rsidRPr="00000000" w14:paraId="00000006">
      <w:pPr>
        <w:numPr>
          <w:ilvl w:val="0"/>
          <w:numId w:val="2"/>
        </w:numPr>
        <w:spacing w:line="240" w:lineRule="auto"/>
        <w:ind w:left="720" w:hanging="360"/>
        <w:rPr>
          <w:rFonts w:ascii="Nunito" w:cs="Nunito" w:eastAsia="Nunito" w:hAnsi="Nunito"/>
          <w:u w:val="none"/>
        </w:rPr>
      </w:pPr>
      <w:r w:rsidDel="00000000" w:rsidR="00000000" w:rsidRPr="00000000">
        <w:rPr>
          <w:rFonts w:ascii="Nunito" w:cs="Nunito" w:eastAsia="Nunito" w:hAnsi="Nunito"/>
          <w:rtl w:val="0"/>
        </w:rPr>
        <w:t xml:space="preserve">Shewanek Zewdu</w:t>
      </w:r>
    </w:p>
    <w:p w:rsidR="00000000" w:rsidDel="00000000" w:rsidP="00000000" w:rsidRDefault="00000000" w:rsidRPr="00000000" w14:paraId="00000007">
      <w:pPr>
        <w:numPr>
          <w:ilvl w:val="0"/>
          <w:numId w:val="2"/>
        </w:numPr>
        <w:spacing w:line="240" w:lineRule="auto"/>
        <w:ind w:left="720" w:hanging="360"/>
        <w:rPr>
          <w:rFonts w:ascii="Nunito" w:cs="Nunito" w:eastAsia="Nunito" w:hAnsi="Nunito"/>
          <w:u w:val="none"/>
        </w:rPr>
      </w:pPr>
      <w:r w:rsidDel="00000000" w:rsidR="00000000" w:rsidRPr="00000000">
        <w:rPr>
          <w:rFonts w:ascii="Nunito" w:cs="Nunito" w:eastAsia="Nunito" w:hAnsi="Nunito"/>
          <w:rtl w:val="0"/>
        </w:rPr>
        <w:t xml:space="preserve">Emran Kamil </w:t>
      </w:r>
    </w:p>
    <w:p w:rsidR="00000000" w:rsidDel="00000000" w:rsidP="00000000" w:rsidRDefault="00000000" w:rsidRPr="00000000" w14:paraId="00000008">
      <w:pPr>
        <w:numPr>
          <w:ilvl w:val="0"/>
          <w:numId w:val="2"/>
        </w:numPr>
        <w:spacing w:line="240" w:lineRule="auto"/>
        <w:ind w:left="720" w:hanging="360"/>
        <w:rPr>
          <w:rFonts w:ascii="Nunito" w:cs="Nunito" w:eastAsia="Nunito" w:hAnsi="Nunito"/>
          <w:u w:val="none"/>
        </w:rPr>
      </w:pPr>
      <w:r w:rsidDel="00000000" w:rsidR="00000000" w:rsidRPr="00000000">
        <w:rPr>
          <w:rFonts w:ascii="Nunito" w:cs="Nunito" w:eastAsia="Nunito" w:hAnsi="Nunito"/>
          <w:rtl w:val="0"/>
        </w:rPr>
        <w:t xml:space="preserve">Hewan</w:t>
      </w:r>
    </w:p>
    <w:p w:rsidR="00000000" w:rsidDel="00000000" w:rsidP="00000000" w:rsidRDefault="00000000" w:rsidRPr="00000000" w14:paraId="00000009">
      <w:pPr>
        <w:numPr>
          <w:ilvl w:val="0"/>
          <w:numId w:val="2"/>
        </w:numPr>
        <w:spacing w:line="240" w:lineRule="auto"/>
        <w:ind w:left="720" w:hanging="360"/>
        <w:rPr>
          <w:rFonts w:ascii="Nunito" w:cs="Nunito" w:eastAsia="Nunito" w:hAnsi="Nunito"/>
          <w:u w:val="none"/>
        </w:rPr>
      </w:pPr>
      <w:r w:rsidDel="00000000" w:rsidR="00000000" w:rsidRPr="00000000">
        <w:rPr>
          <w:rFonts w:ascii="Nunito" w:cs="Nunito" w:eastAsia="Nunito" w:hAnsi="Nunito"/>
          <w:rtl w:val="0"/>
        </w:rPr>
        <w:t xml:space="preserve">Biniyam Berga </w:t>
      </w:r>
    </w:p>
    <w:p w:rsidR="00000000" w:rsidDel="00000000" w:rsidP="00000000" w:rsidRDefault="00000000" w:rsidRPr="00000000" w14:paraId="0000000A">
      <w:pPr>
        <w:rPr>
          <w:rFonts w:ascii="Nunito" w:cs="Nunito" w:eastAsia="Nunito" w:hAnsi="Nunito"/>
        </w:rPr>
      </w:pPr>
      <w:r w:rsidDel="00000000" w:rsidR="00000000" w:rsidRPr="00000000">
        <w:rPr>
          <w:rtl w:val="0"/>
        </w:rPr>
      </w:r>
    </w:p>
    <w:p w:rsidR="00000000" w:rsidDel="00000000" w:rsidP="00000000" w:rsidRDefault="00000000" w:rsidRPr="00000000" w14:paraId="0000000B">
      <w:pPr>
        <w:rPr>
          <w:rFonts w:ascii="Nunito" w:cs="Nunito" w:eastAsia="Nunito" w:hAnsi="Nunito"/>
          <w:b w:val="1"/>
        </w:rPr>
      </w:pPr>
      <w:r w:rsidDel="00000000" w:rsidR="00000000" w:rsidRPr="00000000">
        <w:rPr>
          <w:rFonts w:ascii="Nunito" w:cs="Nunito" w:eastAsia="Nunito" w:hAnsi="Nunito"/>
          <w:b w:val="1"/>
          <w:rtl w:val="0"/>
        </w:rPr>
        <w:t xml:space="preserve">Project Objective:</w:t>
      </w:r>
    </w:p>
    <w:p w:rsidR="00000000" w:rsidDel="00000000" w:rsidP="00000000" w:rsidRDefault="00000000" w:rsidRPr="00000000" w14:paraId="0000000C">
      <w:pPr>
        <w:rPr>
          <w:rFonts w:ascii="Nunito" w:cs="Nunito" w:eastAsia="Nunito" w:hAnsi="Nunito"/>
        </w:rPr>
      </w:pPr>
      <w:r w:rsidDel="00000000" w:rsidR="00000000" w:rsidRPr="00000000">
        <w:rPr>
          <w:rFonts w:ascii="Nunito" w:cs="Nunito" w:eastAsia="Nunito" w:hAnsi="Nunito"/>
          <w:rtl w:val="0"/>
        </w:rPr>
        <w:t xml:space="preserve">Crop diseases reduce agricultural yields, threatening food security. This project aims to develop an AI system using image recognition to detect crop diseases early, enabling farmers and agricultural technicians to act swiftly and provide solutions. This project could be scaled to benefit diverse crops and regions, amplifying its impact on a country’s agriculture. </w:t>
      </w:r>
    </w:p>
    <w:p w:rsidR="00000000" w:rsidDel="00000000" w:rsidP="00000000" w:rsidRDefault="00000000" w:rsidRPr="00000000" w14:paraId="0000000D">
      <w:pPr>
        <w:rPr>
          <w:rFonts w:ascii="Nunito" w:cs="Nunito" w:eastAsia="Nunito" w:hAnsi="Nunito"/>
        </w:rPr>
      </w:pPr>
      <w:r w:rsidDel="00000000" w:rsidR="00000000" w:rsidRPr="00000000">
        <w:rPr>
          <w:rtl w:val="0"/>
        </w:rPr>
      </w:r>
    </w:p>
    <w:p w:rsidR="00000000" w:rsidDel="00000000" w:rsidP="00000000" w:rsidRDefault="00000000" w:rsidRPr="00000000" w14:paraId="0000000E">
      <w:pPr>
        <w:rPr>
          <w:rFonts w:ascii="Nunito" w:cs="Nunito" w:eastAsia="Nunito" w:hAnsi="Nunito"/>
          <w:b w:val="1"/>
        </w:rPr>
      </w:pPr>
      <w:r w:rsidDel="00000000" w:rsidR="00000000" w:rsidRPr="00000000">
        <w:rPr>
          <w:rFonts w:ascii="Nunito" w:cs="Nunito" w:eastAsia="Nunito" w:hAnsi="Nunito"/>
          <w:b w:val="1"/>
          <w:rtl w:val="0"/>
        </w:rPr>
        <w:t xml:space="preserve">Relevance to Sustainable Development Goals (SDGs):</w:t>
      </w:r>
    </w:p>
    <w:p w:rsidR="00000000" w:rsidDel="00000000" w:rsidP="00000000" w:rsidRDefault="00000000" w:rsidRPr="00000000" w14:paraId="0000000F">
      <w:pPr>
        <w:rPr>
          <w:rFonts w:ascii="Nunito" w:cs="Nunito" w:eastAsia="Nunito" w:hAnsi="Nunito"/>
        </w:rPr>
      </w:pPr>
      <w:r w:rsidDel="00000000" w:rsidR="00000000" w:rsidRPr="00000000">
        <w:rPr>
          <w:rFonts w:ascii="Nunito" w:cs="Nunito" w:eastAsia="Nunito" w:hAnsi="Nunito"/>
          <w:rtl w:val="0"/>
        </w:rPr>
        <w:t xml:space="preserve">This project a</w:t>
      </w:r>
      <w:r w:rsidDel="00000000" w:rsidR="00000000" w:rsidRPr="00000000">
        <w:rPr>
          <w:rFonts w:ascii="Nunito" w:cs="Nunito" w:eastAsia="Nunito" w:hAnsi="Nunito"/>
          <w:rtl w:val="0"/>
        </w:rPr>
        <w:t xml:space="preserve">ligns with SDG 2: Zero Hunger by enhancing food security through sustainable agriculture and SDG 12: Responsible Consumption and Production by minimizing crop waste.</w:t>
      </w:r>
    </w:p>
    <w:p w:rsidR="00000000" w:rsidDel="00000000" w:rsidP="00000000" w:rsidRDefault="00000000" w:rsidRPr="00000000" w14:paraId="00000010">
      <w:pPr>
        <w:rPr>
          <w:rFonts w:ascii="Nunito" w:cs="Nunito" w:eastAsia="Nunito" w:hAnsi="Nunito"/>
        </w:rPr>
      </w:pPr>
      <w:r w:rsidDel="00000000" w:rsidR="00000000" w:rsidRPr="00000000">
        <w:rPr>
          <w:rtl w:val="0"/>
        </w:rPr>
      </w:r>
    </w:p>
    <w:p w:rsidR="00000000" w:rsidDel="00000000" w:rsidP="00000000" w:rsidRDefault="00000000" w:rsidRPr="00000000" w14:paraId="00000011">
      <w:pPr>
        <w:rPr>
          <w:rFonts w:ascii="Nunito" w:cs="Nunito" w:eastAsia="Nunito" w:hAnsi="Nunito"/>
          <w:b w:val="1"/>
        </w:rPr>
      </w:pPr>
      <w:r w:rsidDel="00000000" w:rsidR="00000000" w:rsidRPr="00000000">
        <w:rPr>
          <w:rFonts w:ascii="Nunito" w:cs="Nunito" w:eastAsia="Nunito" w:hAnsi="Nunito"/>
          <w:b w:val="1"/>
          <w:rtl w:val="0"/>
        </w:rPr>
        <w:t xml:space="preserve">Literature Examples:</w:t>
      </w:r>
    </w:p>
    <w:p w:rsidR="00000000" w:rsidDel="00000000" w:rsidP="00000000" w:rsidRDefault="00000000" w:rsidRPr="00000000" w14:paraId="00000012">
      <w:pPr>
        <w:rPr>
          <w:rFonts w:ascii="Nunito" w:cs="Nunito" w:eastAsia="Nunito" w:hAnsi="Nunito"/>
        </w:rPr>
      </w:pPr>
      <w:r w:rsidDel="00000000" w:rsidR="00000000" w:rsidRPr="00000000">
        <w:rPr>
          <w:rFonts w:ascii="Nunito" w:cs="Nunito" w:eastAsia="Nunito" w:hAnsi="Nunito"/>
          <w:b w:val="1"/>
          <w:i w:val="1"/>
          <w:u w:val="single"/>
          <w:rtl w:val="0"/>
        </w:rPr>
        <w:t xml:space="preserve">Example 1</w:t>
      </w:r>
      <w:r w:rsidDel="00000000" w:rsidR="00000000" w:rsidRPr="00000000">
        <w:rPr>
          <w:rFonts w:ascii="Nunito" w:cs="Nunito" w:eastAsia="Nunito" w:hAnsi="Nunito"/>
          <w:rtl w:val="0"/>
        </w:rPr>
        <w:t xml:space="preserve">: A study used convolutional neural networks (CNNs) to classify leaf images and detect diseases in crops like tomatoes with high accuracy. </w:t>
      </w:r>
      <w:hyperlink r:id="rId6">
        <w:r w:rsidDel="00000000" w:rsidR="00000000" w:rsidRPr="00000000">
          <w:rPr>
            <w:rFonts w:ascii="Nunito" w:cs="Nunito" w:eastAsia="Nunito" w:hAnsi="Nunito"/>
            <w:color w:val="1155cc"/>
            <w:u w:val="single"/>
            <w:rtl w:val="0"/>
          </w:rPr>
          <w:t xml:space="preserve">link</w:t>
        </w:r>
      </w:hyperlink>
      <w:r w:rsidDel="00000000" w:rsidR="00000000" w:rsidRPr="00000000">
        <w:rPr>
          <w:rtl w:val="0"/>
        </w:rPr>
      </w:r>
    </w:p>
    <w:p w:rsidR="00000000" w:rsidDel="00000000" w:rsidP="00000000" w:rsidRDefault="00000000" w:rsidRPr="00000000" w14:paraId="00000013">
      <w:pPr>
        <w:rPr>
          <w:rFonts w:ascii="Nunito" w:cs="Nunito" w:eastAsia="Nunito" w:hAnsi="Nunito"/>
        </w:rPr>
      </w:pPr>
      <w:r w:rsidDel="00000000" w:rsidR="00000000" w:rsidRPr="00000000">
        <w:rPr>
          <w:rFonts w:ascii="Nunito" w:cs="Nunito" w:eastAsia="Nunito" w:hAnsi="Nunito"/>
          <w:b w:val="1"/>
          <w:i w:val="1"/>
          <w:u w:val="single"/>
          <w:rtl w:val="0"/>
        </w:rPr>
        <w:t xml:space="preserve">Example 2</w:t>
      </w:r>
      <w:r w:rsidDel="00000000" w:rsidR="00000000" w:rsidRPr="00000000">
        <w:rPr>
          <w:rFonts w:ascii="Nunito" w:cs="Nunito" w:eastAsia="Nunito" w:hAnsi="Nunito"/>
          <w:rtl w:val="0"/>
        </w:rPr>
        <w:t xml:space="preserve">: Research combined drone imagery with AI to monitor fields for disease outbreaks in real-time.</w:t>
      </w:r>
      <w:hyperlink r:id="rId7">
        <w:r w:rsidDel="00000000" w:rsidR="00000000" w:rsidRPr="00000000">
          <w:rPr>
            <w:rFonts w:ascii="Nunito" w:cs="Nunito" w:eastAsia="Nunito" w:hAnsi="Nunito"/>
            <w:color w:val="1155cc"/>
            <w:u w:val="single"/>
            <w:rtl w:val="0"/>
          </w:rPr>
          <w:t xml:space="preserve">link</w:t>
        </w:r>
      </w:hyperlink>
      <w:r w:rsidDel="00000000" w:rsidR="00000000" w:rsidRPr="00000000">
        <w:rPr>
          <w:rtl w:val="0"/>
        </w:rPr>
      </w:r>
    </w:p>
    <w:p w:rsidR="00000000" w:rsidDel="00000000" w:rsidP="00000000" w:rsidRDefault="00000000" w:rsidRPr="00000000" w14:paraId="00000014">
      <w:pPr>
        <w:rPr>
          <w:rFonts w:ascii="Nunito" w:cs="Nunito" w:eastAsia="Nunito" w:hAnsi="Nunito"/>
        </w:rPr>
      </w:pPr>
      <w:r w:rsidDel="00000000" w:rsidR="00000000" w:rsidRPr="00000000">
        <w:rPr>
          <w:rtl w:val="0"/>
        </w:rPr>
      </w:r>
    </w:p>
    <w:p w:rsidR="00000000" w:rsidDel="00000000" w:rsidP="00000000" w:rsidRDefault="00000000" w:rsidRPr="00000000" w14:paraId="00000015">
      <w:pPr>
        <w:rPr>
          <w:rFonts w:ascii="Nunito" w:cs="Nunito" w:eastAsia="Nunito" w:hAnsi="Nunito"/>
          <w:b w:val="1"/>
        </w:rPr>
      </w:pPr>
      <w:r w:rsidDel="00000000" w:rsidR="00000000" w:rsidRPr="00000000">
        <w:rPr>
          <w:rFonts w:ascii="Nunito" w:cs="Nunito" w:eastAsia="Nunito" w:hAnsi="Nunito"/>
          <w:b w:val="1"/>
          <w:rtl w:val="0"/>
        </w:rPr>
        <w:t xml:space="preserve">Data Description:</w:t>
      </w:r>
    </w:p>
    <w:p w:rsidR="00000000" w:rsidDel="00000000" w:rsidP="00000000" w:rsidRDefault="00000000" w:rsidRPr="00000000" w14:paraId="00000016">
      <w:pPr>
        <w:numPr>
          <w:ilvl w:val="0"/>
          <w:numId w:val="1"/>
        </w:numPr>
        <w:ind w:left="720" w:hanging="360"/>
        <w:rPr>
          <w:rFonts w:ascii="Nunito" w:cs="Nunito" w:eastAsia="Nunito" w:hAnsi="Nunito"/>
          <w:u w:val="none"/>
        </w:rPr>
      </w:pPr>
      <w:r w:rsidDel="00000000" w:rsidR="00000000" w:rsidRPr="00000000">
        <w:rPr>
          <w:rFonts w:ascii="Nunito" w:cs="Nunito" w:eastAsia="Nunito" w:hAnsi="Nunito"/>
          <w:b w:val="1"/>
          <w:i w:val="1"/>
          <w:rtl w:val="0"/>
        </w:rPr>
        <w:t xml:space="preserve">Source</w:t>
      </w:r>
      <w:r w:rsidDel="00000000" w:rsidR="00000000" w:rsidRPr="00000000">
        <w:rPr>
          <w:rFonts w:ascii="Nunito" w:cs="Nunito" w:eastAsia="Nunito" w:hAnsi="Nunito"/>
          <w:rtl w:val="0"/>
        </w:rPr>
        <w:t xml:space="preserve">: PlantVillage dataset with labeled images of healthy and diseased plants.</w:t>
      </w:r>
    </w:p>
    <w:p w:rsidR="00000000" w:rsidDel="00000000" w:rsidP="00000000" w:rsidRDefault="00000000" w:rsidRPr="00000000" w14:paraId="00000017">
      <w:pPr>
        <w:numPr>
          <w:ilvl w:val="0"/>
          <w:numId w:val="1"/>
        </w:numPr>
        <w:ind w:left="720" w:hanging="360"/>
        <w:rPr>
          <w:rFonts w:ascii="Nunito" w:cs="Nunito" w:eastAsia="Nunito" w:hAnsi="Nunito"/>
          <w:u w:val="none"/>
        </w:rPr>
      </w:pPr>
      <w:r w:rsidDel="00000000" w:rsidR="00000000" w:rsidRPr="00000000">
        <w:rPr>
          <w:rFonts w:ascii="Nunito" w:cs="Nunito" w:eastAsia="Nunito" w:hAnsi="Nunito"/>
          <w:b w:val="1"/>
          <w:i w:val="1"/>
          <w:rtl w:val="0"/>
        </w:rPr>
        <w:t xml:space="preserve">Format</w:t>
      </w:r>
      <w:r w:rsidDel="00000000" w:rsidR="00000000" w:rsidRPr="00000000">
        <w:rPr>
          <w:rFonts w:ascii="Nunito" w:cs="Nunito" w:eastAsia="Nunito" w:hAnsi="Nunito"/>
          <w:rtl w:val="0"/>
        </w:rPr>
        <w:t xml:space="preserve">: JPEG/PNG images.</w:t>
      </w:r>
    </w:p>
    <w:p w:rsidR="00000000" w:rsidDel="00000000" w:rsidP="00000000" w:rsidRDefault="00000000" w:rsidRPr="00000000" w14:paraId="00000018">
      <w:pPr>
        <w:numPr>
          <w:ilvl w:val="0"/>
          <w:numId w:val="1"/>
        </w:numPr>
        <w:ind w:left="720" w:hanging="360"/>
        <w:rPr>
          <w:rFonts w:ascii="Nunito" w:cs="Nunito" w:eastAsia="Nunito" w:hAnsi="Nunito"/>
          <w:u w:val="none"/>
        </w:rPr>
      </w:pPr>
      <w:r w:rsidDel="00000000" w:rsidR="00000000" w:rsidRPr="00000000">
        <w:rPr>
          <w:rFonts w:ascii="Nunito" w:cs="Nunito" w:eastAsia="Nunito" w:hAnsi="Nunito"/>
          <w:b w:val="1"/>
          <w:i w:val="1"/>
          <w:rtl w:val="0"/>
        </w:rPr>
        <w:t xml:space="preserve">Size</w:t>
      </w:r>
      <w:r w:rsidDel="00000000" w:rsidR="00000000" w:rsidRPr="00000000">
        <w:rPr>
          <w:rFonts w:ascii="Nunito" w:cs="Nunito" w:eastAsia="Nunito" w:hAnsi="Nunito"/>
          <w:rtl w:val="0"/>
        </w:rPr>
        <w:t xml:space="preserve">: hundreds of crop images.</w:t>
      </w:r>
    </w:p>
    <w:p w:rsidR="00000000" w:rsidDel="00000000" w:rsidP="00000000" w:rsidRDefault="00000000" w:rsidRPr="00000000" w14:paraId="00000019">
      <w:pPr>
        <w:numPr>
          <w:ilvl w:val="0"/>
          <w:numId w:val="1"/>
        </w:numPr>
        <w:ind w:left="720" w:hanging="360"/>
        <w:rPr>
          <w:rFonts w:ascii="Nunito" w:cs="Nunito" w:eastAsia="Nunito" w:hAnsi="Nunito"/>
          <w:u w:val="none"/>
        </w:rPr>
      </w:pPr>
      <w:r w:rsidDel="00000000" w:rsidR="00000000" w:rsidRPr="00000000">
        <w:rPr>
          <w:rFonts w:ascii="Nunito" w:cs="Nunito" w:eastAsia="Nunito" w:hAnsi="Nunito"/>
          <w:b w:val="1"/>
          <w:rtl w:val="0"/>
        </w:rPr>
        <w:t xml:space="preserve">Preprocessing</w:t>
      </w:r>
      <w:r w:rsidDel="00000000" w:rsidR="00000000" w:rsidRPr="00000000">
        <w:rPr>
          <w:rFonts w:ascii="Nunito" w:cs="Nunito" w:eastAsia="Nunito" w:hAnsi="Nunito"/>
          <w:rtl w:val="0"/>
        </w:rPr>
        <w:t xml:space="preserve">: Resize images, normalize pixel values, augment data, and etc</w:t>
      </w:r>
    </w:p>
    <w:p w:rsidR="00000000" w:rsidDel="00000000" w:rsidP="00000000" w:rsidRDefault="00000000" w:rsidRPr="00000000" w14:paraId="0000001A">
      <w:pPr>
        <w:rPr>
          <w:rFonts w:ascii="Nunito" w:cs="Nunito" w:eastAsia="Nunito" w:hAnsi="Nunito"/>
        </w:rPr>
      </w:pPr>
      <w:r w:rsidDel="00000000" w:rsidR="00000000" w:rsidRPr="00000000">
        <w:rPr>
          <w:rtl w:val="0"/>
        </w:rPr>
      </w:r>
    </w:p>
    <w:p w:rsidR="00000000" w:rsidDel="00000000" w:rsidP="00000000" w:rsidRDefault="00000000" w:rsidRPr="00000000" w14:paraId="0000001B">
      <w:pPr>
        <w:rPr>
          <w:rFonts w:ascii="Nunito" w:cs="Nunito" w:eastAsia="Nunito" w:hAnsi="Nunito"/>
          <w:b w:val="1"/>
        </w:rPr>
      </w:pPr>
      <w:r w:rsidDel="00000000" w:rsidR="00000000" w:rsidRPr="00000000">
        <w:rPr>
          <w:rFonts w:ascii="Nunito" w:cs="Nunito" w:eastAsia="Nunito" w:hAnsi="Nunito"/>
          <w:b w:val="1"/>
          <w:rtl w:val="0"/>
        </w:rPr>
        <w:t xml:space="preserve">Approach:</w:t>
      </w:r>
    </w:p>
    <w:p w:rsidR="00000000" w:rsidDel="00000000" w:rsidP="00000000" w:rsidRDefault="00000000" w:rsidRPr="00000000" w14:paraId="0000001C">
      <w:pPr>
        <w:rPr>
          <w:rFonts w:ascii="Nunito" w:cs="Nunito" w:eastAsia="Nunito" w:hAnsi="Nunito"/>
        </w:rPr>
      </w:pPr>
      <w:r w:rsidDel="00000000" w:rsidR="00000000" w:rsidRPr="00000000">
        <w:rPr>
          <w:rFonts w:ascii="Nunito" w:cs="Nunito" w:eastAsia="Nunito" w:hAnsi="Nunito"/>
          <w:rtl w:val="0"/>
        </w:rPr>
        <w:t xml:space="preserve">Deep Learning (CNNs) is chosen for its ability to handle complex image patterns, ideal for distinguishing healthy and diseased plants.</w:t>
      </w:r>
    </w:p>
    <w:p w:rsidR="00000000" w:rsidDel="00000000" w:rsidP="00000000" w:rsidRDefault="00000000" w:rsidRPr="00000000" w14:paraId="0000001D">
      <w:pPr>
        <w:rPr>
          <w:rFonts w:ascii="Nunito" w:cs="Nunito" w:eastAsia="Nunito" w:hAnsi="Nunito"/>
          <w:b w:val="1"/>
        </w:rPr>
      </w:pPr>
      <w:r w:rsidDel="00000000" w:rsidR="00000000" w:rsidRPr="00000000">
        <w:rPr>
          <w:rFonts w:ascii="Nunito" w:cs="Nunito" w:eastAsia="Nunito" w:hAnsi="Nunito"/>
          <w:b w:val="1"/>
          <w:rtl w:val="0"/>
        </w:rPr>
        <w:t xml:space="preserve"> </w:t>
      </w:r>
    </w:p>
    <w:p w:rsidR="00000000" w:rsidDel="00000000" w:rsidP="00000000" w:rsidRDefault="00000000" w:rsidRPr="00000000" w14:paraId="0000001E">
      <w:pPr>
        <w:rPr>
          <w:rFonts w:ascii="Nunito" w:cs="Nunito" w:eastAsia="Nunito" w:hAnsi="Nunito"/>
        </w:rPr>
      </w:pPr>
      <w:r w:rsidDel="00000000" w:rsidR="00000000" w:rsidRPr="00000000">
        <w:rPr>
          <w:rtl w:val="0"/>
        </w:rPr>
      </w:r>
    </w:p>
    <w:p w:rsidR="00000000" w:rsidDel="00000000" w:rsidP="00000000" w:rsidRDefault="00000000" w:rsidRPr="00000000" w14:paraId="0000001F">
      <w:pPr>
        <w:rPr>
          <w:rFonts w:ascii="Nunito" w:cs="Nunito" w:eastAsia="Nunito" w:hAnsi="Nunito"/>
        </w:rPr>
      </w:pPr>
      <w:r w:rsidDel="00000000" w:rsidR="00000000" w:rsidRPr="00000000">
        <w:rPr>
          <w:rtl w:val="0"/>
        </w:rPr>
      </w:r>
    </w:p>
    <w:p w:rsidR="00000000" w:rsidDel="00000000" w:rsidP="00000000" w:rsidRDefault="00000000" w:rsidRPr="00000000" w14:paraId="00000020">
      <w:pPr>
        <w:rPr>
          <w:rFonts w:ascii="Nunito" w:cs="Nunito" w:eastAsia="Nunito" w:hAnsi="Nunito"/>
        </w:rPr>
      </w:pPr>
      <w:r w:rsidDel="00000000" w:rsidR="00000000" w:rsidRPr="00000000">
        <w:rPr>
          <w:rtl w:val="0"/>
        </w:rPr>
      </w:r>
    </w:p>
    <w:p w:rsidR="00000000" w:rsidDel="00000000" w:rsidP="00000000" w:rsidRDefault="00000000" w:rsidRPr="00000000" w14:paraId="00000021">
      <w:pPr>
        <w:rPr>
          <w:rFonts w:ascii="Nunito" w:cs="Nunito" w:eastAsia="Nunito" w:hAnsi="Nunito"/>
        </w:rPr>
      </w:pPr>
      <w:r w:rsidDel="00000000" w:rsidR="00000000" w:rsidRPr="00000000">
        <w:rPr>
          <w:rtl w:val="0"/>
        </w:rPr>
      </w:r>
    </w:p>
    <w:p w:rsidR="00000000" w:rsidDel="00000000" w:rsidP="00000000" w:rsidRDefault="00000000" w:rsidRPr="00000000" w14:paraId="00000022">
      <w:pPr>
        <w:rPr>
          <w:rFonts w:ascii="Nunito" w:cs="Nunito" w:eastAsia="Nunito" w:hAnsi="Nunito"/>
        </w:rPr>
      </w:pPr>
      <w:r w:rsidDel="00000000" w:rsidR="00000000" w:rsidRPr="00000000">
        <w:rPr>
          <w:rtl w:val="0"/>
        </w:rPr>
      </w:r>
    </w:p>
    <w:p w:rsidR="00000000" w:rsidDel="00000000" w:rsidP="00000000" w:rsidRDefault="00000000" w:rsidRPr="00000000" w14:paraId="00000023">
      <w:pPr>
        <w:rPr>
          <w:rFonts w:ascii="Nunito" w:cs="Nunito" w:eastAsia="Nunito" w:hAnsi="Nunito"/>
        </w:rPr>
      </w:pPr>
      <w:r w:rsidDel="00000000" w:rsidR="00000000" w:rsidRPr="00000000">
        <w:rPr>
          <w:rtl w:val="0"/>
        </w:rPr>
      </w:r>
    </w:p>
    <w:p w:rsidR="00000000" w:rsidDel="00000000" w:rsidP="00000000" w:rsidRDefault="00000000" w:rsidRPr="00000000" w14:paraId="00000024">
      <w:pPr>
        <w:rPr>
          <w:rFonts w:ascii="Nunito" w:cs="Nunito" w:eastAsia="Nunito" w:hAnsi="Nunito"/>
        </w:rPr>
      </w:pPr>
      <w:r w:rsidDel="00000000" w:rsidR="00000000" w:rsidRPr="00000000">
        <w:rPr>
          <w:rtl w:val="0"/>
        </w:rPr>
      </w:r>
    </w:p>
    <w:p w:rsidR="00000000" w:rsidDel="00000000" w:rsidP="00000000" w:rsidRDefault="00000000" w:rsidRPr="00000000" w14:paraId="00000025">
      <w:pPr>
        <w:rPr>
          <w:rFonts w:ascii="Nunito" w:cs="Nunito" w:eastAsia="Nunito" w:hAnsi="Nunito"/>
        </w:rPr>
      </w:pPr>
      <w:r w:rsidDel="00000000" w:rsidR="00000000" w:rsidRPr="00000000">
        <w:rPr>
          <w:rtl w:val="0"/>
        </w:rPr>
      </w:r>
    </w:p>
    <w:p w:rsidR="00000000" w:rsidDel="00000000" w:rsidP="00000000" w:rsidRDefault="00000000" w:rsidRPr="00000000" w14:paraId="00000026">
      <w:pPr>
        <w:rPr>
          <w:rFonts w:ascii="Nunito" w:cs="Nunito" w:eastAsia="Nunito" w:hAnsi="Nuni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rontiersin.org/journals/plant-science/articles/10.3389/fpls.2016.01419/full" TargetMode="External"/><Relationship Id="rId7" Type="http://schemas.openxmlformats.org/officeDocument/2006/relationships/hyperlink" Target="https://onlinelibrary.wiley.com/doi/10.1155/2020/247917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