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333" w:rsidRDefault="002548F1">
      <w:pPr>
        <w:spacing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Machine Learning Project Documentation</w:t>
      </w:r>
    </w:p>
    <w:p w:rsidR="00C974B1" w:rsidRDefault="002548F1">
      <w:r>
        <w:t>Group Members:</w:t>
      </w:r>
    </w:p>
    <w:p w:rsidR="00F42333" w:rsidRDefault="002548F1">
      <w:r>
        <w:br/>
      </w:r>
      <w:r w:rsidR="00C974B1">
        <w:t>1. Thomas</w:t>
      </w:r>
      <w:r>
        <w:t xml:space="preserve"> S. </w:t>
      </w:r>
      <w:proofErr w:type="spellStart"/>
      <w:r>
        <w:t>McCay</w:t>
      </w:r>
      <w:proofErr w:type="spellEnd"/>
    </w:p>
    <w:p w:rsidR="00F42333" w:rsidRDefault="002548F1">
      <w:r>
        <w:t xml:space="preserve">2. David </w:t>
      </w:r>
      <w:proofErr w:type="spellStart"/>
      <w:proofErr w:type="gramStart"/>
      <w:r>
        <w:t>Paye</w:t>
      </w:r>
      <w:proofErr w:type="spellEnd"/>
      <w:proofErr w:type="gramEnd"/>
    </w:p>
    <w:p w:rsidR="00C974B1" w:rsidRDefault="00C974B1">
      <w:r>
        <w:t xml:space="preserve">3. David D. </w:t>
      </w:r>
      <w:proofErr w:type="spellStart"/>
      <w:r>
        <w:t>Samolu</w:t>
      </w:r>
      <w:proofErr w:type="spellEnd"/>
    </w:p>
    <w:p w:rsidR="00C974B1" w:rsidRDefault="00C974B1">
      <w:r>
        <w:t xml:space="preserve">4. Mark </w:t>
      </w:r>
      <w:proofErr w:type="spellStart"/>
      <w:r>
        <w:t>Kerkula</w:t>
      </w:r>
      <w:proofErr w:type="spellEnd"/>
    </w:p>
    <w:p w:rsidR="00C974B1" w:rsidRDefault="00C974B1">
      <w:r>
        <w:t xml:space="preserve">5. </w:t>
      </w:r>
      <w:r w:rsidR="003812FF">
        <w:t xml:space="preserve">Humble </w:t>
      </w:r>
    </w:p>
    <w:p w:rsidR="00F42333" w:rsidRDefault="002548F1">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 Refinement</w:t>
      </w: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1. Overview</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refinement phase focuses mainly on improving the performance of the baseline models (Linear Regression, Random Forest, Gradient Boosting, XGBoost, and HistGradientBoosting).</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stage helps reduce bias/variance, optimize predictions, and ensure the mo</w:t>
      </w:r>
      <w:r>
        <w:rPr>
          <w:rFonts w:ascii="Times New Roman" w:eastAsia="Times New Roman" w:hAnsi="Times New Roman" w:cs="Times New Roman"/>
          <w:sz w:val="24"/>
          <w:szCs w:val="24"/>
        </w:rPr>
        <w:t>del generalizes well on unseen data.</w:t>
      </w: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2. Model Evaluation (From Assignment 4)</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initial model evaluation phase, multiple regression models were explored using key performance metrics such as </w:t>
      </w:r>
      <w:r>
        <w:rPr>
          <w:rFonts w:ascii="Times New Roman" w:eastAsia="Times New Roman" w:hAnsi="Times New Roman" w:cs="Times New Roman"/>
          <w:b/>
          <w:sz w:val="24"/>
          <w:szCs w:val="24"/>
        </w:rPr>
        <w:t>R² (coefficient of determination)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RMSE (root mean squared</w:t>
      </w:r>
      <w:r>
        <w:rPr>
          <w:rFonts w:ascii="Times New Roman" w:eastAsia="Times New Roman" w:hAnsi="Times New Roman" w:cs="Times New Roman"/>
          <w:b/>
          <w:sz w:val="24"/>
          <w:szCs w:val="24"/>
        </w:rPr>
        <w:t xml:space="preserve"> error)</w:t>
      </w:r>
      <w:r>
        <w:rPr>
          <w:rFonts w:ascii="Times New Roman" w:eastAsia="Times New Roman" w:hAnsi="Times New Roman" w:cs="Times New Roman"/>
          <w:sz w:val="24"/>
          <w:szCs w:val="24"/>
        </w:rPr>
        <w:t>.</w:t>
      </w:r>
    </w:p>
    <w:p w:rsidR="00F42333" w:rsidRDefault="002548F1">
      <w:pPr>
        <w:pStyle w:val="Heading3"/>
        <w:spacing w:before="280" w:after="80"/>
        <w:rPr>
          <w:sz w:val="26"/>
          <w:szCs w:val="26"/>
        </w:rPr>
      </w:pPr>
      <w:bookmarkStart w:id="0" w:name="_heading=h.ashfmq86ibrt" w:colFirst="0" w:colLast="0"/>
      <w:bookmarkEnd w:id="0"/>
      <w:r>
        <w:rPr>
          <w:sz w:val="26"/>
          <w:szCs w:val="26"/>
        </w:rPr>
        <w:t>Models Tested:</w:t>
      </w:r>
    </w:p>
    <w:p w:rsidR="00F42333" w:rsidRDefault="002548F1">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r>
        <w:rPr>
          <w:rFonts w:ascii="Times New Roman" w:eastAsia="Times New Roman" w:hAnsi="Times New Roman" w:cs="Times New Roman"/>
          <w:b/>
          <w:sz w:val="24"/>
          <w:szCs w:val="24"/>
        </w:rPr>
        <w:br/>
      </w:r>
    </w:p>
    <w:p w:rsidR="00F42333" w:rsidRDefault="002548F1">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Regressor</w:t>
      </w:r>
      <w:r>
        <w:rPr>
          <w:rFonts w:ascii="Times New Roman" w:eastAsia="Times New Roman" w:hAnsi="Times New Roman" w:cs="Times New Roman"/>
          <w:b/>
          <w:sz w:val="24"/>
          <w:szCs w:val="24"/>
        </w:rPr>
        <w:br/>
      </w:r>
    </w:p>
    <w:p w:rsidR="00F42333" w:rsidRDefault="002548F1">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Regressor (SVR)</w:t>
      </w:r>
      <w:r>
        <w:rPr>
          <w:rFonts w:ascii="Times New Roman" w:eastAsia="Times New Roman" w:hAnsi="Times New Roman" w:cs="Times New Roman"/>
          <w:b/>
          <w:sz w:val="24"/>
          <w:szCs w:val="24"/>
        </w:rPr>
        <w:br/>
      </w:r>
    </w:p>
    <w:p w:rsidR="00F42333" w:rsidRDefault="002548F1">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Boosting Regressor</w:t>
      </w:r>
      <w:r>
        <w:rPr>
          <w:rFonts w:ascii="Times New Roman" w:eastAsia="Times New Roman" w:hAnsi="Times New Roman" w:cs="Times New Roman"/>
          <w:b/>
          <w:sz w:val="24"/>
          <w:szCs w:val="24"/>
        </w:rPr>
        <w:br/>
      </w:r>
    </w:p>
    <w:p w:rsidR="00F42333" w:rsidRDefault="002548F1">
      <w:pPr>
        <w:pStyle w:val="Heading3"/>
        <w:spacing w:before="280" w:after="80"/>
        <w:rPr>
          <w:sz w:val="26"/>
          <w:szCs w:val="26"/>
        </w:rPr>
      </w:pPr>
      <w:bookmarkStart w:id="1" w:name="_heading=h.d6e25oaugwj3" w:colFirst="0" w:colLast="0"/>
      <w:bookmarkEnd w:id="1"/>
      <w:r>
        <w:rPr>
          <w:sz w:val="26"/>
          <w:szCs w:val="26"/>
        </w:rPr>
        <w:t>Key Metrics:</w:t>
      </w:r>
    </w:p>
    <w:p w:rsidR="00F42333" w:rsidRDefault="002548F1">
      <w:pPr>
        <w:numPr>
          <w:ilvl w:val="0"/>
          <w:numId w:val="3"/>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R² Score</w:t>
      </w:r>
      <w:r>
        <w:rPr>
          <w:rFonts w:ascii="Times New Roman" w:eastAsia="Times New Roman" w:hAnsi="Times New Roman" w:cs="Times New Roman"/>
          <w:sz w:val="24"/>
          <w:szCs w:val="24"/>
        </w:rPr>
        <w:t xml:space="preserve"> was used to evaluate the proportion of variance explained by the model.</w:t>
      </w:r>
      <w:r>
        <w:rPr>
          <w:rFonts w:ascii="Times New Roman" w:eastAsia="Times New Roman" w:hAnsi="Times New Roman" w:cs="Times New Roman"/>
          <w:sz w:val="24"/>
          <w:szCs w:val="24"/>
        </w:rPr>
        <w:br/>
      </w:r>
    </w:p>
    <w:p w:rsidR="00F42333" w:rsidRDefault="002548F1">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RMSE</w:t>
      </w:r>
      <w:r>
        <w:rPr>
          <w:rFonts w:ascii="Times New Roman" w:eastAsia="Times New Roman" w:hAnsi="Times New Roman" w:cs="Times New Roman"/>
          <w:sz w:val="24"/>
          <w:szCs w:val="24"/>
        </w:rPr>
        <w:t xml:space="preserve"> was later used to assess prediction error magnitudes.</w:t>
      </w:r>
      <w:r>
        <w:rPr>
          <w:rFonts w:ascii="Times New Roman" w:eastAsia="Times New Roman" w:hAnsi="Times New Roman" w:cs="Times New Roman"/>
          <w:sz w:val="24"/>
          <w:szCs w:val="24"/>
        </w:rPr>
        <w:br/>
      </w:r>
    </w:p>
    <w:p w:rsidR="00F42333" w:rsidRDefault="002548F1">
      <w:pPr>
        <w:pStyle w:val="Heading3"/>
        <w:spacing w:before="280" w:after="80"/>
        <w:rPr>
          <w:sz w:val="26"/>
          <w:szCs w:val="26"/>
        </w:rPr>
      </w:pPr>
      <w:bookmarkStart w:id="2" w:name="_heading=h.1m2m7i47tdc8" w:colFirst="0" w:colLast="0"/>
      <w:bookmarkEnd w:id="2"/>
      <w:r>
        <w:rPr>
          <w:sz w:val="26"/>
          <w:szCs w:val="26"/>
        </w:rPr>
        <w:lastRenderedPageBreak/>
        <w:t>Visualizations:</w:t>
      </w:r>
    </w:p>
    <w:p w:rsidR="00F42333" w:rsidRDefault="002548F1">
      <w:pPr>
        <w:numPr>
          <w:ilvl w:val="0"/>
          <w:numId w:val="20"/>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Predicted vs Actual</w:t>
      </w:r>
      <w:r>
        <w:rPr>
          <w:rFonts w:ascii="Times New Roman" w:eastAsia="Times New Roman" w:hAnsi="Times New Roman" w:cs="Times New Roman"/>
          <w:sz w:val="24"/>
          <w:szCs w:val="24"/>
        </w:rPr>
        <w:t xml:space="preserve"> scatter plot was generated using Linear Regression to visually inspect model fit.</w:t>
      </w:r>
      <w:r>
        <w:rPr>
          <w:rFonts w:ascii="Times New Roman" w:eastAsia="Times New Roman" w:hAnsi="Times New Roman" w:cs="Times New Roman"/>
          <w:sz w:val="24"/>
          <w:szCs w:val="24"/>
        </w:rPr>
        <w:br/>
      </w:r>
    </w:p>
    <w:p w:rsidR="004C1241" w:rsidRDefault="002548F1">
      <w:pPr>
        <w:numPr>
          <w:ilvl w:val="0"/>
          <w:numId w:val="2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correlation heatmap</w:t>
      </w:r>
      <w:r>
        <w:rPr>
          <w:rFonts w:ascii="Times New Roman" w:eastAsia="Times New Roman" w:hAnsi="Times New Roman" w:cs="Times New Roman"/>
          <w:sz w:val="24"/>
          <w:szCs w:val="24"/>
        </w:rPr>
        <w:t xml:space="preserve"> was attempted to understand relationships between features and the target, though it initially failed due to string-type values (e.g., 'Season') — later fixed through encodi</w:t>
      </w:r>
      <w:bookmarkStart w:id="3" w:name="_GoBack"/>
      <w:bookmarkEnd w:id="3"/>
      <w:r>
        <w:rPr>
          <w:rFonts w:ascii="Times New Roman" w:eastAsia="Times New Roman" w:hAnsi="Times New Roman" w:cs="Times New Roman"/>
          <w:sz w:val="24"/>
          <w:szCs w:val="24"/>
        </w:rPr>
        <w:t>ng.</w:t>
      </w:r>
    </w:p>
    <w:p w:rsidR="00F42333" w:rsidRDefault="004C1241" w:rsidP="004C1241">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60720" cy="3272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9-24 2245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7279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extent cx="5760720" cy="4521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9-24 22461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21835"/>
                    </a:xfrm>
                    <a:prstGeom prst="rect">
                      <a:avLst/>
                    </a:prstGeom>
                  </pic:spPr>
                </pic:pic>
              </a:graphicData>
            </a:graphic>
          </wp:inline>
        </w:drawing>
      </w:r>
      <w:r w:rsidR="002548F1">
        <w:rPr>
          <w:rFonts w:ascii="Times New Roman" w:eastAsia="Times New Roman" w:hAnsi="Times New Roman" w:cs="Times New Roman"/>
          <w:sz w:val="24"/>
          <w:szCs w:val="24"/>
        </w:rPr>
        <w:br/>
      </w:r>
    </w:p>
    <w:p w:rsidR="00F42333" w:rsidRDefault="002548F1">
      <w:pPr>
        <w:pStyle w:val="Heading3"/>
        <w:spacing w:before="280" w:after="80"/>
        <w:rPr>
          <w:sz w:val="26"/>
          <w:szCs w:val="26"/>
        </w:rPr>
      </w:pPr>
      <w:bookmarkStart w:id="4" w:name="_heading=h.wa6g1z2xh8vq" w:colFirst="0" w:colLast="0"/>
      <w:bookmarkEnd w:id="4"/>
      <w:r>
        <w:rPr>
          <w:sz w:val="26"/>
          <w:szCs w:val="26"/>
        </w:rPr>
        <w:t>Areas for Improvement:</w:t>
      </w:r>
    </w:p>
    <w:p w:rsidR="00F42333" w:rsidRDefault="002548F1">
      <w:pPr>
        <w:numPr>
          <w:ilvl w:val="0"/>
          <w:numId w:val="7"/>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initial models used </w:t>
      </w:r>
      <w:r>
        <w:rPr>
          <w:rFonts w:ascii="Times New Roman" w:eastAsia="Times New Roman" w:hAnsi="Times New Roman" w:cs="Times New Roman"/>
          <w:b/>
          <w:sz w:val="24"/>
          <w:szCs w:val="24"/>
        </w:rPr>
        <w:t>all features without selection</w:t>
      </w:r>
      <w:r>
        <w:rPr>
          <w:rFonts w:ascii="Times New Roman" w:eastAsia="Times New Roman" w:hAnsi="Times New Roman" w:cs="Times New Roman"/>
          <w:sz w:val="24"/>
          <w:szCs w:val="24"/>
        </w:rPr>
        <w:t>, potentially including irrelevant or redundant predictors.</w:t>
      </w:r>
      <w:r>
        <w:rPr>
          <w:rFonts w:ascii="Times New Roman" w:eastAsia="Times New Roman" w:hAnsi="Times New Roman" w:cs="Times New Roman"/>
          <w:sz w:val="24"/>
          <w:szCs w:val="24"/>
        </w:rPr>
        <w:br/>
      </w:r>
    </w:p>
    <w:p w:rsidR="00F42333" w:rsidRDefault="002548F1">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models were sensitive to </w:t>
      </w:r>
      <w:r>
        <w:rPr>
          <w:rFonts w:ascii="Times New Roman" w:eastAsia="Times New Roman" w:hAnsi="Times New Roman" w:cs="Times New Roman"/>
          <w:b/>
          <w:sz w:val="24"/>
          <w:szCs w:val="24"/>
        </w:rPr>
        <w:t>missing values</w:t>
      </w:r>
      <w:r>
        <w:rPr>
          <w:rFonts w:ascii="Times New Roman" w:eastAsia="Times New Roman" w:hAnsi="Times New Roman" w:cs="Times New Roman"/>
          <w:sz w:val="24"/>
          <w:szCs w:val="24"/>
        </w:rPr>
        <w:t>, causing errors during fitting.</w:t>
      </w:r>
      <w:r>
        <w:rPr>
          <w:rFonts w:ascii="Times New Roman" w:eastAsia="Times New Roman" w:hAnsi="Times New Roman" w:cs="Times New Roman"/>
          <w:sz w:val="24"/>
          <w:szCs w:val="24"/>
        </w:rPr>
        <w:br/>
      </w:r>
    </w:p>
    <w:p w:rsidR="00F42333" w:rsidRDefault="002548F1">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SVR showed </w:t>
      </w:r>
      <w:r>
        <w:rPr>
          <w:rFonts w:ascii="Times New Roman" w:eastAsia="Times New Roman" w:hAnsi="Times New Roman" w:cs="Times New Roman"/>
          <w:b/>
          <w:sz w:val="24"/>
          <w:szCs w:val="24"/>
        </w:rPr>
        <w:t>limited performance</w:t>
      </w:r>
      <w:r>
        <w:rPr>
          <w:rFonts w:ascii="Times New Roman" w:eastAsia="Times New Roman" w:hAnsi="Times New Roman" w:cs="Times New Roman"/>
          <w:sz w:val="24"/>
          <w:szCs w:val="24"/>
        </w:rPr>
        <w:t xml:space="preserve"> compared to tree-based methods on the dataset.</w:t>
      </w:r>
      <w:r>
        <w:rPr>
          <w:rFonts w:ascii="Times New Roman" w:eastAsia="Times New Roman" w:hAnsi="Times New Roman" w:cs="Times New Roman"/>
          <w:sz w:val="24"/>
          <w:szCs w:val="24"/>
        </w:rPr>
        <w:br/>
      </w:r>
    </w:p>
    <w:p w:rsidR="00F42333" w:rsidRDefault="002548F1">
      <w:pPr>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assumes linearity, w</w:t>
      </w:r>
      <w:r>
        <w:rPr>
          <w:rFonts w:ascii="Times New Roman" w:eastAsia="Times New Roman" w:hAnsi="Times New Roman" w:cs="Times New Roman"/>
          <w:sz w:val="24"/>
          <w:szCs w:val="24"/>
        </w:rPr>
        <w:t>hich may not fully capture the complex relationships.</w:t>
      </w:r>
    </w:p>
    <w:p w:rsidR="00F42333" w:rsidRDefault="00F42333">
      <w:pPr>
        <w:spacing w:before="280" w:after="280" w:line="240" w:lineRule="auto"/>
        <w:rPr>
          <w:rFonts w:ascii="Times New Roman" w:eastAsia="Times New Roman" w:hAnsi="Times New Roman" w:cs="Times New Roman"/>
          <w:sz w:val="24"/>
          <w:szCs w:val="24"/>
        </w:rPr>
      </w:pPr>
    </w:p>
    <w:p w:rsidR="00F42333" w:rsidRDefault="00F42333">
      <w:pPr>
        <w:spacing w:before="280" w:after="28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3. Refinement Techniques</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model performance and robustness, several refinement steps were taken:</w:t>
      </w:r>
    </w:p>
    <w:p w:rsidR="00F42333" w:rsidRDefault="002548F1">
      <w:pPr>
        <w:pStyle w:val="Heading3"/>
        <w:spacing w:before="280" w:after="80"/>
        <w:ind w:left="720" w:hanging="360"/>
        <w:rPr>
          <w:sz w:val="26"/>
          <w:szCs w:val="26"/>
        </w:rPr>
      </w:pPr>
      <w:bookmarkStart w:id="5" w:name="_heading=h.1yow7jsehzbr" w:colFirst="0" w:colLast="0"/>
      <w:bookmarkEnd w:id="5"/>
      <w:r>
        <w:rPr>
          <w:sz w:val="26"/>
          <w:szCs w:val="26"/>
        </w:rPr>
        <w:t>a. Feature Engineering</w:t>
      </w:r>
    </w:p>
    <w:p w:rsidR="00F42333" w:rsidRDefault="002548F1">
      <w:pPr>
        <w:numPr>
          <w:ilvl w:val="0"/>
          <w:numId w:val="1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Lag variables</w:t>
      </w:r>
      <w:r>
        <w:rPr>
          <w:rFonts w:ascii="Times New Roman" w:eastAsia="Times New Roman" w:hAnsi="Times New Roman" w:cs="Times New Roman"/>
          <w:sz w:val="24"/>
          <w:szCs w:val="24"/>
        </w:rPr>
        <w:t xml:space="preserve"> for malaria incidence and humidity were included to acco</w:t>
      </w:r>
      <w:r>
        <w:rPr>
          <w:rFonts w:ascii="Times New Roman" w:eastAsia="Times New Roman" w:hAnsi="Times New Roman" w:cs="Times New Roman"/>
          <w:sz w:val="24"/>
          <w:szCs w:val="24"/>
        </w:rPr>
        <w:t>unt for temporal dependencies.</w:t>
      </w:r>
      <w:r>
        <w:rPr>
          <w:rFonts w:ascii="Times New Roman" w:eastAsia="Times New Roman" w:hAnsi="Times New Roman" w:cs="Times New Roman"/>
          <w:sz w:val="24"/>
          <w:szCs w:val="24"/>
        </w:rPr>
        <w:br/>
      </w:r>
    </w:p>
    <w:p w:rsidR="00F42333" w:rsidRDefault="002548F1">
      <w:pPr>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Season</w:t>
      </w:r>
      <w:r>
        <w:rPr>
          <w:rFonts w:ascii="Times New Roman" w:eastAsia="Times New Roman" w:hAnsi="Times New Roman" w:cs="Times New Roman"/>
          <w:sz w:val="24"/>
          <w:szCs w:val="24"/>
        </w:rPr>
        <w:t xml:space="preserve"> was encoded as binary (Dry/Wet) or one-hot, depending on the model.</w:t>
      </w:r>
      <w:r>
        <w:rPr>
          <w:rFonts w:ascii="Times New Roman" w:eastAsia="Times New Roman" w:hAnsi="Times New Roman" w:cs="Times New Roman"/>
          <w:sz w:val="24"/>
          <w:szCs w:val="24"/>
        </w:rPr>
        <w:br/>
      </w:r>
    </w:p>
    <w:p w:rsidR="00F42333" w:rsidRDefault="002548F1">
      <w:pPr>
        <w:pStyle w:val="Heading3"/>
        <w:spacing w:before="280" w:after="80"/>
        <w:ind w:left="720" w:hanging="360"/>
        <w:rPr>
          <w:sz w:val="26"/>
          <w:szCs w:val="26"/>
        </w:rPr>
      </w:pPr>
      <w:bookmarkStart w:id="6" w:name="_heading=h.ys3o19wyglrh" w:colFirst="0" w:colLast="0"/>
      <w:bookmarkEnd w:id="6"/>
      <w:r>
        <w:rPr>
          <w:sz w:val="26"/>
          <w:szCs w:val="26"/>
        </w:rPr>
        <w:t>b. Handling Missing Values</w:t>
      </w:r>
    </w:p>
    <w:p w:rsidR="00F42333" w:rsidRDefault="002548F1">
      <w:pPr>
        <w:numPr>
          <w:ilvl w:val="0"/>
          <w:numId w:val="18"/>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Rows with missing values were </w:t>
      </w:r>
      <w:r>
        <w:rPr>
          <w:rFonts w:ascii="Times New Roman" w:eastAsia="Times New Roman" w:hAnsi="Times New Roman" w:cs="Times New Roman"/>
          <w:b/>
          <w:sz w:val="24"/>
          <w:szCs w:val="24"/>
        </w:rPr>
        <w:t>dropped</w:t>
      </w:r>
      <w:r>
        <w:rPr>
          <w:rFonts w:ascii="Times New Roman" w:eastAsia="Times New Roman" w:hAnsi="Times New Roman" w:cs="Times New Roman"/>
          <w:sz w:val="24"/>
          <w:szCs w:val="24"/>
        </w:rPr>
        <w:t xml:space="preserve"> before using </w:t>
      </w:r>
      <w:proofErr w:type="spellStart"/>
      <w:r>
        <w:rPr>
          <w:rFonts w:ascii="Roboto Mono" w:eastAsia="Roboto Mono" w:hAnsi="Roboto Mono" w:cs="Roboto Mono"/>
          <w:color w:val="188038"/>
          <w:sz w:val="24"/>
          <w:szCs w:val="24"/>
        </w:rPr>
        <w:t>GradientBoostingRegressor</w:t>
      </w:r>
      <w:proofErr w:type="spellEnd"/>
      <w:r>
        <w:rPr>
          <w:rFonts w:ascii="Times New Roman" w:eastAsia="Times New Roman" w:hAnsi="Times New Roman" w:cs="Times New Roman"/>
          <w:sz w:val="24"/>
          <w:szCs w:val="24"/>
        </w:rPr>
        <w:t xml:space="preserve">, which does not handle </w:t>
      </w:r>
      <w:proofErr w:type="spellStart"/>
      <w:r>
        <w:rPr>
          <w:rFonts w:ascii="Times New Roman" w:eastAsia="Times New Roman" w:hAnsi="Times New Roman" w:cs="Times New Roman"/>
          <w:sz w:val="24"/>
          <w:szCs w:val="24"/>
        </w:rPr>
        <w:t>NaNs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numPr>
          <w:ilvl w:val="0"/>
          <w:numId w:val="1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imputer</w:t>
      </w:r>
      <w:r>
        <w:rPr>
          <w:rFonts w:ascii="Times New Roman" w:eastAsia="Times New Roman" w:hAnsi="Times New Roman" w:cs="Times New Roman"/>
          <w:sz w:val="24"/>
          <w:szCs w:val="24"/>
        </w:rPr>
        <w:t xml:space="preserve"> (mean strategy) was used in other cases (e.g., Linear Regression, Random Forest).</w:t>
      </w:r>
      <w:r>
        <w:rPr>
          <w:rFonts w:ascii="Times New Roman" w:eastAsia="Times New Roman" w:hAnsi="Times New Roman" w:cs="Times New Roman"/>
          <w:sz w:val="24"/>
          <w:szCs w:val="24"/>
        </w:rPr>
        <w:br/>
      </w:r>
    </w:p>
    <w:p w:rsidR="00F42333" w:rsidRDefault="002548F1">
      <w:pPr>
        <w:pStyle w:val="Heading3"/>
        <w:spacing w:before="280" w:after="80"/>
        <w:ind w:left="720" w:hanging="360"/>
        <w:rPr>
          <w:sz w:val="26"/>
          <w:szCs w:val="26"/>
        </w:rPr>
      </w:pPr>
      <w:bookmarkStart w:id="7" w:name="_heading=h.tvui502cxe74" w:colFirst="0" w:colLast="0"/>
      <w:bookmarkEnd w:id="7"/>
      <w:r>
        <w:rPr>
          <w:sz w:val="26"/>
          <w:szCs w:val="26"/>
        </w:rPr>
        <w:t>c. Feature Selection</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was introduced separately to reduce overfitting and improve interpretability:</w:t>
      </w:r>
    </w:p>
    <w:p w:rsidR="00F42333" w:rsidRDefault="002548F1">
      <w:pPr>
        <w:numPr>
          <w:ilvl w:val="0"/>
          <w:numId w:val="11"/>
        </w:numPr>
        <w:spacing w:before="240" w:after="0" w:line="240" w:lineRule="auto"/>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SelectKBest</w:t>
      </w:r>
      <w:proofErr w:type="spellEnd"/>
      <w:r>
        <w:rPr>
          <w:rFonts w:ascii="Times New Roman" w:eastAsia="Times New Roman" w:hAnsi="Times New Roman" w:cs="Times New Roman"/>
          <w:sz w:val="24"/>
          <w:szCs w:val="24"/>
        </w:rPr>
        <w:t xml:space="preserve"> using correlation-based scoring (</w:t>
      </w:r>
      <w:proofErr w:type="spellStart"/>
      <w:r>
        <w:rPr>
          <w:rFonts w:ascii="Roboto Mono" w:eastAsia="Roboto Mono" w:hAnsi="Roboto Mono" w:cs="Roboto Mono"/>
          <w:color w:val="188038"/>
          <w:sz w:val="24"/>
          <w:szCs w:val="24"/>
        </w:rPr>
        <w:t>f_regression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numPr>
          <w:ilvl w:val="0"/>
          <w:numId w:val="11"/>
        </w:numPr>
        <w:spacing w:after="0" w:line="240" w:lineRule="auto"/>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SelectFromModel</w:t>
      </w:r>
      <w:proofErr w:type="spellEnd"/>
      <w:r>
        <w:rPr>
          <w:rFonts w:ascii="Times New Roman" w:eastAsia="Times New Roman" w:hAnsi="Times New Roman" w:cs="Times New Roman"/>
          <w:sz w:val="24"/>
          <w:szCs w:val="24"/>
        </w:rPr>
        <w:t xml:space="preserve"> using </w:t>
      </w:r>
      <w:proofErr w:type="spellStart"/>
      <w:r>
        <w:rPr>
          <w:rFonts w:ascii="Roboto Mono" w:eastAsia="Roboto Mono" w:hAnsi="Roboto Mono" w:cs="Roboto Mono"/>
          <w:color w:val="188038"/>
          <w:sz w:val="24"/>
          <w:szCs w:val="24"/>
        </w:rPr>
        <w:t>RandomForestRegressor</w:t>
      </w:r>
      <w:proofErr w:type="spellEnd"/>
      <w:r>
        <w:rPr>
          <w:rFonts w:ascii="Times New Roman" w:eastAsia="Times New Roman" w:hAnsi="Times New Roman" w:cs="Times New Roman"/>
          <w:sz w:val="24"/>
          <w:szCs w:val="24"/>
        </w:rPr>
        <w:t xml:space="preserve"> to pick features based on importance</w:t>
      </w:r>
      <w:r>
        <w:rPr>
          <w:rFonts w:ascii="Times New Roman" w:eastAsia="Times New Roman" w:hAnsi="Times New Roman" w:cs="Times New Roman"/>
          <w:sz w:val="24"/>
          <w:szCs w:val="24"/>
        </w:rPr>
        <w:br/>
      </w:r>
    </w:p>
    <w:p w:rsidR="00F42333" w:rsidRDefault="002548F1">
      <w:pPr>
        <w:numPr>
          <w:ilvl w:val="0"/>
          <w:numId w:val="11"/>
        </w:numPr>
        <w:spacing w:after="240" w:line="240" w:lineRule="auto"/>
        <w:rPr>
          <w:rFonts w:ascii="Times New Roman" w:eastAsia="Times New Roman" w:hAnsi="Times New Roman" w:cs="Times New Roman"/>
          <w:sz w:val="24"/>
          <w:szCs w:val="24"/>
        </w:rPr>
      </w:pPr>
      <w:r>
        <w:rPr>
          <w:rFonts w:ascii="Roboto Mono" w:eastAsia="Roboto Mono" w:hAnsi="Roboto Mono" w:cs="Roboto Mono"/>
          <w:color w:val="188038"/>
          <w:sz w:val="24"/>
          <w:szCs w:val="24"/>
        </w:rPr>
        <w:t>RFE</w:t>
      </w:r>
      <w:r>
        <w:rPr>
          <w:rFonts w:ascii="Times New Roman" w:eastAsia="Times New Roman" w:hAnsi="Times New Roman" w:cs="Times New Roman"/>
          <w:sz w:val="24"/>
          <w:szCs w:val="24"/>
        </w:rPr>
        <w:t xml:space="preserve"> with </w:t>
      </w:r>
      <w:proofErr w:type="spellStart"/>
      <w:r>
        <w:rPr>
          <w:rFonts w:ascii="Roboto Mono" w:eastAsia="Roboto Mono" w:hAnsi="Roboto Mono" w:cs="Roboto Mono"/>
          <w:color w:val="188038"/>
          <w:sz w:val="24"/>
          <w:szCs w:val="24"/>
        </w:rPr>
        <w:t>LinearRegression</w:t>
      </w:r>
      <w:proofErr w:type="spellEnd"/>
      <w:r>
        <w:rPr>
          <w:rFonts w:ascii="Times New Roman" w:eastAsia="Times New Roman" w:hAnsi="Times New Roman" w:cs="Times New Roman"/>
          <w:sz w:val="24"/>
          <w:szCs w:val="24"/>
        </w:rPr>
        <w:t xml:space="preserve"> to recursively eliminate less useful features</w:t>
      </w:r>
      <w:r>
        <w:rPr>
          <w:rFonts w:ascii="Times New Roman" w:eastAsia="Times New Roman" w:hAnsi="Times New Roman" w:cs="Times New Roman"/>
          <w:sz w:val="24"/>
          <w:szCs w:val="24"/>
        </w:rPr>
        <w:br/>
      </w:r>
    </w:p>
    <w:p w:rsidR="00F42333" w:rsidRDefault="002548F1">
      <w:pPr>
        <w:pStyle w:val="Heading3"/>
        <w:spacing w:before="280" w:after="80"/>
        <w:ind w:left="720" w:hanging="360"/>
        <w:rPr>
          <w:sz w:val="26"/>
          <w:szCs w:val="26"/>
        </w:rPr>
      </w:pPr>
      <w:bookmarkStart w:id="8" w:name="_heading=h.2psnmrwwy24w" w:colFirst="0" w:colLast="0"/>
      <w:bookmarkEnd w:id="8"/>
      <w:r>
        <w:rPr>
          <w:sz w:val="26"/>
          <w:szCs w:val="26"/>
        </w:rPr>
        <w:t>d. Model Comparison</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model was compared using consistent CV splits and metrics, he</w:t>
      </w:r>
      <w:r>
        <w:rPr>
          <w:rFonts w:ascii="Times New Roman" w:eastAsia="Times New Roman" w:hAnsi="Times New Roman" w:cs="Times New Roman"/>
          <w:sz w:val="24"/>
          <w:szCs w:val="24"/>
        </w:rPr>
        <w:t>lping identify Gradient Boosting and Random Forest as top-performing models.</w:t>
      </w:r>
    </w:p>
    <w:p w:rsidR="00F42333" w:rsidRPr="004413EF" w:rsidRDefault="00F42333" w:rsidP="004413EF">
      <w:pPr>
        <w:spacing w:before="240" w:after="24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4. Hyperparameter Tuning</w:t>
      </w:r>
    </w:p>
    <w:p w:rsidR="00F42333" w:rsidRDefault="002548F1">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Tuned </w:t>
      </w:r>
      <w:proofErr w:type="spellStart"/>
      <w:r>
        <w:rPr>
          <w:rFonts w:ascii="Roboto Mono" w:eastAsia="Roboto Mono" w:hAnsi="Roboto Mono" w:cs="Roboto Mono"/>
          <w:color w:val="188038"/>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max_depth</w:t>
      </w:r>
      <w:proofErr w:type="spellEnd"/>
      <w:r>
        <w:rPr>
          <w:rFonts w:ascii="Times New Roman" w:eastAsia="Times New Roman" w:hAnsi="Times New Roman" w:cs="Times New Roman"/>
          <w:sz w:val="24"/>
          <w:szCs w:val="24"/>
        </w:rPr>
        <w:t xml:space="preserve">, </w:t>
      </w:r>
      <w:proofErr w:type="spellStart"/>
      <w:proofErr w:type="gramStart"/>
      <w:r>
        <w:rPr>
          <w:rFonts w:ascii="Roboto Mono" w:eastAsia="Roboto Mono" w:hAnsi="Roboto Mono" w:cs="Roboto Mono"/>
          <w:color w:val="188038"/>
          <w:sz w:val="24"/>
          <w:szCs w:val="24"/>
        </w:rPr>
        <w:t>min</w:t>
      </w:r>
      <w:proofErr w:type="gramEnd"/>
      <w:r>
        <w:rPr>
          <w:rFonts w:ascii="Roboto Mono" w:eastAsia="Roboto Mono" w:hAnsi="Roboto Mono" w:cs="Roboto Mono"/>
          <w:color w:val="188038"/>
          <w:sz w:val="24"/>
          <w:szCs w:val="24"/>
        </w:rPr>
        <w:t>_samples_split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Boosting / XGBoost</w:t>
      </w:r>
      <w:r>
        <w:rPr>
          <w:rFonts w:ascii="Times New Roman" w:eastAsia="Times New Roman" w:hAnsi="Times New Roman" w:cs="Times New Roman"/>
          <w:sz w:val="24"/>
          <w:szCs w:val="24"/>
        </w:rPr>
        <w:t xml:space="preserve">: Tuned </w:t>
      </w:r>
      <w:proofErr w:type="spellStart"/>
      <w:r>
        <w:rPr>
          <w:rFonts w:ascii="Roboto Mono" w:eastAsia="Roboto Mono" w:hAnsi="Roboto Mono" w:cs="Roboto Mono"/>
          <w:color w:val="188038"/>
          <w:sz w:val="24"/>
          <w:szCs w:val="24"/>
        </w:rPr>
        <w:t>learning_rate</w:t>
      </w:r>
      <w:proofErr w:type="spellEnd"/>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n_estimators</w:t>
      </w:r>
      <w:proofErr w:type="spellEnd"/>
      <w:r>
        <w:rPr>
          <w:rFonts w:ascii="Times New Roman" w:eastAsia="Times New Roman" w:hAnsi="Times New Roman" w:cs="Times New Roman"/>
          <w:sz w:val="24"/>
          <w:szCs w:val="24"/>
        </w:rPr>
        <w:t xml:space="preserve">, </w:t>
      </w:r>
      <w:proofErr w:type="spellStart"/>
      <w:proofErr w:type="gramStart"/>
      <w:r>
        <w:rPr>
          <w:rFonts w:ascii="Roboto Mono" w:eastAsia="Roboto Mono" w:hAnsi="Roboto Mono" w:cs="Roboto Mono"/>
          <w:color w:val="188038"/>
          <w:sz w:val="24"/>
          <w:szCs w:val="24"/>
        </w:rPr>
        <w:t>max</w:t>
      </w:r>
      <w:proofErr w:type="gramEnd"/>
      <w:r>
        <w:rPr>
          <w:rFonts w:ascii="Roboto Mono" w:eastAsia="Roboto Mono" w:hAnsi="Roboto Mono" w:cs="Roboto Mono"/>
          <w:color w:val="188038"/>
          <w:sz w:val="24"/>
          <w:szCs w:val="24"/>
        </w:rPr>
        <w:t>_depth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numPr>
          <w:ilvl w:val="0"/>
          <w:numId w:val="1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HistGradientBoosting</w:t>
      </w:r>
      <w:r>
        <w:rPr>
          <w:rFonts w:ascii="Times New Roman" w:eastAsia="Times New Roman" w:hAnsi="Times New Roman" w:cs="Times New Roman"/>
          <w:sz w:val="24"/>
          <w:szCs w:val="24"/>
        </w:rPr>
        <w:t xml:space="preserve">: Used </w:t>
      </w:r>
      <w:proofErr w:type="spellStart"/>
      <w:r>
        <w:rPr>
          <w:rFonts w:ascii="Times New Roman" w:eastAsia="Times New Roman" w:hAnsi="Times New Roman" w:cs="Times New Roman"/>
          <w:sz w:val="24"/>
          <w:szCs w:val="24"/>
        </w:rPr>
        <w:t>scikit-learn’s</w:t>
      </w:r>
      <w:proofErr w:type="spellEnd"/>
      <w:r>
        <w:rPr>
          <w:rFonts w:ascii="Times New Roman" w:eastAsia="Times New Roman" w:hAnsi="Times New Roman" w:cs="Times New Roman"/>
          <w:sz w:val="24"/>
          <w:szCs w:val="24"/>
        </w:rPr>
        <w:t xml:space="preserve"> in-built handling of missing values and optimized </w:t>
      </w:r>
      <w:proofErr w:type="spellStart"/>
      <w:r>
        <w:rPr>
          <w:rFonts w:ascii="Roboto Mono" w:eastAsia="Roboto Mono" w:hAnsi="Roboto Mono" w:cs="Roboto Mono"/>
          <w:color w:val="188038"/>
          <w:sz w:val="24"/>
          <w:szCs w:val="24"/>
        </w:rPr>
        <w:t>max_iter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5760410" cy="2794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60410" cy="2794000"/>
                    </a:xfrm>
                    <a:prstGeom prst="rect">
                      <a:avLst/>
                    </a:prstGeom>
                    <a:ln/>
                  </pic:spPr>
                </pic:pic>
              </a:graphicData>
            </a:graphic>
          </wp:inline>
        </w:drawing>
      </w:r>
    </w:p>
    <w:p w:rsidR="00F42333" w:rsidRDefault="002548F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improvements:</w:t>
      </w:r>
    </w:p>
    <w:p w:rsidR="00F42333" w:rsidRDefault="002548F1">
      <w:pPr>
        <w:numPr>
          <w:ilvl w:val="0"/>
          <w:numId w:val="1"/>
        </w:numPr>
        <w:spacing w:before="240" w:after="0" w:line="240" w:lineRule="auto"/>
        <w:rPr>
          <w:rFonts w:ascii="Times New Roman" w:eastAsia="Times New Roman" w:hAnsi="Times New Roman" w:cs="Times New Roman"/>
          <w:sz w:val="24"/>
          <w:szCs w:val="24"/>
        </w:rPr>
      </w:pPr>
      <w:sdt>
        <w:sdtPr>
          <w:tag w:val="goog_rdk_0"/>
          <w:id w:val="28899514"/>
        </w:sdtPr>
        <w:sdtEndPr/>
        <w:sdtContent>
          <w:r>
            <w:rPr>
              <w:rFonts w:ascii="Cardo" w:eastAsia="Cardo" w:hAnsi="Cardo" w:cs="Cardo"/>
              <w:sz w:val="24"/>
              <w:szCs w:val="24"/>
            </w:rPr>
            <w:t>Increase in R² from {baseline R²} → {refined R²}</w:t>
          </w:r>
          <w:r>
            <w:rPr>
              <w:rFonts w:ascii="Cardo" w:eastAsia="Cardo" w:hAnsi="Cardo" w:cs="Cardo"/>
              <w:sz w:val="24"/>
              <w:szCs w:val="24"/>
            </w:rPr>
            <w:br/>
          </w:r>
        </w:sdtContent>
      </w:sdt>
    </w:p>
    <w:p w:rsidR="00F42333" w:rsidRDefault="002548F1">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Reduced RMSE and MAE</w:t>
      </w:r>
    </w:p>
    <w:p w:rsidR="00F42333" w:rsidRDefault="00F42333">
      <w:pPr>
        <w:spacing w:before="240" w:after="240" w:line="240" w:lineRule="auto"/>
        <w:ind w:left="720"/>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5. Cross-Validation</w:t>
      </w:r>
    </w:p>
    <w:p w:rsidR="00F42333" w:rsidRDefault="002548F1">
      <w:pPr>
        <w:pStyle w:val="Heading3"/>
        <w:spacing w:before="280" w:after="80"/>
        <w:rPr>
          <w:sz w:val="26"/>
          <w:szCs w:val="26"/>
        </w:rPr>
      </w:pPr>
      <w:bookmarkStart w:id="9" w:name="_heading=h.r2gk0ilwr80t" w:colFirst="0" w:colLast="0"/>
      <w:bookmarkEnd w:id="9"/>
      <w:r>
        <w:rPr>
          <w:sz w:val="26"/>
          <w:szCs w:val="26"/>
        </w:rPr>
        <w:t>Initial Strategy:</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early phase, </w:t>
      </w:r>
      <w:r>
        <w:rPr>
          <w:rFonts w:ascii="Times New Roman" w:eastAsia="Times New Roman" w:hAnsi="Times New Roman" w:cs="Times New Roman"/>
          <w:b/>
          <w:sz w:val="24"/>
          <w:szCs w:val="24"/>
        </w:rPr>
        <w:t>5-fold cross-validation (CV)</w:t>
      </w:r>
      <w:r>
        <w:rPr>
          <w:rFonts w:ascii="Times New Roman" w:eastAsia="Times New Roman" w:hAnsi="Times New Roman" w:cs="Times New Roman"/>
          <w:sz w:val="24"/>
          <w:szCs w:val="24"/>
        </w:rPr>
        <w:t xml:space="preserve"> was used with default settings (i.e., </w:t>
      </w:r>
      <w:proofErr w:type="spellStart"/>
      <w:r>
        <w:rPr>
          <w:rFonts w:ascii="Roboto Mono" w:eastAsia="Roboto Mono" w:hAnsi="Roboto Mono" w:cs="Roboto Mono"/>
          <w:color w:val="188038"/>
          <w:sz w:val="24"/>
          <w:szCs w:val="24"/>
        </w:rPr>
        <w:t>KFold</w:t>
      </w:r>
      <w:proofErr w:type="spellEnd"/>
      <w:r>
        <w:rPr>
          <w:rFonts w:ascii="Times New Roman" w:eastAsia="Times New Roman" w:hAnsi="Times New Roman" w:cs="Times New Roman"/>
          <w:sz w:val="24"/>
          <w:szCs w:val="24"/>
        </w:rPr>
        <w:t xml:space="preserve"> with shuffling and a fixed random seed) to evaluate the performance of different regression models, including:</w:t>
      </w:r>
    </w:p>
    <w:p w:rsidR="00F42333" w:rsidRDefault="002548F1">
      <w:pPr>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r>
        <w:rPr>
          <w:rFonts w:ascii="Times New Roman" w:eastAsia="Times New Roman" w:hAnsi="Times New Roman" w:cs="Times New Roman"/>
          <w:b/>
          <w:sz w:val="24"/>
          <w:szCs w:val="24"/>
        </w:rPr>
        <w:br/>
      </w:r>
    </w:p>
    <w:p w:rsidR="00F42333" w:rsidRDefault="002548F1">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Random Forest Regressor</w:t>
      </w:r>
      <w:r>
        <w:rPr>
          <w:rFonts w:ascii="Times New Roman" w:eastAsia="Times New Roman" w:hAnsi="Times New Roman" w:cs="Times New Roman"/>
          <w:b/>
          <w:sz w:val="24"/>
          <w:szCs w:val="24"/>
        </w:rPr>
        <w:br/>
      </w:r>
    </w:p>
    <w:p w:rsidR="00F42333" w:rsidRDefault="002548F1">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Support </w:t>
      </w:r>
      <w:r>
        <w:rPr>
          <w:rFonts w:ascii="Times New Roman" w:eastAsia="Times New Roman" w:hAnsi="Times New Roman" w:cs="Times New Roman"/>
          <w:b/>
          <w:sz w:val="24"/>
          <w:szCs w:val="24"/>
        </w:rPr>
        <w:t>Vector Regressor</w:t>
      </w:r>
      <w:r>
        <w:rPr>
          <w:rFonts w:ascii="Times New Roman" w:eastAsia="Times New Roman" w:hAnsi="Times New Roman" w:cs="Times New Roman"/>
          <w:b/>
          <w:sz w:val="24"/>
          <w:szCs w:val="24"/>
        </w:rPr>
        <w:br/>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helped:</w:t>
      </w:r>
    </w:p>
    <w:p w:rsidR="00F42333" w:rsidRDefault="002548F1">
      <w:pPr>
        <w:numPr>
          <w:ilvl w:val="0"/>
          <w:numId w:val="19"/>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model wasn’t overfitting to a particular train-test split</w:t>
      </w:r>
      <w:r>
        <w:rPr>
          <w:rFonts w:ascii="Times New Roman" w:eastAsia="Times New Roman" w:hAnsi="Times New Roman" w:cs="Times New Roman"/>
          <w:sz w:val="24"/>
          <w:szCs w:val="24"/>
        </w:rPr>
        <w:br/>
      </w:r>
    </w:p>
    <w:p w:rsidR="00F42333" w:rsidRDefault="002548F1">
      <w:pPr>
        <w:numPr>
          <w:ilvl w:val="0"/>
          <w:numId w:val="19"/>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more reliable estimate of model generalization</w:t>
      </w:r>
    </w:p>
    <w:p w:rsidR="00F42333" w:rsidRDefault="00F42333">
      <w:pPr>
        <w:spacing w:before="280" w:after="28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60410" cy="1130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410" cy="1130300"/>
                    </a:xfrm>
                    <a:prstGeom prst="rect">
                      <a:avLst/>
                    </a:prstGeom>
                    <a:ln/>
                  </pic:spPr>
                </pic:pic>
              </a:graphicData>
            </a:graphic>
          </wp:inline>
        </w:drawing>
      </w:r>
    </w:p>
    <w:p w:rsidR="00F42333" w:rsidRDefault="002548F1">
      <w:pPr>
        <w:pStyle w:val="Heading3"/>
        <w:spacing w:before="280" w:after="80"/>
        <w:rPr>
          <w:sz w:val="26"/>
          <w:szCs w:val="26"/>
        </w:rPr>
      </w:pPr>
      <w:bookmarkStart w:id="10" w:name="_heading=h.jgij68da2frg" w:colFirst="0" w:colLast="0"/>
      <w:bookmarkEnd w:id="10"/>
      <w:r>
        <w:rPr>
          <w:sz w:val="26"/>
          <w:szCs w:val="26"/>
        </w:rPr>
        <w:t>During Model Refinement:</w:t>
      </w:r>
    </w:p>
    <w:p w:rsidR="00F42333" w:rsidRDefault="002548F1">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sz w:val="27"/>
          <w:szCs w:val="27"/>
        </w:rPr>
        <w:t>In the later phase, cross-validation was applied directly using:</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F42333">
        <w:tc>
          <w:tcPr>
            <w:tcW w:w="9072" w:type="dxa"/>
            <w:shd w:val="clear" w:color="auto" w:fill="auto"/>
            <w:tcMar>
              <w:top w:w="100" w:type="dxa"/>
              <w:left w:w="100" w:type="dxa"/>
              <w:bottom w:w="100" w:type="dxa"/>
              <w:right w:w="100" w:type="dxa"/>
            </w:tcMar>
          </w:tcPr>
          <w:sdt>
            <w:sdtPr>
              <w:tag w:val="goog_rdk_1"/>
              <w:id w:val="1131710192"/>
              <w:lock w:val="contentLocked"/>
            </w:sdtPr>
            <w:sdtEndPr/>
            <w:sdtContent>
              <w:p w:rsidR="00F42333" w:rsidRDefault="002548F1">
                <w:pPr>
                  <w:widowControl w:val="0"/>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cv = KFold(n_splits=5, shuffle=True, random_state=42)</w:t>
                </w:r>
              </w:p>
              <w:p w:rsidR="00F42333" w:rsidRDefault="002548F1">
                <w:pPr>
                  <w:widowControl w:val="0"/>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scores = cross_val_score(model, X, y, cv=cv, scoring='r2')</w:t>
                </w:r>
              </w:p>
              <w:p w:rsidR="00F42333" w:rsidRDefault="002548F1">
                <w:pPr>
                  <w:widowControl w:val="0"/>
                  <w:pBdr>
                    <w:top w:val="nil"/>
                    <w:left w:val="nil"/>
                    <w:bottom w:val="nil"/>
                    <w:right w:val="nil"/>
                    <w:between w:val="nil"/>
                  </w:pBdr>
                  <w:spacing w:after="0" w:line="240" w:lineRule="auto"/>
                  <w:rPr>
                    <w:rFonts w:ascii="Times New Roman" w:eastAsia="Times New Roman" w:hAnsi="Times New Roman" w:cs="Times New Roman"/>
                    <w:b/>
                    <w:sz w:val="27"/>
                    <w:szCs w:val="27"/>
                  </w:rPr>
                </w:pPr>
              </w:p>
            </w:sdtContent>
          </w:sdt>
        </w:tc>
      </w:tr>
    </w:tbl>
    <w:p w:rsidR="00F42333" w:rsidRDefault="002548F1">
      <w:pPr>
        <w:spacing w:after="24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This was used after hyperparameter tuning, on the best estimator from </w:t>
      </w:r>
      <w:r>
        <w:rPr>
          <w:rFonts w:ascii="Roboto Mono" w:eastAsia="Roboto Mono" w:hAnsi="Roboto Mono" w:cs="Roboto Mono"/>
          <w:color w:val="188038"/>
          <w:sz w:val="27"/>
          <w:szCs w:val="27"/>
        </w:rPr>
        <w:t>Grid</w:t>
      </w:r>
      <w:r>
        <w:rPr>
          <w:rFonts w:ascii="Roboto Mono" w:eastAsia="Roboto Mono" w:hAnsi="Roboto Mono" w:cs="Roboto Mono"/>
          <w:color w:val="188038"/>
          <w:sz w:val="27"/>
          <w:szCs w:val="27"/>
        </w:rPr>
        <w:t>SearchCV</w:t>
      </w:r>
      <w:r>
        <w:rPr>
          <w:rFonts w:ascii="Times New Roman" w:eastAsia="Times New Roman" w:hAnsi="Times New Roman" w:cs="Times New Roman"/>
          <w:sz w:val="27"/>
          <w:szCs w:val="27"/>
        </w:rPr>
        <w:t>.</w:t>
      </w:r>
    </w:p>
    <w:p w:rsidR="00F42333" w:rsidRDefault="002548F1">
      <w:pPr>
        <w:pStyle w:val="Heading3"/>
        <w:spacing w:before="280" w:after="80"/>
        <w:rPr>
          <w:sz w:val="26"/>
          <w:szCs w:val="26"/>
        </w:rPr>
      </w:pPr>
      <w:bookmarkStart w:id="11" w:name="_heading=h.gsxh6urbtdq5" w:colFirst="0" w:colLast="0"/>
      <w:bookmarkEnd w:id="11"/>
      <w:r>
        <w:rPr>
          <w:sz w:val="26"/>
          <w:szCs w:val="26"/>
        </w:rPr>
        <w:t>Key Refinements:</w:t>
      </w:r>
    </w:p>
    <w:p w:rsidR="00F42333" w:rsidRDefault="002548F1">
      <w:pPr>
        <w:numPr>
          <w:ilvl w:val="0"/>
          <w:numId w:val="6"/>
        </w:numPr>
        <w:spacing w:before="240" w:after="0" w:line="240" w:lineRule="auto"/>
        <w:rPr>
          <w:rFonts w:ascii="Times New Roman" w:eastAsia="Times New Roman" w:hAnsi="Times New Roman" w:cs="Times New Roman"/>
          <w:b/>
          <w:sz w:val="27"/>
          <w:szCs w:val="27"/>
        </w:rPr>
      </w:pPr>
      <w:r>
        <w:rPr>
          <w:rFonts w:ascii="Times New Roman" w:eastAsia="Times New Roman" w:hAnsi="Times New Roman" w:cs="Times New Roman"/>
          <w:sz w:val="27"/>
          <w:szCs w:val="27"/>
        </w:rPr>
        <w:t>Consistent 5-fold strategy: Maintained throughout for comparability.</w:t>
      </w:r>
      <w:r>
        <w:rPr>
          <w:rFonts w:ascii="Times New Roman" w:eastAsia="Times New Roman" w:hAnsi="Times New Roman" w:cs="Times New Roman"/>
          <w:b/>
          <w:sz w:val="27"/>
          <w:szCs w:val="27"/>
        </w:rPr>
        <w:br/>
      </w:r>
    </w:p>
    <w:p w:rsidR="00F42333" w:rsidRDefault="002548F1">
      <w:pPr>
        <w:numPr>
          <w:ilvl w:val="0"/>
          <w:numId w:val="6"/>
        </w:num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Used the full cleaned dataset: After handling missing values and encoding, the final model was evaluated across the full feature set.</w:t>
      </w:r>
      <w:r>
        <w:rPr>
          <w:rFonts w:ascii="Times New Roman" w:eastAsia="Times New Roman" w:hAnsi="Times New Roman" w:cs="Times New Roman"/>
          <w:sz w:val="27"/>
          <w:szCs w:val="27"/>
        </w:rPr>
        <w:br/>
      </w:r>
    </w:p>
    <w:p w:rsidR="00F42333" w:rsidRDefault="002548F1">
      <w:pPr>
        <w:numPr>
          <w:ilvl w:val="0"/>
          <w:numId w:val="6"/>
        </w:numPr>
        <w:spacing w:after="240" w:line="240" w:lineRule="auto"/>
        <w:rPr>
          <w:rFonts w:ascii="Times New Roman" w:eastAsia="Times New Roman" w:hAnsi="Times New Roman" w:cs="Times New Roman"/>
          <w:b/>
          <w:sz w:val="27"/>
          <w:szCs w:val="27"/>
        </w:rPr>
      </w:pPr>
      <w:r>
        <w:rPr>
          <w:rFonts w:ascii="Times New Roman" w:eastAsia="Times New Roman" w:hAnsi="Times New Roman" w:cs="Times New Roman"/>
          <w:sz w:val="27"/>
          <w:szCs w:val="27"/>
        </w:rPr>
        <w:t xml:space="preserve">Final model evaluation: Cross-validation on </w:t>
      </w:r>
      <w:r>
        <w:rPr>
          <w:rFonts w:ascii="Roboto Mono" w:eastAsia="Roboto Mono" w:hAnsi="Roboto Mono" w:cs="Roboto Mono"/>
          <w:color w:val="188038"/>
          <w:sz w:val="27"/>
          <w:szCs w:val="27"/>
        </w:rPr>
        <w:t>final_rf_model</w:t>
      </w:r>
      <w:r>
        <w:rPr>
          <w:rFonts w:ascii="Times New Roman" w:eastAsia="Times New Roman" w:hAnsi="Times New Roman" w:cs="Times New Roman"/>
          <w:sz w:val="27"/>
          <w:szCs w:val="27"/>
        </w:rPr>
        <w:t xml:space="preserve"> (i.e., tuned Random Forest) was used to verify improvement and ensure robustness.</w:t>
      </w:r>
      <w:r>
        <w:rPr>
          <w:rFonts w:ascii="Times New Roman" w:eastAsia="Times New Roman" w:hAnsi="Times New Roman" w:cs="Times New Roman"/>
          <w:sz w:val="27"/>
          <w:szCs w:val="27"/>
        </w:rPr>
        <w:br/>
      </w:r>
    </w:p>
    <w:p w:rsidR="00F42333" w:rsidRDefault="002548F1">
      <w:pPr>
        <w:spacing w:after="24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Cross-validation played a key role in both model selection and final validation. While the strategy (5-fold CV) re</w:t>
      </w:r>
      <w:r>
        <w:rPr>
          <w:rFonts w:ascii="Times New Roman" w:eastAsia="Times New Roman" w:hAnsi="Times New Roman" w:cs="Times New Roman"/>
          <w:sz w:val="27"/>
          <w:szCs w:val="27"/>
        </w:rPr>
        <w:t>mained the same, it was applied more rigorously to:</w:t>
      </w:r>
    </w:p>
    <w:p w:rsidR="00F42333" w:rsidRDefault="002548F1">
      <w:pPr>
        <w:numPr>
          <w:ilvl w:val="0"/>
          <w:numId w:val="12"/>
        </w:numPr>
        <w:spacing w:before="240"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Multiple models in early stages</w:t>
      </w:r>
      <w:r>
        <w:rPr>
          <w:rFonts w:ascii="Times New Roman" w:eastAsia="Times New Roman" w:hAnsi="Times New Roman" w:cs="Times New Roman"/>
          <w:sz w:val="27"/>
          <w:szCs w:val="27"/>
        </w:rPr>
        <w:br/>
      </w:r>
    </w:p>
    <w:p w:rsidR="00F42333" w:rsidRDefault="002548F1">
      <w:pPr>
        <w:numPr>
          <w:ilvl w:val="0"/>
          <w:numId w:val="12"/>
        </w:numPr>
        <w:spacing w:after="24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Final tuned model in the later stage</w:t>
      </w:r>
    </w:p>
    <w:p w:rsidR="00F42333" w:rsidRDefault="002548F1">
      <w:pPr>
        <w:spacing w:before="240" w:after="24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This ensured that the reported performance metrics (R² and RMSE) reflected the model’s true generalization capability.</w:t>
      </w:r>
    </w:p>
    <w:p w:rsidR="00F42333" w:rsidRDefault="00F42333">
      <w:pPr>
        <w:spacing w:before="280" w:after="280" w:line="240" w:lineRule="auto"/>
        <w:rPr>
          <w:rFonts w:ascii="Times New Roman" w:eastAsia="Times New Roman" w:hAnsi="Times New Roman" w:cs="Times New Roman"/>
          <w:b/>
          <w:sz w:val="27"/>
          <w:szCs w:val="27"/>
        </w:rPr>
      </w:pPr>
    </w:p>
    <w:p w:rsidR="00F42333" w:rsidRDefault="00F42333">
      <w:pPr>
        <w:spacing w:before="280" w:after="280" w:line="240" w:lineRule="auto"/>
        <w:rPr>
          <w:rFonts w:ascii="Times New Roman" w:eastAsia="Times New Roman" w:hAnsi="Times New Roman" w:cs="Times New Roman"/>
          <w:b/>
          <w:sz w:val="27"/>
          <w:szCs w:val="27"/>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6. Feature Se</w:t>
      </w:r>
      <w:r>
        <w:rPr>
          <w:rFonts w:ascii="Times New Roman" w:eastAsia="Times New Roman" w:hAnsi="Times New Roman" w:cs="Times New Roman"/>
          <w:b/>
          <w:sz w:val="27"/>
          <w:szCs w:val="27"/>
        </w:rPr>
        <w:t>lection</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model refinement, several </w:t>
      </w:r>
      <w:r>
        <w:rPr>
          <w:rFonts w:ascii="Times New Roman" w:eastAsia="Times New Roman" w:hAnsi="Times New Roman" w:cs="Times New Roman"/>
          <w:b/>
          <w:sz w:val="24"/>
          <w:szCs w:val="24"/>
        </w:rPr>
        <w:t>feature selection techniques</w:t>
      </w:r>
      <w:r>
        <w:rPr>
          <w:rFonts w:ascii="Times New Roman" w:eastAsia="Times New Roman" w:hAnsi="Times New Roman" w:cs="Times New Roman"/>
          <w:sz w:val="24"/>
          <w:szCs w:val="24"/>
        </w:rPr>
        <w:t xml:space="preserve"> were employed to identify the most relevant predictors of malaria incidence and potentially improve model performance, interpretability, and efficiency. These methods were applied independently from model training as part of exploratory analysis and model</w:t>
      </w:r>
      <w:r>
        <w:rPr>
          <w:rFonts w:ascii="Times New Roman" w:eastAsia="Times New Roman" w:hAnsi="Times New Roman" w:cs="Times New Roman"/>
          <w:sz w:val="24"/>
          <w:szCs w:val="24"/>
        </w:rPr>
        <w:t xml:space="preserve"> refinement.</w:t>
      </w:r>
    </w:p>
    <w:p w:rsidR="00F42333" w:rsidRDefault="002548F1">
      <w:pPr>
        <w:pStyle w:val="Heading3"/>
        <w:spacing w:before="280" w:after="80"/>
        <w:rPr>
          <w:sz w:val="26"/>
          <w:szCs w:val="26"/>
        </w:rPr>
      </w:pPr>
      <w:bookmarkStart w:id="12" w:name="_heading=h.qc69pdrida4m" w:colFirst="0" w:colLast="0"/>
      <w:bookmarkEnd w:id="12"/>
      <w:r>
        <w:rPr>
          <w:sz w:val="26"/>
          <w:szCs w:val="26"/>
        </w:rPr>
        <w:t>Methods Used:</w:t>
      </w:r>
    </w:p>
    <w:p w:rsidR="00F42333" w:rsidRDefault="002548F1">
      <w:pPr>
        <w:numPr>
          <w:ilvl w:val="0"/>
          <w:numId w:val="16"/>
        </w:numPr>
        <w:spacing w:before="24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SelectKBest</w:t>
      </w:r>
      <w:proofErr w:type="spellEnd"/>
      <w:r>
        <w:rPr>
          <w:rFonts w:ascii="Times New Roman" w:eastAsia="Times New Roman" w:hAnsi="Times New Roman" w:cs="Times New Roman"/>
          <w:b/>
          <w:sz w:val="24"/>
          <w:szCs w:val="24"/>
        </w:rPr>
        <w:t xml:space="preserve"> (Univariate Selection)</w:t>
      </w:r>
      <w:r>
        <w:rPr>
          <w:rFonts w:ascii="Times New Roman" w:eastAsia="Times New Roman" w:hAnsi="Times New Roman" w:cs="Times New Roman"/>
          <w:b/>
          <w:sz w:val="24"/>
          <w:szCs w:val="24"/>
        </w:rPr>
        <w:br/>
      </w:r>
    </w:p>
    <w:p w:rsidR="00F42333" w:rsidRDefault="002548F1">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w:t>
      </w:r>
      <w:proofErr w:type="spellStart"/>
      <w:r>
        <w:rPr>
          <w:rFonts w:ascii="Roboto Mono" w:eastAsia="Roboto Mono" w:hAnsi="Roboto Mono" w:cs="Roboto Mono"/>
          <w:color w:val="188038"/>
          <w:sz w:val="24"/>
          <w:szCs w:val="24"/>
        </w:rPr>
        <w:t>SelectKBest</w:t>
      </w:r>
      <w:proofErr w:type="spellEnd"/>
      <w:r>
        <w:rPr>
          <w:rFonts w:ascii="Times New Roman" w:eastAsia="Times New Roman" w:hAnsi="Times New Roman" w:cs="Times New Roman"/>
          <w:sz w:val="24"/>
          <w:szCs w:val="24"/>
        </w:rPr>
        <w:t xml:space="preserve"> with </w:t>
      </w:r>
      <w:proofErr w:type="spellStart"/>
      <w:r>
        <w:rPr>
          <w:rFonts w:ascii="Roboto Mono" w:eastAsia="Roboto Mono" w:hAnsi="Roboto Mono" w:cs="Roboto Mono"/>
          <w:color w:val="188038"/>
          <w:sz w:val="24"/>
          <w:szCs w:val="24"/>
        </w:rPr>
        <w:t>f_regression</w:t>
      </w:r>
      <w:proofErr w:type="spellEnd"/>
      <w:r>
        <w:rPr>
          <w:rFonts w:ascii="Times New Roman" w:eastAsia="Times New Roman" w:hAnsi="Times New Roman" w:cs="Times New Roman"/>
          <w:sz w:val="24"/>
          <w:szCs w:val="24"/>
        </w:rPr>
        <w:t xml:space="preserve"> scoring to rank individual features based on their statistical correlation with the target variable.</w:t>
      </w:r>
      <w:r>
        <w:rPr>
          <w:rFonts w:ascii="Times New Roman" w:eastAsia="Times New Roman" w:hAnsi="Times New Roman" w:cs="Times New Roman"/>
          <w:sz w:val="24"/>
          <w:szCs w:val="24"/>
        </w:rPr>
        <w:br/>
      </w:r>
    </w:p>
    <w:p w:rsidR="00F42333" w:rsidRDefault="002548F1">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helped highlight features like recent m</w:t>
      </w:r>
      <w:r>
        <w:rPr>
          <w:rFonts w:ascii="Times New Roman" w:eastAsia="Times New Roman" w:hAnsi="Times New Roman" w:cs="Times New Roman"/>
          <w:sz w:val="24"/>
          <w:szCs w:val="24"/>
        </w:rPr>
        <w:t>alaria lags (</w:t>
      </w:r>
      <w:r>
        <w:rPr>
          <w:rFonts w:ascii="Roboto Mono" w:eastAsia="Roboto Mono" w:hAnsi="Roboto Mono" w:cs="Roboto Mono"/>
          <w:color w:val="188038"/>
          <w:sz w:val="24"/>
          <w:szCs w:val="24"/>
        </w:rPr>
        <w:t>Malaria_lag_1</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Malaria_lag_2</w:t>
      </w:r>
      <w:r>
        <w:rPr>
          <w:rFonts w:ascii="Times New Roman" w:eastAsia="Times New Roman" w:hAnsi="Times New Roman" w:cs="Times New Roman"/>
          <w:sz w:val="24"/>
          <w:szCs w:val="24"/>
        </w:rPr>
        <w:t>) and humidity variables (</w:t>
      </w:r>
      <w:r>
        <w:rPr>
          <w:rFonts w:ascii="Roboto Mono" w:eastAsia="Roboto Mono" w:hAnsi="Roboto Mono" w:cs="Roboto Mono"/>
          <w:color w:val="188038"/>
          <w:sz w:val="24"/>
          <w:szCs w:val="24"/>
        </w:rPr>
        <w:t>RH2M_lag_1</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RH2M_mean</w:t>
      </w:r>
      <w:r>
        <w:rPr>
          <w:rFonts w:ascii="Times New Roman" w:eastAsia="Times New Roman" w:hAnsi="Times New Roman" w:cs="Times New Roman"/>
          <w:sz w:val="24"/>
          <w:szCs w:val="24"/>
        </w:rPr>
        <w:t>) as key drivers.</w:t>
      </w:r>
      <w:r>
        <w:rPr>
          <w:rFonts w:ascii="Times New Roman" w:eastAsia="Times New Roman" w:hAnsi="Times New Roman" w:cs="Times New Roman"/>
          <w:sz w:val="24"/>
          <w:szCs w:val="24"/>
        </w:rPr>
        <w:br/>
      </w:r>
    </w:p>
    <w:p w:rsidR="00F42333" w:rsidRDefault="002548F1">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Model-Based Selection (</w:t>
      </w:r>
      <w:proofErr w:type="spellStart"/>
      <w:r>
        <w:rPr>
          <w:rFonts w:ascii="Times New Roman" w:eastAsia="Times New Roman" w:hAnsi="Times New Roman" w:cs="Times New Roman"/>
          <w:b/>
          <w:sz w:val="24"/>
          <w:szCs w:val="24"/>
        </w:rPr>
        <w:t>SelectFromModel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p>
    <w:p w:rsidR="00F42333" w:rsidRDefault="002548F1">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spellStart"/>
      <w:r>
        <w:rPr>
          <w:rFonts w:ascii="Roboto Mono" w:eastAsia="Roboto Mono" w:hAnsi="Roboto Mono" w:cs="Roboto Mono"/>
          <w:color w:val="188038"/>
          <w:sz w:val="24"/>
          <w:szCs w:val="24"/>
        </w:rPr>
        <w:t>SelectFromModel</w:t>
      </w:r>
      <w:proofErr w:type="spellEnd"/>
      <w:r>
        <w:rPr>
          <w:rFonts w:ascii="Times New Roman" w:eastAsia="Times New Roman" w:hAnsi="Times New Roman" w:cs="Times New Roman"/>
          <w:sz w:val="24"/>
          <w:szCs w:val="24"/>
        </w:rPr>
        <w:t xml:space="preserve"> with </w:t>
      </w:r>
      <w:proofErr w:type="spellStart"/>
      <w:r>
        <w:rPr>
          <w:rFonts w:ascii="Roboto Mono" w:eastAsia="Roboto Mono" w:hAnsi="Roboto Mono" w:cs="Roboto Mono"/>
          <w:color w:val="188038"/>
          <w:sz w:val="24"/>
          <w:szCs w:val="24"/>
        </w:rPr>
        <w:t>RandomForestRegressor</w:t>
      </w:r>
      <w:proofErr w:type="spellEnd"/>
      <w:r>
        <w:rPr>
          <w:rFonts w:ascii="Times New Roman" w:eastAsia="Times New Roman" w:hAnsi="Times New Roman" w:cs="Times New Roman"/>
          <w:sz w:val="24"/>
          <w:szCs w:val="24"/>
        </w:rPr>
        <w:t xml:space="preserve"> to select features based on feature importance scores learned by the model.</w:t>
      </w:r>
      <w:r>
        <w:rPr>
          <w:rFonts w:ascii="Times New Roman" w:eastAsia="Times New Roman" w:hAnsi="Times New Roman" w:cs="Times New Roman"/>
          <w:sz w:val="24"/>
          <w:szCs w:val="24"/>
        </w:rPr>
        <w:br/>
      </w:r>
    </w:p>
    <w:p w:rsidR="00F42333" w:rsidRDefault="002548F1">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automatically excluded features with negligible contributions and validated the importance of environmental and lag variables.</w:t>
      </w:r>
      <w:r>
        <w:rPr>
          <w:rFonts w:ascii="Times New Roman" w:eastAsia="Times New Roman" w:hAnsi="Times New Roman" w:cs="Times New Roman"/>
          <w:sz w:val="24"/>
          <w:szCs w:val="24"/>
        </w:rPr>
        <w:br/>
      </w:r>
    </w:p>
    <w:p w:rsidR="00F42333" w:rsidRDefault="002548F1">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Recursive Feature Elimination (RFE)</w:t>
      </w:r>
      <w:r>
        <w:rPr>
          <w:rFonts w:ascii="Times New Roman" w:eastAsia="Times New Roman" w:hAnsi="Times New Roman" w:cs="Times New Roman"/>
          <w:b/>
          <w:sz w:val="24"/>
          <w:szCs w:val="24"/>
        </w:rPr>
        <w:br/>
      </w:r>
    </w:p>
    <w:p w:rsidR="00F42333" w:rsidRDefault="002548F1">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mployed </w:t>
      </w:r>
      <w:r>
        <w:rPr>
          <w:rFonts w:ascii="Roboto Mono" w:eastAsia="Roboto Mono" w:hAnsi="Roboto Mono" w:cs="Roboto Mono"/>
          <w:color w:val="188038"/>
          <w:sz w:val="24"/>
          <w:szCs w:val="24"/>
        </w:rPr>
        <w:t>RFE</w:t>
      </w:r>
      <w:r>
        <w:rPr>
          <w:rFonts w:ascii="Times New Roman" w:eastAsia="Times New Roman" w:hAnsi="Times New Roman" w:cs="Times New Roman"/>
          <w:sz w:val="24"/>
          <w:szCs w:val="24"/>
        </w:rPr>
        <w:t xml:space="preserve"> with a linear model (</w:t>
      </w:r>
      <w:proofErr w:type="spellStart"/>
      <w:r>
        <w:rPr>
          <w:rFonts w:ascii="Roboto Mono" w:eastAsia="Roboto Mono" w:hAnsi="Roboto Mono" w:cs="Roboto Mono"/>
          <w:color w:val="188038"/>
          <w:sz w:val="24"/>
          <w:szCs w:val="24"/>
        </w:rPr>
        <w:t>LinearRegression</w:t>
      </w:r>
      <w:proofErr w:type="spellEnd"/>
      <w:r>
        <w:rPr>
          <w:rFonts w:ascii="Times New Roman" w:eastAsia="Times New Roman" w:hAnsi="Times New Roman" w:cs="Times New Roman"/>
          <w:sz w:val="24"/>
          <w:szCs w:val="24"/>
        </w:rPr>
        <w:t>) to recursively remove the least important features.</w:t>
      </w:r>
      <w:r>
        <w:rPr>
          <w:rFonts w:ascii="Times New Roman" w:eastAsia="Times New Roman" w:hAnsi="Times New Roman" w:cs="Times New Roman"/>
          <w:sz w:val="24"/>
          <w:szCs w:val="24"/>
        </w:rPr>
        <w:br/>
      </w:r>
    </w:p>
    <w:p w:rsidR="00F42333" w:rsidRDefault="002548F1">
      <w:pPr>
        <w:numPr>
          <w:ilvl w:val="1"/>
          <w:numId w:val="1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RFE provided a ranking of features and confirmed that a reduced subset could still retain predictive power.</w:t>
      </w:r>
    </w:p>
    <w:p w:rsidR="00F42333" w:rsidRDefault="00F42333">
      <w:pPr>
        <w:spacing w:before="280" w:after="280" w:line="240" w:lineRule="auto"/>
        <w:rPr>
          <w:rFonts w:ascii="Times New Roman" w:eastAsia="Times New Roman" w:hAnsi="Times New Roman" w:cs="Times New Roman"/>
          <w:sz w:val="24"/>
          <w:szCs w:val="24"/>
        </w:rPr>
      </w:pPr>
    </w:p>
    <w:p w:rsidR="00F42333" w:rsidRDefault="002548F1">
      <w:pPr>
        <w:pStyle w:val="Heading3"/>
        <w:spacing w:before="280" w:after="80"/>
        <w:rPr>
          <w:sz w:val="26"/>
          <w:szCs w:val="26"/>
        </w:rPr>
      </w:pPr>
      <w:bookmarkStart w:id="13" w:name="_heading=h.hmajbf9w9s0b" w:colFirst="0" w:colLast="0"/>
      <w:bookmarkEnd w:id="13"/>
      <w:r>
        <w:rPr>
          <w:sz w:val="26"/>
          <w:szCs w:val="26"/>
        </w:rPr>
        <w:t>Impact on Model Performance:</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these me</w:t>
      </w:r>
      <w:r>
        <w:rPr>
          <w:rFonts w:ascii="Times New Roman" w:eastAsia="Times New Roman" w:hAnsi="Times New Roman" w:cs="Times New Roman"/>
          <w:sz w:val="24"/>
          <w:szCs w:val="24"/>
        </w:rPr>
        <w:t xml:space="preserve">thods identified a core set of predictive features, the selected subsets were not yet used to retrain the final models like </w:t>
      </w:r>
      <w:proofErr w:type="spellStart"/>
      <w:r>
        <w:rPr>
          <w:rFonts w:ascii="Roboto Mono" w:eastAsia="Roboto Mono" w:hAnsi="Roboto Mono" w:cs="Roboto Mono"/>
          <w:color w:val="188038"/>
          <w:sz w:val="24"/>
          <w:szCs w:val="24"/>
        </w:rPr>
        <w:t>GradientBoostingRegressor</w:t>
      </w:r>
      <w:proofErr w:type="spellEnd"/>
      <w:r>
        <w:rPr>
          <w:rFonts w:ascii="Times New Roman" w:eastAsia="Times New Roman" w:hAnsi="Times New Roman" w:cs="Times New Roman"/>
          <w:sz w:val="24"/>
          <w:szCs w:val="24"/>
        </w:rPr>
        <w:t xml:space="preserve"> or the tuned </w:t>
      </w:r>
      <w:proofErr w:type="spellStart"/>
      <w:r>
        <w:rPr>
          <w:rFonts w:ascii="Roboto Mono" w:eastAsia="Roboto Mono" w:hAnsi="Roboto Mono" w:cs="Roboto Mono"/>
          <w:color w:val="188038"/>
          <w:sz w:val="24"/>
          <w:szCs w:val="24"/>
        </w:rPr>
        <w:lastRenderedPageBreak/>
        <w:t>RandomForestRegressor</w:t>
      </w:r>
      <w:proofErr w:type="spellEnd"/>
      <w:r>
        <w:rPr>
          <w:rFonts w:ascii="Times New Roman" w:eastAsia="Times New Roman" w:hAnsi="Times New Roman" w:cs="Times New Roman"/>
          <w:sz w:val="24"/>
          <w:szCs w:val="24"/>
        </w:rPr>
        <w:t xml:space="preserve">. As a result, direct performance improvements were </w:t>
      </w:r>
      <w:r>
        <w:rPr>
          <w:rFonts w:ascii="Times New Roman" w:eastAsia="Times New Roman" w:hAnsi="Times New Roman" w:cs="Times New Roman"/>
          <w:b/>
          <w:sz w:val="24"/>
          <w:szCs w:val="24"/>
        </w:rPr>
        <w:t>not measured at this</w:t>
      </w:r>
      <w:r>
        <w:rPr>
          <w:rFonts w:ascii="Times New Roman" w:eastAsia="Times New Roman" w:hAnsi="Times New Roman" w:cs="Times New Roman"/>
          <w:b/>
          <w:sz w:val="24"/>
          <w:szCs w:val="24"/>
        </w:rPr>
        <w:t xml:space="preserve"> stage</w:t>
      </w:r>
      <w:r>
        <w:rPr>
          <w:rFonts w:ascii="Times New Roman" w:eastAsia="Times New Roman" w:hAnsi="Times New Roman" w:cs="Times New Roman"/>
          <w:sz w:val="24"/>
          <w:szCs w:val="24"/>
        </w:rPr>
        <w:t>.</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feature selection provided valuable insights into:</w:t>
      </w:r>
    </w:p>
    <w:p w:rsidR="00F42333" w:rsidRDefault="002548F1">
      <w:pPr>
        <w:numPr>
          <w:ilvl w:val="0"/>
          <w:numId w:val="21"/>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most impactful predictors</w:t>
      </w:r>
      <w:r>
        <w:rPr>
          <w:rFonts w:ascii="Times New Roman" w:eastAsia="Times New Roman" w:hAnsi="Times New Roman" w:cs="Times New Roman"/>
          <w:sz w:val="24"/>
          <w:szCs w:val="24"/>
        </w:rPr>
        <w:t>,  recent malaria incidence, lagged humidity, and seasonality)</w:t>
      </w:r>
      <w:r>
        <w:rPr>
          <w:rFonts w:ascii="Times New Roman" w:eastAsia="Times New Roman" w:hAnsi="Times New Roman" w:cs="Times New Roman"/>
          <w:sz w:val="24"/>
          <w:szCs w:val="24"/>
        </w:rPr>
        <w:br/>
      </w:r>
    </w:p>
    <w:p w:rsidR="00F42333" w:rsidRDefault="002548F1">
      <w:pPr>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for reducing model complexity in future refinement steps</w:t>
      </w:r>
      <w:r>
        <w:rPr>
          <w:rFonts w:ascii="Times New Roman" w:eastAsia="Times New Roman" w:hAnsi="Times New Roman" w:cs="Times New Roman"/>
          <w:sz w:val="24"/>
          <w:szCs w:val="24"/>
        </w:rPr>
        <w:br/>
      </w:r>
    </w:p>
    <w:p w:rsidR="00F42333" w:rsidRDefault="002548F1">
      <w:pPr>
        <w:numPr>
          <w:ilvl w:val="0"/>
          <w:numId w:val="2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which feature</w:t>
      </w:r>
      <w:r>
        <w:rPr>
          <w:rFonts w:ascii="Times New Roman" w:eastAsia="Times New Roman" w:hAnsi="Times New Roman" w:cs="Times New Roman"/>
          <w:sz w:val="24"/>
          <w:szCs w:val="24"/>
        </w:rPr>
        <w:t>s could be safely excluded with minimal loss in performance</w:t>
      </w:r>
      <w:r>
        <w:rPr>
          <w:rFonts w:ascii="Times New Roman" w:eastAsia="Times New Roman" w:hAnsi="Times New Roman" w:cs="Times New Roman"/>
          <w:sz w:val="24"/>
          <w:szCs w:val="24"/>
        </w:rPr>
        <w:br/>
      </w:r>
    </w:p>
    <w:p w:rsidR="00F42333" w:rsidRDefault="002548F1">
      <w:pPr>
        <w:spacing w:before="280" w:after="280" w:line="240" w:lineRule="auto"/>
        <w:rPr>
          <w:rFonts w:ascii="Times New Roman" w:eastAsia="Times New Roman" w:hAnsi="Times New Roman" w:cs="Times New Roman"/>
          <w:sz w:val="24"/>
          <w:szCs w:val="24"/>
        </w:rPr>
      </w:pPr>
      <w:r>
        <w:pict>
          <v:rect id="_x0000_i1025" style="width:0;height:1.5pt" o:hralign="center" o:hrstd="t" o:hr="t" fillcolor="#a0a0a0" stroked="f"/>
        </w:pic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60410" cy="711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0410" cy="711200"/>
                    </a:xfrm>
                    <a:prstGeom prst="rect">
                      <a:avLst/>
                    </a:prstGeom>
                    <a:ln/>
                  </pic:spPr>
                </pic:pic>
              </a:graphicData>
            </a:graphic>
          </wp:inline>
        </w:drawing>
      </w:r>
    </w:p>
    <w:p w:rsidR="00F42333" w:rsidRDefault="002548F1">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Submission</w:t>
      </w: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1. Overview</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submission phase focused on evaluating the </w:t>
      </w:r>
      <w:r>
        <w:rPr>
          <w:rFonts w:ascii="Times New Roman" w:eastAsia="Times New Roman" w:hAnsi="Times New Roman" w:cs="Times New Roman"/>
          <w:b/>
          <w:sz w:val="24"/>
          <w:szCs w:val="24"/>
        </w:rPr>
        <w:t>final tuned model</w:t>
      </w:r>
      <w:r>
        <w:rPr>
          <w:rFonts w:ascii="Times New Roman" w:eastAsia="Times New Roman" w:hAnsi="Times New Roman" w:cs="Times New Roman"/>
          <w:sz w:val="24"/>
          <w:szCs w:val="24"/>
        </w:rPr>
        <w:t xml:space="preserve"> — a </w:t>
      </w:r>
      <w:proofErr w:type="spellStart"/>
      <w:r>
        <w:rPr>
          <w:rFonts w:ascii="Roboto Mono" w:eastAsia="Roboto Mono" w:hAnsi="Roboto Mono" w:cs="Roboto Mono"/>
          <w:color w:val="188038"/>
          <w:sz w:val="24"/>
          <w:szCs w:val="24"/>
        </w:rPr>
        <w:t>RandomForestRegressor</w:t>
      </w:r>
      <w:proofErr w:type="spellEnd"/>
      <w:r>
        <w:rPr>
          <w:rFonts w:ascii="Times New Roman" w:eastAsia="Times New Roman" w:hAnsi="Times New Roman" w:cs="Times New Roman"/>
          <w:sz w:val="24"/>
          <w:szCs w:val="24"/>
        </w:rPr>
        <w:t xml:space="preserve"> optimized through hyperparameter tuning — on a </w:t>
      </w:r>
      <w:r>
        <w:rPr>
          <w:rFonts w:ascii="Times New Roman" w:eastAsia="Times New Roman" w:hAnsi="Times New Roman" w:cs="Times New Roman"/>
          <w:b/>
          <w:sz w:val="24"/>
          <w:szCs w:val="24"/>
        </w:rPr>
        <w:t>previously unseen test set</w:t>
      </w:r>
      <w:r>
        <w:rPr>
          <w:rFonts w:ascii="Times New Roman" w:eastAsia="Times New Roman" w:hAnsi="Times New Roman" w:cs="Times New Roman"/>
          <w:sz w:val="24"/>
          <w:szCs w:val="24"/>
        </w:rPr>
        <w:t>. This step was essential to assess how well the model generalizes to new data and to simulate real-world deployment conditions.</w:t>
      </w:r>
    </w:p>
    <w:p w:rsidR="00F42333" w:rsidRDefault="002548F1">
      <w:pPr>
        <w:pStyle w:val="Heading3"/>
        <w:spacing w:before="280" w:after="80"/>
        <w:rPr>
          <w:sz w:val="26"/>
          <w:szCs w:val="26"/>
        </w:rPr>
      </w:pPr>
      <w:bookmarkStart w:id="14" w:name="_heading=h.tmmuticmyt67" w:colFirst="0" w:colLast="0"/>
      <w:bookmarkEnd w:id="14"/>
      <w:r>
        <w:rPr>
          <w:sz w:val="26"/>
          <w:szCs w:val="26"/>
        </w:rPr>
        <w:t>Steps Taken:</w:t>
      </w:r>
    </w:p>
    <w:p w:rsidR="00F42333" w:rsidRDefault="002548F1">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Final Model Selection:</w:t>
      </w:r>
      <w:r>
        <w:rPr>
          <w:rFonts w:ascii="Times New Roman" w:eastAsia="Times New Roman" w:hAnsi="Times New Roman" w:cs="Times New Roman"/>
          <w:b/>
          <w:sz w:val="24"/>
          <w:szCs w:val="24"/>
        </w:rPr>
        <w:br/>
      </w:r>
    </w:p>
    <w:p w:rsidR="00F42333" w:rsidRDefault="002548F1">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used was the </w:t>
      </w:r>
      <w:r>
        <w:rPr>
          <w:rFonts w:ascii="Roboto Mono" w:eastAsia="Roboto Mono" w:hAnsi="Roboto Mono" w:cs="Roboto Mono"/>
          <w:color w:val="188038"/>
          <w:sz w:val="24"/>
          <w:szCs w:val="24"/>
        </w:rPr>
        <w:t>final_rf_model</w:t>
      </w:r>
      <w:r>
        <w:rPr>
          <w:rFonts w:ascii="Times New Roman" w:eastAsia="Times New Roman" w:hAnsi="Times New Roman" w:cs="Times New Roman"/>
          <w:sz w:val="24"/>
          <w:szCs w:val="24"/>
        </w:rPr>
        <w:t xml:space="preserve">, obtained from </w:t>
      </w:r>
      <w:r>
        <w:rPr>
          <w:rFonts w:ascii="Roboto Mono" w:eastAsia="Roboto Mono" w:hAnsi="Roboto Mono" w:cs="Roboto Mono"/>
          <w:color w:val="188038"/>
          <w:sz w:val="24"/>
          <w:szCs w:val="24"/>
        </w:rPr>
        <w:t>GridSearchCV</w:t>
      </w:r>
      <w:r>
        <w:rPr>
          <w:rFonts w:ascii="Times New Roman" w:eastAsia="Times New Roman" w:hAnsi="Times New Roman" w:cs="Times New Roman"/>
          <w:sz w:val="24"/>
          <w:szCs w:val="24"/>
        </w:rPr>
        <w:t xml:space="preserve"> after tuning key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(e.g., </w:t>
      </w:r>
      <w:proofErr w:type="spellStart"/>
      <w:r>
        <w:rPr>
          <w:rFonts w:ascii="Roboto Mono" w:eastAsia="Roboto Mono" w:hAnsi="Roboto Mono" w:cs="Roboto Mono"/>
          <w:color w:val="188038"/>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max_depth</w:t>
      </w:r>
      <w:proofErr w:type="spellEnd"/>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min_samples_split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 on Test Set:</w:t>
      </w:r>
      <w:r>
        <w:rPr>
          <w:rFonts w:ascii="Times New Roman" w:eastAsia="Times New Roman" w:hAnsi="Times New Roman" w:cs="Times New Roman"/>
          <w:b/>
          <w:sz w:val="24"/>
          <w:szCs w:val="24"/>
        </w:rPr>
        <w:br/>
      </w:r>
    </w:p>
    <w:p w:rsidR="00F42333" w:rsidRDefault="002548F1">
      <w:pPr>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generated using:</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60410" cy="495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495300"/>
                    </a:xfrm>
                    <a:prstGeom prst="rect">
                      <a:avLst/>
                    </a:prstGeom>
                    <a:ln/>
                  </pic:spPr>
                </pic:pic>
              </a:graphicData>
            </a:graphic>
          </wp:inline>
        </w:drawing>
      </w:r>
    </w:p>
    <w:p w:rsidR="00F42333" w:rsidRDefault="002548F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rsidR="00F42333" w:rsidRDefault="002548F1">
      <w:pPr>
        <w:numPr>
          <w:ilvl w:val="0"/>
          <w:numId w:val="9"/>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performance was evaluated using standard regression metrics:</w:t>
      </w:r>
      <w:r>
        <w:rPr>
          <w:rFonts w:ascii="Times New Roman" w:eastAsia="Times New Roman" w:hAnsi="Times New Roman" w:cs="Times New Roman"/>
          <w:sz w:val="24"/>
          <w:szCs w:val="24"/>
        </w:rPr>
        <w:br/>
      </w:r>
    </w:p>
    <w:p w:rsidR="00F42333" w:rsidRDefault="002548F1">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R² Score</w:t>
      </w:r>
      <w:r>
        <w:rPr>
          <w:rFonts w:ascii="Times New Roman" w:eastAsia="Times New Roman" w:hAnsi="Times New Roman" w:cs="Times New Roman"/>
          <w:sz w:val="24"/>
          <w:szCs w:val="24"/>
        </w:rPr>
        <w:t>: To measure the proportion of variance explained by the model.</w:t>
      </w:r>
      <w:r>
        <w:rPr>
          <w:rFonts w:ascii="Times New Roman" w:eastAsia="Times New Roman" w:hAnsi="Times New Roman" w:cs="Times New Roman"/>
          <w:sz w:val="24"/>
          <w:szCs w:val="24"/>
        </w:rPr>
        <w:br/>
      </w:r>
    </w:p>
    <w:p w:rsidR="00F42333" w:rsidRDefault="002548F1">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RMSE</w:t>
      </w:r>
      <w:r>
        <w:rPr>
          <w:rFonts w:ascii="Times New Roman" w:eastAsia="Times New Roman" w:hAnsi="Times New Roman" w:cs="Times New Roman"/>
          <w:sz w:val="24"/>
          <w:szCs w:val="24"/>
        </w:rPr>
        <w:t xml:space="preserve"> (Root Mean Squared Error): To quantify the average magnitude of prediction errors.</w:t>
      </w:r>
      <w:r>
        <w:rPr>
          <w:rFonts w:ascii="Times New Roman" w:eastAsia="Times New Roman" w:hAnsi="Times New Roman" w:cs="Times New Roman"/>
          <w:sz w:val="24"/>
          <w:szCs w:val="24"/>
        </w:rPr>
        <w:br/>
      </w:r>
    </w:p>
    <w:p w:rsidR="00F42333" w:rsidRDefault="002548F1">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MAE</w:t>
      </w:r>
      <w:r>
        <w:rPr>
          <w:rFonts w:ascii="Times New Roman" w:eastAsia="Times New Roman" w:hAnsi="Times New Roman" w:cs="Times New Roman"/>
          <w:sz w:val="24"/>
          <w:szCs w:val="24"/>
        </w:rPr>
        <w:t xml:space="preserve"> (Mean Absolute Error): To assess average error without penalizing large deviations as strongly as </w:t>
      </w:r>
      <w:r>
        <w:rPr>
          <w:rFonts w:ascii="Times New Roman" w:eastAsia="Times New Roman" w:hAnsi="Times New Roman" w:cs="Times New Roman"/>
          <w:sz w:val="24"/>
          <w:szCs w:val="24"/>
        </w:rPr>
        <w:t>RMSE.</w:t>
      </w:r>
      <w:r>
        <w:rPr>
          <w:rFonts w:ascii="Times New Roman" w:eastAsia="Times New Roman" w:hAnsi="Times New Roman" w:cs="Times New Roman"/>
          <w:sz w:val="24"/>
          <w:szCs w:val="24"/>
        </w:rPr>
        <w:br/>
      </w:r>
    </w:p>
    <w:p w:rsidR="00F42333" w:rsidRDefault="002548F1">
      <w:pPr>
        <w:numPr>
          <w:ilvl w:val="0"/>
          <w:numId w:val="9"/>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were printed as:</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60410" cy="142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60410" cy="1422400"/>
                    </a:xfrm>
                    <a:prstGeom prst="rect">
                      <a:avLst/>
                    </a:prstGeom>
                    <a:ln/>
                  </pic:spPr>
                </pic:pic>
              </a:graphicData>
            </a:graphic>
          </wp:inline>
        </w:drawing>
      </w:r>
    </w:p>
    <w:p w:rsidR="00F42333" w:rsidRDefault="002548F1">
      <w:pPr>
        <w:spacing w:before="280" w:after="280" w:line="240" w:lineRule="auto"/>
        <w:rPr>
          <w:rFonts w:ascii="Times New Roman" w:eastAsia="Times New Roman" w:hAnsi="Times New Roman" w:cs="Times New Roman"/>
          <w:sz w:val="24"/>
          <w:szCs w:val="24"/>
        </w:rPr>
      </w:pPr>
      <w:r>
        <w:pict>
          <v:rect id="_x0000_i1026" style="width:0;height:1.5pt" o:hralign="center" o:hrstd="t" o:hr="t" fillcolor="#a0a0a0" stroked="f"/>
        </w:pict>
      </w: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2. Data Preparation for Testing</w:t>
      </w:r>
    </w:p>
    <w:p w:rsidR="00F42333" w:rsidRDefault="002548F1">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dataset was separated from the training data before any model fitting to maintain integrity.</w:t>
      </w:r>
      <w:r>
        <w:rPr>
          <w:rFonts w:ascii="Times New Roman" w:eastAsia="Times New Roman" w:hAnsi="Times New Roman" w:cs="Times New Roman"/>
          <w:sz w:val="24"/>
          <w:szCs w:val="24"/>
        </w:rPr>
        <w:br/>
      </w:r>
    </w:p>
    <w:p w:rsidR="00F42333" w:rsidRDefault="002548F1">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 were handled consistently with the training data:</w:t>
      </w:r>
      <w:r>
        <w:rPr>
          <w:rFonts w:ascii="Times New Roman" w:eastAsia="Times New Roman" w:hAnsi="Times New Roman" w:cs="Times New Roman"/>
          <w:sz w:val="24"/>
          <w:szCs w:val="24"/>
        </w:rPr>
        <w:br/>
      </w:r>
    </w:p>
    <w:p w:rsidR="00F42333" w:rsidRDefault="002548F1">
      <w:pPr>
        <w:numPr>
          <w:ilvl w:val="1"/>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 features: mean imputation</w:t>
      </w:r>
      <w:r>
        <w:rPr>
          <w:rFonts w:ascii="Times New Roman" w:eastAsia="Times New Roman" w:hAnsi="Times New Roman" w:cs="Times New Roman"/>
          <w:sz w:val="24"/>
          <w:szCs w:val="24"/>
        </w:rPr>
        <w:br/>
      </w:r>
    </w:p>
    <w:p w:rsidR="00F42333" w:rsidRDefault="002548F1">
      <w:pPr>
        <w:numPr>
          <w:ilvl w:val="1"/>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features: most frequent value</w:t>
      </w:r>
      <w:r>
        <w:rPr>
          <w:rFonts w:ascii="Times New Roman" w:eastAsia="Times New Roman" w:hAnsi="Times New Roman" w:cs="Times New Roman"/>
          <w:sz w:val="24"/>
          <w:szCs w:val="24"/>
        </w:rPr>
        <w:br/>
      </w:r>
    </w:p>
    <w:p w:rsidR="00F42333" w:rsidRDefault="002548F1">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scaling and encoding followed the same steps as the training data using the saved </w:t>
      </w:r>
      <w:r>
        <w:rPr>
          <w:rFonts w:ascii="Roboto Mono" w:eastAsia="Roboto Mono" w:hAnsi="Roboto Mono" w:cs="Roboto Mono"/>
          <w:color w:val="188038"/>
          <w:sz w:val="24"/>
          <w:szCs w:val="24"/>
        </w:rPr>
        <w:t>preprocessor</w:t>
      </w:r>
      <w:r>
        <w:rPr>
          <w:rFonts w:ascii="Times New Roman" w:eastAsia="Times New Roman" w:hAnsi="Times New Roman" w:cs="Times New Roman"/>
          <w:sz w:val="24"/>
          <w:szCs w:val="24"/>
        </w:rPr>
        <w:t xml:space="preserve"> pipeline.</w:t>
      </w:r>
      <w:r>
        <w:rPr>
          <w:rFonts w:ascii="Times New Roman" w:eastAsia="Times New Roman" w:hAnsi="Times New Roman" w:cs="Times New Roman"/>
          <w:sz w:val="24"/>
          <w:szCs w:val="24"/>
        </w:rPr>
        <w:br/>
      </w:r>
    </w:p>
    <w:p w:rsidR="00F42333" w:rsidRDefault="002548F1">
      <w:pPr>
        <w:numPr>
          <w:ilvl w:val="0"/>
          <w:numId w:val="1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Lag features and seasonal variables were generated exactly as in</w:t>
      </w:r>
      <w:r>
        <w:rPr>
          <w:rFonts w:ascii="Times New Roman" w:eastAsia="Times New Roman" w:hAnsi="Times New Roman" w:cs="Times New Roman"/>
          <w:sz w:val="24"/>
          <w:szCs w:val="24"/>
        </w:rPr>
        <w:t xml:space="preserve"> the training set to ensure consistency.</w:t>
      </w:r>
      <w:r>
        <w:rPr>
          <w:rFonts w:ascii="Times New Roman" w:eastAsia="Times New Roman" w:hAnsi="Times New Roman" w:cs="Times New Roman"/>
          <w:sz w:val="24"/>
          <w:szCs w:val="24"/>
        </w:rPr>
        <w:br/>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Code snippet (example):</w:t>
      </w:r>
    </w:p>
    <w:p w:rsidR="00F42333" w:rsidRDefault="00F42333">
      <w:pPr>
        <w:spacing w:before="240" w:after="24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3. Model Application</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finalizing and tuning the Random Forest regression model on the training data, the model was applied to the prepared test dataset to evaluate its predictive perfo</w:t>
      </w:r>
      <w:r>
        <w:rPr>
          <w:rFonts w:ascii="Times New Roman" w:eastAsia="Times New Roman" w:hAnsi="Times New Roman" w:cs="Times New Roman"/>
          <w:sz w:val="24"/>
          <w:szCs w:val="24"/>
        </w:rPr>
        <w:t>rmance on unseen data.</w:t>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trained </w:t>
      </w:r>
      <w:r>
        <w:rPr>
          <w:rFonts w:ascii="Roboto Mono" w:eastAsia="Roboto Mono" w:hAnsi="Roboto Mono" w:cs="Roboto Mono"/>
          <w:color w:val="188038"/>
          <w:sz w:val="24"/>
          <w:szCs w:val="24"/>
        </w:rPr>
        <w:t>final_rf_model</w:t>
      </w:r>
      <w:r>
        <w:rPr>
          <w:rFonts w:ascii="Times New Roman" w:eastAsia="Times New Roman" w:hAnsi="Times New Roman" w:cs="Times New Roman"/>
          <w:sz w:val="24"/>
          <w:szCs w:val="24"/>
        </w:rPr>
        <w:t xml:space="preserve"> was used to generate predictions for the test features (</w:t>
      </w:r>
      <w:r>
        <w:rPr>
          <w:rFonts w:ascii="Roboto Mono" w:eastAsia="Roboto Mono" w:hAnsi="Roboto Mono" w:cs="Roboto Mono"/>
          <w:color w:val="188038"/>
          <w:sz w:val="24"/>
          <w:szCs w:val="24"/>
        </w:rPr>
        <w:t>X_test</w:t>
      </w:r>
      <w:r>
        <w:rPr>
          <w:rFonts w:ascii="Times New Roman" w:eastAsia="Times New Roman" w:hAnsi="Times New Roman" w:cs="Times New Roman"/>
          <w:sz w:val="24"/>
          <w:szCs w:val="24"/>
        </w:rPr>
        <w:t>). These predictions were then compared to the actual test target values (</w:t>
      </w:r>
      <w:r>
        <w:rPr>
          <w:rFonts w:ascii="Roboto Mono" w:eastAsia="Roboto Mono" w:hAnsi="Roboto Mono" w:cs="Roboto Mono"/>
          <w:color w:val="188038"/>
          <w:sz w:val="24"/>
          <w:szCs w:val="24"/>
        </w:rPr>
        <w:t>y_test</w:t>
      </w:r>
      <w:r>
        <w:rPr>
          <w:rFonts w:ascii="Times New Roman" w:eastAsia="Times New Roman" w:hAnsi="Times New Roman" w:cs="Times New Roman"/>
          <w:sz w:val="24"/>
          <w:szCs w:val="24"/>
        </w:rPr>
        <w:t>) using evaluation metrics such as R², RMSE, and MAE to assess accuracy and error.</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60410" cy="1511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60410" cy="1511300"/>
                    </a:xfrm>
                    <a:prstGeom prst="rect">
                      <a:avLst/>
                    </a:prstGeom>
                    <a:ln/>
                  </pic:spPr>
                </pic:pic>
              </a:graphicData>
            </a:graphic>
          </wp:inline>
        </w:drawing>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step provided an unbiased estimate of how well the model generalizes to new data, confirming its suitability for deployment or further analysis.</w:t>
      </w: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4. Test</w:t>
      </w:r>
      <w:r>
        <w:rPr>
          <w:rFonts w:ascii="Times New Roman" w:eastAsia="Times New Roman" w:hAnsi="Times New Roman" w:cs="Times New Roman"/>
          <w:b/>
          <w:sz w:val="27"/>
          <w:szCs w:val="27"/>
        </w:rPr>
        <w:t xml:space="preserve"> Metrics</w:t>
      </w:r>
    </w:p>
    <w:p w:rsidR="00F42333" w:rsidRDefault="002548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performance of the final model on unseen data, several regression metrics were calculated using the test set:</w:t>
      </w:r>
    </w:p>
    <w:p w:rsidR="00F42333" w:rsidRDefault="002548F1">
      <w:pPr>
        <w:numPr>
          <w:ilvl w:val="0"/>
          <w:numId w:val="10"/>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R² Score</w:t>
      </w:r>
      <w:r>
        <w:rPr>
          <w:rFonts w:ascii="Times New Roman" w:eastAsia="Times New Roman" w:hAnsi="Times New Roman" w:cs="Times New Roman"/>
          <w:sz w:val="24"/>
          <w:szCs w:val="24"/>
        </w:rPr>
        <w:t>: Indicates how well the model explains the variance in the target variable.</w:t>
      </w:r>
      <w:r>
        <w:rPr>
          <w:rFonts w:ascii="Times New Roman" w:eastAsia="Times New Roman" w:hAnsi="Times New Roman" w:cs="Times New Roman"/>
          <w:sz w:val="24"/>
          <w:szCs w:val="24"/>
        </w:rPr>
        <w:br/>
      </w:r>
    </w:p>
    <w:p w:rsidR="00F42333" w:rsidRDefault="002548F1">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RMSE</w:t>
      </w:r>
      <w:r>
        <w:rPr>
          <w:rFonts w:ascii="Times New Roman" w:eastAsia="Times New Roman" w:hAnsi="Times New Roman" w:cs="Times New Roman"/>
          <w:sz w:val="24"/>
          <w:szCs w:val="24"/>
        </w:rPr>
        <w:t>: Measures the standard deviati</w:t>
      </w:r>
      <w:r>
        <w:rPr>
          <w:rFonts w:ascii="Times New Roman" w:eastAsia="Times New Roman" w:hAnsi="Times New Roman" w:cs="Times New Roman"/>
          <w:sz w:val="24"/>
          <w:szCs w:val="24"/>
        </w:rPr>
        <w:t>on of prediction errors.</w:t>
      </w:r>
      <w:r>
        <w:rPr>
          <w:rFonts w:ascii="Times New Roman" w:eastAsia="Times New Roman" w:hAnsi="Times New Roman" w:cs="Times New Roman"/>
          <w:sz w:val="24"/>
          <w:szCs w:val="24"/>
        </w:rPr>
        <w:br/>
      </w:r>
    </w:p>
    <w:p w:rsidR="00F42333" w:rsidRDefault="002548F1">
      <w:pPr>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MAE</w:t>
      </w:r>
      <w:r>
        <w:rPr>
          <w:rFonts w:ascii="Times New Roman" w:eastAsia="Times New Roman" w:hAnsi="Times New Roman" w:cs="Times New Roman"/>
          <w:sz w:val="24"/>
          <w:szCs w:val="24"/>
        </w:rPr>
        <w:t>: Provides the average absolute difference between predicted and actual values.</w:t>
      </w:r>
      <w:r>
        <w:rPr>
          <w:rFonts w:ascii="Times New Roman" w:eastAsia="Times New Roman" w:hAnsi="Times New Roman" w:cs="Times New Roman"/>
          <w:sz w:val="24"/>
          <w:szCs w:val="24"/>
        </w:rPr>
        <w:br/>
      </w:r>
    </w:p>
    <w:p w:rsidR="00F42333" w:rsidRDefault="002548F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on the test set were:</w:t>
      </w:r>
    </w:p>
    <w:tbl>
      <w:tblPr>
        <w:tblStyle w:val="a0"/>
        <w:tblW w:w="3730" w:type="dxa"/>
        <w:tblLayout w:type="fixed"/>
        <w:tblLook w:val="0600" w:firstRow="0" w:lastRow="0" w:firstColumn="0" w:lastColumn="0" w:noHBand="1" w:noVBand="1"/>
      </w:tblPr>
      <w:tblGrid>
        <w:gridCol w:w="920"/>
        <w:gridCol w:w="2810"/>
      </w:tblGrid>
      <w:tr w:rsidR="00F42333">
        <w:trPr>
          <w:trHeight w:val="500"/>
        </w:trPr>
        <w:tc>
          <w:tcPr>
            <w:tcW w:w="920" w:type="dxa"/>
            <w:tcMar>
              <w:top w:w="100" w:type="dxa"/>
              <w:left w:w="100" w:type="dxa"/>
              <w:bottom w:w="100" w:type="dxa"/>
              <w:right w:w="100" w:type="dxa"/>
            </w:tcMar>
          </w:tcPr>
          <w:p w:rsidR="00F42333" w:rsidRDefault="00F42333">
            <w:pPr>
              <w:spacing w:before="280" w:after="280" w:line="240" w:lineRule="auto"/>
              <w:jc w:val="center"/>
              <w:rPr>
                <w:rFonts w:ascii="Times New Roman" w:eastAsia="Times New Roman" w:hAnsi="Times New Roman" w:cs="Times New Roman"/>
                <w:sz w:val="24"/>
                <w:szCs w:val="24"/>
              </w:rPr>
            </w:pPr>
          </w:p>
        </w:tc>
        <w:tc>
          <w:tcPr>
            <w:tcW w:w="2810" w:type="dxa"/>
            <w:tcMar>
              <w:top w:w="100" w:type="dxa"/>
              <w:left w:w="100" w:type="dxa"/>
              <w:bottom w:w="100" w:type="dxa"/>
              <w:right w:w="100" w:type="dxa"/>
            </w:tcMar>
          </w:tcPr>
          <w:p w:rsidR="00F42333" w:rsidRDefault="00F42333">
            <w:pPr>
              <w:spacing w:before="280" w:after="280" w:line="240" w:lineRule="auto"/>
              <w:rPr>
                <w:rFonts w:ascii="Times New Roman" w:eastAsia="Times New Roman" w:hAnsi="Times New Roman" w:cs="Times New Roman"/>
                <w:sz w:val="24"/>
                <w:szCs w:val="24"/>
              </w:rPr>
            </w:pPr>
          </w:p>
        </w:tc>
      </w:tr>
      <w:tr w:rsidR="00F42333">
        <w:trPr>
          <w:trHeight w:val="500"/>
        </w:trPr>
        <w:tc>
          <w:tcPr>
            <w:tcW w:w="92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R²</w:t>
            </w:r>
          </w:p>
        </w:tc>
        <w:tc>
          <w:tcPr>
            <w:tcW w:w="281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Roboto Mono" w:eastAsia="Roboto Mono" w:hAnsi="Roboto Mono" w:cs="Roboto Mono"/>
                <w:color w:val="188038"/>
                <w:sz w:val="24"/>
                <w:szCs w:val="24"/>
              </w:rPr>
              <w:t>{</w:t>
            </w:r>
            <w:r>
              <w:rPr>
                <w:rFonts w:ascii="Roboto Mono" w:eastAsia="Roboto Mono" w:hAnsi="Roboto Mono" w:cs="Roboto Mono"/>
                <w:color w:val="188038"/>
                <w:sz w:val="20"/>
                <w:szCs w:val="20"/>
                <w:highlight w:val="white"/>
              </w:rPr>
              <w:t>-2.870697405690587</w:t>
            </w:r>
            <w:r>
              <w:rPr>
                <w:rFonts w:ascii="Roboto Mono" w:eastAsia="Roboto Mono" w:hAnsi="Roboto Mono" w:cs="Roboto Mono"/>
                <w:color w:val="188038"/>
                <w:sz w:val="24"/>
                <w:szCs w:val="24"/>
              </w:rPr>
              <w:t>}</w:t>
            </w:r>
          </w:p>
        </w:tc>
      </w:tr>
      <w:tr w:rsidR="00F42333">
        <w:trPr>
          <w:trHeight w:val="500"/>
        </w:trPr>
        <w:tc>
          <w:tcPr>
            <w:tcW w:w="92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281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Roboto Mono" w:eastAsia="Roboto Mono" w:hAnsi="Roboto Mono" w:cs="Roboto Mono"/>
                <w:color w:val="188038"/>
                <w:sz w:val="24"/>
                <w:szCs w:val="24"/>
              </w:rPr>
              <w:t>{</w:t>
            </w:r>
            <w:r>
              <w:rPr>
                <w:rFonts w:ascii="Roboto Mono" w:eastAsia="Roboto Mono" w:hAnsi="Roboto Mono" w:cs="Roboto Mono"/>
                <w:color w:val="188038"/>
                <w:sz w:val="20"/>
                <w:szCs w:val="20"/>
                <w:highlight w:val="white"/>
              </w:rPr>
              <w:t>46.70411577356107</w:t>
            </w:r>
            <w:r>
              <w:rPr>
                <w:rFonts w:ascii="Roboto Mono" w:eastAsia="Roboto Mono" w:hAnsi="Roboto Mono" w:cs="Roboto Mono"/>
                <w:color w:val="188038"/>
                <w:sz w:val="24"/>
                <w:szCs w:val="24"/>
              </w:rPr>
              <w:t>}</w:t>
            </w:r>
          </w:p>
        </w:tc>
      </w:tr>
      <w:tr w:rsidR="00F42333">
        <w:trPr>
          <w:trHeight w:val="500"/>
        </w:trPr>
        <w:tc>
          <w:tcPr>
            <w:tcW w:w="92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2810" w:type="dxa"/>
            <w:tcMar>
              <w:top w:w="100" w:type="dxa"/>
              <w:left w:w="100" w:type="dxa"/>
              <w:bottom w:w="100" w:type="dxa"/>
              <w:right w:w="100" w:type="dxa"/>
            </w:tcMar>
          </w:tcPr>
          <w:p w:rsidR="00F42333" w:rsidRDefault="002548F1">
            <w:pPr>
              <w:spacing w:before="280" w:after="280" w:line="240" w:lineRule="auto"/>
              <w:rPr>
                <w:rFonts w:ascii="Times New Roman" w:eastAsia="Times New Roman" w:hAnsi="Times New Roman" w:cs="Times New Roman"/>
                <w:sz w:val="24"/>
                <w:szCs w:val="24"/>
              </w:rPr>
            </w:pPr>
            <w:r>
              <w:rPr>
                <w:rFonts w:ascii="Roboto Mono" w:eastAsia="Roboto Mono" w:hAnsi="Roboto Mono" w:cs="Roboto Mono"/>
                <w:color w:val="188038"/>
                <w:sz w:val="24"/>
                <w:szCs w:val="24"/>
              </w:rPr>
              <w:t>{</w:t>
            </w:r>
            <w:r>
              <w:rPr>
                <w:rFonts w:ascii="Roboto Mono" w:eastAsia="Roboto Mono" w:hAnsi="Roboto Mono" w:cs="Roboto Mono"/>
                <w:color w:val="188038"/>
                <w:sz w:val="20"/>
                <w:szCs w:val="20"/>
                <w:highlight w:val="white"/>
              </w:rPr>
              <w:t>35.02772171626984</w:t>
            </w:r>
            <w:r>
              <w:rPr>
                <w:rFonts w:ascii="Roboto Mono" w:eastAsia="Roboto Mono" w:hAnsi="Roboto Mono" w:cs="Roboto Mono"/>
                <w:color w:val="188038"/>
                <w:sz w:val="24"/>
                <w:szCs w:val="24"/>
              </w:rPr>
              <w:t>}</w:t>
            </w:r>
          </w:p>
        </w:tc>
      </w:tr>
    </w:tbl>
    <w:p w:rsidR="00F42333" w:rsidRDefault="00F42333">
      <w:pPr>
        <w:spacing w:before="280" w:after="28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5. Model Deployment</w:t>
      </w:r>
    </w:p>
    <w:p w:rsidR="004413EF" w:rsidRDefault="004413EF" w:rsidP="004413EF">
      <w:pPr>
        <w:pStyle w:val="NormalWeb"/>
      </w:pPr>
      <w:r>
        <w:t>At this stage, no deployment steps have been implemented. The current focus has been on developing, training, evaluating, and tuning the regression model to accurately predict malaria incidence.</w:t>
      </w:r>
    </w:p>
    <w:p w:rsidR="004413EF" w:rsidRDefault="004413EF" w:rsidP="004413EF">
      <w:pPr>
        <w:pStyle w:val="NormalWeb"/>
      </w:pPr>
      <w:r>
        <w:t>However, the final trained model (</w:t>
      </w:r>
      <w:r>
        <w:rPr>
          <w:rStyle w:val="HTMLCode"/>
        </w:rPr>
        <w:t>final_rf_model</w:t>
      </w:r>
      <w:r>
        <w:t>) is ready for deployment and could be integrated into a real-world application in the following ways:</w:t>
      </w:r>
    </w:p>
    <w:p w:rsidR="004413EF" w:rsidRDefault="004413EF" w:rsidP="004413EF">
      <w:pPr>
        <w:pStyle w:val="NormalWeb"/>
        <w:numPr>
          <w:ilvl w:val="0"/>
          <w:numId w:val="22"/>
        </w:numPr>
      </w:pPr>
      <w:r>
        <w:rPr>
          <w:rStyle w:val="Strong"/>
        </w:rPr>
        <w:t>Saving the model</w:t>
      </w:r>
      <w:r>
        <w:t xml:space="preserve"> using </w:t>
      </w:r>
      <w:r>
        <w:rPr>
          <w:rStyle w:val="HTMLCode"/>
        </w:rPr>
        <w:t>joblib</w:t>
      </w:r>
      <w:r>
        <w:t xml:space="preserve"> or </w:t>
      </w:r>
      <w:r>
        <w:rPr>
          <w:rStyle w:val="HTMLCode"/>
        </w:rPr>
        <w:t>pickle</w:t>
      </w:r>
      <w:r>
        <w:t xml:space="preserve"> for later use:</w:t>
      </w:r>
    </w:p>
    <w:p w:rsidR="00C974B1" w:rsidRDefault="00C974B1" w:rsidP="00C974B1">
      <w:pPr>
        <w:pStyle w:val="NormalWeb"/>
        <w:ind w:left="360"/>
      </w:pPr>
      <w:r>
        <w:rPr>
          <w:noProof/>
          <w:lang w:val="en-US"/>
        </w:rPr>
        <w:drawing>
          <wp:inline distT="0" distB="0" distL="0" distR="0">
            <wp:extent cx="5760720" cy="1183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9-24 23113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83005"/>
                    </a:xfrm>
                    <a:prstGeom prst="rect">
                      <a:avLst/>
                    </a:prstGeom>
                  </pic:spPr>
                </pic:pic>
              </a:graphicData>
            </a:graphic>
          </wp:inline>
        </w:drawing>
      </w:r>
    </w:p>
    <w:p w:rsidR="00C974B1" w:rsidRDefault="00C974B1" w:rsidP="00C974B1">
      <w:pPr>
        <w:pStyle w:val="NormalWeb"/>
        <w:numPr>
          <w:ilvl w:val="0"/>
          <w:numId w:val="23"/>
        </w:numPr>
      </w:pPr>
      <w:r>
        <w:rPr>
          <w:rStyle w:val="Strong"/>
        </w:rPr>
        <w:t>Deployment Options</w:t>
      </w:r>
      <w:r>
        <w:t xml:space="preserve"> (for future work):</w:t>
      </w:r>
    </w:p>
    <w:p w:rsidR="00C974B1" w:rsidRDefault="00C974B1" w:rsidP="00C974B1">
      <w:pPr>
        <w:pStyle w:val="NormalWeb"/>
        <w:numPr>
          <w:ilvl w:val="1"/>
          <w:numId w:val="23"/>
        </w:numPr>
      </w:pPr>
      <w:r>
        <w:t xml:space="preserve">Embed the model in </w:t>
      </w:r>
      <w:r w:rsidRPr="00C974B1">
        <w:rPr>
          <w:b/>
        </w:rPr>
        <w:t xml:space="preserve">a </w:t>
      </w:r>
      <w:r w:rsidRPr="00C974B1">
        <w:rPr>
          <w:rStyle w:val="Strong"/>
          <w:b w:val="0"/>
        </w:rPr>
        <w:t>dashboard</w:t>
      </w:r>
      <w:r>
        <w:t xml:space="preserve"> or </w:t>
      </w:r>
      <w:r w:rsidRPr="00C974B1">
        <w:rPr>
          <w:rStyle w:val="Strong"/>
          <w:b w:val="0"/>
        </w:rPr>
        <w:t>web application</w:t>
      </w:r>
      <w:r>
        <w:t xml:space="preserve"> for real-time prediction.</w:t>
      </w:r>
    </w:p>
    <w:p w:rsidR="00C974B1" w:rsidRDefault="00C974B1" w:rsidP="00C974B1">
      <w:pPr>
        <w:pStyle w:val="NormalWeb"/>
        <w:numPr>
          <w:ilvl w:val="1"/>
          <w:numId w:val="23"/>
        </w:numPr>
      </w:pPr>
      <w:r>
        <w:t xml:space="preserve">Integrate with </w:t>
      </w:r>
      <w:r w:rsidRPr="00C974B1">
        <w:rPr>
          <w:rStyle w:val="Strong"/>
          <w:b w:val="0"/>
        </w:rPr>
        <w:t>health monitoring systems</w:t>
      </w:r>
      <w:r>
        <w:t xml:space="preserve"> or </w:t>
      </w:r>
      <w:r w:rsidRPr="00C974B1">
        <w:rPr>
          <w:rStyle w:val="Strong"/>
          <w:b w:val="0"/>
        </w:rPr>
        <w:t>data pipelines</w:t>
      </w:r>
      <w:r>
        <w:t xml:space="preserve"> for automated decision-making.</w:t>
      </w:r>
    </w:p>
    <w:p w:rsidR="00C974B1" w:rsidRDefault="00C974B1" w:rsidP="00C974B1">
      <w:pPr>
        <w:pStyle w:val="NormalWeb"/>
        <w:numPr>
          <w:ilvl w:val="1"/>
          <w:numId w:val="23"/>
        </w:numPr>
      </w:pPr>
      <w:r>
        <w:t>Deploy via cloud platforms like AWS, Azure, or Google Cloud for scalable access.</w:t>
      </w:r>
    </w:p>
    <w:p w:rsidR="00C974B1" w:rsidRDefault="00C974B1" w:rsidP="00C974B1">
      <w:pPr>
        <w:pStyle w:val="NormalWeb"/>
      </w:pPr>
      <w:r>
        <w:t xml:space="preserve">Future work can focus on integrating the model into a broader system for </w:t>
      </w:r>
      <w:r>
        <w:rPr>
          <w:rStyle w:val="Strong"/>
        </w:rPr>
        <w:t>monitoring and responding to malaria risks</w:t>
      </w:r>
      <w:r>
        <w:t>, particularly in seasonal or climate-driven settings.</w:t>
      </w:r>
    </w:p>
    <w:p w:rsidR="00C974B1" w:rsidRDefault="00C974B1">
      <w:pPr>
        <w:spacing w:before="280" w:after="280" w:line="240" w:lineRule="auto"/>
        <w:rPr>
          <w:rFonts w:ascii="Times New Roman" w:eastAsia="Times New Roman" w:hAnsi="Times New Roman" w:cs="Times New Roman"/>
          <w:b/>
          <w:sz w:val="27"/>
          <w:szCs w:val="27"/>
        </w:rPr>
      </w:pPr>
    </w:p>
    <w:p w:rsidR="00F42333" w:rsidRDefault="002548F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6. Code Implementation</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preprocessing, model refinement, hyperparameter tuning, and test submission st</w:t>
      </w:r>
      <w:r>
        <w:rPr>
          <w:rFonts w:ascii="Times New Roman" w:eastAsia="Times New Roman" w:hAnsi="Times New Roman" w:cs="Times New Roman"/>
          <w:sz w:val="24"/>
          <w:szCs w:val="24"/>
        </w:rPr>
        <w:t xml:space="preserve">eps were implemented in Python using </w:t>
      </w:r>
      <w:proofErr w:type="spellStart"/>
      <w:r>
        <w:rPr>
          <w:rFonts w:ascii="Roboto Mono" w:eastAsia="Roboto Mono" w:hAnsi="Roboto Mono" w:cs="Roboto Mono"/>
          <w:color w:val="188038"/>
          <w:sz w:val="24"/>
          <w:szCs w:val="24"/>
        </w:rPr>
        <w:t>scikit</w:t>
      </w:r>
      <w:proofErr w:type="spellEnd"/>
      <w:r>
        <w:rPr>
          <w:rFonts w:ascii="Roboto Mono" w:eastAsia="Roboto Mono" w:hAnsi="Roboto Mono" w:cs="Roboto Mono"/>
          <w:color w:val="188038"/>
          <w:sz w:val="24"/>
          <w:szCs w:val="24"/>
        </w:rPr>
        <w:t>-learn</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pandas</w:t>
      </w:r>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numpy</w:t>
      </w:r>
      <w:proofErr w:type="spellEnd"/>
      <w:r>
        <w:rPr>
          <w:rFonts w:ascii="Times New Roman" w:eastAsia="Times New Roman" w:hAnsi="Times New Roman" w:cs="Times New Roman"/>
          <w:sz w:val="24"/>
          <w:szCs w:val="24"/>
        </w:rPr>
        <w:t xml:space="preserve">, </w:t>
      </w:r>
      <w:proofErr w:type="spellStart"/>
      <w:r>
        <w:rPr>
          <w:rFonts w:ascii="Roboto Mono" w:eastAsia="Roboto Mono" w:hAnsi="Roboto Mono" w:cs="Roboto Mono"/>
          <w:color w:val="188038"/>
          <w:sz w:val="24"/>
          <w:szCs w:val="24"/>
        </w:rPr>
        <w:t>matplotlib</w:t>
      </w:r>
      <w:proofErr w:type="spellEnd"/>
      <w:r>
        <w:rPr>
          <w:rFonts w:ascii="Times New Roman" w:eastAsia="Times New Roman" w:hAnsi="Times New Roman" w:cs="Times New Roman"/>
          <w:sz w:val="24"/>
          <w:szCs w:val="24"/>
        </w:rPr>
        <w:t xml:space="preserve">, and </w:t>
      </w:r>
      <w:proofErr w:type="spellStart"/>
      <w:r>
        <w:rPr>
          <w:rFonts w:ascii="Roboto Mono" w:eastAsia="Roboto Mono" w:hAnsi="Roboto Mono" w:cs="Roboto Mono"/>
          <w:color w:val="188038"/>
          <w:sz w:val="24"/>
          <w:szCs w:val="24"/>
        </w:rPr>
        <w:t>seaborn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in the code explain key sections including:</w:t>
      </w:r>
      <w:r>
        <w:rPr>
          <w:rFonts w:ascii="Times New Roman" w:eastAsia="Times New Roman" w:hAnsi="Times New Roman" w:cs="Times New Roman"/>
          <w:sz w:val="24"/>
          <w:szCs w:val="24"/>
        </w:rPr>
        <w:br/>
      </w:r>
    </w:p>
    <w:p w:rsidR="00F42333" w:rsidRDefault="002548F1">
      <w:pPr>
        <w:numPr>
          <w:ilvl w:val="0"/>
          <w:numId w:val="1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and imputation</w:t>
      </w:r>
      <w:r>
        <w:rPr>
          <w:rFonts w:ascii="Times New Roman" w:eastAsia="Times New Roman" w:hAnsi="Times New Roman" w:cs="Times New Roman"/>
          <w:sz w:val="24"/>
          <w:szCs w:val="24"/>
        </w:rPr>
        <w:br/>
      </w:r>
    </w:p>
    <w:p w:rsidR="00F42333" w:rsidRDefault="002548F1">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r>
        <w:rPr>
          <w:rFonts w:ascii="Times New Roman" w:eastAsia="Times New Roman" w:hAnsi="Times New Roman" w:cs="Times New Roman"/>
          <w:sz w:val="24"/>
          <w:szCs w:val="24"/>
        </w:rPr>
        <w:br/>
      </w:r>
    </w:p>
    <w:p w:rsidR="00F42333" w:rsidRDefault="002548F1">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 and cross-validation</w:t>
      </w:r>
      <w:r>
        <w:rPr>
          <w:rFonts w:ascii="Times New Roman" w:eastAsia="Times New Roman" w:hAnsi="Times New Roman" w:cs="Times New Roman"/>
          <w:sz w:val="24"/>
          <w:szCs w:val="24"/>
        </w:rPr>
        <w:br/>
      </w:r>
    </w:p>
    <w:p w:rsidR="00F42333" w:rsidRDefault="002548F1">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w:t>
      </w:r>
      <w:r>
        <w:rPr>
          <w:rFonts w:ascii="Times New Roman" w:eastAsia="Times New Roman" w:hAnsi="Times New Roman" w:cs="Times New Roman"/>
          <w:sz w:val="24"/>
          <w:szCs w:val="24"/>
        </w:rPr>
        <w:br/>
      </w:r>
    </w:p>
    <w:p w:rsidR="00F42333" w:rsidRDefault="002548F1">
      <w:pPr>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generation and evaluation</w:t>
      </w:r>
    </w:p>
    <w:p w:rsidR="00C974B1" w:rsidRDefault="00C974B1" w:rsidP="00C974B1">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170170" cy="5974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9-24 231452.png"/>
                    <pic:cNvPicPr/>
                  </pic:nvPicPr>
                  <pic:blipFill>
                    <a:blip r:embed="rId15">
                      <a:extLst>
                        <a:ext uri="{28A0092B-C50C-407E-A947-70E740481C1C}">
                          <a14:useLocalDpi xmlns:a14="http://schemas.microsoft.com/office/drawing/2010/main" val="0"/>
                        </a:ext>
                      </a:extLst>
                    </a:blip>
                    <a:stretch>
                      <a:fillRect/>
                    </a:stretch>
                  </pic:blipFill>
                  <pic:spPr>
                    <a:xfrm>
                      <a:off x="0" y="0"/>
                      <a:ext cx="5170170" cy="5974080"/>
                    </a:xfrm>
                    <a:prstGeom prst="rect">
                      <a:avLst/>
                    </a:prstGeom>
                  </pic:spPr>
                </pic:pic>
              </a:graphicData>
            </a:graphic>
          </wp:inline>
        </w:drawing>
      </w:r>
    </w:p>
    <w:p w:rsidR="003812FF" w:rsidRDefault="003812FF" w:rsidP="00C974B1">
      <w:pPr>
        <w:spacing w:after="240" w:line="240" w:lineRule="auto"/>
        <w:ind w:left="720"/>
        <w:rPr>
          <w:rFonts w:ascii="Times New Roman" w:eastAsia="Times New Roman" w:hAnsi="Times New Roman" w:cs="Times New Roman"/>
          <w:sz w:val="24"/>
          <w:szCs w:val="24"/>
        </w:rPr>
      </w:pPr>
    </w:p>
    <w:p w:rsidR="003812FF" w:rsidRDefault="003812FF" w:rsidP="00C974B1">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60720" cy="5282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9-24 23273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282565"/>
                    </a:xfrm>
                    <a:prstGeom prst="rect">
                      <a:avLst/>
                    </a:prstGeom>
                  </pic:spPr>
                </pic:pic>
              </a:graphicData>
            </a:graphic>
          </wp:inline>
        </w:drawing>
      </w:r>
    </w:p>
    <w:p w:rsidR="003812FF" w:rsidRDefault="003812FF" w:rsidP="00C974B1">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60720" cy="529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9-24 232720.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295900"/>
                    </a:xfrm>
                    <a:prstGeom prst="rect">
                      <a:avLst/>
                    </a:prstGeom>
                  </pic:spPr>
                </pic:pic>
              </a:graphicData>
            </a:graphic>
          </wp:inline>
        </w:drawing>
      </w:r>
    </w:p>
    <w:p w:rsidR="003812FF" w:rsidRDefault="003812FF" w:rsidP="00C974B1">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60720" cy="3896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9-24 23305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96995"/>
                    </a:xfrm>
                    <a:prstGeom prst="rect">
                      <a:avLst/>
                    </a:prstGeom>
                  </pic:spPr>
                </pic:pic>
              </a:graphicData>
            </a:graphic>
          </wp:inline>
        </w:drawing>
      </w:r>
    </w:p>
    <w:p w:rsidR="00F42333" w:rsidRDefault="002548F1">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refinement phase improved performance compared to the baseline model.</w:t>
      </w:r>
      <w:r>
        <w:rPr>
          <w:rFonts w:ascii="Times New Roman" w:eastAsia="Times New Roman" w:hAnsi="Times New Roman" w:cs="Times New Roman"/>
          <w:sz w:val="24"/>
          <w:szCs w:val="24"/>
        </w:rPr>
        <w:br/>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model demonstrated robust generalization on the test set with acceptable R², RMSE, and MAE metrics.</w:t>
      </w:r>
      <w:r>
        <w:rPr>
          <w:rFonts w:ascii="Times New Roman" w:eastAsia="Times New Roman" w:hAnsi="Times New Roman" w:cs="Times New Roman"/>
          <w:sz w:val="24"/>
          <w:szCs w:val="24"/>
        </w:rPr>
        <w:br/>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included handling missing values and seasonal fluctuations in malaria incidence.</w:t>
      </w:r>
      <w:r>
        <w:rPr>
          <w:rFonts w:ascii="Times New Roman" w:eastAsia="Times New Roman" w:hAnsi="Times New Roman" w:cs="Times New Roman"/>
          <w:sz w:val="24"/>
          <w:szCs w:val="24"/>
        </w:rPr>
        <w:br/>
      </w:r>
    </w:p>
    <w:p w:rsidR="00F42333" w:rsidRDefault="002548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now has a fully deployable machine learn</w:t>
      </w:r>
      <w:r>
        <w:rPr>
          <w:rFonts w:ascii="Times New Roman" w:eastAsia="Times New Roman" w:hAnsi="Times New Roman" w:cs="Times New Roman"/>
          <w:sz w:val="24"/>
          <w:szCs w:val="24"/>
        </w:rPr>
        <w:t>ing pipeline for predicting malaria incidence.</w:t>
      </w:r>
    </w:p>
    <w:p w:rsidR="00F42333" w:rsidRDefault="00F42333">
      <w:pPr>
        <w:spacing w:before="280" w:after="280" w:line="240" w:lineRule="auto"/>
        <w:rPr>
          <w:rFonts w:ascii="Times New Roman" w:eastAsia="Times New Roman" w:hAnsi="Times New Roman" w:cs="Times New Roman"/>
          <w:sz w:val="24"/>
          <w:szCs w:val="24"/>
        </w:rPr>
      </w:pPr>
    </w:p>
    <w:p w:rsidR="00F42333" w:rsidRDefault="002548F1">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F42333" w:rsidRDefault="0020742F" w:rsidP="0020742F">
      <w:pPr>
        <w:pStyle w:val="ListParagraph"/>
        <w:numPr>
          <w:ilvl w:val="0"/>
          <w:numId w:val="24"/>
        </w:numPr>
        <w:spacing w:before="280" w:after="280" w:line="240" w:lineRule="auto"/>
      </w:pPr>
      <w:proofErr w:type="spellStart"/>
      <w:r>
        <w:rPr>
          <w:rStyle w:val="Strong"/>
        </w:rPr>
        <w:t>Scikit</w:t>
      </w:r>
      <w:proofErr w:type="spellEnd"/>
      <w:r>
        <w:rPr>
          <w:rStyle w:val="Strong"/>
        </w:rPr>
        <w:t>-learn Documentation</w:t>
      </w:r>
      <w:r>
        <w:t xml:space="preserve">: </w:t>
      </w:r>
      <w:proofErr w:type="spellStart"/>
      <w:r>
        <w:t>Pedregosa</w:t>
      </w:r>
      <w:proofErr w:type="spellEnd"/>
      <w:r>
        <w:t xml:space="preserve">, F. et al. (2011). </w:t>
      </w:r>
      <w:proofErr w:type="spellStart"/>
      <w:r>
        <w:rPr>
          <w:rStyle w:val="Emphasis"/>
        </w:rPr>
        <w:t>Scikit</w:t>
      </w:r>
      <w:proofErr w:type="spellEnd"/>
      <w:r>
        <w:rPr>
          <w:rStyle w:val="Emphasis"/>
        </w:rPr>
        <w:t>-learn: Machine Learning in Python</w:t>
      </w:r>
      <w:r>
        <w:t xml:space="preserve">. Journal of Machine Learning Research, 12, 2825–2830. Available at: </w:t>
      </w:r>
      <w:hyperlink r:id="rId19" w:tgtFrame="_new" w:history="1">
        <w:r>
          <w:rPr>
            <w:rStyle w:val="Hyperlink"/>
          </w:rPr>
          <w:t>https://scikit-learn.org/stable/</w:t>
        </w:r>
      </w:hyperlink>
    </w:p>
    <w:p w:rsidR="0020742F" w:rsidRDefault="0020742F" w:rsidP="0020742F">
      <w:pPr>
        <w:pStyle w:val="ListParagraph"/>
        <w:numPr>
          <w:ilvl w:val="0"/>
          <w:numId w:val="24"/>
        </w:numPr>
        <w:spacing w:before="280" w:after="280" w:line="240" w:lineRule="auto"/>
      </w:pPr>
      <w:r>
        <w:rPr>
          <w:rStyle w:val="Strong"/>
        </w:rPr>
        <w:t>XGBoost Documentation</w:t>
      </w:r>
      <w:r>
        <w:t xml:space="preserve">: Chen, T., &amp; </w:t>
      </w:r>
      <w:proofErr w:type="spellStart"/>
      <w:r>
        <w:t>Guestrin</w:t>
      </w:r>
      <w:proofErr w:type="spellEnd"/>
      <w:r>
        <w:t xml:space="preserve">, C. (2016). </w:t>
      </w:r>
      <w:r>
        <w:rPr>
          <w:rStyle w:val="Emphasis"/>
        </w:rPr>
        <w:t>XGBoost: A Scalable Tree Boosting System</w:t>
      </w:r>
      <w:r>
        <w:t xml:space="preserve">. Proceedings of the 22nd ACM SIGKDD International Conference on Knowledge Discovery and Data Mining. Available at: </w:t>
      </w:r>
      <w:hyperlink r:id="rId20" w:history="1">
        <w:r w:rsidRPr="00022CB0">
          <w:rPr>
            <w:rStyle w:val="Hyperlink"/>
          </w:rPr>
          <w:t>https://xgboost.readthedocs.io/</w:t>
        </w:r>
      </w:hyperlink>
    </w:p>
    <w:p w:rsidR="0020742F" w:rsidRDefault="0020742F" w:rsidP="0020742F">
      <w:pPr>
        <w:pStyle w:val="ListParagraph"/>
        <w:numPr>
          <w:ilvl w:val="0"/>
          <w:numId w:val="24"/>
        </w:numPr>
        <w:spacing w:before="280" w:after="280" w:line="240" w:lineRule="auto"/>
      </w:pPr>
      <w:r>
        <w:rPr>
          <w:rStyle w:val="Strong"/>
        </w:rPr>
        <w:lastRenderedPageBreak/>
        <w:t>Pandas Documentation</w:t>
      </w:r>
      <w:r>
        <w:t xml:space="preserve">: McKinney, W. (2010). </w:t>
      </w:r>
      <w:r>
        <w:rPr>
          <w:rStyle w:val="Emphasis"/>
        </w:rPr>
        <w:t>Data Structures for Statistical Computing in Python</w:t>
      </w:r>
      <w:r>
        <w:t xml:space="preserve">. Proceedings of the 9th Python in Science Conference. Available at: </w:t>
      </w:r>
      <w:hyperlink r:id="rId21" w:history="1">
        <w:r w:rsidRPr="00022CB0">
          <w:rPr>
            <w:rStyle w:val="Hyperlink"/>
          </w:rPr>
          <w:t>https://pandas.pydata.org/</w:t>
        </w:r>
      </w:hyperlink>
    </w:p>
    <w:p w:rsidR="0020742F" w:rsidRDefault="0020742F" w:rsidP="0020742F">
      <w:pPr>
        <w:pStyle w:val="ListParagraph"/>
        <w:numPr>
          <w:ilvl w:val="0"/>
          <w:numId w:val="24"/>
        </w:numPr>
        <w:spacing w:before="280" w:after="280" w:line="240" w:lineRule="auto"/>
      </w:pPr>
      <w:proofErr w:type="spellStart"/>
      <w:r>
        <w:rPr>
          <w:rStyle w:val="Strong"/>
        </w:rPr>
        <w:t>NumPy</w:t>
      </w:r>
      <w:proofErr w:type="spellEnd"/>
      <w:r>
        <w:rPr>
          <w:rStyle w:val="Strong"/>
        </w:rPr>
        <w:t xml:space="preserve"> Documentation</w:t>
      </w:r>
      <w:r>
        <w:t xml:space="preserve">: Harris, C. R., et al. (2020). </w:t>
      </w:r>
      <w:r>
        <w:rPr>
          <w:rStyle w:val="Emphasis"/>
        </w:rPr>
        <w:t xml:space="preserve">Array programming with </w:t>
      </w:r>
      <w:proofErr w:type="spellStart"/>
      <w:r>
        <w:rPr>
          <w:rStyle w:val="Emphasis"/>
        </w:rPr>
        <w:t>NumPy</w:t>
      </w:r>
      <w:proofErr w:type="spellEnd"/>
      <w:r>
        <w:t xml:space="preserve">. Nature, 585, 357–362. Available at: </w:t>
      </w:r>
      <w:hyperlink r:id="rId22" w:history="1">
        <w:r w:rsidRPr="00022CB0">
          <w:rPr>
            <w:rStyle w:val="Hyperlink"/>
          </w:rPr>
          <w:t>https://numpy.org/</w:t>
        </w:r>
      </w:hyperlink>
    </w:p>
    <w:p w:rsidR="0020742F" w:rsidRDefault="0020742F" w:rsidP="0020742F">
      <w:pPr>
        <w:pStyle w:val="ListParagraph"/>
        <w:numPr>
          <w:ilvl w:val="0"/>
          <w:numId w:val="24"/>
        </w:numPr>
        <w:spacing w:before="280" w:after="280" w:line="240" w:lineRule="auto"/>
      </w:pPr>
      <w:proofErr w:type="spellStart"/>
      <w:r>
        <w:rPr>
          <w:rStyle w:val="Strong"/>
        </w:rPr>
        <w:t>Matplotlib</w:t>
      </w:r>
      <w:proofErr w:type="spellEnd"/>
      <w:r>
        <w:rPr>
          <w:rStyle w:val="Strong"/>
        </w:rPr>
        <w:t xml:space="preserve"> Documentation</w:t>
      </w:r>
      <w:r>
        <w:t xml:space="preserve">: Hunter, J. D. (2007). </w:t>
      </w:r>
      <w:proofErr w:type="spellStart"/>
      <w:r>
        <w:rPr>
          <w:rStyle w:val="Emphasis"/>
        </w:rPr>
        <w:t>Matplotlib</w:t>
      </w:r>
      <w:proofErr w:type="spellEnd"/>
      <w:r>
        <w:rPr>
          <w:rStyle w:val="Emphasis"/>
        </w:rPr>
        <w:t>: A 2D Graphics Environment</w:t>
      </w:r>
      <w:r>
        <w:t xml:space="preserve">. Computing in Science &amp; Engineering, 9(3), 90–95. Available at: </w:t>
      </w:r>
      <w:hyperlink r:id="rId23" w:history="1">
        <w:r w:rsidRPr="00022CB0">
          <w:rPr>
            <w:rStyle w:val="Hyperlink"/>
          </w:rPr>
          <w:t>https://matplotlib.org/</w:t>
        </w:r>
      </w:hyperlink>
    </w:p>
    <w:p w:rsidR="0020742F" w:rsidRDefault="0020742F" w:rsidP="0020742F">
      <w:pPr>
        <w:pStyle w:val="ListParagraph"/>
        <w:numPr>
          <w:ilvl w:val="0"/>
          <w:numId w:val="24"/>
        </w:numPr>
        <w:spacing w:before="280" w:after="280" w:line="240" w:lineRule="auto"/>
      </w:pPr>
      <w:r>
        <w:rPr>
          <w:rStyle w:val="Strong"/>
        </w:rPr>
        <w:t>Gradient Boosting Explanation</w:t>
      </w:r>
      <w:r>
        <w:t xml:space="preserve">: Friedman, J. H. (2001). </w:t>
      </w:r>
      <w:r>
        <w:rPr>
          <w:rStyle w:val="Emphasis"/>
        </w:rPr>
        <w:t>Greedy Function Approximation: A Gradient Boosting Machine</w:t>
      </w:r>
      <w:r>
        <w:t>. Annals of Statistics, 29(5), 1189–1232.</w:t>
      </w:r>
    </w:p>
    <w:p w:rsidR="0020742F" w:rsidRDefault="0020742F" w:rsidP="0020742F">
      <w:pPr>
        <w:pStyle w:val="ListParagraph"/>
        <w:numPr>
          <w:ilvl w:val="0"/>
          <w:numId w:val="24"/>
        </w:numPr>
        <w:spacing w:before="280" w:after="280" w:line="240" w:lineRule="auto"/>
      </w:pPr>
      <w:r>
        <w:rPr>
          <w:rStyle w:val="Strong"/>
        </w:rPr>
        <w:t>World Health Organization (WHO)</w:t>
      </w:r>
      <w:r>
        <w:t xml:space="preserve">. (2023). </w:t>
      </w:r>
      <w:r>
        <w:rPr>
          <w:rStyle w:val="Emphasis"/>
        </w:rPr>
        <w:t>World Malaria Report 2023</w:t>
      </w:r>
      <w:r>
        <w:t xml:space="preserve">. Geneva: WHO. Available at: </w:t>
      </w:r>
      <w:hyperlink r:id="rId24" w:tgtFrame="_new" w:history="1">
        <w:r>
          <w:rPr>
            <w:rStyle w:val="Hyperlink"/>
          </w:rPr>
          <w:t>https://www.who.int/publications/i/item/9789240077485</w:t>
        </w:r>
      </w:hyperlink>
    </w:p>
    <w:p w:rsidR="0020742F" w:rsidRDefault="0020742F" w:rsidP="0020742F">
      <w:pPr>
        <w:pStyle w:val="ListParagraph"/>
        <w:numPr>
          <w:ilvl w:val="0"/>
          <w:numId w:val="24"/>
        </w:numPr>
        <w:spacing w:before="280" w:after="280" w:line="240" w:lineRule="auto"/>
      </w:pPr>
      <w:proofErr w:type="spellStart"/>
      <w:r>
        <w:rPr>
          <w:rStyle w:val="Strong"/>
        </w:rPr>
        <w:t>Githeko</w:t>
      </w:r>
      <w:proofErr w:type="spellEnd"/>
      <w:r>
        <w:rPr>
          <w:rStyle w:val="Strong"/>
        </w:rPr>
        <w:t xml:space="preserve">, A. K., Lindsay, S. W., Confalonieri, U. E., &amp; </w:t>
      </w:r>
      <w:proofErr w:type="spellStart"/>
      <w:r>
        <w:rPr>
          <w:rStyle w:val="Strong"/>
        </w:rPr>
        <w:t>Patz</w:t>
      </w:r>
      <w:proofErr w:type="spellEnd"/>
      <w:r>
        <w:rPr>
          <w:rStyle w:val="Strong"/>
        </w:rPr>
        <w:t>, J. A.</w:t>
      </w:r>
      <w:r>
        <w:t xml:space="preserve"> (2000). </w:t>
      </w:r>
      <w:r>
        <w:rPr>
          <w:rStyle w:val="Emphasis"/>
        </w:rPr>
        <w:t>Climate change and vector-borne diseases: A regional analysis</w:t>
      </w:r>
      <w:r>
        <w:t>. Bulletin of the World Health Organization, 78(9), 1136–1147.</w:t>
      </w:r>
    </w:p>
    <w:p w:rsidR="0020742F" w:rsidRDefault="0020742F" w:rsidP="0020742F">
      <w:pPr>
        <w:pStyle w:val="ListParagraph"/>
        <w:numPr>
          <w:ilvl w:val="0"/>
          <w:numId w:val="24"/>
        </w:numPr>
        <w:spacing w:before="280" w:after="280" w:line="240" w:lineRule="auto"/>
      </w:pPr>
      <w:proofErr w:type="spellStart"/>
      <w:r>
        <w:rPr>
          <w:rStyle w:val="Strong"/>
        </w:rPr>
        <w:t>Tusting</w:t>
      </w:r>
      <w:proofErr w:type="spellEnd"/>
      <w:r>
        <w:rPr>
          <w:rStyle w:val="Strong"/>
        </w:rPr>
        <w:t>, L. S., et al.</w:t>
      </w:r>
      <w:r>
        <w:t xml:space="preserve"> (2017). </w:t>
      </w:r>
      <w:r>
        <w:rPr>
          <w:rStyle w:val="Emphasis"/>
        </w:rPr>
        <w:t>Housing and child health in sub-Saharan Africa: A cross-sectional analysis</w:t>
      </w:r>
      <w:r>
        <w:t xml:space="preserve">. </w:t>
      </w:r>
      <w:proofErr w:type="spellStart"/>
      <w:r>
        <w:t>PLoS</w:t>
      </w:r>
      <w:proofErr w:type="spellEnd"/>
      <w:r>
        <w:t xml:space="preserve"> Medicine, 14(2), e1002234.</w:t>
      </w:r>
    </w:p>
    <w:p w:rsidR="0020742F" w:rsidRPr="0020742F" w:rsidRDefault="0020742F" w:rsidP="0020742F">
      <w:pPr>
        <w:pStyle w:val="ListParagraph"/>
        <w:numPr>
          <w:ilvl w:val="0"/>
          <w:numId w:val="24"/>
        </w:numPr>
        <w:spacing w:before="280" w:after="280" w:line="240" w:lineRule="auto"/>
        <w:rPr>
          <w:rFonts w:ascii="Times New Roman" w:eastAsia="Times New Roman" w:hAnsi="Times New Roman" w:cs="Times New Roman"/>
          <w:sz w:val="24"/>
          <w:szCs w:val="24"/>
        </w:rPr>
      </w:pPr>
      <w:proofErr w:type="spellStart"/>
      <w:r>
        <w:rPr>
          <w:rStyle w:val="Strong"/>
        </w:rPr>
        <w:t>Patz</w:t>
      </w:r>
      <w:proofErr w:type="spellEnd"/>
      <w:r>
        <w:rPr>
          <w:rStyle w:val="Strong"/>
        </w:rPr>
        <w:t>, J. A., Campbell-</w:t>
      </w:r>
      <w:proofErr w:type="spellStart"/>
      <w:r>
        <w:rPr>
          <w:rStyle w:val="Strong"/>
        </w:rPr>
        <w:t>Lendrum</w:t>
      </w:r>
      <w:proofErr w:type="spellEnd"/>
      <w:r>
        <w:rPr>
          <w:rStyle w:val="Strong"/>
        </w:rPr>
        <w:t>, D., Holloway, T., &amp; Foley, J. A.</w:t>
      </w:r>
      <w:r>
        <w:t xml:space="preserve"> (2005). </w:t>
      </w:r>
      <w:r>
        <w:rPr>
          <w:rStyle w:val="Emphasis"/>
        </w:rPr>
        <w:t>Impact of regional climate change on human health</w:t>
      </w:r>
      <w:r>
        <w:t>. Nature, 438, 310–317.</w:t>
      </w:r>
    </w:p>
    <w:p w:rsidR="00F42333" w:rsidRDefault="00F42333"/>
    <w:sectPr w:rsidR="00F4233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B589"/>
      </v:shape>
    </w:pict>
  </w:numPicBullet>
  <w:abstractNum w:abstractNumId="0" w15:restartNumberingAfterBreak="0">
    <w:nsid w:val="00ED3AA3"/>
    <w:multiLevelType w:val="multilevel"/>
    <w:tmpl w:val="8CB0D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37A2C"/>
    <w:multiLevelType w:val="multilevel"/>
    <w:tmpl w:val="9D86C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00E8"/>
    <w:multiLevelType w:val="multilevel"/>
    <w:tmpl w:val="FC2A7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57590"/>
    <w:multiLevelType w:val="multilevel"/>
    <w:tmpl w:val="B632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146D9"/>
    <w:multiLevelType w:val="multilevel"/>
    <w:tmpl w:val="46C6A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D17F1"/>
    <w:multiLevelType w:val="multilevel"/>
    <w:tmpl w:val="48A2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A52CB4"/>
    <w:multiLevelType w:val="multilevel"/>
    <w:tmpl w:val="5C3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E29E6"/>
    <w:multiLevelType w:val="multilevel"/>
    <w:tmpl w:val="3D542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C565CA"/>
    <w:multiLevelType w:val="multilevel"/>
    <w:tmpl w:val="7508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5B1AC1"/>
    <w:multiLevelType w:val="multilevel"/>
    <w:tmpl w:val="1518A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C03FDB"/>
    <w:multiLevelType w:val="multilevel"/>
    <w:tmpl w:val="E8AA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22A59"/>
    <w:multiLevelType w:val="multilevel"/>
    <w:tmpl w:val="AFEA52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84D0F5C"/>
    <w:multiLevelType w:val="hybridMultilevel"/>
    <w:tmpl w:val="D56A03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219DC"/>
    <w:multiLevelType w:val="multilevel"/>
    <w:tmpl w:val="67CA4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2F4AFD"/>
    <w:multiLevelType w:val="multilevel"/>
    <w:tmpl w:val="27626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7D1B0E"/>
    <w:multiLevelType w:val="multilevel"/>
    <w:tmpl w:val="48D6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9D4432"/>
    <w:multiLevelType w:val="multilevel"/>
    <w:tmpl w:val="074C5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40FFE"/>
    <w:multiLevelType w:val="multilevel"/>
    <w:tmpl w:val="4B1A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0D5D72"/>
    <w:multiLevelType w:val="multilevel"/>
    <w:tmpl w:val="31A2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A73274"/>
    <w:multiLevelType w:val="multilevel"/>
    <w:tmpl w:val="AE603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916096"/>
    <w:multiLevelType w:val="multilevel"/>
    <w:tmpl w:val="2D183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6C3055"/>
    <w:multiLevelType w:val="multilevel"/>
    <w:tmpl w:val="E27E7D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9036694"/>
    <w:multiLevelType w:val="multilevel"/>
    <w:tmpl w:val="F636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2A2BD2"/>
    <w:multiLevelType w:val="multilevel"/>
    <w:tmpl w:val="AB2E8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0"/>
  </w:num>
  <w:num w:numId="3">
    <w:abstractNumId w:val="5"/>
  </w:num>
  <w:num w:numId="4">
    <w:abstractNumId w:val="16"/>
  </w:num>
  <w:num w:numId="5">
    <w:abstractNumId w:val="11"/>
  </w:num>
  <w:num w:numId="6">
    <w:abstractNumId w:val="19"/>
  </w:num>
  <w:num w:numId="7">
    <w:abstractNumId w:val="23"/>
  </w:num>
  <w:num w:numId="8">
    <w:abstractNumId w:val="13"/>
  </w:num>
  <w:num w:numId="9">
    <w:abstractNumId w:val="2"/>
  </w:num>
  <w:num w:numId="10">
    <w:abstractNumId w:val="8"/>
  </w:num>
  <w:num w:numId="11">
    <w:abstractNumId w:val="18"/>
  </w:num>
  <w:num w:numId="12">
    <w:abstractNumId w:val="17"/>
  </w:num>
  <w:num w:numId="13">
    <w:abstractNumId w:val="14"/>
  </w:num>
  <w:num w:numId="14">
    <w:abstractNumId w:val="1"/>
  </w:num>
  <w:num w:numId="15">
    <w:abstractNumId w:val="3"/>
  </w:num>
  <w:num w:numId="16">
    <w:abstractNumId w:val="21"/>
  </w:num>
  <w:num w:numId="17">
    <w:abstractNumId w:val="4"/>
  </w:num>
  <w:num w:numId="18">
    <w:abstractNumId w:val="15"/>
  </w:num>
  <w:num w:numId="19">
    <w:abstractNumId w:val="22"/>
  </w:num>
  <w:num w:numId="20">
    <w:abstractNumId w:val="7"/>
  </w:num>
  <w:num w:numId="21">
    <w:abstractNumId w:val="9"/>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33"/>
    <w:rsid w:val="0020742F"/>
    <w:rsid w:val="002548F1"/>
    <w:rsid w:val="003812FF"/>
    <w:rsid w:val="004413EF"/>
    <w:rsid w:val="004C1241"/>
    <w:rsid w:val="00C974B1"/>
    <w:rsid w:val="00F4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60A8"/>
  <w15:docId w15:val="{C993DB87-6D0B-4973-BC49-D0623195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TMLCode">
    <w:name w:val="HTML Code"/>
    <w:basedOn w:val="DefaultParagraphFont"/>
    <w:uiPriority w:val="99"/>
    <w:semiHidden/>
    <w:unhideWhenUsed/>
    <w:rsid w:val="004413EF"/>
    <w:rPr>
      <w:rFonts w:ascii="Courier New" w:eastAsia="Times New Roman" w:hAnsi="Courier New" w:cs="Courier New"/>
      <w:sz w:val="20"/>
      <w:szCs w:val="20"/>
    </w:rPr>
  </w:style>
  <w:style w:type="character" w:styleId="Strong">
    <w:name w:val="Strong"/>
    <w:basedOn w:val="DefaultParagraphFont"/>
    <w:uiPriority w:val="22"/>
    <w:qFormat/>
    <w:rsid w:val="004413EF"/>
    <w:rPr>
      <w:b/>
      <w:bCs/>
    </w:rPr>
  </w:style>
  <w:style w:type="character" w:styleId="Emphasis">
    <w:name w:val="Emphasis"/>
    <w:basedOn w:val="DefaultParagraphFont"/>
    <w:uiPriority w:val="20"/>
    <w:qFormat/>
    <w:rsid w:val="0020742F"/>
    <w:rPr>
      <w:i/>
      <w:iCs/>
    </w:rPr>
  </w:style>
  <w:style w:type="character" w:styleId="Hyperlink">
    <w:name w:val="Hyperlink"/>
    <w:basedOn w:val="DefaultParagraphFont"/>
    <w:uiPriority w:val="99"/>
    <w:unhideWhenUsed/>
    <w:rsid w:val="0020742F"/>
    <w:rPr>
      <w:color w:val="0000FF"/>
      <w:u w:val="single"/>
    </w:rPr>
  </w:style>
  <w:style w:type="paragraph" w:styleId="ListParagraph">
    <w:name w:val="List Paragraph"/>
    <w:basedOn w:val="Normal"/>
    <w:uiPriority w:val="34"/>
    <w:qFormat/>
    <w:rsid w:val="0020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0049">
      <w:bodyDiv w:val="1"/>
      <w:marLeft w:val="0"/>
      <w:marRight w:val="0"/>
      <w:marTop w:val="0"/>
      <w:marBottom w:val="0"/>
      <w:divBdr>
        <w:top w:val="none" w:sz="0" w:space="0" w:color="auto"/>
        <w:left w:val="none" w:sz="0" w:space="0" w:color="auto"/>
        <w:bottom w:val="none" w:sz="0" w:space="0" w:color="auto"/>
        <w:right w:val="none" w:sz="0" w:space="0" w:color="auto"/>
      </w:divBdr>
    </w:div>
    <w:div w:id="567421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ndas.pydata.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hyperlink" Target="https://xgboost.readthedocs.io/"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ho.int/publications/i/item/9789240077485"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yperlink" Target="https://matplotlib.org/" TargetMode="External"/><Relationship Id="rId10" Type="http://schemas.openxmlformats.org/officeDocument/2006/relationships/image" Target="media/image6.png"/><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numpy.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l8i/vVlclBhgLDw5oEwMbXhZQ==">CgMxLjAaIwoBMBIeChwIB0IYCg9UaW1lcyBOZXcgUm9tYW4SBUNhcmRvGh8KATESGgoYCAlSFAoSdGFibGUuY3JtdGg2b2xjb2QyMg5oLmFzaGZtcTg2aWJydDIOaC5kNmUyNW9hdWd3ajMyDmguMW0ybTdpNDd0ZGM4Mg5oLndhNmcxejJ4aDh2cTIOaC4xeW93N2pzZWh6YnIyDmgueXMzbzE5d3lnbHJoMg5oLnR2dWk1MDJjeGU3NDIOaC4ycHNubXJ3d3kyNHcyDmgucjJnazBpbHdyODB0Mg5oLmpnaWo2OGRhMmZyZzIOaC5nc3hoNnVyYnRkcTUyDmgucWM2OXBkcmlkYTRtMg5oLmhtYWpiZjl3OXMwYjIOaC50bW11dGljbXl0Njc4AHIhMTBVcEhPbEhscWFQUWZKTUFEQVpaYU5SX3Bsc0o2cW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 NUR SARUHAN</dc:creator>
  <cp:lastModifiedBy>USER</cp:lastModifiedBy>
  <cp:revision>2</cp:revision>
  <dcterms:created xsi:type="dcterms:W3CDTF">2025-09-24T23:37:00Z</dcterms:created>
  <dcterms:modified xsi:type="dcterms:W3CDTF">2025-09-24T23:37:00Z</dcterms:modified>
</cp:coreProperties>
</file>