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466AE"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0C7F4207"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7CEBCF92"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3EF00500"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6E66FA32" w14:textId="48E1D8BD" w:rsidR="002C3C75" w:rsidRPr="00963809" w:rsidRDefault="002C3C75" w:rsidP="002C3C75">
      <w:pPr>
        <w:pStyle w:val="paragraph"/>
        <w:spacing w:before="0" w:after="0"/>
        <w:jc w:val="center"/>
        <w:textAlignment w:val="baseline"/>
        <w:rPr>
          <w:rStyle w:val="normaltextrun"/>
          <w:rFonts w:eastAsiaTheme="majorEastAsia"/>
          <w:b/>
          <w:bCs/>
          <w:sz w:val="40"/>
          <w:szCs w:val="40"/>
        </w:rPr>
      </w:pPr>
      <w:r w:rsidRPr="00963809">
        <w:rPr>
          <w:rStyle w:val="normaltextrun"/>
          <w:rFonts w:eastAsiaTheme="majorEastAsia"/>
          <w:b/>
          <w:bCs/>
          <w:sz w:val="40"/>
          <w:szCs w:val="40"/>
        </w:rPr>
        <w:t>Mental Health Detection from Social Media Posts</w:t>
      </w:r>
    </w:p>
    <w:p w14:paraId="7F994F77"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378A7973" w14:textId="77777777" w:rsidR="002C3C75" w:rsidRDefault="002C3C75" w:rsidP="002C3C75">
      <w:pPr>
        <w:pStyle w:val="paragraph"/>
        <w:spacing w:before="0" w:after="0"/>
        <w:jc w:val="center"/>
        <w:textAlignment w:val="baseline"/>
        <w:rPr>
          <w:rStyle w:val="normaltextrun"/>
          <w:rFonts w:eastAsiaTheme="majorEastAsia"/>
          <w:b/>
          <w:bCs/>
          <w:sz w:val="40"/>
          <w:szCs w:val="40"/>
        </w:rPr>
      </w:pPr>
    </w:p>
    <w:p w14:paraId="5661F5EF" w14:textId="77777777" w:rsidR="002C3C75" w:rsidRPr="00963809" w:rsidRDefault="002C3C75" w:rsidP="002C3C75">
      <w:pPr>
        <w:pStyle w:val="paragraph"/>
        <w:spacing w:before="0" w:after="0"/>
        <w:jc w:val="center"/>
        <w:textAlignment w:val="baseline"/>
        <w:rPr>
          <w:rStyle w:val="normaltextrun"/>
          <w:rFonts w:eastAsiaTheme="majorEastAsia"/>
          <w:b/>
          <w:bCs/>
          <w:sz w:val="32"/>
          <w:szCs w:val="32"/>
        </w:rPr>
      </w:pPr>
      <w:r w:rsidRPr="00963809">
        <w:rPr>
          <w:rStyle w:val="normaltextrun"/>
          <w:rFonts w:eastAsiaTheme="majorEastAsia"/>
          <w:b/>
          <w:bCs/>
          <w:sz w:val="32"/>
          <w:szCs w:val="32"/>
        </w:rPr>
        <w:t>Group members</w:t>
      </w:r>
    </w:p>
    <w:p w14:paraId="0724C4C5" w14:textId="77777777" w:rsidR="002C3C75" w:rsidRDefault="002C3C75" w:rsidP="002C3C75">
      <w:pPr>
        <w:pStyle w:val="paragraph"/>
        <w:spacing w:before="0" w:after="0"/>
        <w:jc w:val="center"/>
        <w:textAlignment w:val="baseline"/>
        <w:rPr>
          <w:rStyle w:val="normaltextrun"/>
          <w:rFonts w:eastAsiaTheme="majorEastAsia"/>
          <w:sz w:val="28"/>
          <w:szCs w:val="28"/>
        </w:rPr>
      </w:pPr>
      <w:r>
        <w:rPr>
          <w:rStyle w:val="normaltextrun"/>
          <w:rFonts w:eastAsiaTheme="majorEastAsia"/>
          <w:sz w:val="28"/>
          <w:szCs w:val="28"/>
        </w:rPr>
        <w:t>Aung Thu Phyo</w:t>
      </w:r>
    </w:p>
    <w:p w14:paraId="289D5F1B" w14:textId="77777777" w:rsidR="002C3C75" w:rsidRDefault="002C3C75" w:rsidP="002C3C75">
      <w:pPr>
        <w:pStyle w:val="paragraph"/>
        <w:spacing w:before="0" w:after="0"/>
        <w:jc w:val="center"/>
        <w:textAlignment w:val="baseline"/>
        <w:rPr>
          <w:rStyle w:val="normaltextrun"/>
          <w:rFonts w:eastAsiaTheme="majorEastAsia"/>
          <w:sz w:val="28"/>
          <w:szCs w:val="28"/>
        </w:rPr>
      </w:pPr>
      <w:r>
        <w:rPr>
          <w:rStyle w:val="normaltextrun"/>
          <w:rFonts w:eastAsiaTheme="majorEastAsia"/>
          <w:sz w:val="28"/>
          <w:szCs w:val="28"/>
        </w:rPr>
        <w:t>Su Mon Hlaing</w:t>
      </w:r>
    </w:p>
    <w:p w14:paraId="385668B9" w14:textId="77777777" w:rsidR="002C3C75" w:rsidRDefault="002C3C75" w:rsidP="002C3C75">
      <w:pPr>
        <w:pStyle w:val="paragraph"/>
        <w:spacing w:before="0" w:after="0"/>
        <w:jc w:val="center"/>
        <w:textAlignment w:val="baseline"/>
        <w:rPr>
          <w:rStyle w:val="normaltextrun"/>
          <w:rFonts w:eastAsiaTheme="majorEastAsia"/>
          <w:sz w:val="28"/>
          <w:szCs w:val="28"/>
        </w:rPr>
      </w:pPr>
      <w:r>
        <w:rPr>
          <w:rStyle w:val="normaltextrun"/>
          <w:rFonts w:eastAsiaTheme="majorEastAsia"/>
          <w:sz w:val="28"/>
          <w:szCs w:val="28"/>
        </w:rPr>
        <w:t>Phyo Ko Ko</w:t>
      </w:r>
    </w:p>
    <w:p w14:paraId="65FC59D8" w14:textId="77777777" w:rsidR="002C3C75" w:rsidRDefault="002C3C75" w:rsidP="002C3C75">
      <w:pPr>
        <w:pStyle w:val="paragraph"/>
        <w:spacing w:before="0" w:after="0"/>
        <w:jc w:val="center"/>
        <w:textAlignment w:val="baseline"/>
        <w:rPr>
          <w:rStyle w:val="normaltextrun"/>
          <w:rFonts w:eastAsiaTheme="majorEastAsia"/>
          <w:sz w:val="28"/>
          <w:szCs w:val="28"/>
        </w:rPr>
      </w:pPr>
      <w:r>
        <w:rPr>
          <w:rStyle w:val="normaltextrun"/>
          <w:rFonts w:eastAsiaTheme="majorEastAsia"/>
          <w:sz w:val="28"/>
          <w:szCs w:val="28"/>
        </w:rPr>
        <w:t>Moe Thet Hmue</w:t>
      </w:r>
    </w:p>
    <w:p w14:paraId="1D0FAF1A" w14:textId="77777777" w:rsidR="002C3C75" w:rsidRPr="002E31F0" w:rsidRDefault="002C3C75" w:rsidP="002C3C75">
      <w:pPr>
        <w:pStyle w:val="paragraph"/>
        <w:spacing w:before="0" w:after="0"/>
        <w:jc w:val="center"/>
        <w:textAlignment w:val="baseline"/>
        <w:rPr>
          <w:rStyle w:val="normaltextrun"/>
          <w:rFonts w:eastAsiaTheme="majorEastAsia"/>
          <w:b/>
          <w:bCs/>
          <w:sz w:val="28"/>
          <w:szCs w:val="28"/>
        </w:rPr>
      </w:pPr>
      <w:r>
        <w:rPr>
          <w:rStyle w:val="normaltextrun"/>
          <w:rFonts w:eastAsiaTheme="majorEastAsia"/>
          <w:sz w:val="28"/>
          <w:szCs w:val="28"/>
        </w:rPr>
        <w:t>Nang Mon Kham</w:t>
      </w:r>
    </w:p>
    <w:p w14:paraId="5888CCB7" w14:textId="203D0E40" w:rsidR="002C3C75" w:rsidRDefault="002C3C75" w:rsidP="002C3C75">
      <w:pPr>
        <w:rPr>
          <w:b/>
          <w:bCs/>
        </w:rPr>
      </w:pPr>
    </w:p>
    <w:p w14:paraId="21090254" w14:textId="77777777" w:rsidR="002C3C75" w:rsidRDefault="002C3C75" w:rsidP="002C3C75">
      <w:pPr>
        <w:rPr>
          <w:b/>
          <w:bCs/>
        </w:rPr>
      </w:pPr>
    </w:p>
    <w:p w14:paraId="4B17FE2D" w14:textId="77777777" w:rsidR="002C3C75" w:rsidRDefault="002C3C75" w:rsidP="002C3C75">
      <w:pPr>
        <w:rPr>
          <w:b/>
          <w:bCs/>
        </w:rPr>
      </w:pPr>
    </w:p>
    <w:p w14:paraId="06B47969" w14:textId="77777777" w:rsidR="002C3C75" w:rsidRDefault="002C3C75" w:rsidP="002C3C75">
      <w:pPr>
        <w:rPr>
          <w:b/>
          <w:bCs/>
        </w:rPr>
      </w:pPr>
    </w:p>
    <w:p w14:paraId="723D98FD" w14:textId="77777777" w:rsidR="002C3C75" w:rsidRDefault="002C3C75" w:rsidP="002C3C75">
      <w:pPr>
        <w:rPr>
          <w:b/>
          <w:bCs/>
        </w:rPr>
      </w:pPr>
    </w:p>
    <w:p w14:paraId="1A45F94F" w14:textId="77777777" w:rsidR="002C3C75" w:rsidRDefault="002C3C75" w:rsidP="002C3C75">
      <w:pPr>
        <w:rPr>
          <w:b/>
          <w:bCs/>
        </w:rPr>
      </w:pPr>
    </w:p>
    <w:p w14:paraId="297884ED" w14:textId="77777777" w:rsidR="002C3C75" w:rsidRDefault="002C3C75" w:rsidP="002C3C75">
      <w:pPr>
        <w:rPr>
          <w:b/>
          <w:bCs/>
        </w:rPr>
      </w:pPr>
    </w:p>
    <w:p w14:paraId="2AF0AE99" w14:textId="77777777" w:rsidR="002C3C75" w:rsidRPr="002C3C75" w:rsidRDefault="002C3C75" w:rsidP="002C3C75">
      <w:pPr>
        <w:rPr>
          <w:b/>
          <w:bCs/>
        </w:rPr>
      </w:pPr>
    </w:p>
    <w:p w14:paraId="6E4C297B" w14:textId="517F7E49" w:rsidR="36A6823E" w:rsidRDefault="36A6823E">
      <w:r>
        <w:br w:type="page"/>
      </w:r>
    </w:p>
    <w:p w14:paraId="6FE17D92" w14:textId="3C6FAAD4" w:rsidR="36A6823E" w:rsidRDefault="36A6823E" w:rsidP="36A6823E">
      <w:pPr>
        <w:rPr>
          <w:b/>
          <w:bCs/>
        </w:rPr>
      </w:pPr>
    </w:p>
    <w:p w14:paraId="13227E92" w14:textId="70E5BCC0" w:rsidR="002C3C75" w:rsidRPr="002C3C75" w:rsidRDefault="002C3C75" w:rsidP="002C3C75">
      <w:pPr>
        <w:rPr>
          <w:b/>
          <w:bCs/>
        </w:rPr>
      </w:pPr>
      <w:r w:rsidRPr="002C3C75">
        <w:rPr>
          <w:b/>
          <w:bCs/>
        </w:rPr>
        <w:t xml:space="preserve">Capstone Project – </w:t>
      </w:r>
      <w:r w:rsidR="40F21794" w:rsidRPr="40F21794">
        <w:rPr>
          <w:b/>
          <w:bCs/>
        </w:rPr>
        <w:t>Abstract, Literature</w:t>
      </w:r>
      <w:r w:rsidRPr="002C3C75">
        <w:rPr>
          <w:b/>
          <w:bCs/>
        </w:rPr>
        <w:t xml:space="preserve"> Review, Data, and Technology Review</w:t>
      </w:r>
    </w:p>
    <w:p w14:paraId="2D5E64B5" w14:textId="3D4F478C" w:rsidR="002C3C75" w:rsidRPr="002C3C75" w:rsidRDefault="5FBA42F8" w:rsidP="002C3C75">
      <w:pPr>
        <w:rPr>
          <w:b/>
          <w:bCs/>
        </w:rPr>
      </w:pPr>
      <w:r w:rsidRPr="5FBA42F8">
        <w:rPr>
          <w:b/>
          <w:bCs/>
        </w:rPr>
        <w:t xml:space="preserve">1. </w:t>
      </w:r>
      <w:r w:rsidR="5C6BBB62" w:rsidRPr="5C6BBB62">
        <w:rPr>
          <w:b/>
          <w:bCs/>
        </w:rPr>
        <w:t>Abstract</w:t>
      </w:r>
    </w:p>
    <w:p w14:paraId="4FA153A5" w14:textId="6EC755F3" w:rsidR="002C3C75" w:rsidRPr="002C3C75" w:rsidRDefault="002C3C75" w:rsidP="002C3C75">
      <w:r w:rsidRPr="002C3C75">
        <w:t xml:space="preserve">The </w:t>
      </w:r>
      <w:r w:rsidR="00B03F9F" w:rsidRPr="002C3C75">
        <w:t>goal</w:t>
      </w:r>
      <w:r w:rsidRPr="002C3C75">
        <w:t xml:space="preserve"> is to develop a mental health detection model that can be integrated into social media platforms or external tools to help promote awareness, enable early intervention, and support mental well-being initiatives.</w:t>
      </w:r>
    </w:p>
    <w:p w14:paraId="19005F28" w14:textId="77777777" w:rsidR="002C3C75" w:rsidRPr="002C3C75" w:rsidRDefault="0077254E" w:rsidP="002C3C75">
      <w:pPr>
        <w:rPr>
          <w:b/>
          <w:bCs/>
        </w:rPr>
      </w:pPr>
      <w:r>
        <w:rPr>
          <w:b/>
          <w:bCs/>
        </w:rPr>
        <w:pict w14:anchorId="72439BB3">
          <v:rect id="_x0000_i1025" style="width:0;height:1.5pt" o:hralign="center" o:hrstd="t" o:hr="t" fillcolor="#a0a0a0" stroked="f"/>
        </w:pict>
      </w:r>
    </w:p>
    <w:p w14:paraId="3E4F42CB" w14:textId="2E399468" w:rsidR="002C3C75" w:rsidRPr="002C3C75" w:rsidRDefault="00F430AB" w:rsidP="002C3C75">
      <w:pPr>
        <w:rPr>
          <w:b/>
          <w:bCs/>
        </w:rPr>
      </w:pPr>
      <w:r>
        <w:rPr>
          <w:b/>
          <w:bCs/>
        </w:rPr>
        <w:t>2</w:t>
      </w:r>
      <w:r w:rsidR="002C3C75" w:rsidRPr="002C3C75">
        <w:rPr>
          <w:b/>
          <w:bCs/>
        </w:rPr>
        <w:t>. Literature Review</w:t>
      </w:r>
    </w:p>
    <w:p w14:paraId="16A33161" w14:textId="0DE682CB" w:rsidR="2C179101" w:rsidRDefault="2C179101" w:rsidP="2C179101">
      <w:pPr>
        <w:rPr>
          <w:b/>
          <w:bCs/>
        </w:rPr>
      </w:pPr>
    </w:p>
    <w:p w14:paraId="3822A4E4" w14:textId="5A372C94" w:rsidR="5A6EF3E5" w:rsidRDefault="5A6EF3E5" w:rsidP="71356DDE">
      <w:pPr>
        <w:jc w:val="both"/>
      </w:pPr>
      <w:r w:rsidRPr="5A6EF3E5">
        <w:rPr>
          <w:rFonts w:ascii="Aptos" w:eastAsia="Aptos" w:hAnsi="Aptos" w:cs="Aptos"/>
        </w:rPr>
        <w:t xml:space="preserve">In recent years, the application of natural language processing (NLP) and machine learning techniques to </w:t>
      </w:r>
      <w:r w:rsidR="54099D65" w:rsidRPr="54099D65">
        <w:rPr>
          <w:rFonts w:ascii="Aptos" w:eastAsia="Aptos" w:hAnsi="Aptos" w:cs="Aptos"/>
        </w:rPr>
        <w:t>detect</w:t>
      </w:r>
      <w:r w:rsidRPr="5A6EF3E5">
        <w:rPr>
          <w:rFonts w:ascii="Aptos" w:eastAsia="Aptos" w:hAnsi="Aptos" w:cs="Aptos"/>
        </w:rPr>
        <w:t xml:space="preserve"> mental health-related signals from social media and other textual sources has grown rapidly. For example, Natural language processing applied to mental illness detection a narrative review </w:t>
      </w:r>
      <w:r w:rsidRPr="00C64A4B">
        <w:rPr>
          <w:rFonts w:ascii="Aptos" w:eastAsia="Aptos" w:hAnsi="Aptos" w:cs="Aptos"/>
          <w:b/>
          <w:bCs/>
        </w:rPr>
        <w:t>[1]</w:t>
      </w:r>
      <w:r w:rsidRPr="5A6EF3E5">
        <w:rPr>
          <w:rFonts w:ascii="Aptos" w:eastAsia="Aptos" w:hAnsi="Aptos" w:cs="Aptos"/>
        </w:rPr>
        <w:t xml:space="preserve"> provide a comprehensive review of 399 studies spanning a decade, and identify key trends: in particular a shift from traditional feature-based classifiers toward deep-learning architectures, and an increasing focus on interpretability and varied data sources (clinical notes, interviews, social-media posts).</w:t>
      </w:r>
    </w:p>
    <w:p w14:paraId="3EAD8AAC" w14:textId="7AD19F82" w:rsidR="71356DDE" w:rsidRDefault="0C9346B8" w:rsidP="71356DDE">
      <w:pPr>
        <w:jc w:val="both"/>
      </w:pPr>
      <w:r w:rsidRPr="0C9346B8">
        <w:rPr>
          <w:rFonts w:ascii="Aptos" w:eastAsia="Aptos" w:hAnsi="Aptos" w:cs="Aptos"/>
        </w:rPr>
        <w:t xml:space="preserve">Complementing this broader survey, the work titled A deep learning model for detecting mental illness from user content on social media </w:t>
      </w:r>
      <w:r w:rsidR="4E33C9D1" w:rsidRPr="00C64A4B">
        <w:rPr>
          <w:rFonts w:ascii="Aptos" w:eastAsia="Aptos" w:hAnsi="Aptos" w:cs="Aptos"/>
          <w:b/>
          <w:bCs/>
        </w:rPr>
        <w:t>[2</w:t>
      </w:r>
      <w:r w:rsidR="5F5D21AA" w:rsidRPr="00C64A4B">
        <w:rPr>
          <w:rFonts w:ascii="Aptos" w:eastAsia="Aptos" w:hAnsi="Aptos" w:cs="Aptos"/>
          <w:b/>
          <w:bCs/>
        </w:rPr>
        <w:t>]</w:t>
      </w:r>
      <w:r w:rsidRPr="0C9346B8">
        <w:rPr>
          <w:rFonts w:ascii="Aptos" w:eastAsia="Aptos" w:hAnsi="Aptos" w:cs="Aptos"/>
        </w:rPr>
        <w:t xml:space="preserve"> offers an empirical demonstration</w:t>
      </w:r>
      <w:r w:rsidR="00AC0DF0">
        <w:rPr>
          <w:rFonts w:ascii="Aptos" w:eastAsia="Aptos" w:hAnsi="Aptos" w:cs="Aptos"/>
        </w:rPr>
        <w:t xml:space="preserve"> </w:t>
      </w:r>
      <w:r w:rsidRPr="0C9346B8">
        <w:rPr>
          <w:rFonts w:ascii="Aptos" w:eastAsia="Aptos" w:hAnsi="Aptos" w:cs="Aptos"/>
        </w:rPr>
        <w:t>using data collected from online communities (e.g., Reddit “subreddits” focused on specific disorders) the authors constructed several binary classification models for disorders such as depression, anxiety, bipolar disorder, borderline personality disorder, schizophrenia and autism. Their deep-learning approach achieved high accuracy in identifying whether a user’s posts indicated a specific mental-disorder forum membership.</w:t>
      </w:r>
    </w:p>
    <w:p w14:paraId="36E7B715" w14:textId="231829E8" w:rsidR="548B5366" w:rsidRDefault="112B8018" w:rsidP="548B5366">
      <w:pPr>
        <w:jc w:val="both"/>
      </w:pPr>
      <w:r w:rsidRPr="112B8018">
        <w:rPr>
          <w:rFonts w:ascii="Aptos" w:eastAsia="Aptos" w:hAnsi="Aptos" w:cs="Aptos"/>
        </w:rPr>
        <w:t xml:space="preserve">More specifically focusing on suicidal risk, the review Suicidal ideation detection on social media using machine learning: A review </w:t>
      </w:r>
      <w:r w:rsidR="53CDEC83" w:rsidRPr="00C64A4B">
        <w:rPr>
          <w:rFonts w:ascii="Aptos" w:eastAsia="Aptos" w:hAnsi="Aptos" w:cs="Aptos"/>
          <w:b/>
          <w:bCs/>
        </w:rPr>
        <w:t>[3</w:t>
      </w:r>
      <w:r w:rsidR="1AE4CD93" w:rsidRPr="00C64A4B">
        <w:rPr>
          <w:rFonts w:ascii="Aptos" w:eastAsia="Aptos" w:hAnsi="Aptos" w:cs="Aptos"/>
          <w:b/>
          <w:bCs/>
        </w:rPr>
        <w:t>]</w:t>
      </w:r>
      <w:r w:rsidRPr="112B8018">
        <w:rPr>
          <w:rFonts w:ascii="Aptos" w:eastAsia="Aptos" w:hAnsi="Aptos" w:cs="Aptos"/>
        </w:rPr>
        <w:t xml:space="preserve"> compiles evidence on machine-learning approaches to detect suicidal ideation in online text, highlighting both algorithmic methods (e.g., multilayer neural networks, ensemble classifiers) and the ethical imperatives of deploying AI in mental-health contexts.</w:t>
      </w:r>
    </w:p>
    <w:p w14:paraId="4EF34FFB" w14:textId="2F01B8A9" w:rsidR="00D219CE" w:rsidRDefault="0077254E" w:rsidP="1E467A59">
      <w:pPr>
        <w:jc w:val="both"/>
        <w:rPr>
          <w:b/>
          <w:bCs/>
        </w:rPr>
      </w:pPr>
      <w:r>
        <w:rPr>
          <w:b/>
          <w:bCs/>
        </w:rPr>
        <w:pict w14:anchorId="6D13E33E">
          <v:rect id="_x0000_i1026" style="width:0;height:1.5pt" o:hralign="center" o:hrstd="t" o:hr="t" fillcolor="#a0a0a0" stroked="f"/>
        </w:pict>
      </w:r>
    </w:p>
    <w:p w14:paraId="013996ED" w14:textId="77777777" w:rsidR="006D7292" w:rsidRDefault="006D7292" w:rsidP="1E467A59">
      <w:pPr>
        <w:jc w:val="both"/>
        <w:rPr>
          <w:b/>
          <w:bCs/>
        </w:rPr>
      </w:pPr>
    </w:p>
    <w:p w14:paraId="617E0B0C" w14:textId="77777777" w:rsidR="00D61631" w:rsidRDefault="00D61631" w:rsidP="1E467A59">
      <w:pPr>
        <w:jc w:val="both"/>
        <w:rPr>
          <w:b/>
          <w:bCs/>
        </w:rPr>
      </w:pPr>
    </w:p>
    <w:p w14:paraId="704AABB5" w14:textId="77777777" w:rsidR="00D61631" w:rsidRDefault="00D61631" w:rsidP="1E467A59">
      <w:pPr>
        <w:jc w:val="both"/>
        <w:rPr>
          <w:b/>
          <w:bCs/>
        </w:rPr>
      </w:pPr>
    </w:p>
    <w:p w14:paraId="4ACB6AF2" w14:textId="77777777" w:rsidR="00D61631" w:rsidRPr="002C3C75" w:rsidRDefault="00D61631" w:rsidP="1E467A59">
      <w:pPr>
        <w:jc w:val="both"/>
        <w:rPr>
          <w:b/>
          <w:bCs/>
        </w:rPr>
      </w:pPr>
    </w:p>
    <w:p w14:paraId="22967C8B" w14:textId="475B0F19" w:rsidR="002C3C75" w:rsidRPr="002C3C75" w:rsidRDefault="00093A6C" w:rsidP="002C3C75">
      <w:pPr>
        <w:rPr>
          <w:b/>
          <w:bCs/>
        </w:rPr>
      </w:pPr>
      <w:r>
        <w:rPr>
          <w:b/>
          <w:bCs/>
        </w:rPr>
        <w:t>3</w:t>
      </w:r>
      <w:r w:rsidR="002C3C75" w:rsidRPr="002C3C75">
        <w:rPr>
          <w:b/>
          <w:bCs/>
        </w:rPr>
        <w:t>. Data Description</w:t>
      </w:r>
    </w:p>
    <w:p w14:paraId="7EB58829" w14:textId="31C3084B" w:rsidR="002C3C75" w:rsidRPr="002C3C75" w:rsidRDefault="2007F0FA" w:rsidP="489AF9A2">
      <w:pPr>
        <w:rPr>
          <w:b/>
          <w:bCs/>
        </w:rPr>
      </w:pPr>
      <w:r w:rsidRPr="2007F0FA">
        <w:rPr>
          <w:rFonts w:ascii="Aptos" w:eastAsia="Aptos" w:hAnsi="Aptos" w:cs="Aptos"/>
        </w:rPr>
        <w:t>This study utilizes the Sentiment Analysis for Mental Health dataset [4], which provides a comprehensive and structured collection of mental health related textual statements. The dataset was curated by aggregating multiple publicly available mental-health datasets and applying extensive cleaning procedures to ensure uniformity and usability for natural language processing tasks.</w:t>
      </w:r>
    </w:p>
    <w:p w14:paraId="38C3EA9C" w14:textId="4BF06818" w:rsidR="002C3C75" w:rsidRPr="002C3C75" w:rsidRDefault="002C3C75" w:rsidP="002C3C75">
      <w:pPr>
        <w:numPr>
          <w:ilvl w:val="0"/>
          <w:numId w:val="8"/>
        </w:numPr>
        <w:rPr>
          <w:b/>
          <w:bCs/>
        </w:rPr>
      </w:pPr>
      <w:r w:rsidRPr="002C3C75">
        <w:rPr>
          <w:b/>
          <w:bCs/>
        </w:rPr>
        <w:t xml:space="preserve">Data Type: </w:t>
      </w:r>
      <w:r w:rsidRPr="002C3C75">
        <w:t>Text data stored in CSV format.</w:t>
      </w:r>
    </w:p>
    <w:p w14:paraId="4F0C2E93" w14:textId="77777777" w:rsidR="002C3C75" w:rsidRPr="002C3C75" w:rsidRDefault="002C3C75" w:rsidP="002C3C75">
      <w:pPr>
        <w:numPr>
          <w:ilvl w:val="0"/>
          <w:numId w:val="8"/>
        </w:numPr>
        <w:rPr>
          <w:b/>
          <w:bCs/>
        </w:rPr>
      </w:pPr>
      <w:r w:rsidRPr="002C3C75">
        <w:rPr>
          <w:b/>
          <w:bCs/>
        </w:rPr>
        <w:t xml:space="preserve">Language: </w:t>
      </w:r>
      <w:r w:rsidRPr="002C3C75">
        <w:t>Primarily English for the initial model training phase.</w:t>
      </w:r>
    </w:p>
    <w:p w14:paraId="2163AE52" w14:textId="402FA9C8" w:rsidR="002C3C75" w:rsidRPr="002C3C75" w:rsidRDefault="002C3C75" w:rsidP="002C3C75">
      <w:pPr>
        <w:numPr>
          <w:ilvl w:val="1"/>
          <w:numId w:val="8"/>
        </w:numPr>
      </w:pPr>
      <w:r w:rsidRPr="002C3C75">
        <w:t>Later, a translation algorithm (e.g., Google Translate API or MarianMT) will be applied to expand the dataset to Burmese and other regional languages.</w:t>
      </w:r>
    </w:p>
    <w:p w14:paraId="27494055" w14:textId="60A64135" w:rsidR="00A245FC" w:rsidRDefault="00A245FC" w:rsidP="00A245FC">
      <w:pPr>
        <w:pStyle w:val="ListParagraph"/>
        <w:numPr>
          <w:ilvl w:val="0"/>
          <w:numId w:val="8"/>
        </w:numPr>
        <w:rPr>
          <w:b/>
          <w:bCs/>
        </w:rPr>
      </w:pPr>
      <w:r w:rsidRPr="00A245FC">
        <w:rPr>
          <w:b/>
          <w:bCs/>
        </w:rPr>
        <w:t>Data Overview:</w:t>
      </w:r>
      <w:r>
        <w:br/>
      </w:r>
      <w:r w:rsidRPr="00A245FC">
        <w:rPr>
          <w:b/>
          <w:bCs/>
        </w:rPr>
        <w:t>The dataset consists of statements tagged with one of the following seven mental health statuses:</w:t>
      </w:r>
    </w:p>
    <w:p w14:paraId="36885D3A" w14:textId="2CABE2D3" w:rsidR="00A245FC" w:rsidRPr="00AD3C70" w:rsidRDefault="00A245FC" w:rsidP="00A245FC">
      <w:pPr>
        <w:pStyle w:val="ListParagraph"/>
        <w:numPr>
          <w:ilvl w:val="1"/>
          <w:numId w:val="8"/>
        </w:numPr>
      </w:pPr>
      <w:r w:rsidRPr="00AD3C70">
        <w:t>Normal</w:t>
      </w:r>
    </w:p>
    <w:p w14:paraId="286D51E3" w14:textId="234243CA" w:rsidR="00A245FC" w:rsidRPr="00AD3C70" w:rsidRDefault="00A245FC" w:rsidP="00A245FC">
      <w:pPr>
        <w:pStyle w:val="ListParagraph"/>
        <w:numPr>
          <w:ilvl w:val="1"/>
          <w:numId w:val="8"/>
        </w:numPr>
      </w:pPr>
      <w:r w:rsidRPr="00AD3C70">
        <w:t>Depression</w:t>
      </w:r>
    </w:p>
    <w:p w14:paraId="04EB46D0" w14:textId="62C639E8" w:rsidR="00A245FC" w:rsidRPr="00AD3C70" w:rsidRDefault="00A245FC" w:rsidP="00A245FC">
      <w:pPr>
        <w:pStyle w:val="ListParagraph"/>
        <w:numPr>
          <w:ilvl w:val="1"/>
          <w:numId w:val="8"/>
        </w:numPr>
      </w:pPr>
      <w:r w:rsidRPr="00AD3C70">
        <w:t>Suicidal</w:t>
      </w:r>
    </w:p>
    <w:p w14:paraId="510848C4" w14:textId="1A9346C8" w:rsidR="00A245FC" w:rsidRPr="00AD3C70" w:rsidRDefault="00A245FC" w:rsidP="00A245FC">
      <w:pPr>
        <w:pStyle w:val="ListParagraph"/>
        <w:numPr>
          <w:ilvl w:val="1"/>
          <w:numId w:val="8"/>
        </w:numPr>
      </w:pPr>
      <w:r w:rsidRPr="00AD3C70">
        <w:t>Anxiety</w:t>
      </w:r>
    </w:p>
    <w:p w14:paraId="45DC71AD" w14:textId="4D1A9776" w:rsidR="00A245FC" w:rsidRPr="00AD3C70" w:rsidRDefault="00A245FC" w:rsidP="00A245FC">
      <w:pPr>
        <w:pStyle w:val="ListParagraph"/>
        <w:numPr>
          <w:ilvl w:val="1"/>
          <w:numId w:val="8"/>
        </w:numPr>
      </w:pPr>
      <w:r w:rsidRPr="00AD3C70">
        <w:t>Stress</w:t>
      </w:r>
    </w:p>
    <w:p w14:paraId="3501D7F5" w14:textId="56D3A48E" w:rsidR="00A245FC" w:rsidRPr="00AD3C70" w:rsidRDefault="00A245FC" w:rsidP="00A245FC">
      <w:pPr>
        <w:pStyle w:val="ListParagraph"/>
        <w:numPr>
          <w:ilvl w:val="1"/>
          <w:numId w:val="8"/>
        </w:numPr>
      </w:pPr>
      <w:r w:rsidRPr="00AD3C70">
        <w:t>Bi-Polar</w:t>
      </w:r>
    </w:p>
    <w:p w14:paraId="22C6B13D" w14:textId="3C2E0502" w:rsidR="00A245FC" w:rsidRPr="00AD3C70" w:rsidRDefault="00A245FC" w:rsidP="00A245FC">
      <w:pPr>
        <w:pStyle w:val="ListParagraph"/>
        <w:numPr>
          <w:ilvl w:val="1"/>
          <w:numId w:val="8"/>
        </w:numPr>
      </w:pPr>
      <w:r w:rsidRPr="00AD3C70">
        <w:t>Personality Disorder</w:t>
      </w:r>
    </w:p>
    <w:p w14:paraId="2EA3C3CF" w14:textId="77777777" w:rsidR="002C3C75" w:rsidRPr="002C3C75" w:rsidRDefault="002C3C75" w:rsidP="002C3C75">
      <w:r w:rsidRPr="002C3C75">
        <w:t>This approach ensures scalability and cross-language adaptability, making the system useful for Myanmar’s multilingual context.</w:t>
      </w:r>
    </w:p>
    <w:p w14:paraId="5B9BAC25" w14:textId="77777777" w:rsidR="002C3C75" w:rsidRPr="002C3C75" w:rsidRDefault="0077254E" w:rsidP="002C3C75">
      <w:pPr>
        <w:rPr>
          <w:b/>
          <w:bCs/>
        </w:rPr>
      </w:pPr>
      <w:r>
        <w:rPr>
          <w:b/>
          <w:bCs/>
        </w:rPr>
        <w:pict w14:anchorId="24946384">
          <v:rect id="_x0000_i1027" style="width:0;height:1.5pt" o:hralign="center" o:hrstd="t" o:hr="t" fillcolor="#a0a0a0" stroked="f"/>
        </w:pict>
      </w:r>
    </w:p>
    <w:p w14:paraId="7E28005F" w14:textId="31F8A093" w:rsidR="002C3C75" w:rsidRPr="002C3C75" w:rsidRDefault="2007F0FA" w:rsidP="002C3C75">
      <w:pPr>
        <w:rPr>
          <w:b/>
          <w:bCs/>
        </w:rPr>
      </w:pPr>
      <w:r w:rsidRPr="2007F0FA">
        <w:rPr>
          <w:b/>
          <w:bCs/>
        </w:rPr>
        <w:t>4. Technology Review</w:t>
      </w:r>
    </w:p>
    <w:p w14:paraId="5FA34328" w14:textId="77777777" w:rsidR="002C3C75" w:rsidRPr="002C3C75" w:rsidRDefault="2007F0FA" w:rsidP="2007F0FA">
      <w:r>
        <w:t>The project will experiment with both Machine Learning (ML) and Deep Learning (DL) techniques to determine which achieves better accuracy and contextual understanding.</w:t>
      </w:r>
    </w:p>
    <w:p w14:paraId="15543F1C" w14:textId="213A6601" w:rsidR="002C3C75" w:rsidRPr="002C3C75" w:rsidRDefault="00AD3C70" w:rsidP="002C3C75">
      <w:pPr>
        <w:rPr>
          <w:b/>
          <w:bCs/>
        </w:rPr>
      </w:pPr>
      <w:r>
        <w:rPr>
          <w:b/>
          <w:bCs/>
        </w:rPr>
        <w:t>4</w:t>
      </w:r>
      <w:r w:rsidR="002C3C75" w:rsidRPr="002C3C75">
        <w:rPr>
          <w:b/>
          <w:bCs/>
        </w:rPr>
        <w:t>.1 Machine Learning Models</w:t>
      </w:r>
    </w:p>
    <w:p w14:paraId="77F058A3" w14:textId="77777777" w:rsidR="00266A02" w:rsidRPr="002C3C75" w:rsidRDefault="00266A02" w:rsidP="00266A02">
      <w:pPr>
        <w:numPr>
          <w:ilvl w:val="0"/>
          <w:numId w:val="9"/>
        </w:numPr>
        <w:rPr>
          <w:b/>
          <w:bCs/>
        </w:rPr>
      </w:pPr>
      <w:r w:rsidRPr="002C3C75">
        <w:rPr>
          <w:b/>
          <w:bCs/>
        </w:rPr>
        <w:t>Preprocessing Steps:</w:t>
      </w:r>
    </w:p>
    <w:p w14:paraId="5A855DFF" w14:textId="77777777" w:rsidR="00266A02" w:rsidRPr="002C3C75" w:rsidRDefault="00266A02" w:rsidP="00266A02">
      <w:pPr>
        <w:numPr>
          <w:ilvl w:val="1"/>
          <w:numId w:val="9"/>
        </w:numPr>
      </w:pPr>
      <w:r w:rsidRPr="002C3C75">
        <w:t>Remove emojis, punctuation, and URLs</w:t>
      </w:r>
    </w:p>
    <w:p w14:paraId="4973F859" w14:textId="77777777" w:rsidR="00266A02" w:rsidRPr="002C3C75" w:rsidRDefault="00266A02" w:rsidP="00266A02">
      <w:pPr>
        <w:numPr>
          <w:ilvl w:val="1"/>
          <w:numId w:val="9"/>
        </w:numPr>
      </w:pPr>
      <w:r w:rsidRPr="002C3C75">
        <w:t>Tokenize text and remove stop words</w:t>
      </w:r>
    </w:p>
    <w:p w14:paraId="010B39B7" w14:textId="77777777" w:rsidR="00266A02" w:rsidRPr="002C3C75" w:rsidRDefault="00266A02" w:rsidP="00266A02">
      <w:pPr>
        <w:numPr>
          <w:ilvl w:val="1"/>
          <w:numId w:val="9"/>
        </w:numPr>
      </w:pPr>
      <w:r w:rsidRPr="002C3C75">
        <w:t>Normalize case and clean symbols</w:t>
      </w:r>
    </w:p>
    <w:p w14:paraId="12FFBC88" w14:textId="11F2E348" w:rsidR="00266A02" w:rsidRPr="00832B39" w:rsidRDefault="00266A02" w:rsidP="00266A02">
      <w:pPr>
        <w:numPr>
          <w:ilvl w:val="1"/>
          <w:numId w:val="9"/>
        </w:numPr>
      </w:pPr>
      <w:r w:rsidRPr="002C3C75">
        <w:t>Apply translation for multilingual analysis</w:t>
      </w:r>
    </w:p>
    <w:p w14:paraId="5C05C606" w14:textId="7F810091" w:rsidR="002C3C75" w:rsidRPr="002C3C75" w:rsidRDefault="002C3C75" w:rsidP="002C3C75">
      <w:pPr>
        <w:numPr>
          <w:ilvl w:val="0"/>
          <w:numId w:val="9"/>
        </w:numPr>
        <w:rPr>
          <w:b/>
          <w:bCs/>
        </w:rPr>
      </w:pPr>
      <w:r w:rsidRPr="002C3C75">
        <w:rPr>
          <w:b/>
          <w:bCs/>
        </w:rPr>
        <w:t xml:space="preserve">Support Vector Machine (SVM): </w:t>
      </w:r>
      <w:r w:rsidRPr="002C3C75">
        <w:t>Effective for binary and multi-class text classification using TF-IDF features.</w:t>
      </w:r>
    </w:p>
    <w:p w14:paraId="648ABE80" w14:textId="77777777" w:rsidR="002C3C75" w:rsidRPr="002C3C75" w:rsidRDefault="002C3C75" w:rsidP="002C3C75">
      <w:pPr>
        <w:numPr>
          <w:ilvl w:val="0"/>
          <w:numId w:val="9"/>
        </w:numPr>
        <w:rPr>
          <w:b/>
          <w:bCs/>
        </w:rPr>
      </w:pPr>
      <w:r w:rsidRPr="002C3C75">
        <w:rPr>
          <w:b/>
          <w:bCs/>
        </w:rPr>
        <w:t xml:space="preserve">XGBoost: </w:t>
      </w:r>
      <w:r w:rsidRPr="002C3C75">
        <w:t>An optimized gradient boosting algorithm that performs well with structured text features and handles imbalanced data efficiently.</w:t>
      </w:r>
    </w:p>
    <w:p w14:paraId="39BB2B0A" w14:textId="2A745862" w:rsidR="002C3C75" w:rsidRPr="002C3C75" w:rsidRDefault="00AD3C70" w:rsidP="002C3C75">
      <w:pPr>
        <w:rPr>
          <w:b/>
          <w:bCs/>
        </w:rPr>
      </w:pPr>
      <w:r>
        <w:rPr>
          <w:b/>
          <w:bCs/>
        </w:rPr>
        <w:t>4</w:t>
      </w:r>
      <w:r w:rsidR="002C3C75" w:rsidRPr="002C3C75">
        <w:rPr>
          <w:b/>
          <w:bCs/>
        </w:rPr>
        <w:t>.2 Deep Learning Models</w:t>
      </w:r>
    </w:p>
    <w:p w14:paraId="5C6EDFBE" w14:textId="77777777" w:rsidR="002C3C75" w:rsidRPr="002C3C75" w:rsidRDefault="002C3C75" w:rsidP="002C3C75">
      <w:pPr>
        <w:numPr>
          <w:ilvl w:val="0"/>
          <w:numId w:val="10"/>
        </w:numPr>
        <w:rPr>
          <w:b/>
          <w:bCs/>
        </w:rPr>
      </w:pPr>
      <w:r w:rsidRPr="002C3C75">
        <w:rPr>
          <w:b/>
          <w:bCs/>
        </w:rPr>
        <w:t xml:space="preserve">LSTM (Long Short-Term Memory): </w:t>
      </w:r>
      <w:r w:rsidRPr="002C3C75">
        <w:t>A type of Recurrent Neural Network (RNN) that can capture long-term dependencies and sequential emotional patterns in text.</w:t>
      </w:r>
    </w:p>
    <w:p w14:paraId="248A764F" w14:textId="77777777" w:rsidR="002C3C75" w:rsidRPr="002C3C75" w:rsidRDefault="002C3C75" w:rsidP="002C3C75">
      <w:pPr>
        <w:numPr>
          <w:ilvl w:val="0"/>
          <w:numId w:val="10"/>
        </w:numPr>
        <w:rPr>
          <w:b/>
          <w:bCs/>
        </w:rPr>
      </w:pPr>
      <w:r w:rsidRPr="002C3C75">
        <w:rPr>
          <w:b/>
          <w:bCs/>
        </w:rPr>
        <w:t xml:space="preserve">BERT (Bidirectional Encoder Representations from Transformers): </w:t>
      </w:r>
      <w:r w:rsidRPr="002C3C75">
        <w:t>A state-of-the-art NLP model capable of understanding the contextual meaning of words in both directions. Fine-tuning BERT for mental health detection is expected to yield high accuracy and better emotional context recognition.</w:t>
      </w:r>
    </w:p>
    <w:p w14:paraId="6EE978F5" w14:textId="77777777" w:rsidR="002C3C75" w:rsidRPr="002C3C75" w:rsidRDefault="002C3C75" w:rsidP="002C3C75">
      <w:r w:rsidRPr="002C3C75">
        <w:t>The performance of these models will be compared using evaluation metrics such as accuracy, precision, recall, and F1-score, and the best-performing model will be selected for final implementation.</w:t>
      </w:r>
    </w:p>
    <w:p w14:paraId="0DD23B0E" w14:textId="77777777" w:rsidR="002C3C75" w:rsidRPr="002C3C75" w:rsidRDefault="0077254E" w:rsidP="002C3C75">
      <w:pPr>
        <w:rPr>
          <w:b/>
          <w:bCs/>
        </w:rPr>
      </w:pPr>
      <w:r>
        <w:rPr>
          <w:b/>
          <w:bCs/>
        </w:rPr>
        <w:pict w14:anchorId="6BBA7367">
          <v:rect id="_x0000_i1028" style="width:0;height:1.5pt" o:hralign="center" o:hrstd="t" o:hr="t" fillcolor="#a0a0a0" stroked="f"/>
        </w:pict>
      </w:r>
    </w:p>
    <w:p w14:paraId="553038DD" w14:textId="6BC0097D" w:rsidR="002C3C75" w:rsidRPr="002C3C75" w:rsidRDefault="00AD3C70" w:rsidP="002C3C75">
      <w:pPr>
        <w:rPr>
          <w:b/>
          <w:bCs/>
        </w:rPr>
      </w:pPr>
      <w:r>
        <w:rPr>
          <w:b/>
          <w:bCs/>
        </w:rPr>
        <w:t>5</w:t>
      </w:r>
      <w:r w:rsidR="002C3C75" w:rsidRPr="002C3C75">
        <w:rPr>
          <w:b/>
          <w:bCs/>
        </w:rPr>
        <w:t>.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5266"/>
      </w:tblGrid>
      <w:tr w:rsidR="002C3C75" w:rsidRPr="002C3C75" w14:paraId="0F9B9E1E" w14:textId="77777777" w:rsidTr="002C3C75">
        <w:trPr>
          <w:tblHeader/>
          <w:tblCellSpacing w:w="15" w:type="dxa"/>
        </w:trPr>
        <w:tc>
          <w:tcPr>
            <w:tcW w:w="0" w:type="auto"/>
            <w:vAlign w:val="center"/>
            <w:hideMark/>
          </w:tcPr>
          <w:p w14:paraId="360259A4" w14:textId="77777777" w:rsidR="002C3C75" w:rsidRPr="002C3C75" w:rsidRDefault="002C3C75" w:rsidP="002C3C75">
            <w:pPr>
              <w:rPr>
                <w:b/>
                <w:bCs/>
              </w:rPr>
            </w:pPr>
            <w:r w:rsidRPr="002C3C75">
              <w:rPr>
                <w:b/>
                <w:bCs/>
              </w:rPr>
              <w:t>Component</w:t>
            </w:r>
          </w:p>
        </w:tc>
        <w:tc>
          <w:tcPr>
            <w:tcW w:w="0" w:type="auto"/>
            <w:vAlign w:val="center"/>
            <w:hideMark/>
          </w:tcPr>
          <w:p w14:paraId="1335BCE0" w14:textId="77777777" w:rsidR="002C3C75" w:rsidRPr="002C3C75" w:rsidRDefault="002C3C75" w:rsidP="002C3C75">
            <w:r w:rsidRPr="002C3C75">
              <w:t>Tools / Libraries</w:t>
            </w:r>
          </w:p>
        </w:tc>
      </w:tr>
      <w:tr w:rsidR="002C3C75" w:rsidRPr="002C3C75" w14:paraId="10D2D3C0" w14:textId="77777777" w:rsidTr="002C3C75">
        <w:trPr>
          <w:tblCellSpacing w:w="15" w:type="dxa"/>
        </w:trPr>
        <w:tc>
          <w:tcPr>
            <w:tcW w:w="0" w:type="auto"/>
            <w:vAlign w:val="center"/>
            <w:hideMark/>
          </w:tcPr>
          <w:p w14:paraId="600D95FA" w14:textId="77777777" w:rsidR="002C3C75" w:rsidRPr="002C3C75" w:rsidRDefault="002C3C75" w:rsidP="002C3C75">
            <w:pPr>
              <w:rPr>
                <w:b/>
                <w:bCs/>
              </w:rPr>
            </w:pPr>
            <w:r w:rsidRPr="002C3C75">
              <w:rPr>
                <w:b/>
                <w:bCs/>
              </w:rPr>
              <w:t>Programming Language</w:t>
            </w:r>
          </w:p>
        </w:tc>
        <w:tc>
          <w:tcPr>
            <w:tcW w:w="0" w:type="auto"/>
            <w:vAlign w:val="center"/>
            <w:hideMark/>
          </w:tcPr>
          <w:p w14:paraId="043F70B0" w14:textId="77777777" w:rsidR="002C3C75" w:rsidRPr="002C3C75" w:rsidRDefault="002C3C75" w:rsidP="002C3C75">
            <w:r w:rsidRPr="002C3C75">
              <w:t>Python</w:t>
            </w:r>
          </w:p>
        </w:tc>
      </w:tr>
      <w:tr w:rsidR="002C3C75" w:rsidRPr="002C3C75" w14:paraId="2A5028E1" w14:textId="77777777" w:rsidTr="002C3C75">
        <w:trPr>
          <w:tblCellSpacing w:w="15" w:type="dxa"/>
        </w:trPr>
        <w:tc>
          <w:tcPr>
            <w:tcW w:w="0" w:type="auto"/>
            <w:vAlign w:val="center"/>
            <w:hideMark/>
          </w:tcPr>
          <w:p w14:paraId="03122EFE" w14:textId="77777777" w:rsidR="002C3C75" w:rsidRPr="002C3C75" w:rsidRDefault="002C3C75" w:rsidP="002C3C75">
            <w:pPr>
              <w:rPr>
                <w:b/>
                <w:bCs/>
              </w:rPr>
            </w:pPr>
            <w:r w:rsidRPr="002C3C75">
              <w:rPr>
                <w:b/>
                <w:bCs/>
              </w:rPr>
              <w:t>ML Frameworks</w:t>
            </w:r>
          </w:p>
        </w:tc>
        <w:tc>
          <w:tcPr>
            <w:tcW w:w="0" w:type="auto"/>
            <w:vAlign w:val="center"/>
            <w:hideMark/>
          </w:tcPr>
          <w:p w14:paraId="6BA16943" w14:textId="77777777" w:rsidR="002C3C75" w:rsidRPr="002C3C75" w:rsidRDefault="002C3C75" w:rsidP="002C3C75">
            <w:r w:rsidRPr="002C3C75">
              <w:t>scikit-learn, XGBoost</w:t>
            </w:r>
          </w:p>
        </w:tc>
      </w:tr>
      <w:tr w:rsidR="002C3C75" w:rsidRPr="002C3C75" w14:paraId="09A34599" w14:textId="77777777" w:rsidTr="002C3C75">
        <w:trPr>
          <w:tblCellSpacing w:w="15" w:type="dxa"/>
        </w:trPr>
        <w:tc>
          <w:tcPr>
            <w:tcW w:w="0" w:type="auto"/>
            <w:vAlign w:val="center"/>
            <w:hideMark/>
          </w:tcPr>
          <w:p w14:paraId="603CFBC1" w14:textId="77777777" w:rsidR="002C3C75" w:rsidRPr="002C3C75" w:rsidRDefault="002C3C75" w:rsidP="002C3C75">
            <w:pPr>
              <w:rPr>
                <w:b/>
                <w:bCs/>
              </w:rPr>
            </w:pPr>
            <w:r w:rsidRPr="002C3C75">
              <w:rPr>
                <w:b/>
                <w:bCs/>
              </w:rPr>
              <w:t>DL Frameworks</w:t>
            </w:r>
          </w:p>
        </w:tc>
        <w:tc>
          <w:tcPr>
            <w:tcW w:w="0" w:type="auto"/>
            <w:vAlign w:val="center"/>
            <w:hideMark/>
          </w:tcPr>
          <w:p w14:paraId="1E9307E9" w14:textId="77777777" w:rsidR="002C3C75" w:rsidRPr="002C3C75" w:rsidRDefault="002C3C75" w:rsidP="002C3C75">
            <w:r w:rsidRPr="002C3C75">
              <w:t>TensorFlow, PyTorch, Hugging Face Transformers</w:t>
            </w:r>
          </w:p>
        </w:tc>
      </w:tr>
      <w:tr w:rsidR="002C3C75" w:rsidRPr="002C3C75" w14:paraId="3C514E42" w14:textId="77777777" w:rsidTr="002C3C75">
        <w:trPr>
          <w:tblCellSpacing w:w="15" w:type="dxa"/>
        </w:trPr>
        <w:tc>
          <w:tcPr>
            <w:tcW w:w="0" w:type="auto"/>
            <w:vAlign w:val="center"/>
            <w:hideMark/>
          </w:tcPr>
          <w:p w14:paraId="57B1AACA" w14:textId="77777777" w:rsidR="002C3C75" w:rsidRPr="002C3C75" w:rsidRDefault="002C3C75" w:rsidP="002C3C75">
            <w:pPr>
              <w:rPr>
                <w:b/>
                <w:bCs/>
              </w:rPr>
            </w:pPr>
            <w:r w:rsidRPr="002C3C75">
              <w:rPr>
                <w:b/>
                <w:bCs/>
              </w:rPr>
              <w:t>Text Processing</w:t>
            </w:r>
          </w:p>
        </w:tc>
        <w:tc>
          <w:tcPr>
            <w:tcW w:w="0" w:type="auto"/>
            <w:vAlign w:val="center"/>
            <w:hideMark/>
          </w:tcPr>
          <w:p w14:paraId="55F1E7AA" w14:textId="77777777" w:rsidR="002C3C75" w:rsidRPr="002C3C75" w:rsidRDefault="002C3C75" w:rsidP="002C3C75">
            <w:r w:rsidRPr="002C3C75">
              <w:t>NLTK, spaCy</w:t>
            </w:r>
          </w:p>
        </w:tc>
      </w:tr>
      <w:tr w:rsidR="002C3C75" w:rsidRPr="002C3C75" w14:paraId="721376F7" w14:textId="77777777" w:rsidTr="002C3C75">
        <w:trPr>
          <w:tblCellSpacing w:w="15" w:type="dxa"/>
        </w:trPr>
        <w:tc>
          <w:tcPr>
            <w:tcW w:w="0" w:type="auto"/>
            <w:vAlign w:val="center"/>
            <w:hideMark/>
          </w:tcPr>
          <w:p w14:paraId="16340A3A" w14:textId="77777777" w:rsidR="002C3C75" w:rsidRPr="002C3C75" w:rsidRDefault="002C3C75" w:rsidP="002C3C75">
            <w:pPr>
              <w:rPr>
                <w:b/>
                <w:bCs/>
              </w:rPr>
            </w:pPr>
            <w:r w:rsidRPr="002C3C75">
              <w:rPr>
                <w:b/>
                <w:bCs/>
              </w:rPr>
              <w:t>Data Handling</w:t>
            </w:r>
          </w:p>
        </w:tc>
        <w:tc>
          <w:tcPr>
            <w:tcW w:w="0" w:type="auto"/>
            <w:vAlign w:val="center"/>
            <w:hideMark/>
          </w:tcPr>
          <w:p w14:paraId="65791B26" w14:textId="77777777" w:rsidR="002C3C75" w:rsidRPr="002C3C75" w:rsidRDefault="002C3C75" w:rsidP="002C3C75">
            <w:r w:rsidRPr="002C3C75">
              <w:t>pandas, NumPy</w:t>
            </w:r>
          </w:p>
        </w:tc>
      </w:tr>
      <w:tr w:rsidR="002C3C75" w:rsidRPr="002C3C75" w14:paraId="000C558C" w14:textId="77777777" w:rsidTr="002C3C75">
        <w:trPr>
          <w:tblCellSpacing w:w="15" w:type="dxa"/>
        </w:trPr>
        <w:tc>
          <w:tcPr>
            <w:tcW w:w="0" w:type="auto"/>
            <w:vAlign w:val="center"/>
            <w:hideMark/>
          </w:tcPr>
          <w:p w14:paraId="6FC7CCBA" w14:textId="77777777" w:rsidR="002C3C75" w:rsidRPr="002C3C75" w:rsidRDefault="002C3C75" w:rsidP="002C3C75">
            <w:pPr>
              <w:rPr>
                <w:b/>
                <w:bCs/>
              </w:rPr>
            </w:pPr>
            <w:r w:rsidRPr="002C3C75">
              <w:rPr>
                <w:b/>
                <w:bCs/>
              </w:rPr>
              <w:t>Visualization</w:t>
            </w:r>
          </w:p>
        </w:tc>
        <w:tc>
          <w:tcPr>
            <w:tcW w:w="0" w:type="auto"/>
            <w:vAlign w:val="center"/>
            <w:hideMark/>
          </w:tcPr>
          <w:p w14:paraId="5F05E418" w14:textId="77777777" w:rsidR="002C3C75" w:rsidRPr="002C3C75" w:rsidRDefault="002C3C75" w:rsidP="002C3C75">
            <w:r w:rsidRPr="002C3C75">
              <w:t>Matplotlib, Seaborn</w:t>
            </w:r>
          </w:p>
        </w:tc>
      </w:tr>
      <w:tr w:rsidR="002C3C75" w:rsidRPr="002C3C75" w14:paraId="5D060AA8" w14:textId="77777777" w:rsidTr="002C3C75">
        <w:trPr>
          <w:tblCellSpacing w:w="15" w:type="dxa"/>
        </w:trPr>
        <w:tc>
          <w:tcPr>
            <w:tcW w:w="0" w:type="auto"/>
            <w:vAlign w:val="center"/>
            <w:hideMark/>
          </w:tcPr>
          <w:p w14:paraId="743A93C1" w14:textId="77777777" w:rsidR="002C3C75" w:rsidRPr="002C3C75" w:rsidRDefault="002C3C75" w:rsidP="002C3C75">
            <w:pPr>
              <w:rPr>
                <w:b/>
                <w:bCs/>
              </w:rPr>
            </w:pPr>
            <w:r w:rsidRPr="002C3C75">
              <w:rPr>
                <w:b/>
                <w:bCs/>
              </w:rPr>
              <w:t>Deployment (optional)</w:t>
            </w:r>
          </w:p>
        </w:tc>
        <w:tc>
          <w:tcPr>
            <w:tcW w:w="0" w:type="auto"/>
            <w:vAlign w:val="center"/>
            <w:hideMark/>
          </w:tcPr>
          <w:p w14:paraId="0643404A" w14:textId="281618EE" w:rsidR="002C3C75" w:rsidRPr="002C3C75" w:rsidRDefault="00777068" w:rsidP="002C3C75">
            <w:r w:rsidRPr="00293668">
              <w:t xml:space="preserve">Docker and </w:t>
            </w:r>
            <w:r w:rsidR="002C3C75" w:rsidRPr="002C3C75">
              <w:t>Flask or Streamlit for web app integration</w:t>
            </w:r>
            <w:r w:rsidR="0042365D" w:rsidRPr="00293668">
              <w:t xml:space="preserve"> </w:t>
            </w:r>
          </w:p>
        </w:tc>
      </w:tr>
    </w:tbl>
    <w:p w14:paraId="73410005" w14:textId="78A61F72" w:rsidR="779EE1BF" w:rsidRDefault="0077254E" w:rsidP="779EE1BF">
      <w:pPr>
        <w:rPr>
          <w:b/>
          <w:bCs/>
        </w:rPr>
      </w:pPr>
      <w:r>
        <w:rPr>
          <w:b/>
          <w:bCs/>
        </w:rPr>
        <w:pict w14:anchorId="6AEA15F3">
          <v:rect id="_x0000_i1029" style="width:0;height:1.5pt" o:hralign="center" o:hrstd="t" o:hr="t" fillcolor="#a0a0a0" stroked="f"/>
        </w:pict>
      </w:r>
    </w:p>
    <w:p w14:paraId="31FFCA6A" w14:textId="3E700945" w:rsidR="2007F0FA" w:rsidRDefault="2007F0FA">
      <w:r>
        <w:br w:type="page"/>
      </w:r>
    </w:p>
    <w:p w14:paraId="49C70BBE" w14:textId="4CFAA40E" w:rsidR="2007F0FA" w:rsidRDefault="2007F0FA" w:rsidP="2007F0FA">
      <w:pPr>
        <w:rPr>
          <w:b/>
          <w:bCs/>
        </w:rPr>
      </w:pPr>
    </w:p>
    <w:p w14:paraId="182ACAE0" w14:textId="48B864AD" w:rsidR="76C015CC" w:rsidRDefault="77FD7510" w:rsidP="76C015CC">
      <w:pPr>
        <w:rPr>
          <w:b/>
          <w:bCs/>
        </w:rPr>
      </w:pPr>
      <w:r w:rsidRPr="77FD7510">
        <w:rPr>
          <w:b/>
          <w:bCs/>
        </w:rPr>
        <w:t>References</w:t>
      </w:r>
      <w:r w:rsidR="76C015CC" w:rsidRPr="76C015CC">
        <w:rPr>
          <w:b/>
          <w:bCs/>
        </w:rPr>
        <w:t xml:space="preserve"> :</w:t>
      </w:r>
    </w:p>
    <w:p w14:paraId="26A381F5" w14:textId="6C48FCFF" w:rsidR="76C015CC" w:rsidRDefault="76C015CC" w:rsidP="76C015CC">
      <w:pPr>
        <w:rPr>
          <w:b/>
          <w:bCs/>
        </w:rPr>
      </w:pPr>
    </w:p>
    <w:p w14:paraId="5846F047" w14:textId="1013CABD" w:rsidR="00461A18" w:rsidRPr="00461A18" w:rsidRDefault="02CDB388" w:rsidP="00461A18">
      <w:pPr>
        <w:numPr>
          <w:ilvl w:val="0"/>
          <w:numId w:val="7"/>
        </w:numPr>
        <w:rPr>
          <w:rFonts w:ascii="Aptos" w:eastAsia="Aptos" w:hAnsi="Aptos" w:cs="Aptos"/>
        </w:rPr>
      </w:pPr>
      <w:r w:rsidRPr="02CDB388">
        <w:rPr>
          <w:rFonts w:ascii="Aptos" w:eastAsia="Aptos" w:hAnsi="Aptos" w:cs="Aptos"/>
        </w:rPr>
        <w:t xml:space="preserve">Zhang, T., Schoene, A.M., Ji, S. &amp; Ananiadou, S. (2022) ‘Natural language processing applied to mental illness detection: a narrative review’, </w:t>
      </w:r>
      <w:r w:rsidRPr="02CDB388">
        <w:rPr>
          <w:rFonts w:ascii="Aptos" w:eastAsia="Aptos" w:hAnsi="Aptos" w:cs="Aptos"/>
          <w:i/>
          <w:iCs/>
        </w:rPr>
        <w:t>npj Digital Medicine</w:t>
      </w:r>
      <w:r w:rsidRPr="02CDB388">
        <w:rPr>
          <w:rFonts w:ascii="Aptos" w:eastAsia="Aptos" w:hAnsi="Aptos" w:cs="Aptos"/>
        </w:rPr>
        <w:t>, 5, p. 46. doi: 10.1038/s41746-022-00589-7.</w:t>
      </w:r>
      <w:r w:rsidR="00461A18">
        <w:rPr>
          <w:rFonts w:ascii="Aptos" w:eastAsia="Aptos" w:hAnsi="Aptos" w:cs="Aptos"/>
        </w:rPr>
        <w:br/>
      </w:r>
      <w:r w:rsidR="00461A18" w:rsidRPr="00461A18">
        <w:rPr>
          <w:rFonts w:ascii="Aptos" w:eastAsia="Aptos" w:hAnsi="Aptos" w:cs="Aptos"/>
          <w:u w:val="single"/>
        </w:rPr>
        <w:t>https://www.nature.com/articles/s41746-022-00589-7</w:t>
      </w:r>
    </w:p>
    <w:p w14:paraId="0FB37A44" w14:textId="24794B28" w:rsidR="00266A02" w:rsidRPr="002C3C75" w:rsidRDefault="3B71506E" w:rsidP="63B008ED">
      <w:pPr>
        <w:numPr>
          <w:ilvl w:val="0"/>
          <w:numId w:val="7"/>
        </w:numPr>
        <w:rPr>
          <w:rFonts w:ascii="Aptos" w:eastAsia="Aptos" w:hAnsi="Aptos" w:cs="Aptos"/>
        </w:rPr>
      </w:pPr>
      <w:r w:rsidRPr="0DC0E2CD">
        <w:rPr>
          <w:rFonts w:ascii="Aptos" w:eastAsia="Aptos" w:hAnsi="Aptos" w:cs="Aptos"/>
        </w:rPr>
        <w:t xml:space="preserve">Kim, </w:t>
      </w:r>
      <w:r w:rsidR="0DC0E2CD" w:rsidRPr="0DC0E2CD">
        <w:rPr>
          <w:rFonts w:ascii="Aptos" w:eastAsia="Aptos" w:hAnsi="Aptos" w:cs="Aptos"/>
        </w:rPr>
        <w:t>J</w:t>
      </w:r>
      <w:r w:rsidRPr="0DC0E2CD">
        <w:rPr>
          <w:rFonts w:ascii="Aptos" w:eastAsia="Aptos" w:hAnsi="Aptos" w:cs="Aptos"/>
        </w:rPr>
        <w:t xml:space="preserve">., Lee, </w:t>
      </w:r>
      <w:r w:rsidR="0DC0E2CD" w:rsidRPr="0DC0E2CD">
        <w:rPr>
          <w:rFonts w:ascii="Aptos" w:eastAsia="Aptos" w:hAnsi="Aptos" w:cs="Aptos"/>
        </w:rPr>
        <w:t>J., Park, E., Han, J. &amp; Sungkyunkwan University</w:t>
      </w:r>
      <w:r w:rsidRPr="3B71506E">
        <w:rPr>
          <w:rFonts w:ascii="Aptos" w:eastAsia="Aptos" w:hAnsi="Aptos" w:cs="Aptos"/>
        </w:rPr>
        <w:t xml:space="preserve"> (2020</w:t>
      </w:r>
      <w:r w:rsidR="0DC0E2CD" w:rsidRPr="0DC0E2CD">
        <w:rPr>
          <w:rFonts w:ascii="Aptos" w:eastAsia="Aptos" w:hAnsi="Aptos" w:cs="Aptos"/>
        </w:rPr>
        <w:t>) ‘</w:t>
      </w:r>
      <w:r w:rsidRPr="0DC0E2CD">
        <w:rPr>
          <w:rFonts w:ascii="Aptos" w:eastAsia="Aptos" w:hAnsi="Aptos" w:cs="Aptos"/>
        </w:rPr>
        <w:t xml:space="preserve">A deep learning model for detecting mental illness from user content on social </w:t>
      </w:r>
      <w:r w:rsidR="0DC0E2CD" w:rsidRPr="0DC0E2CD">
        <w:rPr>
          <w:rFonts w:ascii="Aptos" w:eastAsia="Aptos" w:hAnsi="Aptos" w:cs="Aptos"/>
        </w:rPr>
        <w:t>media’,</w:t>
      </w:r>
      <w:r w:rsidRPr="3B71506E">
        <w:rPr>
          <w:rFonts w:ascii="Aptos" w:eastAsia="Aptos" w:hAnsi="Aptos" w:cs="Aptos"/>
        </w:rPr>
        <w:t xml:space="preserve"> </w:t>
      </w:r>
      <w:r w:rsidRPr="0DC0E2CD">
        <w:rPr>
          <w:rFonts w:ascii="Aptos" w:eastAsia="Aptos" w:hAnsi="Aptos" w:cs="Aptos"/>
          <w:i/>
          <w:iCs/>
        </w:rPr>
        <w:t>Scientific Reports</w:t>
      </w:r>
      <w:r w:rsidR="0DC0E2CD" w:rsidRPr="0DC0E2CD">
        <w:rPr>
          <w:rFonts w:ascii="Aptos" w:eastAsia="Aptos" w:hAnsi="Aptos" w:cs="Aptos"/>
        </w:rPr>
        <w:t>, 10(1), p. 11846. doi: 10.1038/s41598-020-68764-y.</w:t>
      </w:r>
      <w:r w:rsidR="00461A18">
        <w:rPr>
          <w:rFonts w:ascii="Aptos" w:eastAsia="Aptos" w:hAnsi="Aptos" w:cs="Aptos"/>
        </w:rPr>
        <w:br/>
      </w:r>
      <w:r w:rsidR="00D942C3" w:rsidRPr="00C40155">
        <w:rPr>
          <w:rFonts w:ascii="Aptos" w:eastAsia="Aptos" w:hAnsi="Aptos" w:cs="Aptos"/>
          <w:u w:val="single"/>
        </w:rPr>
        <w:t>https://www.nature.com/articles/s41598-020-68764-y</w:t>
      </w:r>
    </w:p>
    <w:p w14:paraId="6256438D" w14:textId="32A49027" w:rsidR="00266A02" w:rsidRPr="002C3C75" w:rsidRDefault="2A31B577" w:rsidP="3B71506E">
      <w:pPr>
        <w:numPr>
          <w:ilvl w:val="0"/>
          <w:numId w:val="7"/>
        </w:numPr>
        <w:rPr>
          <w:rFonts w:ascii="Aptos" w:eastAsia="Aptos" w:hAnsi="Aptos" w:cs="Aptos"/>
        </w:rPr>
      </w:pPr>
      <w:r w:rsidRPr="2A31B577">
        <w:rPr>
          <w:rFonts w:ascii="Aptos" w:eastAsia="Aptos" w:hAnsi="Aptos" w:cs="Aptos"/>
        </w:rPr>
        <w:t xml:space="preserve">Sheng, Z. (n.d.) ‘Suicidal ideation detection on social media using machine learning: A review’. </w:t>
      </w:r>
      <w:r w:rsidR="70A25CF3" w:rsidRPr="70A25CF3">
        <w:rPr>
          <w:rFonts w:ascii="Aptos" w:eastAsia="Aptos" w:hAnsi="Aptos" w:cs="Aptos"/>
        </w:rPr>
        <w:t xml:space="preserve">[online] Available at: </w:t>
      </w:r>
      <w:r>
        <w:br/>
      </w:r>
      <w:hyperlink r:id="rId5">
        <w:r w:rsidR="70A25CF3" w:rsidRPr="70A25CF3">
          <w:rPr>
            <w:rStyle w:val="Hyperlink"/>
            <w:rFonts w:ascii="Aptos" w:eastAsia="Aptos" w:hAnsi="Aptos" w:cs="Aptos"/>
          </w:rPr>
          <w:t>https://arxiv.org/abs/2201.10515</w:t>
        </w:r>
      </w:hyperlink>
    </w:p>
    <w:p w14:paraId="0DD3D072" w14:textId="2E46EEEB" w:rsidR="00D61631" w:rsidRPr="002C3C75" w:rsidRDefault="378466F9" w:rsidP="00D61631">
      <w:pPr>
        <w:numPr>
          <w:ilvl w:val="0"/>
          <w:numId w:val="7"/>
        </w:numPr>
        <w:rPr>
          <w:rFonts w:ascii="Aptos" w:eastAsia="Aptos" w:hAnsi="Aptos" w:cs="Aptos"/>
        </w:rPr>
      </w:pPr>
      <w:r w:rsidRPr="378466F9">
        <w:rPr>
          <w:rFonts w:ascii="Aptos" w:eastAsia="Aptos" w:hAnsi="Aptos" w:cs="Aptos"/>
        </w:rPr>
        <w:t xml:space="preserve">Sarkar, S. (n.d.) </w:t>
      </w:r>
      <w:r w:rsidRPr="378466F9">
        <w:rPr>
          <w:rFonts w:ascii="Aptos" w:eastAsia="Aptos" w:hAnsi="Aptos" w:cs="Aptos"/>
          <w:i/>
          <w:iCs/>
        </w:rPr>
        <w:t>Sentiment analysis for mental health</w:t>
      </w:r>
      <w:r w:rsidRPr="378466F9">
        <w:rPr>
          <w:rFonts w:ascii="Aptos" w:eastAsia="Aptos" w:hAnsi="Aptos" w:cs="Aptos"/>
        </w:rPr>
        <w:t xml:space="preserve"> [dataset]. Kaggle. Available at: </w:t>
      </w:r>
      <w:hyperlink r:id="rId6">
        <w:r w:rsidRPr="378466F9">
          <w:rPr>
            <w:rStyle w:val="Hyperlink"/>
            <w:rFonts w:ascii="Aptos" w:eastAsia="Aptos" w:hAnsi="Aptos" w:cs="Aptos"/>
          </w:rPr>
          <w:t>https://www.kaggle.com/datasets/suchintikasarkar/sentiment-analysis-for-mental-health/data</w:t>
        </w:r>
      </w:hyperlink>
    </w:p>
    <w:sectPr w:rsidR="00D61631" w:rsidRPr="002C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 w:name="Myanmar Text">
    <w:panose1 w:val="020B0502040204020203"/>
    <w:charset w:val="00"/>
    <w:family w:val="swiss"/>
    <w:pitch w:val="variable"/>
    <w:sig w:usb0="80000003" w:usb1="00000000" w:usb2="00000400" w:usb3="00000000" w:csb0="000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B65"/>
    <w:multiLevelType w:val="multilevel"/>
    <w:tmpl w:val="95C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A1F"/>
    <w:multiLevelType w:val="multilevel"/>
    <w:tmpl w:val="E06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64F8"/>
    <w:multiLevelType w:val="multilevel"/>
    <w:tmpl w:val="9F42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00AC1"/>
    <w:multiLevelType w:val="multilevel"/>
    <w:tmpl w:val="8F7C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D5A"/>
    <w:multiLevelType w:val="multilevel"/>
    <w:tmpl w:val="0684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27A4E"/>
    <w:multiLevelType w:val="multilevel"/>
    <w:tmpl w:val="A486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053BC"/>
    <w:multiLevelType w:val="multilevel"/>
    <w:tmpl w:val="212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358FE"/>
    <w:multiLevelType w:val="multilevel"/>
    <w:tmpl w:val="B36E2C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51EB5AE1"/>
    <w:multiLevelType w:val="multilevel"/>
    <w:tmpl w:val="4FBA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D20A3"/>
    <w:multiLevelType w:val="multilevel"/>
    <w:tmpl w:val="A20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32BC6"/>
    <w:multiLevelType w:val="multilevel"/>
    <w:tmpl w:val="1B6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43358">
    <w:abstractNumId w:val="9"/>
  </w:num>
  <w:num w:numId="2" w16cid:durableId="992679343">
    <w:abstractNumId w:val="4"/>
  </w:num>
  <w:num w:numId="3" w16cid:durableId="1003388570">
    <w:abstractNumId w:val="0"/>
  </w:num>
  <w:num w:numId="4" w16cid:durableId="890002472">
    <w:abstractNumId w:val="6"/>
  </w:num>
  <w:num w:numId="5" w16cid:durableId="1794712263">
    <w:abstractNumId w:val="5"/>
  </w:num>
  <w:num w:numId="6" w16cid:durableId="2120175653">
    <w:abstractNumId w:val="10"/>
  </w:num>
  <w:num w:numId="7" w16cid:durableId="1861237804">
    <w:abstractNumId w:val="8"/>
  </w:num>
  <w:num w:numId="8" w16cid:durableId="246502942">
    <w:abstractNumId w:val="3"/>
  </w:num>
  <w:num w:numId="9" w16cid:durableId="2116510613">
    <w:abstractNumId w:val="2"/>
  </w:num>
  <w:num w:numId="10" w16cid:durableId="734818094">
    <w:abstractNumId w:val="1"/>
  </w:num>
  <w:num w:numId="11" w16cid:durableId="300697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75"/>
    <w:rsid w:val="000026EC"/>
    <w:rsid w:val="00017257"/>
    <w:rsid w:val="0007094A"/>
    <w:rsid w:val="00081B0E"/>
    <w:rsid w:val="00093A6C"/>
    <w:rsid w:val="000C49EA"/>
    <w:rsid w:val="000D7D91"/>
    <w:rsid w:val="00133FF6"/>
    <w:rsid w:val="00135750"/>
    <w:rsid w:val="00150823"/>
    <w:rsid w:val="001523A6"/>
    <w:rsid w:val="0015568A"/>
    <w:rsid w:val="00163C9E"/>
    <w:rsid w:val="00166254"/>
    <w:rsid w:val="00170587"/>
    <w:rsid w:val="0017502F"/>
    <w:rsid w:val="001821A5"/>
    <w:rsid w:val="00185A4A"/>
    <w:rsid w:val="001905CF"/>
    <w:rsid w:val="001919AA"/>
    <w:rsid w:val="001A606E"/>
    <w:rsid w:val="001A7A02"/>
    <w:rsid w:val="001C5A1D"/>
    <w:rsid w:val="001F16E4"/>
    <w:rsid w:val="0023152C"/>
    <w:rsid w:val="00266A02"/>
    <w:rsid w:val="00293668"/>
    <w:rsid w:val="0029748A"/>
    <w:rsid w:val="002C15C6"/>
    <w:rsid w:val="002C2C28"/>
    <w:rsid w:val="002C3C75"/>
    <w:rsid w:val="002D14BC"/>
    <w:rsid w:val="002F7DC0"/>
    <w:rsid w:val="00330995"/>
    <w:rsid w:val="00353122"/>
    <w:rsid w:val="003A0151"/>
    <w:rsid w:val="003A375F"/>
    <w:rsid w:val="003B1AF9"/>
    <w:rsid w:val="003E3283"/>
    <w:rsid w:val="00405167"/>
    <w:rsid w:val="0040516B"/>
    <w:rsid w:val="004074A0"/>
    <w:rsid w:val="0042365D"/>
    <w:rsid w:val="0044662E"/>
    <w:rsid w:val="00461A18"/>
    <w:rsid w:val="00466859"/>
    <w:rsid w:val="004A498F"/>
    <w:rsid w:val="004B3FFA"/>
    <w:rsid w:val="005173B9"/>
    <w:rsid w:val="00526DED"/>
    <w:rsid w:val="00547D16"/>
    <w:rsid w:val="00553FCC"/>
    <w:rsid w:val="00577F4C"/>
    <w:rsid w:val="00587CD8"/>
    <w:rsid w:val="00590CD5"/>
    <w:rsid w:val="00597766"/>
    <w:rsid w:val="005F79F2"/>
    <w:rsid w:val="006270A0"/>
    <w:rsid w:val="0063269D"/>
    <w:rsid w:val="00633074"/>
    <w:rsid w:val="00652ACC"/>
    <w:rsid w:val="0068404E"/>
    <w:rsid w:val="00685472"/>
    <w:rsid w:val="006A4A0D"/>
    <w:rsid w:val="006D6E43"/>
    <w:rsid w:val="006D7292"/>
    <w:rsid w:val="006F44A4"/>
    <w:rsid w:val="00701411"/>
    <w:rsid w:val="0072206E"/>
    <w:rsid w:val="00732104"/>
    <w:rsid w:val="00753E34"/>
    <w:rsid w:val="00755880"/>
    <w:rsid w:val="0077254E"/>
    <w:rsid w:val="007769CB"/>
    <w:rsid w:val="00777068"/>
    <w:rsid w:val="007D0849"/>
    <w:rsid w:val="0080699E"/>
    <w:rsid w:val="00832B39"/>
    <w:rsid w:val="0084436D"/>
    <w:rsid w:val="008525B2"/>
    <w:rsid w:val="0087388F"/>
    <w:rsid w:val="008935A2"/>
    <w:rsid w:val="00893689"/>
    <w:rsid w:val="008B72E8"/>
    <w:rsid w:val="008E35B4"/>
    <w:rsid w:val="00917A21"/>
    <w:rsid w:val="00927B65"/>
    <w:rsid w:val="00947B29"/>
    <w:rsid w:val="009578FE"/>
    <w:rsid w:val="00964270"/>
    <w:rsid w:val="00990D97"/>
    <w:rsid w:val="00993BB7"/>
    <w:rsid w:val="009A25E4"/>
    <w:rsid w:val="009B1E37"/>
    <w:rsid w:val="009D04C0"/>
    <w:rsid w:val="009D19F4"/>
    <w:rsid w:val="00A05832"/>
    <w:rsid w:val="00A106B9"/>
    <w:rsid w:val="00A12232"/>
    <w:rsid w:val="00A245FC"/>
    <w:rsid w:val="00A33E77"/>
    <w:rsid w:val="00A42A0F"/>
    <w:rsid w:val="00A66005"/>
    <w:rsid w:val="00A703F9"/>
    <w:rsid w:val="00A77258"/>
    <w:rsid w:val="00AA2A87"/>
    <w:rsid w:val="00AC0DF0"/>
    <w:rsid w:val="00AD3C70"/>
    <w:rsid w:val="00AE7BFC"/>
    <w:rsid w:val="00AF7B2D"/>
    <w:rsid w:val="00B03F9F"/>
    <w:rsid w:val="00B04C21"/>
    <w:rsid w:val="00B07CAD"/>
    <w:rsid w:val="00B27657"/>
    <w:rsid w:val="00B3136B"/>
    <w:rsid w:val="00B45DC9"/>
    <w:rsid w:val="00B46F4D"/>
    <w:rsid w:val="00B6703F"/>
    <w:rsid w:val="00B80F83"/>
    <w:rsid w:val="00B8189F"/>
    <w:rsid w:val="00B92E0D"/>
    <w:rsid w:val="00B97302"/>
    <w:rsid w:val="00BA2D82"/>
    <w:rsid w:val="00BB4E1D"/>
    <w:rsid w:val="00C21C32"/>
    <w:rsid w:val="00C27BEC"/>
    <w:rsid w:val="00C31E79"/>
    <w:rsid w:val="00C40155"/>
    <w:rsid w:val="00C52B31"/>
    <w:rsid w:val="00C64A4B"/>
    <w:rsid w:val="00C66450"/>
    <w:rsid w:val="00CB6BF0"/>
    <w:rsid w:val="00CD3A66"/>
    <w:rsid w:val="00CE04B3"/>
    <w:rsid w:val="00D07920"/>
    <w:rsid w:val="00D219CE"/>
    <w:rsid w:val="00D261DF"/>
    <w:rsid w:val="00D27345"/>
    <w:rsid w:val="00D500C2"/>
    <w:rsid w:val="00D54082"/>
    <w:rsid w:val="00D61631"/>
    <w:rsid w:val="00D622CA"/>
    <w:rsid w:val="00D87A33"/>
    <w:rsid w:val="00D942C3"/>
    <w:rsid w:val="00DA5DBF"/>
    <w:rsid w:val="00DA647D"/>
    <w:rsid w:val="00DF0956"/>
    <w:rsid w:val="00E02F30"/>
    <w:rsid w:val="00E36B06"/>
    <w:rsid w:val="00E423FF"/>
    <w:rsid w:val="00E5008B"/>
    <w:rsid w:val="00E72C94"/>
    <w:rsid w:val="00E72CEB"/>
    <w:rsid w:val="00E73893"/>
    <w:rsid w:val="00E816D6"/>
    <w:rsid w:val="00E9258B"/>
    <w:rsid w:val="00EA184D"/>
    <w:rsid w:val="00EA5055"/>
    <w:rsid w:val="00EB454A"/>
    <w:rsid w:val="00EC7897"/>
    <w:rsid w:val="00ED390E"/>
    <w:rsid w:val="00EE18EE"/>
    <w:rsid w:val="00EF366C"/>
    <w:rsid w:val="00F30914"/>
    <w:rsid w:val="00F430AB"/>
    <w:rsid w:val="00F95619"/>
    <w:rsid w:val="00FA0B99"/>
    <w:rsid w:val="00FB22B4"/>
    <w:rsid w:val="00FE40BB"/>
    <w:rsid w:val="00FF6B0A"/>
    <w:rsid w:val="02CDB388"/>
    <w:rsid w:val="044A923E"/>
    <w:rsid w:val="0711F3A4"/>
    <w:rsid w:val="0C9346B8"/>
    <w:rsid w:val="0DC0E2CD"/>
    <w:rsid w:val="112B8018"/>
    <w:rsid w:val="14AAAAA9"/>
    <w:rsid w:val="14FFA028"/>
    <w:rsid w:val="1AE4CD93"/>
    <w:rsid w:val="1B180B7D"/>
    <w:rsid w:val="1E467A59"/>
    <w:rsid w:val="2007F0FA"/>
    <w:rsid w:val="22FA8564"/>
    <w:rsid w:val="2358F983"/>
    <w:rsid w:val="25497229"/>
    <w:rsid w:val="2A31B577"/>
    <w:rsid w:val="2C179101"/>
    <w:rsid w:val="30A14DA4"/>
    <w:rsid w:val="36A6823E"/>
    <w:rsid w:val="378466F9"/>
    <w:rsid w:val="3B71506E"/>
    <w:rsid w:val="40F21794"/>
    <w:rsid w:val="489AF9A2"/>
    <w:rsid w:val="4E33C9D1"/>
    <w:rsid w:val="53CDEC83"/>
    <w:rsid w:val="54099D65"/>
    <w:rsid w:val="548B5366"/>
    <w:rsid w:val="5A6EF3E5"/>
    <w:rsid w:val="5BDF205D"/>
    <w:rsid w:val="5C6BBB62"/>
    <w:rsid w:val="5E51EA52"/>
    <w:rsid w:val="5EB1B92E"/>
    <w:rsid w:val="5F5D21AA"/>
    <w:rsid w:val="5FBA42F8"/>
    <w:rsid w:val="625BD731"/>
    <w:rsid w:val="63B008ED"/>
    <w:rsid w:val="69AEAC1E"/>
    <w:rsid w:val="707F73E0"/>
    <w:rsid w:val="70A25CF3"/>
    <w:rsid w:val="71356DDE"/>
    <w:rsid w:val="76C015CC"/>
    <w:rsid w:val="777E838D"/>
    <w:rsid w:val="779EE1BF"/>
    <w:rsid w:val="77FD7510"/>
    <w:rsid w:val="7BA346D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76223B"/>
  <w15:chartTrackingRefBased/>
  <w15:docId w15:val="{C1CE640C-A3C3-44BC-9633-62AE307B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75"/>
    <w:rPr>
      <w:rFonts w:eastAsiaTheme="majorEastAsia" w:cstheme="majorBidi"/>
      <w:color w:val="272727" w:themeColor="text1" w:themeTint="D8"/>
    </w:rPr>
  </w:style>
  <w:style w:type="paragraph" w:styleId="Title">
    <w:name w:val="Title"/>
    <w:basedOn w:val="Normal"/>
    <w:next w:val="Normal"/>
    <w:link w:val="TitleChar"/>
    <w:uiPriority w:val="10"/>
    <w:qFormat/>
    <w:rsid w:val="002C3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75"/>
    <w:pPr>
      <w:spacing w:before="160"/>
      <w:jc w:val="center"/>
    </w:pPr>
    <w:rPr>
      <w:i/>
      <w:iCs/>
      <w:color w:val="404040" w:themeColor="text1" w:themeTint="BF"/>
    </w:rPr>
  </w:style>
  <w:style w:type="character" w:customStyle="1" w:styleId="QuoteChar">
    <w:name w:val="Quote Char"/>
    <w:basedOn w:val="DefaultParagraphFont"/>
    <w:link w:val="Quote"/>
    <w:uiPriority w:val="29"/>
    <w:rsid w:val="002C3C75"/>
    <w:rPr>
      <w:i/>
      <w:iCs/>
      <w:color w:val="404040" w:themeColor="text1" w:themeTint="BF"/>
    </w:rPr>
  </w:style>
  <w:style w:type="paragraph" w:styleId="ListParagraph">
    <w:name w:val="List Paragraph"/>
    <w:basedOn w:val="Normal"/>
    <w:uiPriority w:val="34"/>
    <w:qFormat/>
    <w:rsid w:val="002C3C75"/>
    <w:pPr>
      <w:ind w:left="720"/>
      <w:contextualSpacing/>
    </w:pPr>
  </w:style>
  <w:style w:type="character" w:styleId="IntenseEmphasis">
    <w:name w:val="Intense Emphasis"/>
    <w:basedOn w:val="DefaultParagraphFont"/>
    <w:uiPriority w:val="21"/>
    <w:qFormat/>
    <w:rsid w:val="002C3C75"/>
    <w:rPr>
      <w:i/>
      <w:iCs/>
      <w:color w:val="0F4761" w:themeColor="accent1" w:themeShade="BF"/>
    </w:rPr>
  </w:style>
  <w:style w:type="paragraph" w:styleId="IntenseQuote">
    <w:name w:val="Intense Quote"/>
    <w:basedOn w:val="Normal"/>
    <w:next w:val="Normal"/>
    <w:link w:val="IntenseQuoteChar"/>
    <w:uiPriority w:val="30"/>
    <w:qFormat/>
    <w:rsid w:val="002C3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75"/>
    <w:rPr>
      <w:i/>
      <w:iCs/>
      <w:color w:val="0F4761" w:themeColor="accent1" w:themeShade="BF"/>
    </w:rPr>
  </w:style>
  <w:style w:type="character" w:styleId="IntenseReference">
    <w:name w:val="Intense Reference"/>
    <w:basedOn w:val="DefaultParagraphFont"/>
    <w:uiPriority w:val="32"/>
    <w:qFormat/>
    <w:rsid w:val="002C3C75"/>
    <w:rPr>
      <w:b/>
      <w:bCs/>
      <w:smallCaps/>
      <w:color w:val="0F4761" w:themeColor="accent1" w:themeShade="BF"/>
      <w:spacing w:val="5"/>
    </w:rPr>
  </w:style>
  <w:style w:type="character" w:styleId="Hyperlink">
    <w:name w:val="Hyperlink"/>
    <w:basedOn w:val="DefaultParagraphFont"/>
    <w:uiPriority w:val="99"/>
    <w:unhideWhenUsed/>
    <w:rsid w:val="002C3C75"/>
    <w:rPr>
      <w:color w:val="467886" w:themeColor="hyperlink"/>
      <w:u w:val="single"/>
    </w:rPr>
  </w:style>
  <w:style w:type="character" w:styleId="UnresolvedMention">
    <w:name w:val="Unresolved Mention"/>
    <w:basedOn w:val="DefaultParagraphFont"/>
    <w:uiPriority w:val="99"/>
    <w:semiHidden/>
    <w:unhideWhenUsed/>
    <w:rsid w:val="002C3C75"/>
    <w:rPr>
      <w:color w:val="605E5C"/>
      <w:shd w:val="clear" w:color="auto" w:fill="E1DFDD"/>
    </w:rPr>
  </w:style>
  <w:style w:type="paragraph" w:customStyle="1" w:styleId="paragraph">
    <w:name w:val="paragraph"/>
    <w:basedOn w:val="Normal"/>
    <w:rsid w:val="002C3C75"/>
    <w:pPr>
      <w:spacing w:before="100" w:beforeAutospacing="1" w:after="100" w:afterAutospacing="1" w:line="240" w:lineRule="auto"/>
    </w:pPr>
    <w:rPr>
      <w:rFonts w:ascii="Times New Roman" w:eastAsia="Times New Roman" w:hAnsi="Times New Roman" w:cs="Times New Roman"/>
      <w:kern w:val="0"/>
      <w:lang w:eastAsia="en-US" w:bidi="ar-SA"/>
      <w14:ligatures w14:val="none"/>
    </w:rPr>
  </w:style>
  <w:style w:type="character" w:customStyle="1" w:styleId="normaltextrun">
    <w:name w:val="normaltextrun"/>
    <w:basedOn w:val="DefaultParagraphFont"/>
    <w:rsid w:val="002C3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1754">
      <w:bodyDiv w:val="1"/>
      <w:marLeft w:val="0"/>
      <w:marRight w:val="0"/>
      <w:marTop w:val="0"/>
      <w:marBottom w:val="0"/>
      <w:divBdr>
        <w:top w:val="none" w:sz="0" w:space="0" w:color="auto"/>
        <w:left w:val="none" w:sz="0" w:space="0" w:color="auto"/>
        <w:bottom w:val="none" w:sz="0" w:space="0" w:color="auto"/>
        <w:right w:val="none" w:sz="0" w:space="0" w:color="auto"/>
      </w:divBdr>
    </w:div>
    <w:div w:id="515464415">
      <w:bodyDiv w:val="1"/>
      <w:marLeft w:val="0"/>
      <w:marRight w:val="0"/>
      <w:marTop w:val="0"/>
      <w:marBottom w:val="0"/>
      <w:divBdr>
        <w:top w:val="none" w:sz="0" w:space="0" w:color="auto"/>
        <w:left w:val="none" w:sz="0" w:space="0" w:color="auto"/>
        <w:bottom w:val="none" w:sz="0" w:space="0" w:color="auto"/>
        <w:right w:val="none" w:sz="0" w:space="0" w:color="auto"/>
      </w:divBdr>
    </w:div>
    <w:div w:id="827407935">
      <w:bodyDiv w:val="1"/>
      <w:marLeft w:val="0"/>
      <w:marRight w:val="0"/>
      <w:marTop w:val="0"/>
      <w:marBottom w:val="0"/>
      <w:divBdr>
        <w:top w:val="none" w:sz="0" w:space="0" w:color="auto"/>
        <w:left w:val="none" w:sz="0" w:space="0" w:color="auto"/>
        <w:bottom w:val="none" w:sz="0" w:space="0" w:color="auto"/>
        <w:right w:val="none" w:sz="0" w:space="0" w:color="auto"/>
      </w:divBdr>
    </w:div>
    <w:div w:id="1551259250">
      <w:bodyDiv w:val="1"/>
      <w:marLeft w:val="0"/>
      <w:marRight w:val="0"/>
      <w:marTop w:val="0"/>
      <w:marBottom w:val="0"/>
      <w:divBdr>
        <w:top w:val="none" w:sz="0" w:space="0" w:color="auto"/>
        <w:left w:val="none" w:sz="0" w:space="0" w:color="auto"/>
        <w:bottom w:val="none" w:sz="0" w:space="0" w:color="auto"/>
        <w:right w:val="none" w:sz="0" w:space="0" w:color="auto"/>
      </w:divBdr>
    </w:div>
    <w:div w:id="1594436251">
      <w:bodyDiv w:val="1"/>
      <w:marLeft w:val="0"/>
      <w:marRight w:val="0"/>
      <w:marTop w:val="0"/>
      <w:marBottom w:val="0"/>
      <w:divBdr>
        <w:top w:val="none" w:sz="0" w:space="0" w:color="auto"/>
        <w:left w:val="none" w:sz="0" w:space="0" w:color="auto"/>
        <w:bottom w:val="none" w:sz="0" w:space="0" w:color="auto"/>
        <w:right w:val="none" w:sz="0" w:space="0" w:color="auto"/>
      </w:divBdr>
    </w:div>
    <w:div w:id="1804883667">
      <w:bodyDiv w:val="1"/>
      <w:marLeft w:val="0"/>
      <w:marRight w:val="0"/>
      <w:marTop w:val="0"/>
      <w:marBottom w:val="0"/>
      <w:divBdr>
        <w:top w:val="none" w:sz="0" w:space="0" w:color="auto"/>
        <w:left w:val="none" w:sz="0" w:space="0" w:color="auto"/>
        <w:bottom w:val="none" w:sz="0" w:space="0" w:color="auto"/>
        <w:right w:val="none" w:sz="0" w:space="0" w:color="auto"/>
      </w:divBdr>
    </w:div>
    <w:div w:id="1854880032">
      <w:bodyDiv w:val="1"/>
      <w:marLeft w:val="0"/>
      <w:marRight w:val="0"/>
      <w:marTop w:val="0"/>
      <w:marBottom w:val="0"/>
      <w:divBdr>
        <w:top w:val="none" w:sz="0" w:space="0" w:color="auto"/>
        <w:left w:val="none" w:sz="0" w:space="0" w:color="auto"/>
        <w:bottom w:val="none" w:sz="0" w:space="0" w:color="auto"/>
        <w:right w:val="none" w:sz="0" w:space="0" w:color="auto"/>
      </w:divBdr>
    </w:div>
    <w:div w:id="18625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chintikasarkar/sentiment-analysis-for-mental-health/data" TargetMode="External"/><Relationship Id="rId5" Type="http://schemas.openxmlformats.org/officeDocument/2006/relationships/hyperlink" Target="https://arxiv.org/abs/2201.105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863</Words>
  <Characters>4920</Characters>
  <Application>Microsoft Office Word</Application>
  <DocSecurity>4</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 Ko Ko</dc:creator>
  <cp:keywords/>
  <dc:description/>
  <cp:lastModifiedBy>Guest User</cp:lastModifiedBy>
  <cp:revision>79</cp:revision>
  <dcterms:created xsi:type="dcterms:W3CDTF">2025-10-27T03:20:00Z</dcterms:created>
  <dcterms:modified xsi:type="dcterms:W3CDTF">2025-10-26T14:28:00Z</dcterms:modified>
</cp:coreProperties>
</file>