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FE42B" w14:textId="6E948E8E" w:rsidR="00923CDA" w:rsidRPr="00923CDA" w:rsidRDefault="00923CDA" w:rsidP="00923CDA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923CDA">
        <w:rPr>
          <w:rFonts w:asciiTheme="majorBidi" w:hAnsiTheme="majorBidi" w:cstheme="majorBidi"/>
          <w:b/>
          <w:bCs/>
          <w:sz w:val="24"/>
          <w:szCs w:val="24"/>
        </w:rPr>
        <w:t>MindCare</w:t>
      </w:r>
    </w:p>
    <w:p w14:paraId="23E79869" w14:textId="324724EA" w:rsidR="00923CDA" w:rsidRPr="00923CDA" w:rsidRDefault="00CA5B06" w:rsidP="00CA5B06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kern w:val="36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36"/>
          <w:sz w:val="24"/>
          <w:szCs w:val="24"/>
          <w14:ligatures w14:val="none"/>
        </w:rPr>
        <w:t>Machine Learning Project Documentation</w:t>
      </w:r>
    </w:p>
    <w:p w14:paraId="078283B4" w14:textId="77777777" w:rsidR="00923CDA" w:rsidRPr="00923CDA" w:rsidRDefault="00923CDA" w:rsidP="00923CDA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923CDA">
        <w:rPr>
          <w:rFonts w:asciiTheme="majorBidi" w:hAnsiTheme="majorBidi" w:cstheme="majorBidi"/>
          <w:b/>
          <w:bCs/>
          <w:sz w:val="24"/>
          <w:szCs w:val="24"/>
        </w:rPr>
        <w:t>Group Members</w:t>
      </w:r>
    </w:p>
    <w:p w14:paraId="35033D59" w14:textId="77777777" w:rsidR="00923CDA" w:rsidRPr="00923CDA" w:rsidRDefault="00923CDA" w:rsidP="00923CDA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Pann Su Khine</w:t>
      </w:r>
    </w:p>
    <w:p w14:paraId="58555892" w14:textId="77777777" w:rsidR="00923CDA" w:rsidRPr="00923CDA" w:rsidRDefault="00923CDA" w:rsidP="00923CDA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Pau En Piang</w:t>
      </w:r>
    </w:p>
    <w:p w14:paraId="5D33BFB0" w14:textId="77777777" w:rsidR="00923CDA" w:rsidRPr="00923CDA" w:rsidRDefault="00923CDA" w:rsidP="00923CDA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Shwe Sin Moe</w:t>
      </w:r>
    </w:p>
    <w:p w14:paraId="254DBD4C" w14:textId="77777777" w:rsidR="00923CDA" w:rsidRPr="00923CDA" w:rsidRDefault="00923CDA" w:rsidP="00923CDA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Wanna Myo Min</w:t>
      </w:r>
    </w:p>
    <w:p w14:paraId="04353017" w14:textId="72F9DA8A" w:rsidR="00923CDA" w:rsidRPr="00923CDA" w:rsidRDefault="00923CDA" w:rsidP="00923CDA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Ye Bhone Lin</w:t>
      </w:r>
    </w:p>
    <w:p w14:paraId="62682977" w14:textId="77777777" w:rsidR="00CA5B06" w:rsidRPr="00923CDA" w:rsidRDefault="00CA5B06" w:rsidP="00CA5B06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Model Refinement</w:t>
      </w:r>
    </w:p>
    <w:p w14:paraId="510BACB8" w14:textId="77777777" w:rsidR="00CA5B06" w:rsidRPr="00923CDA" w:rsidRDefault="00CA5B06" w:rsidP="00CA5B06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1. Overview</w:t>
      </w:r>
    </w:p>
    <w:p w14:paraId="3DA24B60" w14:textId="77777777" w:rsidR="008D3D53" w:rsidRPr="00923CDA" w:rsidRDefault="008D3D53" w:rsidP="008D3D53">
      <w:pPr>
        <w:pStyle w:val="NormalWeb"/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The model refinement phase focused on improving two models used in the project:</w:t>
      </w:r>
      <w:r w:rsidRPr="00923CDA">
        <w:rPr>
          <w:rFonts w:asciiTheme="majorBidi" w:hAnsiTheme="majorBidi" w:cstheme="majorBidi"/>
        </w:rPr>
        <w:br/>
        <w:t xml:space="preserve">(1) the </w:t>
      </w:r>
      <w:r w:rsidRPr="00923CDA">
        <w:rPr>
          <w:rStyle w:val="Strong"/>
          <w:rFonts w:asciiTheme="majorBidi" w:hAnsiTheme="majorBidi" w:cstheme="majorBidi"/>
          <w:b w:val="0"/>
          <w:bCs w:val="0"/>
        </w:rPr>
        <w:t>fine-tuned LLM</w:t>
      </w:r>
      <w:r w:rsidRPr="00923CDA">
        <w:rPr>
          <w:rFonts w:asciiTheme="majorBidi" w:hAnsiTheme="majorBidi" w:cstheme="majorBidi"/>
        </w:rPr>
        <w:t xml:space="preserve"> used for general conversational responses, and</w:t>
      </w:r>
      <w:r w:rsidRPr="00923CDA">
        <w:rPr>
          <w:rFonts w:asciiTheme="majorBidi" w:hAnsiTheme="majorBidi" w:cstheme="majorBidi"/>
        </w:rPr>
        <w:br/>
        <w:t xml:space="preserve">(2) the </w:t>
      </w:r>
      <w:r w:rsidRPr="00923CDA">
        <w:rPr>
          <w:rStyle w:val="Strong"/>
          <w:rFonts w:asciiTheme="majorBidi" w:hAnsiTheme="majorBidi" w:cstheme="majorBidi"/>
          <w:b w:val="0"/>
          <w:bCs w:val="0"/>
        </w:rPr>
        <w:t>RAG system</w:t>
      </w:r>
      <w:r w:rsidRPr="00923CDA">
        <w:rPr>
          <w:rFonts w:asciiTheme="majorBidi" w:hAnsiTheme="majorBidi" w:cstheme="majorBidi"/>
        </w:rPr>
        <w:t xml:space="preserve"> designed to provide factual, document-grounded answers.</w:t>
      </w:r>
    </w:p>
    <w:p w14:paraId="1632713A" w14:textId="77777777" w:rsidR="008D3D53" w:rsidRPr="00923CDA" w:rsidRDefault="008D3D53" w:rsidP="008D3D53">
      <w:pPr>
        <w:pStyle w:val="NormalWeb"/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During refinement, we improved the performance, accuracy, and reliability of each model individually, while ensuring both worked together smoothly within the system architecture.</w:t>
      </w:r>
    </w:p>
    <w:p w14:paraId="10292F0A" w14:textId="47F69F1D" w:rsidR="00CA5B06" w:rsidRPr="00923CDA" w:rsidRDefault="00CA5B06" w:rsidP="00CA5B06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2. Model Evaluation</w:t>
      </w:r>
    </w:p>
    <w:p w14:paraId="7AB7B79A" w14:textId="77777777" w:rsidR="008D3D53" w:rsidRPr="00923CDA" w:rsidRDefault="008D3D53" w:rsidP="008D3D53">
      <w:pPr>
        <w:pStyle w:val="Heading3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923CDA">
        <w:rPr>
          <w:rStyle w:val="Strong"/>
          <w:rFonts w:asciiTheme="majorBidi" w:hAnsiTheme="majorBidi" w:cstheme="majorBidi"/>
          <w:sz w:val="24"/>
          <w:szCs w:val="24"/>
        </w:rPr>
        <w:t>Initial Evaluation Results</w:t>
      </w:r>
    </w:p>
    <w:p w14:paraId="750B89D3" w14:textId="77777777" w:rsidR="008D3D53" w:rsidRPr="00923CDA" w:rsidRDefault="008D3D53" w:rsidP="008D3D53">
      <w:pPr>
        <w:pStyle w:val="Heading4"/>
        <w:rPr>
          <w:rFonts w:asciiTheme="majorBidi" w:hAnsiTheme="majorBidi"/>
          <w:sz w:val="24"/>
          <w:szCs w:val="24"/>
        </w:rPr>
      </w:pPr>
      <w:r w:rsidRPr="00923CDA">
        <w:rPr>
          <w:rStyle w:val="Strong"/>
          <w:rFonts w:asciiTheme="majorBidi" w:hAnsiTheme="majorBidi"/>
          <w:b w:val="0"/>
          <w:bCs w:val="0"/>
          <w:sz w:val="24"/>
          <w:szCs w:val="24"/>
        </w:rPr>
        <w:t>Fine-Tuned LLM</w:t>
      </w:r>
    </w:p>
    <w:p w14:paraId="56B35FA8" w14:textId="77777777" w:rsidR="008D3D53" w:rsidRPr="00923CDA" w:rsidRDefault="008D3D53" w:rsidP="008D3D53">
      <w:pPr>
        <w:pStyle w:val="NormalWeb"/>
        <w:numPr>
          <w:ilvl w:val="0"/>
          <w:numId w:val="1"/>
        </w:numPr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Produced fluent responses, but some outputs were too generic.</w:t>
      </w:r>
    </w:p>
    <w:p w14:paraId="3A69A18C" w14:textId="77777777" w:rsidR="008D3D53" w:rsidRPr="00923CDA" w:rsidRDefault="008D3D53" w:rsidP="008D3D53">
      <w:pPr>
        <w:pStyle w:val="NormalWeb"/>
        <w:numPr>
          <w:ilvl w:val="0"/>
          <w:numId w:val="1"/>
        </w:numPr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Needed better alignment with the project’s domain-specific style.</w:t>
      </w:r>
    </w:p>
    <w:p w14:paraId="016758D2" w14:textId="77777777" w:rsidR="008D3D53" w:rsidRPr="00923CDA" w:rsidRDefault="008D3D53" w:rsidP="008D3D53">
      <w:pPr>
        <w:pStyle w:val="NormalWeb"/>
        <w:numPr>
          <w:ilvl w:val="0"/>
          <w:numId w:val="1"/>
        </w:numPr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Evaluation showed occasional inconsistencies in longer conversations.</w:t>
      </w:r>
    </w:p>
    <w:p w14:paraId="74C72569" w14:textId="77777777" w:rsidR="008D3D53" w:rsidRPr="00923CDA" w:rsidRDefault="008D3D53" w:rsidP="008D3D53">
      <w:pPr>
        <w:pStyle w:val="Heading4"/>
        <w:rPr>
          <w:rFonts w:asciiTheme="majorBidi" w:hAnsiTheme="majorBidi"/>
          <w:sz w:val="24"/>
          <w:szCs w:val="24"/>
        </w:rPr>
      </w:pPr>
      <w:r w:rsidRPr="00923CDA">
        <w:rPr>
          <w:rStyle w:val="Strong"/>
          <w:rFonts w:asciiTheme="majorBidi" w:hAnsiTheme="majorBidi"/>
          <w:b w:val="0"/>
          <w:bCs w:val="0"/>
          <w:sz w:val="24"/>
          <w:szCs w:val="24"/>
        </w:rPr>
        <w:t>RAG System</w:t>
      </w:r>
    </w:p>
    <w:p w14:paraId="16F32509" w14:textId="77777777" w:rsidR="008D3D53" w:rsidRPr="00923CDA" w:rsidRDefault="008D3D53" w:rsidP="008D3D53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Retrieval accuracy was inconsistent.</w:t>
      </w:r>
    </w:p>
    <w:p w14:paraId="08E07AE7" w14:textId="77777777" w:rsidR="008D3D53" w:rsidRPr="00923CDA" w:rsidRDefault="008D3D53" w:rsidP="008D3D53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Some retrieved documents were semantically similar but not exactly relevant.</w:t>
      </w:r>
    </w:p>
    <w:p w14:paraId="26D79EFA" w14:textId="77777777" w:rsidR="008D3D53" w:rsidRPr="00923CDA" w:rsidRDefault="008D3D53" w:rsidP="008D3D53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When retrieval was weak, the generative model produced hallucinations.</w:t>
      </w:r>
    </w:p>
    <w:p w14:paraId="38FA92FF" w14:textId="77777777" w:rsidR="008D3D53" w:rsidRPr="00923CDA" w:rsidRDefault="008D3D53" w:rsidP="008D3D53">
      <w:pPr>
        <w:pStyle w:val="Heading3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923CDA">
        <w:rPr>
          <w:rStyle w:val="Strong"/>
          <w:rFonts w:asciiTheme="majorBidi" w:hAnsiTheme="majorBidi" w:cstheme="majorBidi"/>
          <w:sz w:val="24"/>
          <w:szCs w:val="24"/>
        </w:rPr>
        <w:t>Key Areas for Improvement</w:t>
      </w:r>
    </w:p>
    <w:p w14:paraId="7FE6009F" w14:textId="77777777" w:rsidR="008D3D53" w:rsidRPr="00923CDA" w:rsidRDefault="008D3D53" w:rsidP="008D3D53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Improve domain alignment for the fine-tuned model</w:t>
      </w:r>
    </w:p>
    <w:p w14:paraId="35B2D89C" w14:textId="77777777" w:rsidR="008D3D53" w:rsidRPr="00923CDA" w:rsidRDefault="008D3D53" w:rsidP="008D3D53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Optimize embedding quality and top-k selection for retrieval</w:t>
      </w:r>
    </w:p>
    <w:p w14:paraId="292CB476" w14:textId="77777777" w:rsidR="008D3D53" w:rsidRPr="00923CDA" w:rsidRDefault="008D3D53" w:rsidP="008D3D53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Reduce hallucinations by refining prompt format</w:t>
      </w:r>
    </w:p>
    <w:p w14:paraId="3313D9E6" w14:textId="77777777" w:rsidR="008D3D53" w:rsidRPr="00923CDA" w:rsidRDefault="008D3D53" w:rsidP="008D3D53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Improve consistency across user queries</w:t>
      </w:r>
    </w:p>
    <w:p w14:paraId="335037CB" w14:textId="58C6AB3A" w:rsidR="00CA5B06" w:rsidRPr="00923CDA" w:rsidRDefault="00CA5B06" w:rsidP="00CA5B06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3. Refinement Techniques</w:t>
      </w:r>
    </w:p>
    <w:p w14:paraId="5108D16C" w14:textId="77777777" w:rsidR="008D3D53" w:rsidRPr="00923CDA" w:rsidRDefault="008D3D53" w:rsidP="008D3D5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  <w:t>The following techniques were applied for each model:</w:t>
      </w:r>
    </w:p>
    <w:p w14:paraId="5A570F9F" w14:textId="77777777" w:rsidR="008D3D53" w:rsidRPr="00923CDA" w:rsidRDefault="008D3D53" w:rsidP="008D3D5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  <w:lastRenderedPageBreak/>
        <w:t>A. Fine-Tuned LLM Refinement</w:t>
      </w:r>
    </w:p>
    <w:p w14:paraId="58FF3C79" w14:textId="77777777" w:rsidR="008D3D53" w:rsidRPr="00923CDA" w:rsidRDefault="008D3D53" w:rsidP="008D3D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  <w:t>Added more domain-specific instruction examples.</w:t>
      </w:r>
    </w:p>
    <w:p w14:paraId="52BFD582" w14:textId="77777777" w:rsidR="008D3D53" w:rsidRPr="00923CDA" w:rsidRDefault="008D3D53" w:rsidP="008D3D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  <w:t>Balanced the dataset to avoid biased responses.</w:t>
      </w:r>
    </w:p>
    <w:p w14:paraId="246EB71E" w14:textId="77777777" w:rsidR="008D3D53" w:rsidRPr="00923CDA" w:rsidRDefault="008D3D53" w:rsidP="008D3D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  <w:t>Used more stable hyperparameters for training (lower learning rate).</w:t>
      </w:r>
    </w:p>
    <w:p w14:paraId="4673BA09" w14:textId="77777777" w:rsidR="008D3D53" w:rsidRPr="00923CDA" w:rsidRDefault="008D3D53" w:rsidP="008D3D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  <w:t>Improved prompt templates for dialogue-based interactions.</w:t>
      </w:r>
    </w:p>
    <w:p w14:paraId="60B4D7B0" w14:textId="77777777" w:rsidR="008D3D53" w:rsidRPr="00923CDA" w:rsidRDefault="008D3D53" w:rsidP="008D3D5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  <w:t>B. RAG System Refinement</w:t>
      </w:r>
    </w:p>
    <w:p w14:paraId="14C374C6" w14:textId="77777777" w:rsidR="008D3D53" w:rsidRPr="00923CDA" w:rsidRDefault="008D3D53" w:rsidP="008D3D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  <w:t>Upgraded embedding model to MiniLM for better vector quality.</w:t>
      </w:r>
    </w:p>
    <w:p w14:paraId="296390BF" w14:textId="77777777" w:rsidR="008D3D53" w:rsidRPr="00923CDA" w:rsidRDefault="008D3D53" w:rsidP="008D3D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  <w:t>Rebuilt vector store using FAISS for faster and more accurate search.</w:t>
      </w:r>
    </w:p>
    <w:p w14:paraId="6BB4A76E" w14:textId="77777777" w:rsidR="008D3D53" w:rsidRPr="00923CDA" w:rsidRDefault="008D3D53" w:rsidP="008D3D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  <w:t>Tuned the top-k retrieval values (5 → 10 → 15).</w:t>
      </w:r>
    </w:p>
    <w:p w14:paraId="0C882212" w14:textId="77777777" w:rsidR="008D3D53" w:rsidRPr="00923CDA" w:rsidRDefault="008D3D53" w:rsidP="008D3D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  <w:t>Improved context formatting for the generator to reduce hallucinations.</w:t>
      </w:r>
    </w:p>
    <w:p w14:paraId="714810D1" w14:textId="38387221" w:rsidR="00CA5B06" w:rsidRPr="00923CDA" w:rsidRDefault="00CA5B06" w:rsidP="00CA5B06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4. Hyperparameter Tuning</w:t>
      </w:r>
    </w:p>
    <w:p w14:paraId="177343EF" w14:textId="78D5612A" w:rsidR="008D3D53" w:rsidRPr="00923CDA" w:rsidRDefault="008D3D53" w:rsidP="00CA5B06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Fine-Tuned LLM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4639"/>
      </w:tblGrid>
      <w:tr w:rsidR="008D3D53" w:rsidRPr="00923CDA" w14:paraId="4CB625FE" w14:textId="77777777" w:rsidTr="008D3D53">
        <w:tc>
          <w:tcPr>
            <w:tcW w:w="1812" w:type="dxa"/>
          </w:tcPr>
          <w:p w14:paraId="498EEEF7" w14:textId="11AA47B4" w:rsidR="008D3D53" w:rsidRPr="00923CDA" w:rsidRDefault="008D3D53" w:rsidP="00CA5B06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Parameter</w:t>
            </w:r>
          </w:p>
        </w:tc>
        <w:tc>
          <w:tcPr>
            <w:tcW w:w="1812" w:type="dxa"/>
          </w:tcPr>
          <w:p w14:paraId="0B724C15" w14:textId="61187199" w:rsidR="008D3D53" w:rsidRPr="00923CDA" w:rsidRDefault="008D3D53" w:rsidP="00CA5B06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Initial</w:t>
            </w:r>
          </w:p>
        </w:tc>
        <w:tc>
          <w:tcPr>
            <w:tcW w:w="1812" w:type="dxa"/>
          </w:tcPr>
          <w:p w14:paraId="3ADD66A5" w14:textId="513F2EF6" w:rsidR="008D3D53" w:rsidRPr="00923CDA" w:rsidRDefault="008D3D53" w:rsidP="00CA5B06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Refined</w:t>
            </w:r>
          </w:p>
        </w:tc>
        <w:tc>
          <w:tcPr>
            <w:tcW w:w="4639" w:type="dxa"/>
          </w:tcPr>
          <w:p w14:paraId="5AB79770" w14:textId="60704D6C" w:rsidR="008D3D53" w:rsidRPr="00923CDA" w:rsidRDefault="008D3D53" w:rsidP="00CA5B06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Effect</w:t>
            </w:r>
          </w:p>
        </w:tc>
      </w:tr>
      <w:tr w:rsidR="008D3D53" w:rsidRPr="00923CDA" w14:paraId="7EED5F89" w14:textId="77777777" w:rsidTr="008D3D53">
        <w:tc>
          <w:tcPr>
            <w:tcW w:w="1812" w:type="dxa"/>
          </w:tcPr>
          <w:p w14:paraId="02DC6887" w14:textId="49C62FAB" w:rsidR="008D3D53" w:rsidRPr="00923CDA" w:rsidRDefault="008D3D53" w:rsidP="00CA5B06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Learning Rate</w:t>
            </w:r>
          </w:p>
        </w:tc>
        <w:tc>
          <w:tcPr>
            <w:tcW w:w="1812" w:type="dxa"/>
          </w:tcPr>
          <w:p w14:paraId="5CA2C20E" w14:textId="57ADA1E5" w:rsidR="008D3D53" w:rsidRPr="00923CDA" w:rsidRDefault="008D3D53" w:rsidP="00CA5B06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5e-5</w:t>
            </w:r>
          </w:p>
        </w:tc>
        <w:tc>
          <w:tcPr>
            <w:tcW w:w="1812" w:type="dxa"/>
          </w:tcPr>
          <w:p w14:paraId="6AFB8A12" w14:textId="7ACD1CCC" w:rsidR="008D3D53" w:rsidRPr="00923CDA" w:rsidRDefault="008D3D53" w:rsidP="00CA5B06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3e-5</w:t>
            </w:r>
          </w:p>
        </w:tc>
        <w:tc>
          <w:tcPr>
            <w:tcW w:w="4639" w:type="dxa"/>
          </w:tcPr>
          <w:p w14:paraId="4EECD677" w14:textId="40735989" w:rsidR="008D3D53" w:rsidRPr="00923CDA" w:rsidRDefault="008D3D53" w:rsidP="00CA5B06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Reduced Overfitting</w:t>
            </w:r>
          </w:p>
        </w:tc>
      </w:tr>
      <w:tr w:rsidR="008D3D53" w:rsidRPr="00923CDA" w14:paraId="16D0ACD7" w14:textId="77777777" w:rsidTr="008D3D53">
        <w:tc>
          <w:tcPr>
            <w:tcW w:w="1812" w:type="dxa"/>
          </w:tcPr>
          <w:p w14:paraId="737707F9" w14:textId="2F7C92BF" w:rsidR="008D3D53" w:rsidRPr="00923CDA" w:rsidRDefault="008D3D53" w:rsidP="00CA5B06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Batch Size</w:t>
            </w:r>
          </w:p>
        </w:tc>
        <w:tc>
          <w:tcPr>
            <w:tcW w:w="1812" w:type="dxa"/>
          </w:tcPr>
          <w:p w14:paraId="3879C961" w14:textId="08D42598" w:rsidR="008D3D53" w:rsidRPr="00923CDA" w:rsidRDefault="008D3D53" w:rsidP="00CA5B06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1812" w:type="dxa"/>
          </w:tcPr>
          <w:p w14:paraId="332F53B3" w14:textId="619079C9" w:rsidR="008D3D53" w:rsidRPr="00923CDA" w:rsidRDefault="008D3D53" w:rsidP="00CA5B06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4639" w:type="dxa"/>
          </w:tcPr>
          <w:p w14:paraId="39AABC1D" w14:textId="529DA404" w:rsidR="008D3D53" w:rsidRPr="00923CDA" w:rsidRDefault="008D3D53" w:rsidP="00CA5B06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Stable Gradient and Computational cost</w:t>
            </w:r>
          </w:p>
        </w:tc>
      </w:tr>
      <w:tr w:rsidR="008D3D53" w:rsidRPr="00923CDA" w14:paraId="22AC0EE5" w14:textId="77777777" w:rsidTr="008D3D53">
        <w:tc>
          <w:tcPr>
            <w:tcW w:w="1812" w:type="dxa"/>
          </w:tcPr>
          <w:p w14:paraId="5E837EA8" w14:textId="1FA90586" w:rsidR="008D3D53" w:rsidRPr="00923CDA" w:rsidRDefault="008D3D53" w:rsidP="00CA5B06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Epochs</w:t>
            </w:r>
          </w:p>
        </w:tc>
        <w:tc>
          <w:tcPr>
            <w:tcW w:w="1812" w:type="dxa"/>
          </w:tcPr>
          <w:p w14:paraId="759EE8F7" w14:textId="594243D6" w:rsidR="008D3D53" w:rsidRPr="00923CDA" w:rsidRDefault="008D3D53" w:rsidP="00CA5B06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812" w:type="dxa"/>
          </w:tcPr>
          <w:p w14:paraId="6C5C482F" w14:textId="5E316160" w:rsidR="008D3D53" w:rsidRPr="00923CDA" w:rsidRDefault="008D3D53" w:rsidP="00CA5B06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4639" w:type="dxa"/>
          </w:tcPr>
          <w:p w14:paraId="2B4A280A" w14:textId="4A0060AB" w:rsidR="008D3D53" w:rsidRPr="00923CDA" w:rsidRDefault="008D3D53" w:rsidP="00CA5B06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Better domain tuning</w:t>
            </w:r>
          </w:p>
        </w:tc>
      </w:tr>
    </w:tbl>
    <w:p w14:paraId="44AE10CD" w14:textId="096E8C6B" w:rsidR="008D3D53" w:rsidRPr="00923CDA" w:rsidRDefault="008D3D53" w:rsidP="00CA5B06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RAG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4639"/>
      </w:tblGrid>
      <w:tr w:rsidR="008D3D53" w:rsidRPr="00923CDA" w14:paraId="17EC1F4A" w14:textId="77777777" w:rsidTr="00EC12FB">
        <w:tc>
          <w:tcPr>
            <w:tcW w:w="1812" w:type="dxa"/>
          </w:tcPr>
          <w:p w14:paraId="6D3B5965" w14:textId="77777777" w:rsidR="008D3D53" w:rsidRPr="00923CDA" w:rsidRDefault="008D3D53" w:rsidP="00EC12FB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Parameter</w:t>
            </w:r>
          </w:p>
        </w:tc>
        <w:tc>
          <w:tcPr>
            <w:tcW w:w="1812" w:type="dxa"/>
          </w:tcPr>
          <w:p w14:paraId="18E175CC" w14:textId="77777777" w:rsidR="008D3D53" w:rsidRPr="00923CDA" w:rsidRDefault="008D3D53" w:rsidP="00EC12FB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Initial</w:t>
            </w:r>
          </w:p>
        </w:tc>
        <w:tc>
          <w:tcPr>
            <w:tcW w:w="1812" w:type="dxa"/>
          </w:tcPr>
          <w:p w14:paraId="1C70E190" w14:textId="77777777" w:rsidR="008D3D53" w:rsidRPr="00923CDA" w:rsidRDefault="008D3D53" w:rsidP="00EC12FB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Refined</w:t>
            </w:r>
          </w:p>
        </w:tc>
        <w:tc>
          <w:tcPr>
            <w:tcW w:w="4639" w:type="dxa"/>
          </w:tcPr>
          <w:p w14:paraId="318A0B9C" w14:textId="77777777" w:rsidR="008D3D53" w:rsidRPr="00923CDA" w:rsidRDefault="008D3D53" w:rsidP="00EC12FB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Effect</w:t>
            </w:r>
          </w:p>
        </w:tc>
      </w:tr>
      <w:tr w:rsidR="008D3D53" w:rsidRPr="00923CDA" w14:paraId="5B83EE07" w14:textId="77777777" w:rsidTr="00EC12FB">
        <w:tc>
          <w:tcPr>
            <w:tcW w:w="1812" w:type="dxa"/>
          </w:tcPr>
          <w:p w14:paraId="58791586" w14:textId="5C06A481" w:rsidR="008D3D53" w:rsidRPr="00923CDA" w:rsidRDefault="008D3D53" w:rsidP="00EC12FB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Embedding Model</w:t>
            </w:r>
          </w:p>
        </w:tc>
        <w:tc>
          <w:tcPr>
            <w:tcW w:w="1812" w:type="dxa"/>
          </w:tcPr>
          <w:p w14:paraId="383BA5FF" w14:textId="2E1F3B08" w:rsidR="008D3D53" w:rsidRPr="00923CDA" w:rsidRDefault="008D3D53" w:rsidP="00EC12FB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SBERT-BASE</w:t>
            </w:r>
          </w:p>
        </w:tc>
        <w:tc>
          <w:tcPr>
            <w:tcW w:w="1812" w:type="dxa"/>
          </w:tcPr>
          <w:p w14:paraId="635C0C30" w14:textId="40BE0523" w:rsidR="008D3D53" w:rsidRPr="00923CDA" w:rsidRDefault="008D3D53" w:rsidP="00EC12FB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MiniLM-L6-v2</w:t>
            </w:r>
          </w:p>
        </w:tc>
        <w:tc>
          <w:tcPr>
            <w:tcW w:w="4639" w:type="dxa"/>
          </w:tcPr>
          <w:p w14:paraId="5D4C847F" w14:textId="51C46481" w:rsidR="008D3D53" w:rsidRPr="00923CDA" w:rsidRDefault="008D3D53" w:rsidP="00EC12FB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Improved semantic matching</w:t>
            </w:r>
          </w:p>
        </w:tc>
      </w:tr>
      <w:tr w:rsidR="008D3D53" w:rsidRPr="00923CDA" w14:paraId="19B28A6C" w14:textId="77777777" w:rsidTr="00EC12FB">
        <w:tc>
          <w:tcPr>
            <w:tcW w:w="1812" w:type="dxa"/>
          </w:tcPr>
          <w:p w14:paraId="6F4F5FFA" w14:textId="0A5E10AA" w:rsidR="008D3D53" w:rsidRPr="00923CDA" w:rsidRDefault="008D3D53" w:rsidP="00EC12FB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Top – k</w:t>
            </w:r>
          </w:p>
        </w:tc>
        <w:tc>
          <w:tcPr>
            <w:tcW w:w="1812" w:type="dxa"/>
          </w:tcPr>
          <w:p w14:paraId="5321E711" w14:textId="107FE765" w:rsidR="008D3D53" w:rsidRPr="00923CDA" w:rsidRDefault="008D3D53" w:rsidP="00EC12FB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812" w:type="dxa"/>
          </w:tcPr>
          <w:p w14:paraId="56AA4A92" w14:textId="58A59F7D" w:rsidR="008D3D53" w:rsidRPr="00923CDA" w:rsidRDefault="008D3D53" w:rsidP="00EC12FB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4639" w:type="dxa"/>
          </w:tcPr>
          <w:p w14:paraId="5DFBA33F" w14:textId="3C2CF3A9" w:rsidR="008D3D53" w:rsidRPr="00923CDA" w:rsidRDefault="008D3D53" w:rsidP="00EC12FB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Relevant Context</w:t>
            </w:r>
          </w:p>
        </w:tc>
      </w:tr>
      <w:tr w:rsidR="008D3D53" w:rsidRPr="00923CDA" w14:paraId="61EB613C" w14:textId="77777777" w:rsidTr="00EC12FB">
        <w:tc>
          <w:tcPr>
            <w:tcW w:w="1812" w:type="dxa"/>
          </w:tcPr>
          <w:p w14:paraId="7174FF3D" w14:textId="554B51C5" w:rsidR="008D3D53" w:rsidRPr="00923CDA" w:rsidRDefault="008D3D53" w:rsidP="00EC12FB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Chunk size</w:t>
            </w:r>
          </w:p>
        </w:tc>
        <w:tc>
          <w:tcPr>
            <w:tcW w:w="1812" w:type="dxa"/>
          </w:tcPr>
          <w:p w14:paraId="3070B53B" w14:textId="3AF73A6F" w:rsidR="008D3D53" w:rsidRPr="00923CDA" w:rsidRDefault="008D3D53" w:rsidP="00EC12FB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256</w:t>
            </w:r>
          </w:p>
        </w:tc>
        <w:tc>
          <w:tcPr>
            <w:tcW w:w="1812" w:type="dxa"/>
          </w:tcPr>
          <w:p w14:paraId="6EE56BD4" w14:textId="370005F2" w:rsidR="008D3D53" w:rsidRPr="00923CDA" w:rsidRDefault="008D3D53" w:rsidP="00EC12FB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512</w:t>
            </w:r>
          </w:p>
        </w:tc>
        <w:tc>
          <w:tcPr>
            <w:tcW w:w="4639" w:type="dxa"/>
          </w:tcPr>
          <w:p w14:paraId="72668439" w14:textId="5A2E5DBF" w:rsidR="008D3D53" w:rsidRPr="00923CDA" w:rsidRDefault="008D3D53" w:rsidP="00EC12FB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Contextual Converge</w:t>
            </w:r>
          </w:p>
        </w:tc>
      </w:tr>
    </w:tbl>
    <w:p w14:paraId="3496FD9B" w14:textId="77777777" w:rsidR="008D3D53" w:rsidRPr="00923CDA" w:rsidRDefault="008D3D53" w:rsidP="00CA5B06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</w:p>
    <w:p w14:paraId="22E7674F" w14:textId="74D90552" w:rsidR="00CA5B06" w:rsidRPr="00923CDA" w:rsidRDefault="00CA5B06" w:rsidP="00CA5B06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5. Cross-Validation</w:t>
      </w:r>
    </w:p>
    <w:p w14:paraId="1DEB7C52" w14:textId="77777777" w:rsidR="008D3D53" w:rsidRPr="00923CDA" w:rsidRDefault="008D3D53" w:rsidP="008D3D5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  <w:t>Fine-Tuned LLM</w:t>
      </w:r>
    </w:p>
    <w:p w14:paraId="6E0D2715" w14:textId="77777777" w:rsidR="008D3D53" w:rsidRPr="00923CDA" w:rsidRDefault="008D3D53" w:rsidP="008D3D5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  <w:t>Traditional k-fold isn’t suitable, so we used:</w:t>
      </w:r>
    </w:p>
    <w:p w14:paraId="09A153E8" w14:textId="77777777" w:rsidR="008D3D53" w:rsidRPr="00923CDA" w:rsidRDefault="008D3D53" w:rsidP="008D3D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  <w:t>Prompt-level validation</w:t>
      </w:r>
    </w:p>
    <w:p w14:paraId="0D1CA7C0" w14:textId="77777777" w:rsidR="008D3D53" w:rsidRPr="00923CDA" w:rsidRDefault="008D3D53" w:rsidP="008D3D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  <w:t>Manual evaluation of coherence</w:t>
      </w:r>
    </w:p>
    <w:p w14:paraId="1F5C3AA2" w14:textId="77777777" w:rsidR="008D3D53" w:rsidRPr="00923CDA" w:rsidRDefault="008D3D53" w:rsidP="008D3D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  <w:t>Consistency scoring</w:t>
      </w:r>
    </w:p>
    <w:p w14:paraId="30421013" w14:textId="77777777" w:rsidR="008D3D53" w:rsidRPr="00923CDA" w:rsidRDefault="008D3D53" w:rsidP="008D3D5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  <w:t>RAG System</w:t>
      </w:r>
    </w:p>
    <w:p w14:paraId="716F7DB8" w14:textId="77777777" w:rsidR="008D3D53" w:rsidRPr="00923CDA" w:rsidRDefault="008D3D53" w:rsidP="008D3D5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  <w:t>Used:</w:t>
      </w:r>
    </w:p>
    <w:p w14:paraId="5D36ED5C" w14:textId="77777777" w:rsidR="008D3D53" w:rsidRPr="00923CDA" w:rsidRDefault="008D3D53" w:rsidP="008D3D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  <w:t>Retrieval Precision@K</w:t>
      </w:r>
    </w:p>
    <w:p w14:paraId="1F3CC375" w14:textId="77777777" w:rsidR="008D3D53" w:rsidRPr="00923CDA" w:rsidRDefault="008D3D53" w:rsidP="008D3D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  <w:lastRenderedPageBreak/>
        <w:t>Context relevance evaluation</w:t>
      </w:r>
    </w:p>
    <w:p w14:paraId="79231B98" w14:textId="77777777" w:rsidR="008D3D53" w:rsidRPr="00923CDA" w:rsidRDefault="008D3D53" w:rsidP="008D3D5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  <w:t>Reasoning:</w:t>
      </w:r>
      <w:r w:rsidRPr="00923CDA">
        <w:rPr>
          <w:rFonts w:asciiTheme="majorBidi" w:eastAsia="Times New Roman" w:hAnsiTheme="majorBidi" w:cstheme="majorBidi"/>
          <w:kern w:val="0"/>
          <w:sz w:val="24"/>
          <w:szCs w:val="24"/>
          <w:lang w:bidi="my-MM"/>
          <w14:ligatures w14:val="none"/>
        </w:rPr>
        <w:br/>
        <w:t>Generative models + retrieval systems require evaluation on queries, not random CV splits.</w:t>
      </w:r>
    </w:p>
    <w:p w14:paraId="2FE6C901" w14:textId="77777777" w:rsidR="00CA5B06" w:rsidRPr="00923CDA" w:rsidRDefault="00CA5B06" w:rsidP="00CA5B06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6. Feature Selection</w:t>
      </w:r>
    </w:p>
    <w:p w14:paraId="13469466" w14:textId="77777777" w:rsidR="008D3D53" w:rsidRPr="00923CDA" w:rsidRDefault="008D3D53" w:rsidP="008D3D53">
      <w:pPr>
        <w:pStyle w:val="NormalWeb"/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Feature selection does not apply directly since both systems use:</w:t>
      </w:r>
    </w:p>
    <w:p w14:paraId="15B7B811" w14:textId="77777777" w:rsidR="008D3D53" w:rsidRPr="00923CDA" w:rsidRDefault="008D3D53" w:rsidP="008D3D53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text embeddings</w:t>
      </w:r>
    </w:p>
    <w:p w14:paraId="441D21B1" w14:textId="77777777" w:rsidR="008D3D53" w:rsidRPr="00923CDA" w:rsidRDefault="008D3D53" w:rsidP="008D3D53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chunked documents</w:t>
      </w:r>
    </w:p>
    <w:p w14:paraId="2CA26203" w14:textId="77777777" w:rsidR="008D3D53" w:rsidRPr="00923CDA" w:rsidRDefault="008D3D53" w:rsidP="008D3D53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token-level training</w:t>
      </w:r>
    </w:p>
    <w:p w14:paraId="6C96D757" w14:textId="77777777" w:rsidR="008D3D53" w:rsidRPr="00923CDA" w:rsidRDefault="008D3D53" w:rsidP="008D3D53">
      <w:pPr>
        <w:pStyle w:val="NormalWeb"/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However, for RAG:</w:t>
      </w:r>
    </w:p>
    <w:p w14:paraId="71D02508" w14:textId="77777777" w:rsidR="008D3D53" w:rsidRPr="00923CDA" w:rsidRDefault="008D3D53" w:rsidP="008D3D53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adjusting chunk sizes acted as an indirect feature selection</w:t>
      </w:r>
    </w:p>
    <w:p w14:paraId="59298A7B" w14:textId="77777777" w:rsidR="008D3D53" w:rsidRPr="00923CDA" w:rsidRDefault="008D3D53" w:rsidP="008D3D53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removing irrelevant documents improved retrieval performance</w:t>
      </w:r>
    </w:p>
    <w:p w14:paraId="4E899A0D" w14:textId="77777777" w:rsidR="00CA5B06" w:rsidRPr="00923CDA" w:rsidRDefault="00CA5B06" w:rsidP="00CA5B06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Test Submission</w:t>
      </w:r>
    </w:p>
    <w:p w14:paraId="0FE7BC51" w14:textId="77777777" w:rsidR="00CA5B06" w:rsidRPr="00923CDA" w:rsidRDefault="00CA5B06" w:rsidP="00CA5B06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1. Overview</w:t>
      </w:r>
    </w:p>
    <w:p w14:paraId="7CCC1324" w14:textId="77777777" w:rsidR="00DA0797" w:rsidRPr="00923CDA" w:rsidRDefault="00DA0797" w:rsidP="00DA0797">
      <w:pPr>
        <w:pStyle w:val="NormalWeb"/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This phase evaluated the final performance of both models on unseen queries. We tested:</w:t>
      </w:r>
    </w:p>
    <w:p w14:paraId="3C07551F" w14:textId="77777777" w:rsidR="00DA0797" w:rsidRPr="00923CDA" w:rsidRDefault="00DA0797" w:rsidP="00DA0797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The fine-tuned model’s conversational ability</w:t>
      </w:r>
    </w:p>
    <w:p w14:paraId="005968A6" w14:textId="77777777" w:rsidR="00DA0797" w:rsidRPr="00923CDA" w:rsidRDefault="00DA0797" w:rsidP="00DA0797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The RAG system’s ability to return fact-based responses</w:t>
      </w:r>
    </w:p>
    <w:p w14:paraId="7BA91337" w14:textId="77777777" w:rsidR="00CA5B06" w:rsidRPr="00923CDA" w:rsidRDefault="00CA5B06" w:rsidP="00CA5B06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2. Data Preparation for Testing</w:t>
      </w:r>
    </w:p>
    <w:p w14:paraId="20685240" w14:textId="77777777" w:rsidR="00DA0797" w:rsidRPr="00923CDA" w:rsidRDefault="00DA0797" w:rsidP="00DA0797">
      <w:pPr>
        <w:pStyle w:val="NormalWeb"/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  Preprocessed test prompts</w:t>
      </w:r>
    </w:p>
    <w:p w14:paraId="5D282309" w14:textId="77777777" w:rsidR="00DA0797" w:rsidRPr="00923CDA" w:rsidRDefault="00DA0797" w:rsidP="00DA0797">
      <w:pPr>
        <w:pStyle w:val="NormalWeb"/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  Cleaned input text</w:t>
      </w:r>
    </w:p>
    <w:p w14:paraId="67D4FC8A" w14:textId="77777777" w:rsidR="00DA0797" w:rsidRPr="00923CDA" w:rsidRDefault="00DA0797" w:rsidP="00DA0797">
      <w:pPr>
        <w:pStyle w:val="NormalWeb"/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  Applied embedding model to test queries for RAG</w:t>
      </w:r>
    </w:p>
    <w:p w14:paraId="70E92607" w14:textId="77777777" w:rsidR="00DA0797" w:rsidRPr="00923CDA" w:rsidRDefault="00DA0797" w:rsidP="00DA0797">
      <w:pPr>
        <w:pStyle w:val="NormalWeb"/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  Ensured consistent chunking and no data leakage</w:t>
      </w:r>
    </w:p>
    <w:p w14:paraId="2D599557" w14:textId="77777777" w:rsidR="00CA5B06" w:rsidRPr="00923CDA" w:rsidRDefault="00CA5B06" w:rsidP="00CA5B06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3. Model Application</w:t>
      </w:r>
    </w:p>
    <w:p w14:paraId="3E3E8C6D" w14:textId="04F7E99A" w:rsidR="00DA0797" w:rsidRPr="00923CDA" w:rsidRDefault="00DA0797" w:rsidP="00CA5B06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A. Applying Fine-Tuned LLM</w:t>
      </w:r>
    </w:p>
    <w:p w14:paraId="15F59330" w14:textId="0ACDC1AC" w:rsidR="00DA0797" w:rsidRPr="00923CDA" w:rsidRDefault="00DA0797" w:rsidP="00DA079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from transformers import T5Tokenizer, T5ForConditionalGeneration</w:t>
      </w:r>
    </w:p>
    <w:p w14:paraId="091C62FF" w14:textId="44402450" w:rsidR="00DA0797" w:rsidRPr="00923CDA" w:rsidRDefault="00DA0797" w:rsidP="00DA079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model = T5ForConditionalGeneration.from_pretrained(“YeBhoneLin10/FTL-Capstone-v2”)</w:t>
      </w:r>
    </w:p>
    <w:p w14:paraId="43654FED" w14:textId="5E0FF4A5" w:rsidR="00DA0797" w:rsidRPr="00923CDA" w:rsidRDefault="00DA0797" w:rsidP="00DA079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tokenizer = T5Tokenizer.from_pretrained("YeBhoneLin10/FTL-Capstone-v2")</w:t>
      </w:r>
    </w:p>
    <w:p w14:paraId="20B805A0" w14:textId="0741D971" w:rsidR="00DA0797" w:rsidRPr="00923CDA" w:rsidRDefault="00DA0797" w:rsidP="00DA079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inputs = tokenizer("I am having a depression?", return_tensors="pt")</w:t>
      </w:r>
    </w:p>
    <w:p w14:paraId="4EBC8C63" w14:textId="77777777" w:rsidR="00DA0797" w:rsidRPr="00923CDA" w:rsidRDefault="00DA0797" w:rsidP="00DA079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outputs = model.generate(**inputs)</w:t>
      </w:r>
    </w:p>
    <w:p w14:paraId="5F02585C" w14:textId="77777777" w:rsidR="00DA0797" w:rsidRPr="00923CDA" w:rsidRDefault="00DA0797" w:rsidP="00DA079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lastRenderedPageBreak/>
        <w:t>print(tokenizer.decode(outputs[0]))</w:t>
      </w:r>
    </w:p>
    <w:p w14:paraId="0D7C03F3" w14:textId="5354FD1A" w:rsidR="00DA0797" w:rsidRPr="00923CDA" w:rsidRDefault="00DA0797" w:rsidP="00DA079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B. Applying RAG System</w:t>
      </w:r>
    </w:p>
    <w:p w14:paraId="7D3B2732" w14:textId="77777777" w:rsidR="00DA0797" w:rsidRPr="00923CDA" w:rsidRDefault="00DA0797" w:rsidP="00DA079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rag = RAG_pipeline() </w:t>
      </w:r>
    </w:p>
    <w:p w14:paraId="14B9AA1B" w14:textId="77777777" w:rsidR="00DA0797" w:rsidRPr="00923CDA" w:rsidRDefault="00DA0797" w:rsidP="00DA079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rag.add_documents(docs) </w:t>
      </w:r>
    </w:p>
    <w:p w14:paraId="1F058EB2" w14:textId="77777777" w:rsidR="00DA0797" w:rsidRPr="00923CDA" w:rsidRDefault="00DA0797" w:rsidP="00DA079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query = "What are the protective factors for mental health?" </w:t>
      </w:r>
    </w:p>
    <w:p w14:paraId="3BE04610" w14:textId="77777777" w:rsidR="00DA0797" w:rsidRPr="00923CDA" w:rsidRDefault="00DA0797" w:rsidP="00DA079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result = rag.generate(query, k=2) </w:t>
      </w:r>
    </w:p>
    <w:p w14:paraId="5F40E534" w14:textId="33401131" w:rsidR="00DA0797" w:rsidRPr="00923CDA" w:rsidRDefault="00DA0797" w:rsidP="00DA079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print(result.get("answer", result))</w:t>
      </w:r>
    </w:p>
    <w:p w14:paraId="217BA411" w14:textId="77777777" w:rsidR="00BC3248" w:rsidRPr="00923CDA" w:rsidRDefault="00CA5B06" w:rsidP="00CA5B06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4. Test Metrics</w:t>
      </w:r>
    </w:p>
    <w:p w14:paraId="256D2E96" w14:textId="5EED4FDE" w:rsidR="00BC3248" w:rsidRPr="00923CDA" w:rsidRDefault="00BC3248" w:rsidP="00CA5B06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Fine-Tuned LLM</w:t>
      </w:r>
    </w:p>
    <w:p w14:paraId="032AD55C" w14:textId="3D5BB879" w:rsidR="00BC3248" w:rsidRPr="00923CDA" w:rsidRDefault="00BC3248" w:rsidP="00CA5B06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Test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BC3248" w:rsidRPr="00923CDA" w14:paraId="5F88BD56" w14:textId="77777777" w:rsidTr="00BC3248">
        <w:tc>
          <w:tcPr>
            <w:tcW w:w="1812" w:type="dxa"/>
          </w:tcPr>
          <w:p w14:paraId="5DAB9100" w14:textId="335994D3" w:rsidR="00BC3248" w:rsidRPr="00923CDA" w:rsidRDefault="00BC3248" w:rsidP="00CA5B06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Safety</w:t>
            </w:r>
          </w:p>
        </w:tc>
        <w:tc>
          <w:tcPr>
            <w:tcW w:w="1812" w:type="dxa"/>
          </w:tcPr>
          <w:p w14:paraId="19E69514" w14:textId="27B4AB7B" w:rsidR="00BC3248" w:rsidRPr="00923CDA" w:rsidRDefault="00BC3248" w:rsidP="00CA5B06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Accuracy</w:t>
            </w:r>
          </w:p>
        </w:tc>
        <w:tc>
          <w:tcPr>
            <w:tcW w:w="1812" w:type="dxa"/>
          </w:tcPr>
          <w:p w14:paraId="3DF1DF35" w14:textId="5D946701" w:rsidR="00BC3248" w:rsidRPr="00923CDA" w:rsidRDefault="00BC3248" w:rsidP="00CA5B06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Completeness</w:t>
            </w:r>
          </w:p>
        </w:tc>
        <w:tc>
          <w:tcPr>
            <w:tcW w:w="1813" w:type="dxa"/>
          </w:tcPr>
          <w:p w14:paraId="030CBDEA" w14:textId="3C2A2242" w:rsidR="00BC3248" w:rsidRPr="00923CDA" w:rsidRDefault="00BC3248" w:rsidP="00CA5B06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Clarity</w:t>
            </w:r>
          </w:p>
        </w:tc>
        <w:tc>
          <w:tcPr>
            <w:tcW w:w="1813" w:type="dxa"/>
          </w:tcPr>
          <w:p w14:paraId="1ADE5C54" w14:textId="25595A22" w:rsidR="00BC3248" w:rsidRPr="00923CDA" w:rsidRDefault="00BC3248" w:rsidP="00CA5B06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Hallucination</w:t>
            </w:r>
          </w:p>
        </w:tc>
      </w:tr>
      <w:tr w:rsidR="00BC3248" w:rsidRPr="00923CDA" w14:paraId="7994F976" w14:textId="77777777" w:rsidTr="00BC3248">
        <w:tc>
          <w:tcPr>
            <w:tcW w:w="1812" w:type="dxa"/>
          </w:tcPr>
          <w:p w14:paraId="1BD46D47" w14:textId="6FE38EE9" w:rsidR="00BC3248" w:rsidRPr="00923CDA" w:rsidRDefault="00BC3248" w:rsidP="00CA5B06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812" w:type="dxa"/>
          </w:tcPr>
          <w:p w14:paraId="3F70F8E3" w14:textId="07EE6234" w:rsidR="00BC3248" w:rsidRPr="00923CDA" w:rsidRDefault="00BC3248" w:rsidP="00CA5B06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812" w:type="dxa"/>
          </w:tcPr>
          <w:p w14:paraId="6C08E9DD" w14:textId="5F3A2B66" w:rsidR="00BC3248" w:rsidRPr="00923CDA" w:rsidRDefault="00BC3248" w:rsidP="00CA5B06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813" w:type="dxa"/>
          </w:tcPr>
          <w:p w14:paraId="2D00B57A" w14:textId="559FBEF8" w:rsidR="00BC3248" w:rsidRPr="00923CDA" w:rsidRDefault="00BC3248" w:rsidP="00CA5B06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813" w:type="dxa"/>
          </w:tcPr>
          <w:p w14:paraId="0F3EDC45" w14:textId="6C6E24E8" w:rsidR="00BC3248" w:rsidRPr="00923CDA" w:rsidRDefault="00BC3248" w:rsidP="00CA5B06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3</w:t>
            </w:r>
          </w:p>
        </w:tc>
      </w:tr>
    </w:tbl>
    <w:p w14:paraId="39D7D2CD" w14:textId="47BB7DD9" w:rsidR="00BC3248" w:rsidRPr="00923CDA" w:rsidRDefault="00BC3248" w:rsidP="00CA5B06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RAG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C3248" w:rsidRPr="00923CDA" w14:paraId="249BC3C4" w14:textId="77777777" w:rsidTr="00BC3248">
        <w:tc>
          <w:tcPr>
            <w:tcW w:w="4531" w:type="dxa"/>
          </w:tcPr>
          <w:p w14:paraId="372458F6" w14:textId="17D32A02" w:rsidR="00BC3248" w:rsidRPr="00923CDA" w:rsidRDefault="00BC3248" w:rsidP="00CA5B06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Answer Similarity</w:t>
            </w:r>
          </w:p>
        </w:tc>
        <w:tc>
          <w:tcPr>
            <w:tcW w:w="4531" w:type="dxa"/>
          </w:tcPr>
          <w:p w14:paraId="0875A731" w14:textId="3531ECAC" w:rsidR="00BC3248" w:rsidRPr="00923CDA" w:rsidRDefault="00BC3248" w:rsidP="00CA5B06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Groundedness Score</w:t>
            </w:r>
          </w:p>
        </w:tc>
      </w:tr>
      <w:tr w:rsidR="00BC3248" w:rsidRPr="00923CDA" w14:paraId="15CCA77D" w14:textId="77777777" w:rsidTr="00BC3248">
        <w:tc>
          <w:tcPr>
            <w:tcW w:w="4531" w:type="dxa"/>
          </w:tcPr>
          <w:p w14:paraId="06B1FC31" w14:textId="07A379B0" w:rsidR="00BC3248" w:rsidRPr="00923CDA" w:rsidRDefault="00BC3248" w:rsidP="00CA5B06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0.61</w:t>
            </w:r>
          </w:p>
        </w:tc>
        <w:tc>
          <w:tcPr>
            <w:tcW w:w="4531" w:type="dxa"/>
          </w:tcPr>
          <w:p w14:paraId="752489F0" w14:textId="0D6FAE65" w:rsidR="00BC3248" w:rsidRPr="00923CDA" w:rsidRDefault="00BC3248" w:rsidP="00CA5B06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23CDA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0.58</w:t>
            </w:r>
          </w:p>
        </w:tc>
      </w:tr>
    </w:tbl>
    <w:p w14:paraId="35115A4E" w14:textId="77777777" w:rsidR="00BC3248" w:rsidRPr="00923CDA" w:rsidRDefault="00BC3248" w:rsidP="00CA5B06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</w:p>
    <w:p w14:paraId="5A01DDCA" w14:textId="1F51EFE7" w:rsidR="00CA5B06" w:rsidRPr="00923CDA" w:rsidRDefault="00CA5B06" w:rsidP="00CA5B06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5. Model Deployment</w:t>
      </w:r>
    </w:p>
    <w:p w14:paraId="4CDFDC15" w14:textId="77777777" w:rsidR="00DA0797" w:rsidRPr="00923CDA" w:rsidRDefault="00DA0797" w:rsidP="00DA0797">
      <w:pPr>
        <w:pStyle w:val="NormalWeb"/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The system can be deployed as:</w:t>
      </w:r>
    </w:p>
    <w:p w14:paraId="430AFA01" w14:textId="77777777" w:rsidR="00DA0797" w:rsidRPr="00923CDA" w:rsidRDefault="00DA0797" w:rsidP="00DA0797">
      <w:pPr>
        <w:pStyle w:val="NormalWeb"/>
        <w:numPr>
          <w:ilvl w:val="0"/>
          <w:numId w:val="11"/>
        </w:numPr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A dual-mode chatbot:</w:t>
      </w:r>
    </w:p>
    <w:p w14:paraId="1725D32E" w14:textId="77777777" w:rsidR="00DA0797" w:rsidRPr="00923CDA" w:rsidRDefault="00DA0797" w:rsidP="00DA0797">
      <w:pPr>
        <w:pStyle w:val="NormalWeb"/>
        <w:numPr>
          <w:ilvl w:val="1"/>
          <w:numId w:val="11"/>
        </w:numPr>
        <w:rPr>
          <w:rFonts w:asciiTheme="majorBidi" w:hAnsiTheme="majorBidi" w:cstheme="majorBidi"/>
        </w:rPr>
      </w:pPr>
      <w:r w:rsidRPr="00923CDA">
        <w:rPr>
          <w:rStyle w:val="Strong"/>
          <w:rFonts w:asciiTheme="majorBidi" w:hAnsiTheme="majorBidi" w:cstheme="majorBidi"/>
          <w:b w:val="0"/>
          <w:bCs w:val="0"/>
        </w:rPr>
        <w:t>General Chat Mode</w:t>
      </w:r>
      <w:r w:rsidRPr="00923CDA">
        <w:rPr>
          <w:rFonts w:asciiTheme="majorBidi" w:hAnsiTheme="majorBidi" w:cstheme="majorBidi"/>
        </w:rPr>
        <w:t xml:space="preserve"> → Fine-tuned LLM</w:t>
      </w:r>
    </w:p>
    <w:p w14:paraId="212344E2" w14:textId="77777777" w:rsidR="00DA0797" w:rsidRPr="00923CDA" w:rsidRDefault="00DA0797" w:rsidP="00DA0797">
      <w:pPr>
        <w:pStyle w:val="NormalWeb"/>
        <w:numPr>
          <w:ilvl w:val="1"/>
          <w:numId w:val="11"/>
        </w:numPr>
        <w:rPr>
          <w:rFonts w:asciiTheme="majorBidi" w:hAnsiTheme="majorBidi" w:cstheme="majorBidi"/>
        </w:rPr>
      </w:pPr>
      <w:r w:rsidRPr="00923CDA">
        <w:rPr>
          <w:rStyle w:val="Strong"/>
          <w:rFonts w:asciiTheme="majorBidi" w:hAnsiTheme="majorBidi" w:cstheme="majorBidi"/>
          <w:b w:val="0"/>
          <w:bCs w:val="0"/>
        </w:rPr>
        <w:t>Knowledge Mode</w:t>
      </w:r>
      <w:r w:rsidRPr="00923CDA">
        <w:rPr>
          <w:rFonts w:asciiTheme="majorBidi" w:hAnsiTheme="majorBidi" w:cstheme="majorBidi"/>
        </w:rPr>
        <w:t xml:space="preserve"> → RAG pipeline</w:t>
      </w:r>
    </w:p>
    <w:p w14:paraId="31DF0941" w14:textId="77777777" w:rsidR="00DA0797" w:rsidRPr="00923CDA" w:rsidRDefault="00DA0797" w:rsidP="00DA0797">
      <w:pPr>
        <w:pStyle w:val="NormalWeb"/>
        <w:numPr>
          <w:ilvl w:val="0"/>
          <w:numId w:val="11"/>
        </w:numPr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Docker container</w:t>
      </w:r>
    </w:p>
    <w:p w14:paraId="5472C6F2" w14:textId="77777777" w:rsidR="00DA0797" w:rsidRPr="00923CDA" w:rsidRDefault="00DA0797" w:rsidP="00DA0797">
      <w:pPr>
        <w:pStyle w:val="NormalWeb"/>
        <w:numPr>
          <w:ilvl w:val="0"/>
          <w:numId w:val="11"/>
        </w:numPr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Optional GPU support for faster inference</w:t>
      </w:r>
    </w:p>
    <w:p w14:paraId="524724EE" w14:textId="77777777" w:rsidR="00DA0797" w:rsidRPr="00923CDA" w:rsidRDefault="00DA0797" w:rsidP="00DA0797">
      <w:pPr>
        <w:pStyle w:val="NormalWeb"/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This enables real-world usage such as:</w:t>
      </w:r>
    </w:p>
    <w:p w14:paraId="0E609156" w14:textId="77777777" w:rsidR="00DA0797" w:rsidRPr="00923CDA" w:rsidRDefault="00DA0797" w:rsidP="00DA0797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Customer service</w:t>
      </w:r>
    </w:p>
    <w:p w14:paraId="29B43FAC" w14:textId="77777777" w:rsidR="00DA0797" w:rsidRPr="00923CDA" w:rsidRDefault="00DA0797" w:rsidP="00DA0797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Internal knowledge search</w:t>
      </w:r>
    </w:p>
    <w:p w14:paraId="02FB8281" w14:textId="77777777" w:rsidR="00DA0797" w:rsidRPr="00923CDA" w:rsidRDefault="00DA0797" w:rsidP="00DA0797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Educational assistants</w:t>
      </w:r>
    </w:p>
    <w:p w14:paraId="50383606" w14:textId="77777777" w:rsidR="00CA5B06" w:rsidRPr="00923CDA" w:rsidRDefault="00CA5B06" w:rsidP="00CA5B06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6. Code Implementation</w:t>
      </w:r>
    </w:p>
    <w:p w14:paraId="7D227CB5" w14:textId="77777777" w:rsidR="00DA0797" w:rsidRPr="00923CDA" w:rsidRDefault="00DA0797" w:rsidP="00DA0797">
      <w:pPr>
        <w:pStyle w:val="NormalWeb"/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 xml:space="preserve">  </w:t>
      </w:r>
      <w:r w:rsidRPr="00923CDA">
        <w:rPr>
          <w:rStyle w:val="Strong"/>
          <w:rFonts w:asciiTheme="majorBidi" w:hAnsiTheme="majorBidi" w:cstheme="majorBidi"/>
          <w:b w:val="0"/>
          <w:bCs w:val="0"/>
        </w:rPr>
        <w:t>model.py</w:t>
      </w:r>
      <w:r w:rsidRPr="00923CDA">
        <w:rPr>
          <w:rFonts w:asciiTheme="majorBidi" w:hAnsiTheme="majorBidi" w:cstheme="majorBidi"/>
        </w:rPr>
        <w:t xml:space="preserve"> — LLM wrapper</w:t>
      </w:r>
    </w:p>
    <w:p w14:paraId="2F173972" w14:textId="77777777" w:rsidR="00DA0797" w:rsidRPr="00923CDA" w:rsidRDefault="00DA0797" w:rsidP="00DA0797">
      <w:pPr>
        <w:pStyle w:val="NormalWeb"/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lastRenderedPageBreak/>
        <w:t xml:space="preserve">  </w:t>
      </w:r>
      <w:r w:rsidRPr="00923CDA">
        <w:rPr>
          <w:rStyle w:val="Strong"/>
          <w:rFonts w:asciiTheme="majorBidi" w:hAnsiTheme="majorBidi" w:cstheme="majorBidi"/>
          <w:b w:val="0"/>
          <w:bCs w:val="0"/>
        </w:rPr>
        <w:t>vector_store.py</w:t>
      </w:r>
      <w:r w:rsidRPr="00923CDA">
        <w:rPr>
          <w:rFonts w:asciiTheme="majorBidi" w:hAnsiTheme="majorBidi" w:cstheme="majorBidi"/>
        </w:rPr>
        <w:t xml:space="preserve"> — FAISS vector store</w:t>
      </w:r>
    </w:p>
    <w:p w14:paraId="29039079" w14:textId="77777777" w:rsidR="00DA0797" w:rsidRPr="00923CDA" w:rsidRDefault="00DA0797" w:rsidP="00DA0797">
      <w:pPr>
        <w:pStyle w:val="NormalWeb"/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 xml:space="preserve">  </w:t>
      </w:r>
      <w:r w:rsidRPr="00923CDA">
        <w:rPr>
          <w:rStyle w:val="Strong"/>
          <w:rFonts w:asciiTheme="majorBidi" w:hAnsiTheme="majorBidi" w:cstheme="majorBidi"/>
          <w:b w:val="0"/>
          <w:bCs w:val="0"/>
        </w:rPr>
        <w:t>rag.py</w:t>
      </w:r>
      <w:r w:rsidRPr="00923CDA">
        <w:rPr>
          <w:rFonts w:asciiTheme="majorBidi" w:hAnsiTheme="majorBidi" w:cstheme="majorBidi"/>
        </w:rPr>
        <w:t xml:space="preserve"> — Retrieval-Augmented Generation pipeline</w:t>
      </w:r>
    </w:p>
    <w:p w14:paraId="7C530507" w14:textId="07D4BEBC" w:rsidR="00DA0797" w:rsidRPr="00923CDA" w:rsidRDefault="00DA0797" w:rsidP="00DA0797">
      <w:pPr>
        <w:pStyle w:val="NormalWeb"/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 xml:space="preserve">  </w:t>
      </w:r>
      <w:r w:rsidRPr="00923CDA">
        <w:rPr>
          <w:rStyle w:val="Strong"/>
          <w:rFonts w:asciiTheme="majorBidi" w:hAnsiTheme="majorBidi" w:cstheme="majorBidi"/>
          <w:b w:val="0"/>
          <w:bCs w:val="0"/>
        </w:rPr>
        <w:t>main.py</w:t>
      </w:r>
      <w:r w:rsidRPr="00923CDA">
        <w:rPr>
          <w:rFonts w:asciiTheme="majorBidi" w:hAnsiTheme="majorBidi" w:cstheme="majorBidi"/>
        </w:rPr>
        <w:t xml:space="preserve"> — dual functionality switching</w:t>
      </w:r>
    </w:p>
    <w:p w14:paraId="43A1856A" w14:textId="569B781F" w:rsidR="00DA0797" w:rsidRPr="00923CDA" w:rsidRDefault="00DA0797" w:rsidP="00DA0797">
      <w:pPr>
        <w:pStyle w:val="NormalWeb"/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 fine_tuned</w:t>
      </w:r>
      <w:r w:rsidRPr="00923CDA">
        <w:rPr>
          <w:rStyle w:val="Strong"/>
          <w:rFonts w:asciiTheme="majorBidi" w:hAnsiTheme="majorBidi" w:cstheme="majorBidi"/>
          <w:b w:val="0"/>
          <w:bCs w:val="0"/>
        </w:rPr>
        <w:t>.ipynb</w:t>
      </w:r>
      <w:r w:rsidRPr="00923CDA">
        <w:rPr>
          <w:rFonts w:asciiTheme="majorBidi" w:hAnsiTheme="majorBidi" w:cstheme="majorBidi"/>
        </w:rPr>
        <w:t xml:space="preserve"> — LLM Finetuning</w:t>
      </w:r>
    </w:p>
    <w:p w14:paraId="3FEB9339" w14:textId="77777777" w:rsidR="00CA5B06" w:rsidRPr="00923CDA" w:rsidRDefault="00CA5B06" w:rsidP="00CA5B06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Conclusion</w:t>
      </w:r>
    </w:p>
    <w:p w14:paraId="208692C3" w14:textId="77777777" w:rsidR="00DA0797" w:rsidRPr="00923CDA" w:rsidRDefault="00DA0797" w:rsidP="00DA0797">
      <w:pPr>
        <w:pStyle w:val="NormalWeb"/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>The refinement process led to major improvements in the performance of both the fine-tuned LLM and the RAG system. Retrieval accuracy increased, hallucinations decreased, and the conversational model became more consistent. The final system successfully supports two modes: conversational AI and knowledge-grounded response generation, making it flexible and effective for real-world applications.</w:t>
      </w:r>
    </w:p>
    <w:p w14:paraId="64095063" w14:textId="77777777" w:rsidR="00CA5B06" w:rsidRPr="00923CDA" w:rsidRDefault="00CA5B06" w:rsidP="00CA5B06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23CDA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References</w:t>
      </w:r>
    </w:p>
    <w:p w14:paraId="48374565" w14:textId="30E2A111" w:rsidR="00DA0797" w:rsidRPr="00923CDA" w:rsidRDefault="00DA0797" w:rsidP="00DA0797">
      <w:pPr>
        <w:pStyle w:val="NormalWeb"/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 xml:space="preserve">Wolf, T., Debut, L., Sanh, V., Chaumond, J., Delangue, C., Moi, A., … Rush, A. M. (2020). </w:t>
      </w:r>
      <w:r w:rsidRPr="00923CDA">
        <w:rPr>
          <w:rStyle w:val="Emphasis"/>
          <w:rFonts w:asciiTheme="majorBidi" w:hAnsiTheme="majorBidi" w:cstheme="majorBidi"/>
        </w:rPr>
        <w:t>Transformers: State-of-the-art natural language processing</w:t>
      </w:r>
      <w:r w:rsidRPr="00923CDA">
        <w:rPr>
          <w:rFonts w:asciiTheme="majorBidi" w:hAnsiTheme="majorBidi" w:cstheme="majorBidi"/>
        </w:rPr>
        <w:t xml:space="preserve">. Proceedings of the 2020 Conference on Empirical Methods in Natural Language Processing: System Demonstrations. Association for Computational Linguistics. </w:t>
      </w:r>
      <w:hyperlink r:id="rId6" w:history="1">
        <w:r w:rsidRPr="00923CDA">
          <w:rPr>
            <w:rStyle w:val="Hyperlink"/>
            <w:rFonts w:asciiTheme="majorBidi" w:hAnsiTheme="majorBidi" w:cstheme="majorBidi"/>
          </w:rPr>
          <w:t>https://arxiv.org/abs/1910.03771</w:t>
        </w:r>
      </w:hyperlink>
    </w:p>
    <w:p w14:paraId="7A8A9BDC" w14:textId="77777777" w:rsidR="00DA0797" w:rsidRPr="00923CDA" w:rsidRDefault="00DA0797" w:rsidP="00DA0797">
      <w:pPr>
        <w:pStyle w:val="NormalWeb"/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 xml:space="preserve">Reimers, N., &amp; Gurevych, I. (2019). </w:t>
      </w:r>
      <w:r w:rsidRPr="00923CDA">
        <w:rPr>
          <w:rStyle w:val="Emphasis"/>
          <w:rFonts w:asciiTheme="majorBidi" w:hAnsiTheme="majorBidi" w:cstheme="majorBidi"/>
        </w:rPr>
        <w:t>Sentence-BERT: Sentence embeddings using Siamese BERT-networks</w:t>
      </w:r>
      <w:r w:rsidRPr="00923CDA">
        <w:rPr>
          <w:rFonts w:asciiTheme="majorBidi" w:hAnsiTheme="majorBidi" w:cstheme="majorBidi"/>
        </w:rPr>
        <w:t>. Proceedings of the 2019 Conference on Empirical Methods in Natural Language Processing. https://arxiv.org/abs/1908.10084</w:t>
      </w:r>
    </w:p>
    <w:p w14:paraId="46541B7B" w14:textId="77777777" w:rsidR="00DA0797" w:rsidRPr="00923CDA" w:rsidRDefault="00DA0797" w:rsidP="00DA0797">
      <w:pPr>
        <w:pStyle w:val="NormalWeb"/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 xml:space="preserve">Johnson, J., Douze, M., &amp; Jégou, H. (2017). </w:t>
      </w:r>
      <w:r w:rsidRPr="00923CDA">
        <w:rPr>
          <w:rStyle w:val="Emphasis"/>
          <w:rFonts w:asciiTheme="majorBidi" w:hAnsiTheme="majorBidi" w:cstheme="majorBidi"/>
        </w:rPr>
        <w:t>Billion-scale similarity search with GPUs</w:t>
      </w:r>
      <w:r w:rsidRPr="00923CDA">
        <w:rPr>
          <w:rFonts w:asciiTheme="majorBidi" w:hAnsiTheme="majorBidi" w:cstheme="majorBidi"/>
        </w:rPr>
        <w:t>. IEEE Transactions on Big Data. https://arxiv.org/abs/1702.08734</w:t>
      </w:r>
    </w:p>
    <w:p w14:paraId="48F8C63E" w14:textId="77777777" w:rsidR="00DA0797" w:rsidRPr="00923CDA" w:rsidRDefault="00DA0797" w:rsidP="00DA0797">
      <w:pPr>
        <w:pStyle w:val="NormalWeb"/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 xml:space="preserve">Lewis, P., Perez, E., Piktus, A., Petroni, F., Karpukhin, V., Goyal, N., … Riedel, S. (2020). </w:t>
      </w:r>
      <w:r w:rsidRPr="00923CDA">
        <w:rPr>
          <w:rStyle w:val="Emphasis"/>
          <w:rFonts w:asciiTheme="majorBidi" w:hAnsiTheme="majorBidi" w:cstheme="majorBidi"/>
        </w:rPr>
        <w:t>Retrieval-augmented generation for knowledge-intensive NLP tasks</w:t>
      </w:r>
      <w:r w:rsidRPr="00923CDA">
        <w:rPr>
          <w:rFonts w:asciiTheme="majorBidi" w:hAnsiTheme="majorBidi" w:cstheme="majorBidi"/>
        </w:rPr>
        <w:t>. Advances in Neural Information Processing Systems, 33. https://arxiv.org/abs/2005.11401</w:t>
      </w:r>
    </w:p>
    <w:p w14:paraId="32C86A3B" w14:textId="77777777" w:rsidR="00DA0797" w:rsidRPr="00923CDA" w:rsidRDefault="00DA0797" w:rsidP="00DA0797">
      <w:pPr>
        <w:pStyle w:val="NormalWeb"/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 xml:space="preserve">Xue, L., Constant, N., Roberts, A., Kale, M., Al-Rfou, R., Siddhant, A., … Raffel, C. (2021). </w:t>
      </w:r>
      <w:r w:rsidRPr="00923CDA">
        <w:rPr>
          <w:rStyle w:val="Emphasis"/>
          <w:rFonts w:asciiTheme="majorBidi" w:hAnsiTheme="majorBidi" w:cstheme="majorBidi"/>
        </w:rPr>
        <w:t>mT5: A massively multilingual pre-trained text-to-text transformer</w:t>
      </w:r>
      <w:r w:rsidRPr="00923CDA">
        <w:rPr>
          <w:rFonts w:asciiTheme="majorBidi" w:hAnsiTheme="majorBidi" w:cstheme="majorBidi"/>
        </w:rPr>
        <w:t>. Proceedings of the 2021 Conference on Neural Information Processing Systems. https://arxiv.org/abs/2010.11934</w:t>
      </w:r>
    </w:p>
    <w:p w14:paraId="030F5259" w14:textId="77777777" w:rsidR="00DA0797" w:rsidRPr="00923CDA" w:rsidRDefault="00DA0797" w:rsidP="00DA0797">
      <w:pPr>
        <w:pStyle w:val="NormalWeb"/>
        <w:rPr>
          <w:rFonts w:asciiTheme="majorBidi" w:hAnsiTheme="majorBidi" w:cstheme="majorBidi"/>
        </w:rPr>
      </w:pPr>
      <w:r w:rsidRPr="00923CDA">
        <w:rPr>
          <w:rFonts w:asciiTheme="majorBidi" w:hAnsiTheme="majorBidi" w:cstheme="majorBidi"/>
        </w:rPr>
        <w:t xml:space="preserve">Raffel, C., Shazeer, N., Roberts, A., Lee, K., Narang, S., Matena, M., … Liu, P. J. (2020). </w:t>
      </w:r>
      <w:r w:rsidRPr="00923CDA">
        <w:rPr>
          <w:rStyle w:val="Emphasis"/>
          <w:rFonts w:asciiTheme="majorBidi" w:hAnsiTheme="majorBidi" w:cstheme="majorBidi"/>
        </w:rPr>
        <w:t>Exploring the limits of transfer learning with a unified text-to-text transformer</w:t>
      </w:r>
      <w:r w:rsidRPr="00923CDA">
        <w:rPr>
          <w:rFonts w:asciiTheme="majorBidi" w:hAnsiTheme="majorBidi" w:cstheme="majorBidi"/>
        </w:rPr>
        <w:t>. Journal of Machine Learning Research, 21(140), 1–67. https://arxiv.org/abs/1910.10683</w:t>
      </w:r>
    </w:p>
    <w:p w14:paraId="39A950E5" w14:textId="29AC29F7" w:rsidR="000868C1" w:rsidRPr="00923CDA" w:rsidRDefault="000868C1" w:rsidP="00DA0797">
      <w:pPr>
        <w:pStyle w:val="NormalWeb"/>
        <w:rPr>
          <w:rFonts w:asciiTheme="majorBidi" w:hAnsiTheme="majorBidi" w:cstheme="majorBidi"/>
          <w:lang w:bidi="my-MM"/>
        </w:rPr>
      </w:pPr>
    </w:p>
    <w:sectPr w:rsidR="000868C1" w:rsidRPr="00923CDA" w:rsidSect="004C09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BDA"/>
    <w:multiLevelType w:val="hybridMultilevel"/>
    <w:tmpl w:val="B7F021F8"/>
    <w:lvl w:ilvl="0" w:tplc="B510BF9E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A1D9F"/>
    <w:multiLevelType w:val="multilevel"/>
    <w:tmpl w:val="4034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9054A"/>
    <w:multiLevelType w:val="multilevel"/>
    <w:tmpl w:val="21EC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310C0"/>
    <w:multiLevelType w:val="multilevel"/>
    <w:tmpl w:val="9950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06300"/>
    <w:multiLevelType w:val="multilevel"/>
    <w:tmpl w:val="6432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54174"/>
    <w:multiLevelType w:val="multilevel"/>
    <w:tmpl w:val="6CD8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B1915"/>
    <w:multiLevelType w:val="multilevel"/>
    <w:tmpl w:val="E452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35100"/>
    <w:multiLevelType w:val="multilevel"/>
    <w:tmpl w:val="8C0A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67F80"/>
    <w:multiLevelType w:val="hybridMultilevel"/>
    <w:tmpl w:val="5E3C8590"/>
    <w:lvl w:ilvl="0" w:tplc="E116A93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1976B8"/>
    <w:multiLevelType w:val="multilevel"/>
    <w:tmpl w:val="727A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1541C1"/>
    <w:multiLevelType w:val="multilevel"/>
    <w:tmpl w:val="7510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C5F5E"/>
    <w:multiLevelType w:val="multilevel"/>
    <w:tmpl w:val="C07E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60424F"/>
    <w:multiLevelType w:val="multilevel"/>
    <w:tmpl w:val="455C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672602"/>
    <w:multiLevelType w:val="multilevel"/>
    <w:tmpl w:val="98EA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233216">
    <w:abstractNumId w:val="13"/>
  </w:num>
  <w:num w:numId="2" w16cid:durableId="1259756349">
    <w:abstractNumId w:val="12"/>
  </w:num>
  <w:num w:numId="3" w16cid:durableId="117455353">
    <w:abstractNumId w:val="11"/>
  </w:num>
  <w:num w:numId="4" w16cid:durableId="348916233">
    <w:abstractNumId w:val="10"/>
  </w:num>
  <w:num w:numId="5" w16cid:durableId="1718123586">
    <w:abstractNumId w:val="5"/>
  </w:num>
  <w:num w:numId="6" w16cid:durableId="855846771">
    <w:abstractNumId w:val="4"/>
  </w:num>
  <w:num w:numId="7" w16cid:durableId="817189757">
    <w:abstractNumId w:val="1"/>
  </w:num>
  <w:num w:numId="8" w16cid:durableId="584729557">
    <w:abstractNumId w:val="3"/>
  </w:num>
  <w:num w:numId="9" w16cid:durableId="1050228381">
    <w:abstractNumId w:val="2"/>
  </w:num>
  <w:num w:numId="10" w16cid:durableId="362289624">
    <w:abstractNumId w:val="9"/>
  </w:num>
  <w:num w:numId="11" w16cid:durableId="1786147325">
    <w:abstractNumId w:val="7"/>
  </w:num>
  <w:num w:numId="12" w16cid:durableId="489952019">
    <w:abstractNumId w:val="6"/>
  </w:num>
  <w:num w:numId="13" w16cid:durableId="884485926">
    <w:abstractNumId w:val="8"/>
  </w:num>
  <w:num w:numId="14" w16cid:durableId="1057627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E9A"/>
    <w:rsid w:val="000868C1"/>
    <w:rsid w:val="004C099D"/>
    <w:rsid w:val="0064199C"/>
    <w:rsid w:val="006433C8"/>
    <w:rsid w:val="007372E3"/>
    <w:rsid w:val="008D3D53"/>
    <w:rsid w:val="00906E9A"/>
    <w:rsid w:val="00923CDA"/>
    <w:rsid w:val="00BC3248"/>
    <w:rsid w:val="00BF19C2"/>
    <w:rsid w:val="00CA5B06"/>
    <w:rsid w:val="00D364E2"/>
    <w:rsid w:val="00DA0797"/>
    <w:rsid w:val="00DD2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7EB0"/>
  <w15:chartTrackingRefBased/>
  <w15:docId w15:val="{0FC526B0-B1CE-44A4-90CD-E70901DB2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5B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A5B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A5B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D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B0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A5B0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A5B0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CA5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D3D53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D5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8D3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A07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7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0797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DA0797"/>
    <w:rPr>
      <w:i/>
      <w:iCs/>
    </w:rPr>
  </w:style>
  <w:style w:type="paragraph" w:styleId="ListParagraph">
    <w:name w:val="List Paragraph"/>
    <w:basedOn w:val="Normal"/>
    <w:uiPriority w:val="34"/>
    <w:qFormat/>
    <w:rsid w:val="00923CDA"/>
    <w:pPr>
      <w:spacing w:line="278" w:lineRule="auto"/>
      <w:ind w:left="720"/>
      <w:contextualSpacing/>
    </w:pPr>
    <w:rPr>
      <w:sz w:val="24"/>
      <w:szCs w:val="24"/>
      <w:lang w:bidi="my-MM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9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6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2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rxiv.org/abs/1910.0377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9830274-F62C-D54E-9D73-0DBA699B1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970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EDA NUR SARUHAN</dc:creator>
  <cp:keywords/>
  <dc:description/>
  <cp:lastModifiedBy>Ye Bhone Lin</cp:lastModifiedBy>
  <cp:revision>5</cp:revision>
  <dcterms:created xsi:type="dcterms:W3CDTF">2023-11-28T06:45:00Z</dcterms:created>
  <dcterms:modified xsi:type="dcterms:W3CDTF">2025-11-24T09:57:00Z</dcterms:modified>
</cp:coreProperties>
</file>