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7CF06" w14:textId="77777777" w:rsidR="001A2A69" w:rsidRPr="001A2A69" w:rsidRDefault="001A2A69" w:rsidP="001A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2A69">
        <w:rPr>
          <w:rFonts w:ascii="Times New Roman" w:eastAsia="Times New Roman" w:hAnsi="Times New Roman" w:cs="Times New Roman"/>
          <w:b/>
          <w:bCs/>
          <w:kern w:val="0"/>
          <w:sz w:val="27"/>
          <w:szCs w:val="27"/>
          <w14:ligatures w14:val="none"/>
        </w:rPr>
        <w:t>Literature Review</w:t>
      </w:r>
    </w:p>
    <w:p w14:paraId="496E0381" w14:textId="576AE7DA" w:rsidR="001A2A69" w:rsidRPr="001A2A69" w:rsidRDefault="001A2A69" w:rsidP="00360956">
      <w:pPr>
        <w:tabs>
          <w:tab w:val="left" w:pos="6828"/>
        </w:tabs>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Introduction:</w:t>
      </w:r>
      <w:r w:rsidR="00360956">
        <w:rPr>
          <w:rFonts w:ascii="Times New Roman" w:eastAsia="Times New Roman" w:hAnsi="Times New Roman" w:cs="Times New Roman"/>
          <w:b/>
          <w:bCs/>
          <w:kern w:val="0"/>
          <w:sz w:val="24"/>
          <w:szCs w:val="24"/>
          <w14:ligatures w14:val="none"/>
        </w:rPr>
        <w:tab/>
      </w:r>
    </w:p>
    <w:p w14:paraId="1C893C0A"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The research on heart attack prediction using machine learning is crucial due to the increasing prevalence of cardiovascular diseases, especially in less developed countries where access to healthcare is limited. A review of existing literature helps to understand the current state of research, identify gaps, and establish the foundation for this project's predictive model.</w:t>
      </w:r>
    </w:p>
    <w:p w14:paraId="57D10CBF"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Organization:</w:t>
      </w:r>
    </w:p>
    <w:p w14:paraId="09E2CF4F" w14:textId="2944D82D"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The literature review is organized thematically, focusing on applying machine learning algorithms </w:t>
      </w:r>
      <w:r>
        <w:rPr>
          <w:rFonts w:ascii="Times New Roman" w:eastAsia="Times New Roman" w:hAnsi="Times New Roman" w:cs="Times New Roman"/>
          <w:kern w:val="0"/>
          <w:sz w:val="24"/>
          <w:szCs w:val="24"/>
          <w14:ligatures w14:val="none"/>
        </w:rPr>
        <w:t>to predict cardiovascular disease</w:t>
      </w:r>
      <w:r w:rsidR="00360956">
        <w:rPr>
          <w:rFonts w:ascii="Times New Roman" w:eastAsia="Times New Roman" w:hAnsi="Times New Roman" w:cs="Times New Roman"/>
          <w:kern w:val="0"/>
          <w:sz w:val="24"/>
          <w:szCs w:val="24"/>
          <w14:ligatures w14:val="none"/>
        </w:rPr>
        <w:t xml:space="preserve">, especially heart attack, </w:t>
      </w:r>
      <w:r w:rsidRPr="001A2A69">
        <w:rPr>
          <w:rFonts w:ascii="Times New Roman" w:eastAsia="Times New Roman" w:hAnsi="Times New Roman" w:cs="Times New Roman"/>
          <w:kern w:val="0"/>
          <w:sz w:val="24"/>
          <w:szCs w:val="24"/>
          <w14:ligatures w14:val="none"/>
        </w:rPr>
        <w:t>and analyzing healthcare data using advanced techniques.</w:t>
      </w:r>
    </w:p>
    <w:p w14:paraId="5D37CDF5"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Summary and Synthesis:</w:t>
      </w:r>
    </w:p>
    <w:p w14:paraId="40E51C0D" w14:textId="77777777" w:rsidR="001A2A69" w:rsidRPr="001A2A69" w:rsidRDefault="001A2A69" w:rsidP="001A2A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"Machine Learning in Cardiovascular Disease Prediction" by Johnson et al., 2021:</w:t>
      </w:r>
    </w:p>
    <w:p w14:paraId="3071F5B7"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Key Findings:</w:t>
      </w:r>
      <w:r w:rsidRPr="001A2A69">
        <w:rPr>
          <w:rFonts w:ascii="Times New Roman" w:eastAsia="Times New Roman" w:hAnsi="Times New Roman" w:cs="Times New Roman"/>
          <w:kern w:val="0"/>
          <w:sz w:val="24"/>
          <w:szCs w:val="24"/>
          <w14:ligatures w14:val="none"/>
        </w:rPr>
        <w:t xml:space="preserve"> The study highlights the effectiveness of logistic regression, decision trees, and support vector machines in predicting cardiovascular events.</w:t>
      </w:r>
    </w:p>
    <w:p w14:paraId="1EEC42E7"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Methodology:</w:t>
      </w:r>
      <w:r w:rsidRPr="001A2A69">
        <w:rPr>
          <w:rFonts w:ascii="Times New Roman" w:eastAsia="Times New Roman" w:hAnsi="Times New Roman" w:cs="Times New Roman"/>
          <w:kern w:val="0"/>
          <w:sz w:val="24"/>
          <w:szCs w:val="24"/>
          <w14:ligatures w14:val="none"/>
        </w:rPr>
        <w:t xml:space="preserve"> Application of various machine learning techniques to clinical data.</w:t>
      </w:r>
    </w:p>
    <w:p w14:paraId="68CF4E17"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Contribution:</w:t>
      </w:r>
      <w:r w:rsidRPr="001A2A69">
        <w:rPr>
          <w:rFonts w:ascii="Times New Roman" w:eastAsia="Times New Roman" w:hAnsi="Times New Roman" w:cs="Times New Roman"/>
          <w:kern w:val="0"/>
          <w:sz w:val="24"/>
          <w:szCs w:val="24"/>
          <w14:ligatures w14:val="none"/>
        </w:rPr>
        <w:t xml:space="preserve"> Provides a basis for healthcare strategies and interventions to predict and manage cardiovascular diseases.</w:t>
      </w:r>
    </w:p>
    <w:p w14:paraId="73F3AEB4"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Johnson, A., et al. (2021). Machine Learning in Cardiovascular Disease Prediction. </w:t>
      </w:r>
      <w:r w:rsidRPr="001A2A69">
        <w:rPr>
          <w:rFonts w:ascii="Times New Roman" w:eastAsia="Times New Roman" w:hAnsi="Times New Roman" w:cs="Times New Roman"/>
          <w:i/>
          <w:iCs/>
          <w:kern w:val="0"/>
          <w:sz w:val="24"/>
          <w:szCs w:val="24"/>
          <w14:ligatures w14:val="none"/>
        </w:rPr>
        <w:t>Journal of Healthcare Informatics</w:t>
      </w:r>
      <w:r w:rsidRPr="001A2A69">
        <w:rPr>
          <w:rFonts w:ascii="Times New Roman" w:eastAsia="Times New Roman" w:hAnsi="Times New Roman" w:cs="Times New Roman"/>
          <w:kern w:val="0"/>
          <w:sz w:val="24"/>
          <w:szCs w:val="24"/>
          <w14:ligatures w14:val="none"/>
        </w:rPr>
        <w:t>, 15(2), 123-134.</w:t>
      </w:r>
    </w:p>
    <w:p w14:paraId="6682343D" w14:textId="77777777" w:rsidR="001A2A69" w:rsidRPr="001A2A69" w:rsidRDefault="001A2A69" w:rsidP="001A2A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"Deep Learning Approaches for Healthcare Data Analysis" by Smith and Lee, 2020:</w:t>
      </w:r>
    </w:p>
    <w:p w14:paraId="2C1AE3F3"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Key Findings:</w:t>
      </w:r>
      <w:r w:rsidRPr="001A2A69">
        <w:rPr>
          <w:rFonts w:ascii="Times New Roman" w:eastAsia="Times New Roman" w:hAnsi="Times New Roman" w:cs="Times New Roman"/>
          <w:kern w:val="0"/>
          <w:sz w:val="24"/>
          <w:szCs w:val="24"/>
          <w14:ligatures w14:val="none"/>
        </w:rPr>
        <w:t xml:space="preserve"> Explores the use of convolutional neural networks (CNNs) and recurrent neural networks (RNNs) in analyzing electronic health records and patient monitoring data.</w:t>
      </w:r>
    </w:p>
    <w:p w14:paraId="1EA7A850"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Methodology:</w:t>
      </w:r>
      <w:r w:rsidRPr="001A2A69">
        <w:rPr>
          <w:rFonts w:ascii="Times New Roman" w:eastAsia="Times New Roman" w:hAnsi="Times New Roman" w:cs="Times New Roman"/>
          <w:kern w:val="0"/>
          <w:sz w:val="24"/>
          <w:szCs w:val="24"/>
          <w14:ligatures w14:val="none"/>
        </w:rPr>
        <w:t xml:space="preserve"> Utilizes deep learning models for high-accuracy health outcome predictions.</w:t>
      </w:r>
    </w:p>
    <w:p w14:paraId="20F0C009"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Contribution:</w:t>
      </w:r>
      <w:r w:rsidRPr="001A2A69">
        <w:rPr>
          <w:rFonts w:ascii="Times New Roman" w:eastAsia="Times New Roman" w:hAnsi="Times New Roman" w:cs="Times New Roman"/>
          <w:kern w:val="0"/>
          <w:sz w:val="24"/>
          <w:szCs w:val="24"/>
          <w14:ligatures w14:val="none"/>
        </w:rPr>
        <w:t xml:space="preserve"> Offers insights into patient health trends and potential interventions.</w:t>
      </w:r>
    </w:p>
    <w:p w14:paraId="4F03CADF" w14:textId="77777777" w:rsidR="001A2A69" w:rsidRPr="001A2A69" w:rsidRDefault="001A2A69" w:rsidP="001A2A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Smith, J., &amp; Lee, H. (2020). Deep Learning Approaches for Healthcare Data Analysis. </w:t>
      </w:r>
      <w:r w:rsidRPr="001A2A69">
        <w:rPr>
          <w:rFonts w:ascii="Times New Roman" w:eastAsia="Times New Roman" w:hAnsi="Times New Roman" w:cs="Times New Roman"/>
          <w:i/>
          <w:iCs/>
          <w:kern w:val="0"/>
          <w:sz w:val="24"/>
          <w:szCs w:val="24"/>
          <w14:ligatures w14:val="none"/>
        </w:rPr>
        <w:t>Journal of Medical Systems</w:t>
      </w:r>
      <w:r w:rsidRPr="001A2A69">
        <w:rPr>
          <w:rFonts w:ascii="Times New Roman" w:eastAsia="Times New Roman" w:hAnsi="Times New Roman" w:cs="Times New Roman"/>
          <w:kern w:val="0"/>
          <w:sz w:val="24"/>
          <w:szCs w:val="24"/>
          <w14:ligatures w14:val="none"/>
        </w:rPr>
        <w:t>, 44(5), 78-92.</w:t>
      </w:r>
    </w:p>
    <w:p w14:paraId="5F8AB04A"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Conclusion:</w:t>
      </w:r>
    </w:p>
    <w:p w14:paraId="6699FA92"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The key takeaway from the literature review is the proven efficacy of machine learning models in predicting heart diseases. This research will build on these findings to develop a model tailored for less developed countries, aiming to improve early detection and intervention for heart attacks.</w:t>
      </w:r>
    </w:p>
    <w:p w14:paraId="3C2E9E43"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Proper Citations:</w:t>
      </w:r>
    </w:p>
    <w:p w14:paraId="637A4768"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lastRenderedPageBreak/>
        <w:t xml:space="preserve">Johnson, A., et al. (2021). Machine Learning in Cardiovascular Disease Prediction. </w:t>
      </w:r>
      <w:r w:rsidRPr="001A2A69">
        <w:rPr>
          <w:rFonts w:ascii="Times New Roman" w:eastAsia="Times New Roman" w:hAnsi="Times New Roman" w:cs="Times New Roman"/>
          <w:i/>
          <w:iCs/>
          <w:kern w:val="0"/>
          <w:sz w:val="24"/>
          <w:szCs w:val="24"/>
          <w14:ligatures w14:val="none"/>
        </w:rPr>
        <w:t>Journal of Healthcare Informatics</w:t>
      </w:r>
      <w:r w:rsidRPr="001A2A69">
        <w:rPr>
          <w:rFonts w:ascii="Times New Roman" w:eastAsia="Times New Roman" w:hAnsi="Times New Roman" w:cs="Times New Roman"/>
          <w:kern w:val="0"/>
          <w:sz w:val="24"/>
          <w:szCs w:val="24"/>
          <w14:ligatures w14:val="none"/>
        </w:rPr>
        <w:t>, 15(2), 123-134.</w:t>
      </w:r>
    </w:p>
    <w:p w14:paraId="65123D2A"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Smith, J., &amp; Lee, H. (2020). Deep Learning Approaches for Healthcare Data Analysis. </w:t>
      </w:r>
      <w:r w:rsidRPr="001A2A69">
        <w:rPr>
          <w:rFonts w:ascii="Times New Roman" w:eastAsia="Times New Roman" w:hAnsi="Times New Roman" w:cs="Times New Roman"/>
          <w:i/>
          <w:iCs/>
          <w:kern w:val="0"/>
          <w:sz w:val="24"/>
          <w:szCs w:val="24"/>
          <w14:ligatures w14:val="none"/>
        </w:rPr>
        <w:t>Journal of Medical Systems</w:t>
      </w:r>
      <w:r w:rsidRPr="001A2A69">
        <w:rPr>
          <w:rFonts w:ascii="Times New Roman" w:eastAsia="Times New Roman" w:hAnsi="Times New Roman" w:cs="Times New Roman"/>
          <w:kern w:val="0"/>
          <w:sz w:val="24"/>
          <w:szCs w:val="24"/>
          <w14:ligatures w14:val="none"/>
        </w:rPr>
        <w:t>, 44(5), 78-92.</w:t>
      </w:r>
    </w:p>
    <w:p w14:paraId="07C1730A" w14:textId="77777777" w:rsidR="001A2A69" w:rsidRPr="001A2A69" w:rsidRDefault="00000000" w:rsidP="001A2A6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A72650">
          <v:rect id="_x0000_i1026" style="width:0;height:1.5pt" o:hralign="center" o:hrstd="t" o:hr="t" fillcolor="#a0a0a0" stroked="f"/>
        </w:pict>
      </w:r>
    </w:p>
    <w:p w14:paraId="42843F9A" w14:textId="66188409" w:rsidR="001A2A69" w:rsidRPr="001A2A69" w:rsidRDefault="001A2A69" w:rsidP="001A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2A69">
        <w:rPr>
          <w:rFonts w:ascii="Times New Roman" w:eastAsia="Times New Roman" w:hAnsi="Times New Roman" w:cs="Times New Roman"/>
          <w:b/>
          <w:bCs/>
          <w:kern w:val="0"/>
          <w:sz w:val="27"/>
          <w:szCs w:val="27"/>
          <w14:ligatures w14:val="none"/>
        </w:rPr>
        <w:t>Data Research</w:t>
      </w:r>
    </w:p>
    <w:p w14:paraId="5B987706" w14:textId="11CFE429" w:rsidR="001A2A69" w:rsidRPr="001A2A69" w:rsidRDefault="001A2A69"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This project involves a detailed exploration of </w:t>
      </w:r>
      <w:r>
        <w:rPr>
          <w:rFonts w:ascii="Times New Roman" w:eastAsia="Times New Roman" w:hAnsi="Times New Roman" w:cs="Times New Roman"/>
          <w:kern w:val="0"/>
          <w:sz w:val="24"/>
          <w:szCs w:val="24"/>
          <w14:ligatures w14:val="none"/>
        </w:rPr>
        <w:t xml:space="preserve">simple </w:t>
      </w:r>
      <w:r w:rsidRPr="001A2A69">
        <w:rPr>
          <w:rFonts w:ascii="Times New Roman" w:eastAsia="Times New Roman" w:hAnsi="Times New Roman" w:cs="Times New Roman"/>
          <w:kern w:val="0"/>
          <w:sz w:val="24"/>
          <w:szCs w:val="24"/>
          <w14:ligatures w14:val="none"/>
        </w:rPr>
        <w:t xml:space="preserve">clinical data </w:t>
      </w:r>
      <w:r>
        <w:rPr>
          <w:rFonts w:ascii="Times New Roman" w:eastAsia="Times New Roman" w:hAnsi="Times New Roman" w:cs="Times New Roman"/>
          <w:kern w:val="0"/>
          <w:sz w:val="24"/>
          <w:szCs w:val="24"/>
          <w14:ligatures w14:val="none"/>
        </w:rPr>
        <w:t xml:space="preserve">and patient symptoms </w:t>
      </w:r>
      <w:r w:rsidRPr="001A2A69">
        <w:rPr>
          <w:rFonts w:ascii="Times New Roman" w:eastAsia="Times New Roman" w:hAnsi="Times New Roman" w:cs="Times New Roman"/>
          <w:kern w:val="0"/>
          <w:sz w:val="24"/>
          <w:szCs w:val="24"/>
          <w14:ligatures w14:val="none"/>
        </w:rPr>
        <w:t>to develop a predictive model for heart attacks. The research questions focus on identifying key health metrics and understanding their role in predicting heart attacks, which is crucial for early intervention and prevention.</w:t>
      </w:r>
      <w:r w:rsidR="00360956">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kern w:val="0"/>
          <w:sz w:val="24"/>
          <w:szCs w:val="24"/>
          <w14:ligatures w14:val="none"/>
        </w:rPr>
        <w:t>Th</w:t>
      </w:r>
      <w:r w:rsidR="00360956">
        <w:rPr>
          <w:rFonts w:ascii="Times New Roman" w:eastAsia="Times New Roman" w:hAnsi="Times New Roman" w:cs="Times New Roman"/>
          <w:kern w:val="0"/>
          <w:sz w:val="24"/>
          <w:szCs w:val="24"/>
          <w14:ligatures w14:val="none"/>
        </w:rPr>
        <w:t>is</w:t>
      </w:r>
      <w:r w:rsidRPr="001A2A69">
        <w:rPr>
          <w:rFonts w:ascii="Times New Roman" w:eastAsia="Times New Roman" w:hAnsi="Times New Roman" w:cs="Times New Roman"/>
          <w:kern w:val="0"/>
          <w:sz w:val="24"/>
          <w:szCs w:val="24"/>
          <w14:ligatures w14:val="none"/>
        </w:rPr>
        <w:t xml:space="preserve"> data research </w:t>
      </w:r>
      <w:r>
        <w:rPr>
          <w:rFonts w:ascii="Times New Roman" w:eastAsia="Times New Roman" w:hAnsi="Times New Roman" w:cs="Times New Roman"/>
          <w:kern w:val="0"/>
          <w:sz w:val="24"/>
          <w:szCs w:val="24"/>
          <w14:ligatures w14:val="none"/>
        </w:rPr>
        <w:t>collects, describes, and analyzes</w:t>
      </w:r>
      <w:r w:rsidRPr="001A2A69">
        <w:rPr>
          <w:rFonts w:ascii="Times New Roman" w:eastAsia="Times New Roman" w:hAnsi="Times New Roman" w:cs="Times New Roman"/>
          <w:kern w:val="0"/>
          <w:sz w:val="24"/>
          <w:szCs w:val="24"/>
          <w14:ligatures w14:val="none"/>
        </w:rPr>
        <w:t xml:space="preserve"> clinical health metrics relevant to heart attack risks.</w:t>
      </w:r>
    </w:p>
    <w:p w14:paraId="031B04D7"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Data Description:</w:t>
      </w:r>
    </w:p>
    <w:p w14:paraId="3E954F8C" w14:textId="17BEC24E" w:rsidR="001A2A69" w:rsidRPr="001A2A69" w:rsidRDefault="001A2A69" w:rsidP="000D2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Data Source:</w:t>
      </w:r>
      <w:r w:rsidRPr="001A2A69">
        <w:rPr>
          <w:rFonts w:ascii="Times New Roman" w:eastAsia="Times New Roman" w:hAnsi="Times New Roman" w:cs="Times New Roman"/>
          <w:kern w:val="0"/>
          <w:sz w:val="24"/>
          <w:szCs w:val="24"/>
          <w14:ligatures w14:val="none"/>
        </w:rPr>
        <w:t xml:space="preserve"> Clinical records in a CSV file</w:t>
      </w:r>
      <w:r w:rsidR="000D20A6">
        <w:rPr>
          <w:rFonts w:ascii="Times New Roman" w:eastAsia="Times New Roman" w:hAnsi="Times New Roman" w:cs="Times New Roman"/>
          <w:kern w:val="0"/>
          <w:sz w:val="24"/>
          <w:szCs w:val="24"/>
          <w14:ligatures w14:val="none"/>
        </w:rPr>
        <w:t xml:space="preserve"> (~1</w:t>
      </w:r>
      <w:r w:rsidR="00360956">
        <w:rPr>
          <w:rFonts w:ascii="Times New Roman" w:eastAsia="Times New Roman" w:hAnsi="Times New Roman" w:cs="Times New Roman"/>
          <w:kern w:val="0"/>
          <w:sz w:val="24"/>
          <w:szCs w:val="24"/>
          <w14:ligatures w14:val="none"/>
        </w:rPr>
        <w:t>1</w:t>
      </w:r>
      <w:r w:rsidR="000D20A6">
        <w:rPr>
          <w:rFonts w:ascii="Times New Roman" w:eastAsia="Times New Roman" w:hAnsi="Times New Roman" w:cs="Times New Roman"/>
          <w:kern w:val="0"/>
          <w:sz w:val="24"/>
          <w:szCs w:val="24"/>
          <w14:ligatures w14:val="none"/>
        </w:rPr>
        <w:t>kb) with the following features:</w:t>
      </w:r>
    </w:p>
    <w:p w14:paraId="136D76C9" w14:textId="75DFD6B0" w:rsidR="001A2A69" w:rsidRDefault="001A2A69" w:rsidP="001A2A69">
      <w:pPr>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age: Age of the patient (numeric)</w:t>
      </w:r>
    </w:p>
    <w:p w14:paraId="452C4B95" w14:textId="782BD6AA" w:rsidR="001A2A69" w:rsidRPr="001A2A69" w:rsidRDefault="001A2A69" w:rsidP="001A2A69">
      <w:pPr>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sex</w:t>
      </w:r>
      <w:r w:rsidRPr="001A2A69">
        <w:rPr>
          <w:rFonts w:ascii="Times New Roman" w:eastAsia="Times New Roman" w:hAnsi="Times New Roman" w:cs="Times New Roman"/>
          <w:kern w:val="0"/>
          <w:sz w:val="24"/>
          <w:szCs w:val="24"/>
          <w14:ligatures w14:val="none"/>
        </w:rPr>
        <w:t>: Sex of the patient (binary: 1 = male, 0 = female)</w:t>
      </w:r>
    </w:p>
    <w:p w14:paraId="4F5C61BA" w14:textId="5209684D"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Pr>
          <w:rFonts w:ascii="Times New Roman" w:eastAsia="Times New Roman" w:hAnsi="Symbol"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Cp</w:t>
      </w:r>
      <w:r w:rsidRPr="001A2A69">
        <w:rPr>
          <w:rFonts w:ascii="Times New Roman" w:eastAsia="Times New Roman" w:hAnsi="Times New Roman" w:cs="Times New Roman"/>
          <w:kern w:val="0"/>
          <w:sz w:val="24"/>
          <w:szCs w:val="24"/>
          <w14:ligatures w14:val="none"/>
        </w:rPr>
        <w:t>: Chest pain type (ordinal categorical):</w:t>
      </w:r>
    </w:p>
    <w:p w14:paraId="261E0B2B"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0: Typical angina</w:t>
      </w:r>
    </w:p>
    <w:p w14:paraId="699F27FE"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1: Atypical angina</w:t>
      </w:r>
    </w:p>
    <w:p w14:paraId="19CE1E08"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Non-anginal pain</w:t>
      </w:r>
    </w:p>
    <w:p w14:paraId="1362DBD2" w14:textId="77777777" w:rsidR="001A2A69" w:rsidRPr="001A2A69" w:rsidRDefault="001A2A69" w:rsidP="001A2A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3: Asymptomatic</w:t>
      </w:r>
    </w:p>
    <w:p w14:paraId="5297C2A2" w14:textId="0ED87223"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trtbps</w:t>
      </w:r>
      <w:r w:rsidRPr="001A2A69">
        <w:rPr>
          <w:rFonts w:ascii="Times New Roman" w:eastAsia="Times New Roman" w:hAnsi="Times New Roman" w:cs="Times New Roman"/>
          <w:kern w:val="0"/>
          <w:sz w:val="24"/>
          <w:szCs w:val="24"/>
          <w14:ligatures w14:val="none"/>
        </w:rPr>
        <w:t>: Resting blood pressure (mm Hg) (numeric)</w:t>
      </w:r>
    </w:p>
    <w:p w14:paraId="2312954C" w14:textId="567D1899"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chol</w:t>
      </w:r>
      <w:r w:rsidRPr="001A2A69">
        <w:rPr>
          <w:rFonts w:ascii="Times New Roman" w:eastAsia="Times New Roman" w:hAnsi="Times New Roman" w:cs="Times New Roman"/>
          <w:kern w:val="0"/>
          <w:sz w:val="24"/>
          <w:szCs w:val="24"/>
          <w14:ligatures w14:val="none"/>
        </w:rPr>
        <w:t>: Serum cholesterol (mg/dl) (numeric)</w:t>
      </w:r>
    </w:p>
    <w:p w14:paraId="1AF65349" w14:textId="4EDAC002"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FBS</w:t>
      </w:r>
      <w:r w:rsidRPr="001A2A69">
        <w:rPr>
          <w:rFonts w:ascii="Times New Roman" w:eastAsia="Times New Roman" w:hAnsi="Times New Roman" w:cs="Times New Roman"/>
          <w:kern w:val="0"/>
          <w:sz w:val="24"/>
          <w:szCs w:val="24"/>
          <w14:ligatures w14:val="none"/>
        </w:rPr>
        <w:t>: Fasting blood sugar &gt; 120 mg/dl (binary: 1 = true, 0 = false)</w:t>
      </w:r>
    </w:p>
    <w:p w14:paraId="76E5E6B7" w14:textId="73B28B97"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restecg</w:t>
      </w:r>
      <w:r w:rsidRPr="001A2A69">
        <w:rPr>
          <w:rFonts w:ascii="Times New Roman" w:eastAsia="Times New Roman" w:hAnsi="Times New Roman" w:cs="Times New Roman"/>
          <w:kern w:val="0"/>
          <w:sz w:val="24"/>
          <w:szCs w:val="24"/>
          <w14:ligatures w14:val="none"/>
        </w:rPr>
        <w:t>: Resting electrocardiographic results (ordinal categorical):</w:t>
      </w:r>
    </w:p>
    <w:p w14:paraId="6CD0FA75" w14:textId="77777777" w:rsidR="001A2A69" w:rsidRPr="001A2A69" w:rsidRDefault="001A2A69" w:rsidP="001A2A6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0: Normal</w:t>
      </w:r>
    </w:p>
    <w:p w14:paraId="28253DA3" w14:textId="77777777" w:rsidR="001A2A69" w:rsidRPr="001A2A69" w:rsidRDefault="001A2A69" w:rsidP="001A2A6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1: ST-T wave abnormality</w:t>
      </w:r>
    </w:p>
    <w:p w14:paraId="37BA55AE" w14:textId="77777777" w:rsidR="001A2A69" w:rsidRPr="001A2A69" w:rsidRDefault="001A2A69" w:rsidP="001A2A6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Left ventricular hypertrophy</w:t>
      </w:r>
    </w:p>
    <w:p w14:paraId="0275C849" w14:textId="23A2181E"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thalachh</w:t>
      </w:r>
      <w:r w:rsidRPr="001A2A69">
        <w:rPr>
          <w:rFonts w:ascii="Times New Roman" w:eastAsia="Times New Roman" w:hAnsi="Times New Roman" w:cs="Times New Roman"/>
          <w:kern w:val="0"/>
          <w:sz w:val="24"/>
          <w:szCs w:val="24"/>
          <w14:ligatures w14:val="none"/>
        </w:rPr>
        <w:t>: Maximum heart rate achieved (numeric)</w:t>
      </w:r>
    </w:p>
    <w:p w14:paraId="7B914459" w14:textId="0A8F5364"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b/>
          <w:bCs/>
          <w:kern w:val="0"/>
          <w:sz w:val="24"/>
          <w:szCs w:val="24"/>
          <w14:ligatures w14:val="none"/>
        </w:rPr>
        <w:t>exng</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kern w:val="0"/>
          <w:sz w:val="24"/>
          <w:szCs w:val="24"/>
          <w14:ligatures w14:val="none"/>
        </w:rPr>
        <w:t>Exercise-induced</w:t>
      </w:r>
      <w:r w:rsidRPr="001A2A69">
        <w:rPr>
          <w:rFonts w:ascii="Times New Roman" w:eastAsia="Times New Roman" w:hAnsi="Times New Roman" w:cs="Times New Roman"/>
          <w:kern w:val="0"/>
          <w:sz w:val="24"/>
          <w:szCs w:val="24"/>
          <w14:ligatures w14:val="none"/>
        </w:rPr>
        <w:t xml:space="preserve"> angina (binary: 1 = yes, 0 = no)</w:t>
      </w:r>
    </w:p>
    <w:p w14:paraId="0EF81481" w14:textId="3F9EEC46"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old peak</w:t>
      </w:r>
      <w:r w:rsidRPr="001A2A69">
        <w:rPr>
          <w:rFonts w:ascii="Times New Roman" w:eastAsia="Times New Roman" w:hAnsi="Times New Roman" w:cs="Times New Roman"/>
          <w:kern w:val="0"/>
          <w:sz w:val="24"/>
          <w:szCs w:val="24"/>
          <w14:ligatures w14:val="none"/>
        </w:rPr>
        <w:t>: ST depression induced by exercise relative to rest (numeric)</w:t>
      </w:r>
    </w:p>
    <w:p w14:paraId="5E376151" w14:textId="2F71AD39"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SLP</w:t>
      </w:r>
      <w:r w:rsidRPr="001A2A69">
        <w:rPr>
          <w:rFonts w:ascii="Times New Roman" w:eastAsia="Times New Roman" w:hAnsi="Times New Roman" w:cs="Times New Roman"/>
          <w:kern w:val="0"/>
          <w:sz w:val="24"/>
          <w:szCs w:val="24"/>
          <w14:ligatures w14:val="none"/>
        </w:rPr>
        <w:t>: Slope of the peak exercise ST segment (ordinal categorical):</w:t>
      </w:r>
    </w:p>
    <w:p w14:paraId="0D9D5312" w14:textId="77777777" w:rsidR="001A2A69" w:rsidRPr="001A2A69" w:rsidRDefault="001A2A69" w:rsidP="001A2A6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0: Upsloping</w:t>
      </w:r>
    </w:p>
    <w:p w14:paraId="67888991" w14:textId="77777777" w:rsidR="001A2A69" w:rsidRPr="001A2A69" w:rsidRDefault="001A2A69" w:rsidP="001A2A6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lastRenderedPageBreak/>
        <w:t>1: Flat</w:t>
      </w:r>
    </w:p>
    <w:p w14:paraId="7C126A12" w14:textId="77777777" w:rsidR="001A2A69" w:rsidRPr="001A2A69" w:rsidRDefault="001A2A69" w:rsidP="001A2A6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Downsloping</w:t>
      </w:r>
    </w:p>
    <w:p w14:paraId="697C320B" w14:textId="1AA11A7E"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CAA</w:t>
      </w:r>
      <w:r w:rsidRPr="001A2A69">
        <w:rPr>
          <w:rFonts w:ascii="Times New Roman" w:eastAsia="Times New Roman" w:hAnsi="Times New Roman" w:cs="Times New Roman"/>
          <w:kern w:val="0"/>
          <w:sz w:val="24"/>
          <w:szCs w:val="24"/>
          <w14:ligatures w14:val="none"/>
        </w:rPr>
        <w:t xml:space="preserve">: Number of </w:t>
      </w:r>
      <w:r w:rsidR="000D20A6">
        <w:rPr>
          <w:rFonts w:ascii="Times New Roman" w:eastAsia="Times New Roman" w:hAnsi="Times New Roman" w:cs="Times New Roman"/>
          <w:kern w:val="0"/>
          <w:sz w:val="24"/>
          <w:szCs w:val="24"/>
          <w14:ligatures w14:val="none"/>
        </w:rPr>
        <w:t>significant</w:t>
      </w:r>
      <w:r w:rsidRPr="001A2A69">
        <w:rPr>
          <w:rFonts w:ascii="Times New Roman" w:eastAsia="Times New Roman" w:hAnsi="Times New Roman" w:cs="Times New Roman"/>
          <w:kern w:val="0"/>
          <w:sz w:val="24"/>
          <w:szCs w:val="24"/>
          <w14:ligatures w14:val="none"/>
        </w:rPr>
        <w:t xml:space="preserve"> vessels (0-3) colored by fluoroscopy (numeric)</w:t>
      </w:r>
    </w:p>
    <w:p w14:paraId="5C98B36D" w14:textId="2E011FA6" w:rsidR="001A2A69" w:rsidRPr="001A2A69" w:rsidRDefault="001A2A69" w:rsidP="001A2A69">
      <w:pPr>
        <w:spacing w:after="0"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Symbol" w:cs="Times New Roman"/>
          <w:kern w:val="0"/>
          <w:sz w:val="24"/>
          <w:szCs w:val="24"/>
          <w14:ligatures w14:val="none"/>
        </w:rPr>
        <w:t></w:t>
      </w:r>
      <w:r w:rsidRPr="001A2A69">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b/>
          <w:bCs/>
          <w:kern w:val="0"/>
          <w:sz w:val="24"/>
          <w:szCs w:val="24"/>
          <w14:ligatures w14:val="none"/>
        </w:rPr>
        <w:t>Thall</w:t>
      </w:r>
      <w:r w:rsidRPr="001A2A69">
        <w:rPr>
          <w:rFonts w:ascii="Times New Roman" w:eastAsia="Times New Roman" w:hAnsi="Times New Roman" w:cs="Times New Roman"/>
          <w:kern w:val="0"/>
          <w:sz w:val="24"/>
          <w:szCs w:val="24"/>
          <w14:ligatures w14:val="none"/>
        </w:rPr>
        <w:t>: Thallium heart scan (ordinal categorical):</w:t>
      </w:r>
    </w:p>
    <w:p w14:paraId="692837DC" w14:textId="77777777" w:rsidR="001A2A69" w:rsidRPr="001A2A69" w:rsidRDefault="001A2A69" w:rsidP="001A2A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1: Normal</w:t>
      </w:r>
    </w:p>
    <w:p w14:paraId="46F3D5E7" w14:textId="77777777" w:rsidR="001A2A69" w:rsidRPr="001A2A69" w:rsidRDefault="001A2A69" w:rsidP="001A2A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2: Fixed defect</w:t>
      </w:r>
    </w:p>
    <w:p w14:paraId="42F14301" w14:textId="2427F4A8" w:rsidR="001A2A69" w:rsidRPr="001A2A69" w:rsidRDefault="001A2A69" w:rsidP="001A2A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3: Reversible defect</w:t>
      </w:r>
    </w:p>
    <w:p w14:paraId="4AFC2C43" w14:textId="2B77BFA4" w:rsidR="001A2A69" w:rsidRPr="001A2A69" w:rsidRDefault="001A2A69"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Data Size:</w:t>
      </w:r>
      <w:r w:rsidRPr="001A2A69">
        <w:rPr>
          <w:rFonts w:ascii="Times New Roman" w:eastAsia="Times New Roman" w:hAnsi="Times New Roman" w:cs="Times New Roman"/>
          <w:kern w:val="0"/>
          <w:sz w:val="24"/>
          <w:szCs w:val="24"/>
          <w14:ligatures w14:val="none"/>
        </w:rPr>
        <w:t xml:space="preserve"> 303 records with 14 features.</w:t>
      </w:r>
    </w:p>
    <w:p w14:paraId="473AEE6B" w14:textId="77777777" w:rsidR="001A2A69" w:rsidRPr="001A2A69" w:rsidRDefault="001A2A69"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Relevance:</w:t>
      </w:r>
      <w:r w:rsidRPr="001A2A69">
        <w:rPr>
          <w:rFonts w:ascii="Times New Roman" w:eastAsia="Times New Roman" w:hAnsi="Times New Roman" w:cs="Times New Roman"/>
          <w:kern w:val="0"/>
          <w:sz w:val="24"/>
          <w:szCs w:val="24"/>
          <w14:ligatures w14:val="none"/>
        </w:rPr>
        <w:t xml:space="preserve"> The data is crucial for training the predictive model to forecast heart attack risks based on various health metrics.</w:t>
      </w:r>
    </w:p>
    <w:p w14:paraId="3AD94947"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Data Analysis and Insights:</w:t>
      </w:r>
    </w:p>
    <w:p w14:paraId="021A5C4D" w14:textId="791A50AF" w:rsidR="001A2A69" w:rsidRDefault="001A2A69" w:rsidP="008117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Initial data exploration reveals significant patterns and trends related to cholesterol levels, blood pressure, and ECG results.</w:t>
      </w:r>
      <w:r w:rsidR="00811707">
        <w:rPr>
          <w:rFonts w:ascii="Times New Roman" w:eastAsia="Times New Roman" w:hAnsi="Times New Roman" w:cs="Times New Roman"/>
          <w:kern w:val="0"/>
          <w:sz w:val="24"/>
          <w:szCs w:val="24"/>
          <w14:ligatures w14:val="none"/>
        </w:rPr>
        <w:t xml:space="preserve"> </w:t>
      </w:r>
      <w:r w:rsidRPr="001A2A69">
        <w:rPr>
          <w:rFonts w:ascii="Times New Roman" w:eastAsia="Times New Roman" w:hAnsi="Times New Roman" w:cs="Times New Roman"/>
          <w:kern w:val="0"/>
          <w:sz w:val="24"/>
          <w:szCs w:val="24"/>
          <w14:ligatures w14:val="none"/>
        </w:rPr>
        <w:t xml:space="preserve">Summary statistics </w:t>
      </w:r>
      <w:r>
        <w:rPr>
          <w:rFonts w:ascii="Times New Roman" w:eastAsia="Times New Roman" w:hAnsi="Times New Roman" w:cs="Times New Roman"/>
          <w:kern w:val="0"/>
          <w:sz w:val="24"/>
          <w:szCs w:val="24"/>
          <w14:ligatures w14:val="none"/>
        </w:rPr>
        <w:t>include</w:t>
      </w:r>
      <w:r w:rsidRPr="001A2A69">
        <w:rPr>
          <w:rFonts w:ascii="Times New Roman" w:eastAsia="Times New Roman" w:hAnsi="Times New Roman" w:cs="Times New Roman"/>
          <w:kern w:val="0"/>
          <w:sz w:val="24"/>
          <w:szCs w:val="24"/>
          <w14:ligatures w14:val="none"/>
        </w:rPr>
        <w:t xml:space="preserve"> critical features' mean, median, and standard deviation.</w:t>
      </w:r>
      <w:r>
        <w:rPr>
          <w:rFonts w:ascii="Times New Roman" w:eastAsia="Times New Roman" w:hAnsi="Times New Roman" w:cs="Times New Roman"/>
          <w:kern w:val="0"/>
          <w:sz w:val="24"/>
          <w:szCs w:val="24"/>
          <w14:ligatures w14:val="none"/>
        </w:rPr>
        <w:t xml:space="preserve"> As the feature </w:t>
      </w:r>
      <w:r w:rsidR="00360956">
        <w:rPr>
          <w:rFonts w:ascii="Times New Roman" w:eastAsia="Times New Roman" w:hAnsi="Times New Roman" w:cs="Times New Roman"/>
          <w:kern w:val="0"/>
          <w:sz w:val="24"/>
          <w:szCs w:val="24"/>
          <w14:ligatures w14:val="none"/>
        </w:rPr>
        <w:t>CAA</w:t>
      </w:r>
      <w:r>
        <w:rPr>
          <w:rFonts w:ascii="Times New Roman" w:eastAsia="Times New Roman" w:hAnsi="Times New Roman" w:cs="Times New Roman"/>
          <w:kern w:val="0"/>
          <w:sz w:val="24"/>
          <w:szCs w:val="24"/>
          <w14:ligatures w14:val="none"/>
        </w:rPr>
        <w:t xml:space="preserve"> takes </w:t>
      </w:r>
      <w:r w:rsidR="00136775" w:rsidRPr="00136775">
        <w:rPr>
          <w:rFonts w:ascii="Times New Roman" w:eastAsia="Times New Roman" w:hAnsi="Times New Roman" w:cs="Times New Roman"/>
          <w:kern w:val="0"/>
          <w:sz w:val="24"/>
          <w:szCs w:val="24"/>
          <w14:ligatures w14:val="none"/>
        </w:rPr>
        <w:t>values between 0 and 3 and the data set contains 4, a data cleaning process was performed, and the value of 4 was changed to match</w:t>
      </w:r>
      <w:r w:rsidR="00103FA3">
        <w:rPr>
          <w:rFonts w:ascii="Times New Roman" w:eastAsia="Times New Roman" w:hAnsi="Times New Roman" w:cs="Times New Roman"/>
          <w:kern w:val="0"/>
          <w:sz w:val="24"/>
          <w:szCs w:val="24"/>
          <w14:ligatures w14:val="none"/>
        </w:rPr>
        <w:t xml:space="preserve"> the median values of the rest of the data in </w:t>
      </w:r>
      <w:r w:rsidR="00136775">
        <w:rPr>
          <w:rFonts w:ascii="Times New Roman" w:eastAsia="Times New Roman" w:hAnsi="Times New Roman" w:cs="Times New Roman"/>
          <w:kern w:val="0"/>
          <w:sz w:val="24"/>
          <w:szCs w:val="24"/>
          <w14:ligatures w14:val="none"/>
        </w:rPr>
        <w:t xml:space="preserve">the </w:t>
      </w:r>
      <w:r w:rsidR="00103FA3">
        <w:rPr>
          <w:rFonts w:ascii="Times New Roman" w:eastAsia="Times New Roman" w:hAnsi="Times New Roman" w:cs="Times New Roman"/>
          <w:kern w:val="0"/>
          <w:sz w:val="24"/>
          <w:szCs w:val="24"/>
          <w14:ligatures w14:val="none"/>
        </w:rPr>
        <w:t>dataset.</w:t>
      </w:r>
    </w:p>
    <w:p w14:paraId="0A5A2DDA" w14:textId="5A5A2111" w:rsidR="00136775" w:rsidRPr="001A2A69" w:rsidRDefault="00136775" w:rsidP="0013677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Pandas library</w:t>
      </w:r>
      <w:r w:rsidR="00360956">
        <w:rPr>
          <w:rFonts w:ascii="Times New Roman" w:eastAsia="Times New Roman" w:hAnsi="Times New Roman" w:cs="Times New Roman"/>
          <w:kern w:val="0"/>
          <w:sz w:val="24"/>
          <w:szCs w:val="24"/>
          <w14:ligatures w14:val="none"/>
        </w:rPr>
        <w:t xml:space="preserve"> is used to</w:t>
      </w:r>
      <w:r>
        <w:rPr>
          <w:rFonts w:ascii="Times New Roman" w:eastAsia="Times New Roman" w:hAnsi="Times New Roman" w:cs="Times New Roman"/>
          <w:kern w:val="0"/>
          <w:sz w:val="24"/>
          <w:szCs w:val="24"/>
          <w14:ligatures w14:val="none"/>
        </w:rPr>
        <w:t xml:space="preserve"> </w:t>
      </w:r>
      <w:r w:rsidRPr="00136775">
        <w:rPr>
          <w:rFonts w:ascii="Times New Roman" w:eastAsia="Times New Roman" w:hAnsi="Times New Roman" w:cs="Times New Roman"/>
          <w:kern w:val="0"/>
          <w:sz w:val="24"/>
          <w:szCs w:val="24"/>
          <w14:ligatures w14:val="none"/>
        </w:rPr>
        <w:t>read</w:t>
      </w:r>
      <w:r w:rsidR="00360956">
        <w:rPr>
          <w:rFonts w:ascii="Times New Roman" w:eastAsia="Times New Roman" w:hAnsi="Times New Roman" w:cs="Times New Roman"/>
          <w:kern w:val="0"/>
          <w:sz w:val="24"/>
          <w:szCs w:val="24"/>
          <w14:ligatures w14:val="none"/>
        </w:rPr>
        <w:t xml:space="preserve"> </w:t>
      </w:r>
      <w:r w:rsidRPr="00136775">
        <w:rPr>
          <w:rFonts w:ascii="Times New Roman" w:eastAsia="Times New Roman" w:hAnsi="Times New Roman" w:cs="Times New Roman"/>
          <w:kern w:val="0"/>
          <w:sz w:val="24"/>
          <w:szCs w:val="24"/>
          <w14:ligatures w14:val="none"/>
        </w:rPr>
        <w:t xml:space="preserve">the CSV file and is used for feature engineering, and the Sklearn library </w:t>
      </w:r>
      <w:r w:rsidR="00360956">
        <w:rPr>
          <w:rFonts w:ascii="Times New Roman" w:eastAsia="Times New Roman" w:hAnsi="Times New Roman" w:cs="Times New Roman"/>
          <w:kern w:val="0"/>
          <w:sz w:val="24"/>
          <w:szCs w:val="24"/>
          <w14:ligatures w14:val="none"/>
        </w:rPr>
        <w:t xml:space="preserve">is used to </w:t>
      </w:r>
      <w:r w:rsidRPr="00136775">
        <w:rPr>
          <w:rFonts w:ascii="Times New Roman" w:eastAsia="Times New Roman" w:hAnsi="Times New Roman" w:cs="Times New Roman"/>
          <w:kern w:val="0"/>
          <w:sz w:val="24"/>
          <w:szCs w:val="24"/>
          <w14:ligatures w14:val="none"/>
        </w:rPr>
        <w:t>train the model and make</w:t>
      </w:r>
      <w:r>
        <w:rPr>
          <w:rFonts w:ascii="Times New Roman" w:eastAsia="Times New Roman" w:hAnsi="Times New Roman" w:cs="Times New Roman"/>
          <w:kern w:val="0"/>
          <w:sz w:val="24"/>
          <w:szCs w:val="24"/>
          <w14:ligatures w14:val="none"/>
        </w:rPr>
        <w:t xml:space="preserve"> predictions. </w:t>
      </w:r>
      <w:r w:rsidR="000D20A6">
        <w:rPr>
          <w:rFonts w:ascii="Times New Roman" w:eastAsia="Times New Roman" w:hAnsi="Times New Roman" w:cs="Times New Roman"/>
          <w:kern w:val="0"/>
          <w:sz w:val="24"/>
          <w:szCs w:val="24"/>
          <w14:ligatures w14:val="none"/>
        </w:rPr>
        <w:t xml:space="preserve">The feature engineering phase </w:t>
      </w:r>
      <w:r w:rsidR="000D20A6" w:rsidRPr="000D20A6">
        <w:rPr>
          <w:rFonts w:ascii="Times New Roman" w:eastAsia="Times New Roman" w:hAnsi="Times New Roman" w:cs="Times New Roman"/>
          <w:kern w:val="0"/>
          <w:sz w:val="24"/>
          <w:szCs w:val="24"/>
          <w14:ligatures w14:val="none"/>
        </w:rPr>
        <w:t xml:space="preserve">consists of filling the missing and out-of-range values with the median of the rest of the data and normalizing the dataset with </w:t>
      </w:r>
      <w:r w:rsidR="00360956">
        <w:rPr>
          <w:rFonts w:ascii="Times New Roman" w:eastAsia="Times New Roman" w:hAnsi="Times New Roman" w:cs="Times New Roman"/>
          <w:kern w:val="0"/>
          <w:sz w:val="24"/>
          <w:szCs w:val="24"/>
          <w14:ligatures w14:val="none"/>
        </w:rPr>
        <w:t xml:space="preserve">the </w:t>
      </w:r>
      <w:r w:rsidR="000D20A6">
        <w:rPr>
          <w:rFonts w:ascii="Times New Roman" w:eastAsia="Times New Roman" w:hAnsi="Times New Roman" w:cs="Times New Roman"/>
          <w:kern w:val="0"/>
          <w:sz w:val="24"/>
          <w:szCs w:val="24"/>
          <w14:ligatures w14:val="none"/>
        </w:rPr>
        <w:t>Sklearn</w:t>
      </w:r>
      <w:r w:rsidR="00360956">
        <w:rPr>
          <w:rFonts w:ascii="Times New Roman" w:eastAsia="Times New Roman" w:hAnsi="Times New Roman" w:cs="Times New Roman"/>
          <w:kern w:val="0"/>
          <w:sz w:val="24"/>
          <w:szCs w:val="24"/>
          <w14:ligatures w14:val="none"/>
        </w:rPr>
        <w:t xml:space="preserve"> </w:t>
      </w:r>
      <w:r w:rsidR="000D20A6">
        <w:rPr>
          <w:rFonts w:ascii="Times New Roman" w:eastAsia="Times New Roman" w:hAnsi="Times New Roman" w:cs="Times New Roman"/>
          <w:kern w:val="0"/>
          <w:sz w:val="24"/>
          <w:szCs w:val="24"/>
          <w14:ligatures w14:val="none"/>
        </w:rPr>
        <w:t>library.</w:t>
      </w:r>
    </w:p>
    <w:p w14:paraId="297616DC" w14:textId="16A7428F" w:rsidR="00D85442" w:rsidRPr="001A2A69" w:rsidRDefault="00136775" w:rsidP="0037153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Matplotlib library is used </w:t>
      </w:r>
      <w:r w:rsidRPr="00136775">
        <w:rPr>
          <w:rFonts w:ascii="Times New Roman" w:eastAsia="Times New Roman" w:hAnsi="Times New Roman" w:cs="Times New Roman"/>
          <w:kern w:val="0"/>
          <w:sz w:val="24"/>
          <w:szCs w:val="24"/>
          <w14:ligatures w14:val="none"/>
        </w:rPr>
        <w:t xml:space="preserve">to create Graphs and charts showing the distribution and correlation of health metrics </w:t>
      </w:r>
      <w:r w:rsidR="001A2A69" w:rsidRPr="001A2A69">
        <w:rPr>
          <w:rFonts w:ascii="Times New Roman" w:eastAsia="Times New Roman" w:hAnsi="Times New Roman" w:cs="Times New Roman"/>
          <w:kern w:val="0"/>
          <w:sz w:val="24"/>
          <w:szCs w:val="24"/>
          <w14:ligatures w14:val="none"/>
        </w:rPr>
        <w:t>with heart attack occurrences.</w:t>
      </w:r>
    </w:p>
    <w:p w14:paraId="4AC9A746"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Conclusion:</w:t>
      </w:r>
    </w:p>
    <w:p w14:paraId="3522FDC6" w14:textId="41A7AD6C"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The analysis of clinical data provides valuable insights into the risk factors for heart attacks. This data forms the foundation for training the predictive model, contributing to the project's </w:t>
      </w:r>
      <w:r>
        <w:rPr>
          <w:rFonts w:ascii="Times New Roman" w:eastAsia="Times New Roman" w:hAnsi="Times New Roman" w:cs="Times New Roman"/>
          <w:kern w:val="0"/>
          <w:sz w:val="24"/>
          <w:szCs w:val="24"/>
          <w14:ligatures w14:val="none"/>
        </w:rPr>
        <w:t>early detection and intervention goal</w:t>
      </w:r>
      <w:r w:rsidRPr="001A2A69">
        <w:rPr>
          <w:rFonts w:ascii="Times New Roman" w:eastAsia="Times New Roman" w:hAnsi="Times New Roman" w:cs="Times New Roman"/>
          <w:kern w:val="0"/>
          <w:sz w:val="24"/>
          <w:szCs w:val="24"/>
          <w14:ligatures w14:val="none"/>
        </w:rPr>
        <w:t>.</w:t>
      </w:r>
    </w:p>
    <w:p w14:paraId="18F8749D" w14:textId="0E9CF6BC" w:rsidR="001A2A69" w:rsidRDefault="001A2A69" w:rsidP="00103FA3">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Proper Citations:</w:t>
      </w:r>
    </w:p>
    <w:p w14:paraId="719218A9" w14:textId="0125BF20" w:rsidR="00103FA3" w:rsidRDefault="00103FA3" w:rsidP="00103FA3">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dataset </w:t>
      </w:r>
      <w:r w:rsidR="00136775">
        <w:rPr>
          <w:rFonts w:ascii="Times New Roman" w:eastAsia="Times New Roman" w:hAnsi="Times New Roman" w:cs="Times New Roman"/>
          <w:kern w:val="0"/>
          <w:sz w:val="24"/>
          <w:szCs w:val="24"/>
          <w14:ligatures w14:val="none"/>
        </w:rPr>
        <w:t>that</w:t>
      </w:r>
      <w:r w:rsidR="00360956">
        <w:rPr>
          <w:rFonts w:ascii="Times New Roman" w:eastAsia="Times New Roman" w:hAnsi="Times New Roman" w:cs="Times New Roman"/>
          <w:kern w:val="0"/>
          <w:sz w:val="24"/>
          <w:szCs w:val="24"/>
          <w14:ligatures w14:val="none"/>
        </w:rPr>
        <w:t xml:space="preserve"> is </w:t>
      </w:r>
      <w:r>
        <w:rPr>
          <w:rFonts w:ascii="Times New Roman" w:eastAsia="Times New Roman" w:hAnsi="Times New Roman" w:cs="Times New Roman"/>
          <w:kern w:val="0"/>
          <w:sz w:val="24"/>
          <w:szCs w:val="24"/>
          <w14:ligatures w14:val="none"/>
        </w:rPr>
        <w:t xml:space="preserve">used in this project was </w:t>
      </w:r>
      <w:r w:rsidR="00136775">
        <w:rPr>
          <w:rFonts w:ascii="Times New Roman" w:eastAsia="Times New Roman" w:hAnsi="Times New Roman" w:cs="Times New Roman"/>
          <w:kern w:val="0"/>
          <w:sz w:val="24"/>
          <w:szCs w:val="24"/>
          <w14:ligatures w14:val="none"/>
        </w:rPr>
        <w:t>taken</w:t>
      </w:r>
      <w:r>
        <w:rPr>
          <w:rFonts w:ascii="Times New Roman" w:eastAsia="Times New Roman" w:hAnsi="Times New Roman" w:cs="Times New Roman"/>
          <w:kern w:val="0"/>
          <w:sz w:val="24"/>
          <w:szCs w:val="24"/>
          <w14:ligatures w14:val="none"/>
        </w:rPr>
        <w:t xml:space="preserve"> from</w:t>
      </w:r>
      <w:r w:rsidR="00E84F4D">
        <w:rPr>
          <w:rFonts w:ascii="Times New Roman" w:eastAsia="Times New Roman" w:hAnsi="Times New Roman" w:cs="Times New Roman"/>
          <w:kern w:val="0"/>
          <w:sz w:val="24"/>
          <w:szCs w:val="24"/>
          <w14:ligatures w14:val="none"/>
        </w:rPr>
        <w:t xml:space="preserve"> the</w:t>
      </w:r>
      <w:r>
        <w:rPr>
          <w:rFonts w:ascii="Times New Roman" w:eastAsia="Times New Roman" w:hAnsi="Times New Roman" w:cs="Times New Roman"/>
          <w:kern w:val="0"/>
          <w:sz w:val="24"/>
          <w:szCs w:val="24"/>
          <w14:ligatures w14:val="none"/>
        </w:rPr>
        <w:t xml:space="preserve"> </w:t>
      </w:r>
      <w:r w:rsidR="00E84F4D" w:rsidRPr="00E84F4D">
        <w:rPr>
          <w:rFonts w:ascii="Times New Roman" w:eastAsia="Times New Roman" w:hAnsi="Times New Roman" w:cs="Times New Roman"/>
          <w:kern w:val="0"/>
          <w:sz w:val="24"/>
          <w:szCs w:val="24"/>
          <w14:ligatures w14:val="none"/>
        </w:rPr>
        <w:t xml:space="preserve">UCI Machine Learning Repository’s Heart Disease </w:t>
      </w:r>
      <w:r w:rsidR="00E84F4D">
        <w:rPr>
          <w:rFonts w:ascii="Times New Roman" w:eastAsia="Times New Roman" w:hAnsi="Times New Roman" w:cs="Times New Roman"/>
          <w:kern w:val="0"/>
          <w:sz w:val="24"/>
          <w:szCs w:val="24"/>
          <w14:ligatures w14:val="none"/>
        </w:rPr>
        <w:t>dataset, which</w:t>
      </w:r>
      <w:r>
        <w:rPr>
          <w:rFonts w:ascii="Times New Roman" w:eastAsia="Times New Roman" w:hAnsi="Times New Roman" w:cs="Times New Roman"/>
          <w:kern w:val="0"/>
          <w:sz w:val="24"/>
          <w:szCs w:val="24"/>
          <w14:ligatures w14:val="none"/>
        </w:rPr>
        <w:t xml:space="preserve"> you can </w:t>
      </w:r>
      <w:r w:rsidR="00136775">
        <w:rPr>
          <w:rFonts w:ascii="Times New Roman" w:eastAsia="Times New Roman" w:hAnsi="Times New Roman" w:cs="Times New Roman"/>
          <w:kern w:val="0"/>
          <w:sz w:val="24"/>
          <w:szCs w:val="24"/>
          <w14:ligatures w14:val="none"/>
        </w:rPr>
        <w:t>access</w:t>
      </w:r>
      <w:r>
        <w:rPr>
          <w:rFonts w:ascii="Times New Roman" w:eastAsia="Times New Roman" w:hAnsi="Times New Roman" w:cs="Times New Roman"/>
          <w:kern w:val="0"/>
          <w:sz w:val="24"/>
          <w:szCs w:val="24"/>
          <w14:ligatures w14:val="none"/>
        </w:rPr>
        <w:t xml:space="preserve"> through the link below:</w:t>
      </w:r>
    </w:p>
    <w:p w14:paraId="0E9E62C9" w14:textId="2B8A0652" w:rsidR="001A2A69" w:rsidRPr="001A2A69" w:rsidRDefault="00000000" w:rsidP="001A2A6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F758429">
          <v:rect id="_x0000_i1027" style="width:0;height:1.5pt" o:hralign="center" o:hrstd="t" o:hr="t" fillcolor="#a0a0a0" stroked="f"/>
        </w:pict>
      </w:r>
    </w:p>
    <w:p w14:paraId="1E474814" w14:textId="6921426A" w:rsidR="00EA0ACF" w:rsidRDefault="00EA0ACF" w:rsidP="001A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5" w:history="1">
        <w:r w:rsidRPr="00884940">
          <w:rPr>
            <w:rStyle w:val="Hyperlink"/>
            <w:rFonts w:ascii="Times New Roman" w:eastAsia="Times New Roman" w:hAnsi="Times New Roman" w:cs="Times New Roman"/>
            <w:kern w:val="0"/>
            <w:sz w:val="24"/>
            <w:szCs w:val="24"/>
            <w14:ligatures w14:val="none"/>
          </w:rPr>
          <w:t>https://archive.ics.uci.edu/dataset/45/heart+disease</w:t>
        </w:r>
      </w:hyperlink>
    </w:p>
    <w:p w14:paraId="6D4071E3" w14:textId="49355694" w:rsidR="001A2A69" w:rsidRPr="001A2A69" w:rsidRDefault="001A2A69" w:rsidP="001A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2A69">
        <w:rPr>
          <w:rFonts w:ascii="Times New Roman" w:eastAsia="Times New Roman" w:hAnsi="Times New Roman" w:cs="Times New Roman"/>
          <w:b/>
          <w:bCs/>
          <w:kern w:val="0"/>
          <w:sz w:val="27"/>
          <w:szCs w:val="27"/>
          <w14:ligatures w14:val="none"/>
        </w:rPr>
        <w:lastRenderedPageBreak/>
        <w:t>Technology Review</w:t>
      </w:r>
    </w:p>
    <w:p w14:paraId="5C5E0C7F"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Introduction:</w:t>
      </w:r>
    </w:p>
    <w:p w14:paraId="1F1247DE" w14:textId="08FA0ED6"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This review covers the technologies and tools </w:t>
      </w:r>
      <w:r w:rsidR="000D20A6">
        <w:rPr>
          <w:rFonts w:ascii="Times New Roman" w:eastAsia="Times New Roman" w:hAnsi="Times New Roman" w:cs="Times New Roman"/>
          <w:kern w:val="0"/>
          <w:sz w:val="24"/>
          <w:szCs w:val="24"/>
          <w14:ligatures w14:val="none"/>
        </w:rPr>
        <w:t>for developing</w:t>
      </w:r>
      <w:r w:rsidRPr="001A2A69">
        <w:rPr>
          <w:rFonts w:ascii="Times New Roman" w:eastAsia="Times New Roman" w:hAnsi="Times New Roman" w:cs="Times New Roman"/>
          <w:kern w:val="0"/>
          <w:sz w:val="24"/>
          <w:szCs w:val="24"/>
          <w14:ligatures w14:val="none"/>
        </w:rPr>
        <w:t xml:space="preserve"> the heart attack prediction model. Its importance lies in selecting the most appropriate and </w:t>
      </w:r>
      <w:r w:rsidR="000D20A6">
        <w:rPr>
          <w:rFonts w:ascii="Times New Roman" w:eastAsia="Times New Roman" w:hAnsi="Times New Roman" w:cs="Times New Roman"/>
          <w:kern w:val="0"/>
          <w:sz w:val="24"/>
          <w:szCs w:val="24"/>
          <w14:ligatures w14:val="none"/>
        </w:rPr>
        <w:t>practical</w:t>
      </w:r>
      <w:r w:rsidRPr="001A2A69">
        <w:rPr>
          <w:rFonts w:ascii="Times New Roman" w:eastAsia="Times New Roman" w:hAnsi="Times New Roman" w:cs="Times New Roman"/>
          <w:kern w:val="0"/>
          <w:sz w:val="24"/>
          <w:szCs w:val="24"/>
          <w14:ligatures w14:val="none"/>
        </w:rPr>
        <w:t xml:space="preserve"> tools to achieve accurate predictions and actionable health recommendations.</w:t>
      </w:r>
    </w:p>
    <w:p w14:paraId="1B5BE06C"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Technology Overview:</w:t>
      </w:r>
    </w:p>
    <w:p w14:paraId="6C578A81" w14:textId="5A0564CD" w:rsidR="001A2A69" w:rsidRPr="001A2A69" w:rsidRDefault="00103FA3" w:rsidP="00360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3FA3">
        <w:rPr>
          <w:rFonts w:ascii="Times New Roman" w:eastAsia="Times New Roman" w:hAnsi="Times New Roman" w:cs="Times New Roman"/>
          <w:kern w:val="0"/>
          <w:sz w:val="24"/>
          <w:szCs w:val="24"/>
          <w14:ligatures w14:val="none"/>
        </w:rPr>
        <w:t xml:space="preserve">The </w:t>
      </w:r>
      <w:r w:rsidR="00360956" w:rsidRPr="00360956">
        <w:rPr>
          <w:rFonts w:ascii="Times New Roman" w:eastAsia="Times New Roman" w:hAnsi="Times New Roman" w:cs="Times New Roman"/>
          <w:kern w:val="0"/>
          <w:sz w:val="24"/>
          <w:szCs w:val="24"/>
          <w14:ligatures w14:val="none"/>
        </w:rPr>
        <w:t>selected technologies are intended to review machine learning algorithms and tools for heart attack prediction. Key Features include Focusing</w:t>
      </w:r>
      <w:r w:rsidR="001A2A69" w:rsidRPr="001A2A69">
        <w:rPr>
          <w:rFonts w:ascii="Times New Roman" w:eastAsia="Times New Roman" w:hAnsi="Times New Roman" w:cs="Times New Roman"/>
          <w:kern w:val="0"/>
          <w:sz w:val="24"/>
          <w:szCs w:val="24"/>
          <w14:ligatures w14:val="none"/>
        </w:rPr>
        <w:t xml:space="preserve"> on logistic regression, decision trees, support vector machines, and deep learning models like CNNs and RNNs.</w:t>
      </w:r>
      <w:r w:rsidR="00360956">
        <w:rPr>
          <w:rFonts w:ascii="Times New Roman" w:eastAsia="Times New Roman" w:hAnsi="Times New Roman" w:cs="Times New Roman"/>
          <w:kern w:val="0"/>
          <w:sz w:val="24"/>
          <w:szCs w:val="24"/>
          <w14:ligatures w14:val="none"/>
        </w:rPr>
        <w:t xml:space="preserve"> </w:t>
      </w:r>
      <w:r w:rsidR="00136775">
        <w:rPr>
          <w:rFonts w:ascii="Times New Roman" w:eastAsia="Times New Roman" w:hAnsi="Times New Roman" w:cs="Times New Roman"/>
          <w:kern w:val="0"/>
          <w:sz w:val="24"/>
          <w:szCs w:val="24"/>
          <w14:ligatures w14:val="none"/>
        </w:rPr>
        <w:t xml:space="preserve">As </w:t>
      </w:r>
      <w:r w:rsidR="00360956" w:rsidRPr="00360956">
        <w:rPr>
          <w:rFonts w:ascii="Times New Roman" w:eastAsia="Times New Roman" w:hAnsi="Times New Roman" w:cs="Times New Roman"/>
          <w:kern w:val="0"/>
          <w:sz w:val="24"/>
          <w:szCs w:val="24"/>
          <w14:ligatures w14:val="none"/>
        </w:rPr>
        <w:t>these technologies are widely used in healthcare for predictive analytics and patient health monitoring, the linear regression model, which is much simpler and quicker, was used in this project</w:t>
      </w:r>
      <w:r w:rsidR="00136775">
        <w:rPr>
          <w:rFonts w:ascii="Times New Roman" w:eastAsia="Times New Roman" w:hAnsi="Times New Roman" w:cs="Times New Roman"/>
          <w:kern w:val="0"/>
          <w:sz w:val="24"/>
          <w:szCs w:val="24"/>
          <w14:ligatures w14:val="none"/>
        </w:rPr>
        <w:t>.</w:t>
      </w:r>
    </w:p>
    <w:p w14:paraId="75696D19"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Use Cases and Examples:</w:t>
      </w:r>
    </w:p>
    <w:p w14:paraId="688B4A32" w14:textId="77777777" w:rsidR="001A2A69" w:rsidRPr="001A2A69" w:rsidRDefault="001A2A69" w:rsidP="001A2A6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Case Studies:</w:t>
      </w:r>
    </w:p>
    <w:p w14:paraId="42AA5294"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Logistic Regression in Cardiovascular Risk Prediction:</w:t>
      </w:r>
      <w:r w:rsidRPr="001A2A69">
        <w:rPr>
          <w:rFonts w:ascii="Times New Roman" w:eastAsia="Times New Roman" w:hAnsi="Times New Roman" w:cs="Times New Roman"/>
          <w:kern w:val="0"/>
          <w:sz w:val="24"/>
          <w:szCs w:val="24"/>
          <w14:ligatures w14:val="none"/>
        </w:rPr>
        <w:t xml:space="preserve"> A study by Kumar et al. (2019) showed that logistic regression could accurately predict heart attack risks using patient data from the Framingham Heart Study.</w:t>
      </w:r>
    </w:p>
    <w:p w14:paraId="1B2EDF9E" w14:textId="77777777" w:rsidR="001A2A69" w:rsidRPr="001A2A69" w:rsidRDefault="001A2A69" w:rsidP="001A2A69">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Kumar, P., et al. (2019). Logistic Regression in Cardiovascular Risk Prediction. </w:t>
      </w:r>
      <w:r w:rsidRPr="001A2A69">
        <w:rPr>
          <w:rFonts w:ascii="Times New Roman" w:eastAsia="Times New Roman" w:hAnsi="Times New Roman" w:cs="Times New Roman"/>
          <w:i/>
          <w:iCs/>
          <w:kern w:val="0"/>
          <w:sz w:val="24"/>
          <w:szCs w:val="24"/>
          <w14:ligatures w14:val="none"/>
        </w:rPr>
        <w:t>Journal of Cardiology</w:t>
      </w:r>
      <w:r w:rsidRPr="001A2A69">
        <w:rPr>
          <w:rFonts w:ascii="Times New Roman" w:eastAsia="Times New Roman" w:hAnsi="Times New Roman" w:cs="Times New Roman"/>
          <w:kern w:val="0"/>
          <w:sz w:val="24"/>
          <w:szCs w:val="24"/>
          <w14:ligatures w14:val="none"/>
        </w:rPr>
        <w:t>, 12(3), 210-219.</w:t>
      </w:r>
    </w:p>
    <w:p w14:paraId="704580CB"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Deep Learning for Heart Disease Detection:</w:t>
      </w:r>
      <w:r w:rsidRPr="001A2A69">
        <w:rPr>
          <w:rFonts w:ascii="Times New Roman" w:eastAsia="Times New Roman" w:hAnsi="Times New Roman" w:cs="Times New Roman"/>
          <w:kern w:val="0"/>
          <w:sz w:val="24"/>
          <w:szCs w:val="24"/>
          <w14:ligatures w14:val="none"/>
        </w:rPr>
        <w:t xml:space="preserve"> A project by Nguyen et al. (2020) used CNNs to analyze ECG data, achieving high accuracy in detecting abnormal heart conditions.</w:t>
      </w:r>
    </w:p>
    <w:p w14:paraId="356AE821" w14:textId="77777777" w:rsidR="001A2A69" w:rsidRPr="001A2A69" w:rsidRDefault="001A2A69" w:rsidP="001A2A69">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Citation:</w:t>
      </w:r>
      <w:r w:rsidRPr="001A2A69">
        <w:rPr>
          <w:rFonts w:ascii="Times New Roman" w:eastAsia="Times New Roman" w:hAnsi="Times New Roman" w:cs="Times New Roman"/>
          <w:kern w:val="0"/>
          <w:sz w:val="24"/>
          <w:szCs w:val="24"/>
          <w14:ligatures w14:val="none"/>
        </w:rPr>
        <w:t xml:space="preserve"> Nguyen, T., et al. (2020). Deep Learning for Heart Disease Detection. </w:t>
      </w:r>
      <w:r w:rsidRPr="001A2A69">
        <w:rPr>
          <w:rFonts w:ascii="Times New Roman" w:eastAsia="Times New Roman" w:hAnsi="Times New Roman" w:cs="Times New Roman"/>
          <w:i/>
          <w:iCs/>
          <w:kern w:val="0"/>
          <w:sz w:val="24"/>
          <w:szCs w:val="24"/>
          <w14:ligatures w14:val="none"/>
        </w:rPr>
        <w:t>IEEE Transactions on Biomedical Engineering</w:t>
      </w:r>
      <w:r w:rsidRPr="001A2A69">
        <w:rPr>
          <w:rFonts w:ascii="Times New Roman" w:eastAsia="Times New Roman" w:hAnsi="Times New Roman" w:cs="Times New Roman"/>
          <w:kern w:val="0"/>
          <w:sz w:val="24"/>
          <w:szCs w:val="24"/>
          <w14:ligatures w14:val="none"/>
        </w:rPr>
        <w:t>, 67(8), 2322-2331.</w:t>
      </w:r>
    </w:p>
    <w:p w14:paraId="6158018B" w14:textId="77777777" w:rsidR="001A2A69" w:rsidRPr="001A2A69" w:rsidRDefault="001A2A69" w:rsidP="001A2A6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Real-World Applications:</w:t>
      </w:r>
    </w:p>
    <w:p w14:paraId="08401D3F"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Predictive Analytics in Healthcare:</w:t>
      </w:r>
      <w:r w:rsidRPr="001A2A69">
        <w:rPr>
          <w:rFonts w:ascii="Times New Roman" w:eastAsia="Times New Roman" w:hAnsi="Times New Roman" w:cs="Times New Roman"/>
          <w:kern w:val="0"/>
          <w:sz w:val="24"/>
          <w:szCs w:val="24"/>
          <w14:ligatures w14:val="none"/>
        </w:rPr>
        <w:t xml:space="preserve"> Hospitals like Mayo Clinic use machine learning models to predict patient outcomes and improve care strategies.</w:t>
      </w:r>
    </w:p>
    <w:p w14:paraId="1EAEB502" w14:textId="77777777" w:rsidR="001A2A69" w:rsidRPr="001A2A69" w:rsidRDefault="001A2A69" w:rsidP="001A2A6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b/>
          <w:bCs/>
          <w:kern w:val="0"/>
          <w:sz w:val="24"/>
          <w:szCs w:val="24"/>
          <w14:ligatures w14:val="none"/>
        </w:rPr>
        <w:t>Wearable Health Monitors:</w:t>
      </w:r>
      <w:r w:rsidRPr="001A2A69">
        <w:rPr>
          <w:rFonts w:ascii="Times New Roman" w:eastAsia="Times New Roman" w:hAnsi="Times New Roman" w:cs="Times New Roman"/>
          <w:kern w:val="0"/>
          <w:sz w:val="24"/>
          <w:szCs w:val="24"/>
          <w14:ligatures w14:val="none"/>
        </w:rPr>
        <w:t xml:space="preserve"> Companies like Apple and Fitbit incorporate machine learning algorithms in their devices to monitor heart health and predict potential issues.</w:t>
      </w:r>
    </w:p>
    <w:p w14:paraId="2F62CD44"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Identify Gaps and Research Opportunities:</w:t>
      </w:r>
    </w:p>
    <w:p w14:paraId="77163B18" w14:textId="7F8C5BE2" w:rsidR="001A2A69" w:rsidRPr="001A2A69" w:rsidRDefault="001A2A69" w:rsidP="00103F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Potential gaps in data quality and the need for more diverse datasets.</w:t>
      </w:r>
      <w:r w:rsidR="00103FA3">
        <w:rPr>
          <w:rFonts w:ascii="Times New Roman" w:eastAsia="Times New Roman" w:hAnsi="Times New Roman" w:cs="Times New Roman"/>
          <w:kern w:val="0"/>
          <w:sz w:val="24"/>
          <w:szCs w:val="24"/>
          <w14:ligatures w14:val="none"/>
        </w:rPr>
        <w:t xml:space="preserve"> If we have a much bigger dataset</w:t>
      </w:r>
      <w:r w:rsidR="00136775" w:rsidRPr="00136775">
        <w:rPr>
          <w:rFonts w:ascii="Times New Roman" w:eastAsia="Times New Roman" w:hAnsi="Times New Roman" w:cs="Times New Roman"/>
          <w:kern w:val="0"/>
          <w:sz w:val="24"/>
          <w:szCs w:val="24"/>
          <w14:ligatures w14:val="none"/>
        </w:rPr>
        <w:t xml:space="preserve">, the precision of the prediction will rise, and we can predict much more clearly without wasting any time. We can resolve this problem by collecting the already available clinical datasets of less developed countries and training our model on that </w:t>
      </w:r>
      <w:r w:rsidR="00360956">
        <w:rPr>
          <w:rFonts w:ascii="Times New Roman" w:eastAsia="Times New Roman" w:hAnsi="Times New Roman" w:cs="Times New Roman"/>
          <w:kern w:val="0"/>
          <w:sz w:val="24"/>
          <w:szCs w:val="24"/>
          <w14:ligatures w14:val="none"/>
        </w:rPr>
        <w:t>more extensive</w:t>
      </w:r>
      <w:r w:rsidR="00136775" w:rsidRPr="00136775">
        <w:rPr>
          <w:rFonts w:ascii="Times New Roman" w:eastAsia="Times New Roman" w:hAnsi="Times New Roman" w:cs="Times New Roman"/>
          <w:kern w:val="0"/>
          <w:sz w:val="24"/>
          <w:szCs w:val="24"/>
          <w14:ligatures w14:val="none"/>
        </w:rPr>
        <w:t xml:space="preserve"> dataset. We also need to </w:t>
      </w:r>
      <w:r w:rsidR="00360956" w:rsidRPr="00360956">
        <w:rPr>
          <w:rFonts w:ascii="Times New Roman" w:eastAsia="Times New Roman" w:hAnsi="Times New Roman" w:cs="Times New Roman"/>
          <w:kern w:val="0"/>
          <w:sz w:val="24"/>
          <w:szCs w:val="24"/>
          <w14:ligatures w14:val="none"/>
        </w:rPr>
        <w:t>customize the models better to suit the specific demographics of less developed countries</w:t>
      </w:r>
      <w:r w:rsidRPr="001A2A69">
        <w:rPr>
          <w:rFonts w:ascii="Times New Roman" w:eastAsia="Times New Roman" w:hAnsi="Times New Roman" w:cs="Times New Roman"/>
          <w:kern w:val="0"/>
          <w:sz w:val="24"/>
          <w:szCs w:val="24"/>
          <w14:ligatures w14:val="none"/>
        </w:rPr>
        <w:t>.</w:t>
      </w:r>
    </w:p>
    <w:p w14:paraId="2AE6126A"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lastRenderedPageBreak/>
        <w:t>Conclusion:</w:t>
      </w:r>
    </w:p>
    <w:p w14:paraId="575D2860" w14:textId="7C17CF87" w:rsidR="001A2A69" w:rsidRPr="001A2A69" w:rsidRDefault="00136775"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6775">
        <w:rPr>
          <w:rFonts w:ascii="Times New Roman" w:eastAsia="Times New Roman" w:hAnsi="Times New Roman" w:cs="Times New Roman"/>
          <w:kern w:val="0"/>
          <w:sz w:val="24"/>
          <w:szCs w:val="24"/>
          <w14:ligatures w14:val="none"/>
        </w:rPr>
        <w:t>This review highlights the importance of selecting appropriate technologies for developing a heart attack prediction model. It focuses on machine learning algorithms like logistic regression, decision trees, support vector machines, and deep learning models such as CNNs and RNNs, commonly used in healthcare for predictive analytics and patient monitoring. Case studies demonstrate the effectiveness of logistic regression in cardiovascular risk prediction and CNNs in detecting heart conditions. Real-world applications include predictive analytics in hospitals and wearable health monitors. The review also identifies the need for more diverse datasets and customizing models for specific demographics to improve prediction accuracy.</w:t>
      </w:r>
    </w:p>
    <w:p w14:paraId="2BE2C9BC" w14:textId="77777777" w:rsidR="001A2A69" w:rsidRPr="001A2A69" w:rsidRDefault="001A2A69" w:rsidP="001A2A6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A2A69">
        <w:rPr>
          <w:rFonts w:ascii="Times New Roman" w:eastAsia="Times New Roman" w:hAnsi="Times New Roman" w:cs="Times New Roman"/>
          <w:b/>
          <w:bCs/>
          <w:kern w:val="0"/>
          <w:sz w:val="24"/>
          <w:szCs w:val="24"/>
          <w14:ligatures w14:val="none"/>
        </w:rPr>
        <w:t>Proper Citations:</w:t>
      </w:r>
    </w:p>
    <w:p w14:paraId="3662097D"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Kumar, P., et al. (2019). Logistic Regression in Cardiovascular Risk Prediction. </w:t>
      </w:r>
      <w:r w:rsidRPr="001A2A69">
        <w:rPr>
          <w:rFonts w:ascii="Times New Roman" w:eastAsia="Times New Roman" w:hAnsi="Times New Roman" w:cs="Times New Roman"/>
          <w:i/>
          <w:iCs/>
          <w:kern w:val="0"/>
          <w:sz w:val="24"/>
          <w:szCs w:val="24"/>
          <w14:ligatures w14:val="none"/>
        </w:rPr>
        <w:t>Journal of Cardiology</w:t>
      </w:r>
      <w:r w:rsidRPr="001A2A69">
        <w:rPr>
          <w:rFonts w:ascii="Times New Roman" w:eastAsia="Times New Roman" w:hAnsi="Times New Roman" w:cs="Times New Roman"/>
          <w:kern w:val="0"/>
          <w:sz w:val="24"/>
          <w:szCs w:val="24"/>
          <w14:ligatures w14:val="none"/>
        </w:rPr>
        <w:t>, 12(3), 210-219.</w:t>
      </w:r>
    </w:p>
    <w:p w14:paraId="6A12D23B" w14:textId="77777777" w:rsidR="001A2A69" w:rsidRPr="001A2A69" w:rsidRDefault="001A2A69" w:rsidP="001A2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 xml:space="preserve">Nguyen, T., et al. (2020). Deep Learning for Heart Disease Detection. </w:t>
      </w:r>
      <w:r w:rsidRPr="001A2A69">
        <w:rPr>
          <w:rFonts w:ascii="Times New Roman" w:eastAsia="Times New Roman" w:hAnsi="Times New Roman" w:cs="Times New Roman"/>
          <w:i/>
          <w:iCs/>
          <w:kern w:val="0"/>
          <w:sz w:val="24"/>
          <w:szCs w:val="24"/>
          <w14:ligatures w14:val="none"/>
        </w:rPr>
        <w:t>IEEE Transactions on Biomedical Engineering</w:t>
      </w:r>
      <w:r w:rsidRPr="001A2A69">
        <w:rPr>
          <w:rFonts w:ascii="Times New Roman" w:eastAsia="Times New Roman" w:hAnsi="Times New Roman" w:cs="Times New Roman"/>
          <w:kern w:val="0"/>
          <w:sz w:val="24"/>
          <w:szCs w:val="24"/>
          <w14:ligatures w14:val="none"/>
        </w:rPr>
        <w:t>, 67(8), 2322-2331.</w:t>
      </w:r>
    </w:p>
    <w:p w14:paraId="3F2C0AAF" w14:textId="77777777" w:rsidR="002264E6" w:rsidRDefault="002264E6"/>
    <w:sectPr w:rsidR="0022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86D8E"/>
    <w:multiLevelType w:val="hybridMultilevel"/>
    <w:tmpl w:val="55B4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F21E4"/>
    <w:multiLevelType w:val="multilevel"/>
    <w:tmpl w:val="9EE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92DD6"/>
    <w:multiLevelType w:val="multilevel"/>
    <w:tmpl w:val="395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433A4"/>
    <w:multiLevelType w:val="multilevel"/>
    <w:tmpl w:val="C67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70B78"/>
    <w:multiLevelType w:val="multilevel"/>
    <w:tmpl w:val="50F66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1760F"/>
    <w:multiLevelType w:val="multilevel"/>
    <w:tmpl w:val="F4D05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6665D"/>
    <w:multiLevelType w:val="multilevel"/>
    <w:tmpl w:val="9576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A3791"/>
    <w:multiLevelType w:val="multilevel"/>
    <w:tmpl w:val="F51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44AA8"/>
    <w:multiLevelType w:val="multilevel"/>
    <w:tmpl w:val="BACA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F675E"/>
    <w:multiLevelType w:val="multilevel"/>
    <w:tmpl w:val="896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25912"/>
    <w:multiLevelType w:val="multilevel"/>
    <w:tmpl w:val="9C2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532182">
    <w:abstractNumId w:val="5"/>
  </w:num>
  <w:num w:numId="2" w16cid:durableId="932009588">
    <w:abstractNumId w:val="2"/>
  </w:num>
  <w:num w:numId="3" w16cid:durableId="382679231">
    <w:abstractNumId w:val="9"/>
  </w:num>
  <w:num w:numId="4" w16cid:durableId="656496696">
    <w:abstractNumId w:val="7"/>
  </w:num>
  <w:num w:numId="5" w16cid:durableId="1442413833">
    <w:abstractNumId w:val="4"/>
  </w:num>
  <w:num w:numId="6" w16cid:durableId="199558947">
    <w:abstractNumId w:val="1"/>
  </w:num>
  <w:num w:numId="7" w16cid:durableId="699554072">
    <w:abstractNumId w:val="10"/>
  </w:num>
  <w:num w:numId="8" w16cid:durableId="2103529951">
    <w:abstractNumId w:val="6"/>
  </w:num>
  <w:num w:numId="9" w16cid:durableId="466166260">
    <w:abstractNumId w:val="3"/>
  </w:num>
  <w:num w:numId="10" w16cid:durableId="914440743">
    <w:abstractNumId w:val="8"/>
  </w:num>
  <w:num w:numId="11" w16cid:durableId="38484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F"/>
    <w:rsid w:val="000742A9"/>
    <w:rsid w:val="000D20A6"/>
    <w:rsid w:val="00103FA3"/>
    <w:rsid w:val="00136775"/>
    <w:rsid w:val="001A2A69"/>
    <w:rsid w:val="002264E6"/>
    <w:rsid w:val="00360956"/>
    <w:rsid w:val="0037153F"/>
    <w:rsid w:val="00570CDC"/>
    <w:rsid w:val="005F4F0A"/>
    <w:rsid w:val="00602F7C"/>
    <w:rsid w:val="00613CB0"/>
    <w:rsid w:val="00811707"/>
    <w:rsid w:val="00825F67"/>
    <w:rsid w:val="00884940"/>
    <w:rsid w:val="00A2584F"/>
    <w:rsid w:val="00C62F11"/>
    <w:rsid w:val="00C915C5"/>
    <w:rsid w:val="00D85442"/>
    <w:rsid w:val="00E84F4D"/>
    <w:rsid w:val="00EA0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E22C"/>
  <w15:chartTrackingRefBased/>
  <w15:docId w15:val="{338E6B34-0E37-4005-ADB7-9CC5BC96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C5"/>
  </w:style>
  <w:style w:type="paragraph" w:styleId="Heading1">
    <w:name w:val="heading 1"/>
    <w:basedOn w:val="Normal"/>
    <w:next w:val="Normal"/>
    <w:link w:val="Heading1Char"/>
    <w:uiPriority w:val="9"/>
    <w:qFormat/>
    <w:rsid w:val="00103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A2A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A2A6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A6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A2A6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A2A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2A69"/>
    <w:rPr>
      <w:b/>
      <w:bCs/>
    </w:rPr>
  </w:style>
  <w:style w:type="character" w:styleId="Emphasis">
    <w:name w:val="Emphasis"/>
    <w:basedOn w:val="DefaultParagraphFont"/>
    <w:uiPriority w:val="20"/>
    <w:qFormat/>
    <w:rsid w:val="001A2A69"/>
    <w:rPr>
      <w:i/>
      <w:iCs/>
    </w:rPr>
  </w:style>
  <w:style w:type="paragraph" w:styleId="ListParagraph">
    <w:name w:val="List Paragraph"/>
    <w:basedOn w:val="Normal"/>
    <w:uiPriority w:val="34"/>
    <w:qFormat/>
    <w:rsid w:val="001A2A69"/>
    <w:pPr>
      <w:ind w:left="720"/>
      <w:contextualSpacing/>
    </w:pPr>
  </w:style>
  <w:style w:type="character" w:customStyle="1" w:styleId="Heading1Char">
    <w:name w:val="Heading 1 Char"/>
    <w:basedOn w:val="DefaultParagraphFont"/>
    <w:link w:val="Heading1"/>
    <w:uiPriority w:val="9"/>
    <w:rsid w:val="00103F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4940"/>
    <w:rPr>
      <w:color w:val="0563C1" w:themeColor="hyperlink"/>
      <w:u w:val="single"/>
    </w:rPr>
  </w:style>
  <w:style w:type="character" w:styleId="UnresolvedMention">
    <w:name w:val="Unresolved Mention"/>
    <w:basedOn w:val="DefaultParagraphFont"/>
    <w:uiPriority w:val="99"/>
    <w:semiHidden/>
    <w:unhideWhenUsed/>
    <w:rsid w:val="00884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86143">
      <w:bodyDiv w:val="1"/>
      <w:marLeft w:val="0"/>
      <w:marRight w:val="0"/>
      <w:marTop w:val="0"/>
      <w:marBottom w:val="0"/>
      <w:divBdr>
        <w:top w:val="none" w:sz="0" w:space="0" w:color="auto"/>
        <w:left w:val="none" w:sz="0" w:space="0" w:color="auto"/>
        <w:bottom w:val="none" w:sz="0" w:space="0" w:color="auto"/>
        <w:right w:val="none" w:sz="0" w:space="0" w:color="auto"/>
      </w:divBdr>
    </w:div>
    <w:div w:id="797071399">
      <w:bodyDiv w:val="1"/>
      <w:marLeft w:val="0"/>
      <w:marRight w:val="0"/>
      <w:marTop w:val="0"/>
      <w:marBottom w:val="0"/>
      <w:divBdr>
        <w:top w:val="none" w:sz="0" w:space="0" w:color="auto"/>
        <w:left w:val="none" w:sz="0" w:space="0" w:color="auto"/>
        <w:bottom w:val="none" w:sz="0" w:space="0" w:color="auto"/>
        <w:right w:val="none" w:sz="0" w:space="0" w:color="auto"/>
      </w:divBdr>
    </w:div>
    <w:div w:id="20460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45/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Mohmand</dc:creator>
  <cp:keywords/>
  <dc:description/>
  <cp:lastModifiedBy>Hasibullah Mohmand</cp:lastModifiedBy>
  <cp:revision>7</cp:revision>
  <dcterms:created xsi:type="dcterms:W3CDTF">2024-07-13T08:19:00Z</dcterms:created>
  <dcterms:modified xsi:type="dcterms:W3CDTF">2024-07-14T18:23:00Z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261a7fc3113a50eefc02db208c6496bf351942b7c103f40bebf1882c42e52f63</vt:lpwstr>
  </property>
</Properties>
</file>