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7AD4" w14:textId="0391D21C" w:rsidR="00B73DF2" w:rsidRPr="003313CF" w:rsidRDefault="003313CF" w:rsidP="003313CF">
      <w:pPr>
        <w:spacing w:after="600"/>
        <w:jc w:val="center"/>
        <w:rPr>
          <w:sz w:val="48"/>
          <w:szCs w:val="48"/>
        </w:rPr>
      </w:pPr>
      <w:r w:rsidRPr="003313CF">
        <w:rPr>
          <w:sz w:val="48"/>
          <w:szCs w:val="48"/>
        </w:rPr>
        <w:t>KIRSALIN SESİ YENİ ADIYLA</w:t>
      </w:r>
    </w:p>
    <w:p w14:paraId="090901B8" w14:textId="77777777" w:rsidR="00B73DF2" w:rsidRDefault="00F76501">
      <w:pPr>
        <w:spacing w:after="80"/>
        <w:jc w:val="center"/>
      </w:pPr>
      <w:r>
        <w:rPr>
          <w:b/>
          <w:bCs/>
          <w:sz w:val="52"/>
          <w:szCs w:val="52"/>
        </w:rPr>
        <w:t>ÜRETKEN KADIN</w:t>
      </w:r>
    </w:p>
    <w:p w14:paraId="39939622" w14:textId="3B8B0731" w:rsidR="00B73DF2" w:rsidRDefault="00F76501">
      <w:pPr>
        <w:spacing w:after="240"/>
        <w:jc w:val="center"/>
      </w:pPr>
      <w:r>
        <w:rPr>
          <w:i/>
          <w:iCs/>
          <w:color w:val="374151"/>
          <w:sz w:val="24"/>
          <w:szCs w:val="24"/>
        </w:rPr>
        <w:t xml:space="preserve">Şehirli Üretici Kadınlar İçin Üretken Yapay </w:t>
      </w:r>
      <w:proofErr w:type="gramStart"/>
      <w:r>
        <w:rPr>
          <w:i/>
          <w:iCs/>
          <w:color w:val="374151"/>
          <w:sz w:val="24"/>
          <w:szCs w:val="24"/>
        </w:rPr>
        <w:t>Zeka</w:t>
      </w:r>
      <w:proofErr w:type="gramEnd"/>
      <w:r>
        <w:rPr>
          <w:i/>
          <w:iCs/>
          <w:color w:val="374151"/>
          <w:sz w:val="24"/>
          <w:szCs w:val="24"/>
        </w:rPr>
        <w:t xml:space="preserve"> Destekli Pazarlama Asistanı</w:t>
      </w:r>
    </w:p>
    <w:p w14:paraId="6DF36938" w14:textId="77777777" w:rsidR="00B73DF2" w:rsidRDefault="00F76501">
      <w:pPr>
        <w:spacing w:after="40"/>
        <w:jc w:val="center"/>
      </w:pPr>
      <w:r>
        <w:rPr>
          <w:b/>
          <w:bCs/>
          <w:color w:val="1D4ED8"/>
          <w:sz w:val="26"/>
          <w:szCs w:val="26"/>
        </w:rPr>
        <w:t xml:space="preserve">AI in Marketing </w:t>
      </w:r>
      <w:proofErr w:type="spellStart"/>
      <w:r>
        <w:rPr>
          <w:b/>
          <w:bCs/>
          <w:color w:val="1D4ED8"/>
          <w:sz w:val="26"/>
          <w:szCs w:val="26"/>
        </w:rPr>
        <w:t>Capstone</w:t>
      </w:r>
      <w:proofErr w:type="spellEnd"/>
    </w:p>
    <w:p w14:paraId="2E188580" w14:textId="77777777" w:rsidR="00B73DF2" w:rsidRDefault="00F76501">
      <w:pPr>
        <w:spacing w:after="360"/>
        <w:jc w:val="center"/>
      </w:pPr>
      <w:r>
        <w:rPr>
          <w:color w:val="6B7280"/>
          <w:sz w:val="22"/>
          <w:szCs w:val="22"/>
        </w:rPr>
        <w:t>Literatür Taraması · Veri Araştırması · Teknoloji İncelemesi</w:t>
      </w:r>
    </w:p>
    <w:p w14:paraId="7DC65896" w14:textId="77777777" w:rsidR="00B73DF2" w:rsidRDefault="00F76501">
      <w:pPr>
        <w:spacing w:after="60"/>
        <w:jc w:val="center"/>
      </w:pPr>
      <w:r>
        <w:rPr>
          <w:b/>
          <w:bCs/>
          <w:sz w:val="20"/>
          <w:szCs w:val="20"/>
        </w:rPr>
        <w:t>Hazırlayanlar</w:t>
      </w:r>
    </w:p>
    <w:p w14:paraId="3D417192" w14:textId="77777777" w:rsidR="00B73DF2" w:rsidRDefault="00F76501">
      <w:pPr>
        <w:spacing w:after="20"/>
        <w:jc w:val="center"/>
      </w:pPr>
      <w:r>
        <w:rPr>
          <w:color w:val="374151"/>
          <w:sz w:val="20"/>
          <w:szCs w:val="20"/>
        </w:rPr>
        <w:t>Tuğçe Deniz · deniztugce299@gmail.com</w:t>
      </w:r>
    </w:p>
    <w:p w14:paraId="12AECA47" w14:textId="77777777" w:rsidR="00B73DF2" w:rsidRDefault="00F76501">
      <w:pPr>
        <w:spacing w:after="200"/>
        <w:jc w:val="center"/>
      </w:pPr>
      <w:r>
        <w:rPr>
          <w:color w:val="374151"/>
          <w:sz w:val="20"/>
          <w:szCs w:val="20"/>
        </w:rPr>
        <w:t>Barış Aslan · aslanbaris870@gmail.com</w:t>
      </w:r>
    </w:p>
    <w:p w14:paraId="5692D045" w14:textId="77777777" w:rsidR="00B73DF2" w:rsidRDefault="00F76501">
      <w:pPr>
        <w:jc w:val="center"/>
      </w:pPr>
      <w:r>
        <w:rPr>
          <w:color w:val="6B7280"/>
          <w:sz w:val="20"/>
          <w:szCs w:val="20"/>
        </w:rPr>
        <w:t>Ağustos 2026</w:t>
      </w:r>
    </w:p>
    <w:p w14:paraId="594CD609" w14:textId="77777777" w:rsidR="00B73DF2" w:rsidRDefault="00F76501">
      <w:pPr>
        <w:pageBreakBefore/>
        <w:pBdr>
          <w:bottom w:val="single" w:sz="8" w:space="0" w:color="1D4ED8"/>
        </w:pBdr>
        <w:spacing w:before="260" w:after="160"/>
      </w:pPr>
      <w:r>
        <w:rPr>
          <w:b/>
          <w:bCs/>
          <w:color w:val="1D4ED8"/>
          <w:sz w:val="30"/>
          <w:szCs w:val="30"/>
        </w:rPr>
        <w:lastRenderedPageBreak/>
        <w:t>BÖLÜM 1 — LİTERATÜR TARAMASI</w:t>
      </w:r>
    </w:p>
    <w:p w14:paraId="73BBF17B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1. Giriş</w:t>
      </w:r>
    </w:p>
    <w:p w14:paraId="0C2BF033" w14:textId="78BF1FDA" w:rsidR="00B73DF2" w:rsidRDefault="00F76501">
      <w:pPr>
        <w:spacing w:after="120" w:line="264" w:lineRule="auto"/>
        <w:jc w:val="both"/>
      </w:pPr>
      <w:r>
        <w:t xml:space="preserve">Şehirde yaşayan, evinde el emeğiyle üretim yapan kadın girişimciler kaliteli ürünler üretmesine rağmen, bunları dijitalde görünür kılacak pazarlama dilinden (SEO, </w:t>
      </w:r>
      <w:proofErr w:type="gramStart"/>
      <w:r>
        <w:t>hikaye</w:t>
      </w:r>
      <w:proofErr w:type="gramEnd"/>
      <w:r>
        <w:t xml:space="preserve"> anlatımı, sosyal medya dili) yoksundur. Üretken Kadın, üreticinin sesli/yazılı anlatımını SEO uyumlu, çok kanallı pazarlama içeriğine dönüştüren bir yapay </w:t>
      </w:r>
      <w:proofErr w:type="gramStart"/>
      <w:r>
        <w:t>zeka</w:t>
      </w:r>
      <w:proofErr w:type="gramEnd"/>
      <w:r>
        <w:t xml:space="preserve"> asistanıyla bu boşluğu kapatmayı hedefler.</w:t>
      </w:r>
    </w:p>
    <w:p w14:paraId="0CAA9964" w14:textId="77777777" w:rsidR="00B73DF2" w:rsidRDefault="00F76501">
      <w:pPr>
        <w:spacing w:after="120" w:line="264" w:lineRule="auto"/>
        <w:jc w:val="both"/>
      </w:pPr>
      <w:r>
        <w:t xml:space="preserve">Hedef kitle şehirli ev üreticisi kadınlardır; kanal, üreticinin zaten kullandığı kendi hesaplarıdır (Instagram, </w:t>
      </w:r>
      <w:proofErr w:type="spellStart"/>
      <w:r>
        <w:t>Shopier</w:t>
      </w:r>
      <w:proofErr w:type="spellEnd"/>
      <w:r>
        <w:t>); odaklanılan aşamalar keşif/görünürlük ve güven inşasıdır. Bu tarama üç soruyu yanıtlar:</w:t>
      </w:r>
    </w:p>
    <w:p w14:paraId="07CB4209" w14:textId="48ABEBF6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rPr>
          <w:b/>
          <w:bCs/>
        </w:rPr>
        <w:t xml:space="preserve">AS1: </w:t>
      </w:r>
      <w:r>
        <w:t xml:space="preserve">Üretken yapay </w:t>
      </w:r>
      <w:proofErr w:type="gramStart"/>
      <w:r>
        <w:t>zeka</w:t>
      </w:r>
      <w:proofErr w:type="gramEnd"/>
      <w:r>
        <w:t xml:space="preserve"> pazarlama içeriği üretiminde nasıl kullanılıyor, kalite/otantiklik riskleri nedir?</w:t>
      </w:r>
    </w:p>
    <w:p w14:paraId="1BB1094C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rPr>
          <w:b/>
          <w:bCs/>
        </w:rPr>
        <w:t xml:space="preserve">AS2: </w:t>
      </w:r>
      <w:r>
        <w:t>Kadın mikro girişimcilerin dijital pazarlama engelleri nelerdir, mevcut platformlar bunları ne ölçüde çözüyor?</w:t>
      </w:r>
    </w:p>
    <w:p w14:paraId="71BE5AA9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rPr>
          <w:b/>
          <w:bCs/>
        </w:rPr>
        <w:t xml:space="preserve">AS3: </w:t>
      </w:r>
      <w:r>
        <w:t xml:space="preserve">SEO verisi üretken </w:t>
      </w:r>
      <w:proofErr w:type="spellStart"/>
      <w:r>
        <w:t>YZ'ye</w:t>
      </w:r>
      <w:proofErr w:type="spellEnd"/>
      <w:r>
        <w:t xml:space="preserve"> nasıl entegre edilir; otantikliği koruyan insan denetimli (</w:t>
      </w: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>) mekanizmalar nelerdir?</w:t>
      </w:r>
    </w:p>
    <w:p w14:paraId="2EA8EC1F" w14:textId="77777777" w:rsidR="00B73DF2" w:rsidRDefault="00F76501">
      <w:pPr>
        <w:spacing w:after="120" w:line="264" w:lineRule="auto"/>
        <w:jc w:val="both"/>
      </w:pPr>
      <w:r>
        <w:t>Bu sorular, projenin üç tasarım kararını (sesli/metinsel girdi, SEO entegrasyonu, üreticinin son onayı) literatürle temellendirmek için gereklidir.</w:t>
      </w:r>
    </w:p>
    <w:p w14:paraId="21773C4D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2. Organizasyon</w:t>
      </w:r>
    </w:p>
    <w:p w14:paraId="7651240C" w14:textId="77777777" w:rsidR="00B73DF2" w:rsidRDefault="00F76501">
      <w:pPr>
        <w:spacing w:after="120" w:line="264" w:lineRule="auto"/>
        <w:jc w:val="both"/>
      </w:pPr>
      <w:r>
        <w:t>Literatür beş tema altında incelenmiştir: (a) pazarlamada üretken YZ ile içerik üretimi, (b) otantiklik paradoksu, (c) SEO'dan GEO/</w:t>
      </w:r>
      <w:proofErr w:type="spellStart"/>
      <w:r>
        <w:t>AEO'ya</w:t>
      </w:r>
      <w:proofErr w:type="spellEnd"/>
      <w:r>
        <w:t xml:space="preserve"> dönüşüm, (d) kadın mikro girişimcilerin dijital engelleri, (e) insan-döngüde (</w:t>
      </w: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>) hizalama mekanizmaları.</w:t>
      </w:r>
    </w:p>
    <w:p w14:paraId="21E0C48A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3. Özet ve Sentez</w:t>
      </w:r>
    </w:p>
    <w:p w14:paraId="46E0B66D" w14:textId="2C3932E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 xml:space="preserve">3.1 Pazarlamada üretken yapay </w:t>
      </w:r>
      <w:proofErr w:type="gramStart"/>
      <w:r>
        <w:rPr>
          <w:b/>
          <w:bCs/>
          <w:color w:val="374151"/>
          <w:sz w:val="22"/>
          <w:szCs w:val="22"/>
        </w:rPr>
        <w:t>zeka</w:t>
      </w:r>
      <w:proofErr w:type="gramEnd"/>
      <w:r>
        <w:rPr>
          <w:b/>
          <w:bCs/>
          <w:color w:val="374151"/>
          <w:sz w:val="22"/>
          <w:szCs w:val="22"/>
        </w:rPr>
        <w:t xml:space="preserve"> ile içerik üretimi</w:t>
      </w:r>
    </w:p>
    <w:p w14:paraId="35C35AB3" w14:textId="476E8673" w:rsidR="00B73DF2" w:rsidRDefault="00F76501">
      <w:pPr>
        <w:spacing w:after="120" w:line="264" w:lineRule="auto"/>
        <w:jc w:val="both"/>
      </w:pPr>
      <w:r>
        <w:t xml:space="preserve">Üretken yapay zekanın pazarlama içeriği üretiminde gerçek değerinin ham üretim kapasitesinden değil, çıktının marka hedefleriyle hizalanmasından geldiği vurgulanmaktadır [1]. Şubat–Mart 2024'te McKinsey'in 1363 katılımcıyla yaptığı ankette kurumların büyük çoğunluğunun en az bir pazarlama işlevinde üretken </w:t>
      </w:r>
      <w:proofErr w:type="spellStart"/>
      <w:r>
        <w:t>YZ'yi</w:t>
      </w:r>
      <w:proofErr w:type="spellEnd"/>
      <w:r>
        <w:t xml:space="preserve"> benimsediği, pazarlamacıların %74'ünün kullanımı artırmayı planladığı bildirilmektedir [2]. Altmışın üzerinde çalışmayı sentezleyen bir başka derleme de benzer bir dönüşüm tespit etmektedir [3]. Ancak bu kaynakların neredeyse tamamı kurumsal/marka ölçeğindedir; mikro üretici, İngilizce dışı dil veya enformel ekonomiye odaklanan çalışma yoktur — Üretken Kadın'ın konumlandığı boşluk budur.</w:t>
      </w:r>
    </w:p>
    <w:p w14:paraId="227B5C79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3.2 Otantiklik paradoksu</w:t>
      </w:r>
    </w:p>
    <w:p w14:paraId="71974075" w14:textId="17271C14" w:rsidR="00B73DF2" w:rsidRDefault="00F76501">
      <w:pPr>
        <w:spacing w:after="120" w:line="264" w:lineRule="auto"/>
        <w:jc w:val="both"/>
      </w:pPr>
      <w:r>
        <w:t xml:space="preserve">Markaların sosyal medya içeriğini üretken </w:t>
      </w:r>
      <w:proofErr w:type="spellStart"/>
      <w:r>
        <w:t>YZ'ye</w:t>
      </w:r>
      <w:proofErr w:type="spellEnd"/>
      <w:r>
        <w:t xml:space="preserve"> devretmesi, takipçilerin marka otantikliği algısını azaltmakta; bu etki el sanatı/zanaat geleneğine değer veren kültürlerde (</w:t>
      </w:r>
      <w:proofErr w:type="spellStart"/>
      <w:r>
        <w:t>örn</w:t>
      </w:r>
      <w:proofErr w:type="spellEnd"/>
      <w:r>
        <w:t xml:space="preserve">. İtalya) daha güçlü olabilmektedir [4] — geleneksel el emeğiyle çalışan Üretken Kadın için doğrudan önemli bir bulgu. Otantiklik kavramının kökeni </w:t>
      </w:r>
      <w:proofErr w:type="spellStart"/>
      <w:r>
        <w:t>Grayson</w:t>
      </w:r>
      <w:proofErr w:type="spellEnd"/>
      <w:r>
        <w:t xml:space="preserve"> ve </w:t>
      </w:r>
      <w:proofErr w:type="spellStart"/>
      <w:r>
        <w:t>Martinec'in</w:t>
      </w:r>
      <w:proofErr w:type="spellEnd"/>
      <w:r>
        <w:t xml:space="preserve"> klasik çalışmasına dayanır [5]. "Otantiklik Paradoksu" olarak adlandırılan bu gerilimde, YZ yüksek kaliteli içerik üretebilse de tüketicilerin çoğu bunu daha az otantik algılamakta ve güven sorunu yaşanmaktadır [6]. Buna karşılık, insan niyetinin görünür kaldığı hibrit insan-YZ modellerinde otantikliğin büyük ölçüde korunabildiği öne sürülmektedir [7]. Sentez: içerik üretiminin tamamen </w:t>
      </w:r>
      <w:proofErr w:type="spellStart"/>
      <w:r>
        <w:t>YZ'ye</w:t>
      </w:r>
      <w:proofErr w:type="spellEnd"/>
      <w:r>
        <w:t xml:space="preserve"> bırakılması otantikliği zedeler, ancak insanın süreçte etkin kaldığı modeller bu riski azaltır — bu, Üretken Kadın'ın "son karar üreticide" ilkesini bir tasarım zorunluluğu haline getirir.</w:t>
      </w:r>
    </w:p>
    <w:p w14:paraId="5290B2AD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3.3 SEO'dan GEO/</w:t>
      </w:r>
      <w:proofErr w:type="spellStart"/>
      <w:r>
        <w:rPr>
          <w:b/>
          <w:bCs/>
          <w:color w:val="374151"/>
          <w:sz w:val="22"/>
          <w:szCs w:val="22"/>
        </w:rPr>
        <w:t>AEO'ya</w:t>
      </w:r>
      <w:proofErr w:type="spellEnd"/>
      <w:r>
        <w:rPr>
          <w:b/>
          <w:bCs/>
          <w:color w:val="374151"/>
          <w:sz w:val="22"/>
          <w:szCs w:val="22"/>
        </w:rPr>
        <w:t xml:space="preserve"> dönüşüm</w:t>
      </w:r>
    </w:p>
    <w:p w14:paraId="14237F87" w14:textId="77777777" w:rsidR="00B73DF2" w:rsidRDefault="00F76501">
      <w:pPr>
        <w:spacing w:after="120" w:line="264" w:lineRule="auto"/>
        <w:jc w:val="both"/>
      </w:pPr>
      <w:r>
        <w:t>YZ araçları arama sorgularını analiz ederek anahtar kelime önerisi sunabilmekte, içerik yapısını optimize edebilmektedir [8]. Ancak sektör kaynakları, arama davranışının klasik anahtar kelime/</w:t>
      </w:r>
      <w:proofErr w:type="spellStart"/>
      <w:r>
        <w:t>backlink</w:t>
      </w:r>
      <w:proofErr w:type="spellEnd"/>
      <w:r>
        <w:t xml:space="preserve"> SEO'sundan, içeriğin büyük dil modelleri tarafından alıntılanabilir şekilde yapılandırılmasını önceleyen GEO/AEO yaklaşımına kaydığını göstermektedir [9]. Üretken Kadın'ın mevcut "Google </w:t>
      </w:r>
      <w:proofErr w:type="spellStart"/>
      <w:r>
        <w:t>Trends</w:t>
      </w:r>
      <w:proofErr w:type="spellEnd"/>
      <w:r>
        <w:t xml:space="preserve"> ve SEO" vurgusu doğru bir başlangıçtır, ancak içerik yapısının orta vadede GEO/AEO ilkelerine göre de geliştirilmesi gerekir.</w:t>
      </w:r>
    </w:p>
    <w:p w14:paraId="30E00801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lastRenderedPageBreak/>
        <w:t>3.4 Kadın mikro girişimcilerin dijital pazarlama engelleri</w:t>
      </w:r>
    </w:p>
    <w:p w14:paraId="1D9FDD6A" w14:textId="77777777" w:rsidR="00B73DF2" w:rsidRDefault="00F76501">
      <w:pPr>
        <w:spacing w:after="120" w:line="264" w:lineRule="auto"/>
        <w:jc w:val="both"/>
      </w:pPr>
      <w:r>
        <w:t>Dijital araçlar kadın girişimcilere önemli fırsatlar sunsa da sınırlı teknik beceri, kaynak yetersizliği ve dijital dışlanma gibi engeller sürmektedir [10][11]. Türkiye'de kadın işletmelerinin büyük kısmı küçük ölçekli ve ev eksenlidir; ataerkil toplumsal yapı ekonomik görünürlüğü sınırlamaktadır [12][13]. Sentez: pazara erişim büyük ölçüde çözülmüş olsa da içerik/pazarlama becerisi açığı kalıcı bir engel olarak kalmaktadır — Üretken Kadın'ın tanımladığı pazar boşluğunu uluslararası literatür de doğrulamaktadır.</w:t>
      </w:r>
    </w:p>
    <w:p w14:paraId="18FDF730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3.5 İnsan-döngüde (</w:t>
      </w:r>
      <w:proofErr w:type="spellStart"/>
      <w:r>
        <w:rPr>
          <w:b/>
          <w:bCs/>
          <w:color w:val="374151"/>
          <w:sz w:val="22"/>
          <w:szCs w:val="22"/>
        </w:rPr>
        <w:t>human</w:t>
      </w:r>
      <w:proofErr w:type="spellEnd"/>
      <w:r>
        <w:rPr>
          <w:b/>
          <w:bCs/>
          <w:color w:val="374151"/>
          <w:sz w:val="22"/>
          <w:szCs w:val="22"/>
        </w:rPr>
        <w:t>-in-</w:t>
      </w:r>
      <w:proofErr w:type="spellStart"/>
      <w:r>
        <w:rPr>
          <w:b/>
          <w:bCs/>
          <w:color w:val="374151"/>
          <w:sz w:val="22"/>
          <w:szCs w:val="22"/>
        </w:rPr>
        <w:t>the</w:t>
      </w:r>
      <w:proofErr w:type="spellEnd"/>
      <w:r>
        <w:rPr>
          <w:b/>
          <w:bCs/>
          <w:color w:val="374151"/>
          <w:sz w:val="22"/>
          <w:szCs w:val="22"/>
        </w:rPr>
        <w:t>-</w:t>
      </w:r>
      <w:proofErr w:type="spellStart"/>
      <w:r>
        <w:rPr>
          <w:b/>
          <w:bCs/>
          <w:color w:val="374151"/>
          <w:sz w:val="22"/>
          <w:szCs w:val="22"/>
        </w:rPr>
        <w:t>loop</w:t>
      </w:r>
      <w:proofErr w:type="spellEnd"/>
      <w:r>
        <w:rPr>
          <w:b/>
          <w:bCs/>
          <w:color w:val="374151"/>
          <w:sz w:val="22"/>
          <w:szCs w:val="22"/>
        </w:rPr>
        <w:t>) hizalama mekanizmaları</w:t>
      </w:r>
    </w:p>
    <w:p w14:paraId="6200B172" w14:textId="37F45650" w:rsidR="00B73DF2" w:rsidRDefault="00F76501">
      <w:pPr>
        <w:spacing w:after="120" w:line="264" w:lineRule="auto"/>
        <w:jc w:val="both"/>
      </w:pPr>
      <w:r>
        <w:t xml:space="preserve">İnsan-Döngüde Yapay </w:t>
      </w:r>
      <w:proofErr w:type="gramStart"/>
      <w:r>
        <w:t>Zeka</w:t>
      </w:r>
      <w:proofErr w:type="gramEnd"/>
      <w:r>
        <w:t xml:space="preserve"> (HITL) yaklaşımları arasında RLHF, etkileşimli yönlendirme ve son-aşama doğrulama sayılabilir; insan denetimi özellikle kalite-hassas alanlarda kritiktir [14]. RLHF ile eğitilen modeller sentetik veriyle eğitilenlere kıyasla belirgin şekilde daha az sorunlu çıktı üretmektedir [15]. Genel amaçlı model çıktıları genellikle fazla jenerik kalmakta ve alan uzmanı insan doğrulaması olmadan belirli bir bağlama (burada üreticinin üslubuna) yeterince uyum sağlayamamaktadır [16]. Sentez: HITL/RLHF döngüleri jenerik çıktıyı özel bağlama hizalamanın kanıtlanmış bir yoludur, ancak sürdürülebilir küratörlük gerektirir — bu, teknoloji incelemesinde ele alınması gereken bir sınırlılıktır.</w:t>
      </w:r>
    </w:p>
    <w:p w14:paraId="4FA4476B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4. Pazarlama İlişkisi ve Boşluk</w:t>
      </w:r>
    </w:p>
    <w:p w14:paraId="6C54A803" w14:textId="77777777" w:rsidR="00B73DF2" w:rsidRDefault="00F76501">
      <w:pPr>
        <w:spacing w:after="120" w:line="264" w:lineRule="auto"/>
        <w:jc w:val="both"/>
      </w:pPr>
      <w:r>
        <w:t xml:space="preserve">Mevcut yaklaşımlar geniş ölçekli içerik üretimini, SEO otomasyonunu ve kadın girişimciler için dijital pazar erişimini büyük ölçüde çözmüştür. Ancak şu noktalar çözümsüz kalmaktadır: (i) ev eksenli kadın üreticiler için otantiklik korumasını tasarım kısıtı sayan bir YZ pazarlama aracı yoktur; (ii) otantiklik paradoksu Türkiye'deki yerel el emeği pazarında test edilmemiştir; (iii) GEO/AEO dönüşümü mikro girişimci araçlarına henüz yansımamıştır; (iv) HITL literatürü kurumsal ölçekli </w:t>
      </w:r>
      <w:proofErr w:type="spellStart"/>
      <w:r>
        <w:t>RLHF'yi</w:t>
      </w:r>
      <w:proofErr w:type="spellEnd"/>
      <w:r>
        <w:t xml:space="preserve"> ele almakta, tek başına çalışan üreticiler için hafif geri bildirim döngülerine değinmemektedir. Üretken Kadın, üreticinin doğal anlatımını SEO/</w:t>
      </w:r>
      <w:proofErr w:type="spellStart"/>
      <w:r>
        <w:t>Trends</w:t>
      </w:r>
      <w:proofErr w:type="spellEnd"/>
      <w:r>
        <w:t xml:space="preserve"> verisiyle harmanlayan ancak son kararı üreticide bırakan modeliyle bu boşlukları bir araya getirmektedir.</w:t>
      </w:r>
    </w:p>
    <w:p w14:paraId="06BE7A9F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5. Sonuç</w:t>
      </w:r>
    </w:p>
    <w:p w14:paraId="5472DF15" w14:textId="77777777" w:rsidR="00B73DF2" w:rsidRDefault="00F76501">
      <w:pPr>
        <w:spacing w:after="120" w:line="264" w:lineRule="auto"/>
        <w:jc w:val="both"/>
      </w:pPr>
      <w:r>
        <w:t>Literatür hem fırsatı (içerik üretim kapasitesi, SEO otomasyonu, çözülmüş pazar erişimi) hem riski (otantiklik paradoksu, insan denetimi ihtiyacı) doğrulamakta ve bu eksenler Üretken Kadın'ın tasarımıyla örtüşmektedir. Çıkarımlar: (1) insan onayı işlevsel bir bileşen olarak ele alınmalı; (2) başarı ölçütü olarak görünürlük göstergeleri (arama gösterimi, tıklama oranı) izlenmeli; (3) SEO özellikleri zamanla GEO/AEO ilkelerine göre geliştirilmelidir.</w:t>
      </w:r>
    </w:p>
    <w:p w14:paraId="55E500BE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6. Kaynakça</w:t>
      </w:r>
    </w:p>
    <w:p w14:paraId="4D5A6A3D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[1] </w:t>
      </w:r>
      <w:proofErr w:type="spellStart"/>
      <w:r>
        <w:rPr>
          <w:color w:val="374151"/>
          <w:sz w:val="18"/>
          <w:szCs w:val="18"/>
        </w:rPr>
        <w:t>Heitmann</w:t>
      </w:r>
      <w:proofErr w:type="spellEnd"/>
      <w:r>
        <w:rPr>
          <w:color w:val="374151"/>
          <w:sz w:val="18"/>
          <w:szCs w:val="18"/>
        </w:rPr>
        <w:t xml:space="preserve">, M. (2024). </w:t>
      </w:r>
      <w:proofErr w:type="spellStart"/>
      <w:r>
        <w:rPr>
          <w:color w:val="374151"/>
          <w:sz w:val="18"/>
          <w:szCs w:val="18"/>
        </w:rPr>
        <w:t>Generative</w:t>
      </w:r>
      <w:proofErr w:type="spellEnd"/>
      <w:r>
        <w:rPr>
          <w:color w:val="374151"/>
          <w:sz w:val="18"/>
          <w:szCs w:val="18"/>
        </w:rPr>
        <w:t xml:space="preserve"> AI </w:t>
      </w:r>
      <w:proofErr w:type="spellStart"/>
      <w:r>
        <w:rPr>
          <w:color w:val="374151"/>
          <w:sz w:val="18"/>
          <w:szCs w:val="18"/>
        </w:rPr>
        <w:t>for</w:t>
      </w:r>
      <w:proofErr w:type="spellEnd"/>
      <w:r>
        <w:rPr>
          <w:color w:val="374151"/>
          <w:sz w:val="18"/>
          <w:szCs w:val="18"/>
        </w:rPr>
        <w:t xml:space="preserve"> Marketing Content </w:t>
      </w:r>
      <w:proofErr w:type="spellStart"/>
      <w:r>
        <w:rPr>
          <w:color w:val="374151"/>
          <w:sz w:val="18"/>
          <w:szCs w:val="18"/>
        </w:rPr>
        <w:t>Creation</w:t>
      </w:r>
      <w:proofErr w:type="spellEnd"/>
      <w:r>
        <w:rPr>
          <w:color w:val="374151"/>
          <w:sz w:val="18"/>
          <w:szCs w:val="18"/>
        </w:rPr>
        <w:t xml:space="preserve">: New Rules </w:t>
      </w:r>
      <w:proofErr w:type="spellStart"/>
      <w:r>
        <w:rPr>
          <w:color w:val="374151"/>
          <w:sz w:val="18"/>
          <w:szCs w:val="18"/>
        </w:rPr>
        <w:t>for</w:t>
      </w:r>
      <w:proofErr w:type="spellEnd"/>
      <w:r>
        <w:rPr>
          <w:color w:val="374151"/>
          <w:sz w:val="18"/>
          <w:szCs w:val="18"/>
        </w:rPr>
        <w:t xml:space="preserve"> an </w:t>
      </w:r>
      <w:proofErr w:type="spellStart"/>
      <w:r>
        <w:rPr>
          <w:color w:val="374151"/>
          <w:sz w:val="18"/>
          <w:szCs w:val="18"/>
        </w:rPr>
        <w:t>Old</w:t>
      </w:r>
      <w:proofErr w:type="spellEnd"/>
      <w:r>
        <w:rPr>
          <w:color w:val="374151"/>
          <w:sz w:val="18"/>
          <w:szCs w:val="18"/>
        </w:rPr>
        <w:t xml:space="preserve"> Game. NIM Marketing </w:t>
      </w:r>
      <w:proofErr w:type="spellStart"/>
      <w:r>
        <w:rPr>
          <w:color w:val="374151"/>
          <w:sz w:val="18"/>
          <w:szCs w:val="18"/>
        </w:rPr>
        <w:t>Intelligence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Review</w:t>
      </w:r>
      <w:proofErr w:type="spellEnd"/>
      <w:r>
        <w:rPr>
          <w:color w:val="374151"/>
          <w:sz w:val="18"/>
          <w:szCs w:val="18"/>
        </w:rPr>
        <w:t>, 16(1), 10–17. https://doi.org/10.2478/nimmir-2024-0002</w:t>
      </w:r>
    </w:p>
    <w:p w14:paraId="20AA919C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[2] </w:t>
      </w:r>
      <w:proofErr w:type="spellStart"/>
      <w:r>
        <w:rPr>
          <w:color w:val="374151"/>
          <w:sz w:val="18"/>
          <w:szCs w:val="18"/>
        </w:rPr>
        <w:t>ScienceDirect</w:t>
      </w:r>
      <w:proofErr w:type="spellEnd"/>
      <w:r>
        <w:rPr>
          <w:color w:val="374151"/>
          <w:sz w:val="18"/>
          <w:szCs w:val="18"/>
        </w:rPr>
        <w:t xml:space="preserve">. (2025). </w:t>
      </w:r>
      <w:proofErr w:type="spellStart"/>
      <w:r>
        <w:rPr>
          <w:color w:val="374151"/>
          <w:sz w:val="18"/>
          <w:szCs w:val="18"/>
        </w:rPr>
        <w:t>From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ideation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to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execution</w:t>
      </w:r>
      <w:proofErr w:type="spellEnd"/>
      <w:r>
        <w:rPr>
          <w:color w:val="374151"/>
          <w:sz w:val="18"/>
          <w:szCs w:val="18"/>
        </w:rPr>
        <w:t xml:space="preserve">: </w:t>
      </w:r>
      <w:proofErr w:type="spellStart"/>
      <w:r>
        <w:rPr>
          <w:color w:val="374151"/>
          <w:sz w:val="18"/>
          <w:szCs w:val="18"/>
        </w:rPr>
        <w:t>Unleashing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the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power</w:t>
      </w:r>
      <w:proofErr w:type="spellEnd"/>
      <w:r>
        <w:rPr>
          <w:color w:val="374151"/>
          <w:sz w:val="18"/>
          <w:szCs w:val="18"/>
        </w:rPr>
        <w:t xml:space="preserve"> of </w:t>
      </w:r>
      <w:proofErr w:type="spellStart"/>
      <w:r>
        <w:rPr>
          <w:color w:val="374151"/>
          <w:sz w:val="18"/>
          <w:szCs w:val="18"/>
        </w:rPr>
        <w:t>generative</w:t>
      </w:r>
      <w:proofErr w:type="spellEnd"/>
      <w:r>
        <w:rPr>
          <w:color w:val="374151"/>
          <w:sz w:val="18"/>
          <w:szCs w:val="18"/>
        </w:rPr>
        <w:t xml:space="preserve"> AI in modern </w:t>
      </w:r>
      <w:proofErr w:type="spellStart"/>
      <w:r>
        <w:rPr>
          <w:color w:val="374151"/>
          <w:sz w:val="18"/>
          <w:szCs w:val="18"/>
        </w:rPr>
        <w:t>digital</w:t>
      </w:r>
      <w:proofErr w:type="spellEnd"/>
      <w:r>
        <w:rPr>
          <w:color w:val="374151"/>
          <w:sz w:val="18"/>
          <w:szCs w:val="18"/>
        </w:rPr>
        <w:t xml:space="preserve"> marketing </w:t>
      </w:r>
      <w:proofErr w:type="spellStart"/>
      <w:r>
        <w:rPr>
          <w:color w:val="374151"/>
          <w:sz w:val="18"/>
          <w:szCs w:val="18"/>
        </w:rPr>
        <w:t>and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customer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engagement</w:t>
      </w:r>
      <w:proofErr w:type="spellEnd"/>
      <w:r>
        <w:rPr>
          <w:color w:val="374151"/>
          <w:sz w:val="18"/>
          <w:szCs w:val="18"/>
        </w:rPr>
        <w:t>. https://www.sciencedirect.com/science/article/pii/S2590005625002577</w:t>
      </w:r>
    </w:p>
    <w:p w14:paraId="4AA0D348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[3] </w:t>
      </w:r>
      <w:proofErr w:type="spellStart"/>
      <w:r>
        <w:rPr>
          <w:color w:val="374151"/>
          <w:sz w:val="18"/>
          <w:szCs w:val="18"/>
        </w:rPr>
        <w:t>Springer</w:t>
      </w:r>
      <w:proofErr w:type="spellEnd"/>
      <w:r>
        <w:rPr>
          <w:color w:val="374151"/>
          <w:sz w:val="18"/>
          <w:szCs w:val="18"/>
        </w:rPr>
        <w:t xml:space="preserve"> Nature Link. (2026). </w:t>
      </w:r>
      <w:proofErr w:type="spellStart"/>
      <w:r>
        <w:rPr>
          <w:color w:val="374151"/>
          <w:sz w:val="18"/>
          <w:szCs w:val="18"/>
        </w:rPr>
        <w:t>Reimagining</w:t>
      </w:r>
      <w:proofErr w:type="spellEnd"/>
      <w:r>
        <w:rPr>
          <w:color w:val="374151"/>
          <w:sz w:val="18"/>
          <w:szCs w:val="18"/>
        </w:rPr>
        <w:t xml:space="preserve"> Marketing Through </w:t>
      </w:r>
      <w:proofErr w:type="spellStart"/>
      <w:r>
        <w:rPr>
          <w:color w:val="374151"/>
          <w:sz w:val="18"/>
          <w:szCs w:val="18"/>
        </w:rPr>
        <w:t>Generative</w:t>
      </w:r>
      <w:proofErr w:type="spellEnd"/>
      <w:r>
        <w:rPr>
          <w:color w:val="374151"/>
          <w:sz w:val="18"/>
          <w:szCs w:val="18"/>
        </w:rPr>
        <w:t xml:space="preserve"> AI: A </w:t>
      </w:r>
      <w:proofErr w:type="spellStart"/>
      <w:r>
        <w:rPr>
          <w:color w:val="374151"/>
          <w:sz w:val="18"/>
          <w:szCs w:val="18"/>
        </w:rPr>
        <w:t>Systematic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Literature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Review</w:t>
      </w:r>
      <w:proofErr w:type="spellEnd"/>
      <w:r>
        <w:rPr>
          <w:color w:val="374151"/>
          <w:sz w:val="18"/>
          <w:szCs w:val="18"/>
        </w:rPr>
        <w:t>. https://link.springer.com/chapter/10.1007/978-3-032-19963-8_28</w:t>
      </w:r>
    </w:p>
    <w:p w14:paraId="16D6412F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[4] </w:t>
      </w:r>
      <w:proofErr w:type="spellStart"/>
      <w:r>
        <w:rPr>
          <w:color w:val="374151"/>
          <w:sz w:val="18"/>
          <w:szCs w:val="18"/>
        </w:rPr>
        <w:t>Brüns</w:t>
      </w:r>
      <w:proofErr w:type="spellEnd"/>
      <w:r>
        <w:rPr>
          <w:color w:val="374151"/>
          <w:sz w:val="18"/>
          <w:szCs w:val="18"/>
        </w:rPr>
        <w:t xml:space="preserve">, J. D., &amp; </w:t>
      </w:r>
      <w:proofErr w:type="spellStart"/>
      <w:r>
        <w:rPr>
          <w:color w:val="374151"/>
          <w:sz w:val="18"/>
          <w:szCs w:val="18"/>
        </w:rPr>
        <w:t>Meißner</w:t>
      </w:r>
      <w:proofErr w:type="spellEnd"/>
      <w:r>
        <w:rPr>
          <w:color w:val="374151"/>
          <w:sz w:val="18"/>
          <w:szCs w:val="18"/>
        </w:rPr>
        <w:t xml:space="preserve">, M. (2024). Do </w:t>
      </w:r>
      <w:proofErr w:type="spellStart"/>
      <w:r>
        <w:rPr>
          <w:color w:val="374151"/>
          <w:sz w:val="18"/>
          <w:szCs w:val="18"/>
        </w:rPr>
        <w:t>you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create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your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content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yourself</w:t>
      </w:r>
      <w:proofErr w:type="spellEnd"/>
      <w:r>
        <w:rPr>
          <w:color w:val="374151"/>
          <w:sz w:val="18"/>
          <w:szCs w:val="18"/>
        </w:rPr>
        <w:t xml:space="preserve">? </w:t>
      </w:r>
      <w:proofErr w:type="spellStart"/>
      <w:r>
        <w:rPr>
          <w:color w:val="374151"/>
          <w:sz w:val="18"/>
          <w:szCs w:val="18"/>
        </w:rPr>
        <w:t>Journal</w:t>
      </w:r>
      <w:proofErr w:type="spellEnd"/>
      <w:r>
        <w:rPr>
          <w:color w:val="374151"/>
          <w:sz w:val="18"/>
          <w:szCs w:val="18"/>
        </w:rPr>
        <w:t xml:space="preserve"> of </w:t>
      </w:r>
      <w:proofErr w:type="spellStart"/>
      <w:r>
        <w:rPr>
          <w:color w:val="374151"/>
          <w:sz w:val="18"/>
          <w:szCs w:val="18"/>
        </w:rPr>
        <w:t>Retailing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and</w:t>
      </w:r>
      <w:proofErr w:type="spellEnd"/>
      <w:r>
        <w:rPr>
          <w:color w:val="374151"/>
          <w:sz w:val="18"/>
          <w:szCs w:val="18"/>
        </w:rPr>
        <w:t xml:space="preserve"> Consumer Services, 79, 103790. https://doi.org/10.1016/j.jretconser.2024.103790</w:t>
      </w:r>
    </w:p>
    <w:p w14:paraId="348F5B40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[5] </w:t>
      </w:r>
      <w:proofErr w:type="spellStart"/>
      <w:r>
        <w:rPr>
          <w:color w:val="374151"/>
          <w:sz w:val="18"/>
          <w:szCs w:val="18"/>
        </w:rPr>
        <w:t>Grayson</w:t>
      </w:r>
      <w:proofErr w:type="spellEnd"/>
      <w:r>
        <w:rPr>
          <w:color w:val="374151"/>
          <w:sz w:val="18"/>
          <w:szCs w:val="18"/>
        </w:rPr>
        <w:t xml:space="preserve">, K., &amp; </w:t>
      </w:r>
      <w:proofErr w:type="spellStart"/>
      <w:r>
        <w:rPr>
          <w:color w:val="374151"/>
          <w:sz w:val="18"/>
          <w:szCs w:val="18"/>
        </w:rPr>
        <w:t>Martinec</w:t>
      </w:r>
      <w:proofErr w:type="spellEnd"/>
      <w:r>
        <w:rPr>
          <w:color w:val="374151"/>
          <w:sz w:val="18"/>
          <w:szCs w:val="18"/>
        </w:rPr>
        <w:t xml:space="preserve">, R. (2004). Consumer </w:t>
      </w:r>
      <w:proofErr w:type="spellStart"/>
      <w:r>
        <w:rPr>
          <w:color w:val="374151"/>
          <w:sz w:val="18"/>
          <w:szCs w:val="18"/>
        </w:rPr>
        <w:t>perceptions</w:t>
      </w:r>
      <w:proofErr w:type="spellEnd"/>
      <w:r>
        <w:rPr>
          <w:color w:val="374151"/>
          <w:sz w:val="18"/>
          <w:szCs w:val="18"/>
        </w:rPr>
        <w:t xml:space="preserve"> of </w:t>
      </w:r>
      <w:proofErr w:type="spellStart"/>
      <w:r>
        <w:rPr>
          <w:color w:val="374151"/>
          <w:sz w:val="18"/>
          <w:szCs w:val="18"/>
        </w:rPr>
        <w:t>iconicity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and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authenticity</w:t>
      </w:r>
      <w:proofErr w:type="spellEnd"/>
      <w:r>
        <w:rPr>
          <w:color w:val="374151"/>
          <w:sz w:val="18"/>
          <w:szCs w:val="18"/>
        </w:rPr>
        <w:t xml:space="preserve">. </w:t>
      </w:r>
      <w:proofErr w:type="spellStart"/>
      <w:r>
        <w:rPr>
          <w:color w:val="374151"/>
          <w:sz w:val="18"/>
          <w:szCs w:val="18"/>
        </w:rPr>
        <w:t>Journal</w:t>
      </w:r>
      <w:proofErr w:type="spellEnd"/>
      <w:r>
        <w:rPr>
          <w:color w:val="374151"/>
          <w:sz w:val="18"/>
          <w:szCs w:val="18"/>
        </w:rPr>
        <w:t xml:space="preserve"> of Consumer </w:t>
      </w:r>
      <w:proofErr w:type="spellStart"/>
      <w:r>
        <w:rPr>
          <w:color w:val="374151"/>
          <w:sz w:val="18"/>
          <w:szCs w:val="18"/>
        </w:rPr>
        <w:t>Research</w:t>
      </w:r>
      <w:proofErr w:type="spellEnd"/>
      <w:r>
        <w:rPr>
          <w:color w:val="374151"/>
          <w:sz w:val="18"/>
          <w:szCs w:val="18"/>
        </w:rPr>
        <w:t>, 31(2), 296–312. https://doi.org/10.1086/422109</w:t>
      </w:r>
    </w:p>
    <w:p w14:paraId="7AAC8269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[6] </w:t>
      </w:r>
      <w:proofErr w:type="spellStart"/>
      <w:r>
        <w:rPr>
          <w:color w:val="374151"/>
          <w:sz w:val="18"/>
          <w:szCs w:val="18"/>
        </w:rPr>
        <w:t>Journal</w:t>
      </w:r>
      <w:proofErr w:type="spellEnd"/>
      <w:r>
        <w:rPr>
          <w:color w:val="374151"/>
          <w:sz w:val="18"/>
          <w:szCs w:val="18"/>
        </w:rPr>
        <w:t xml:space="preserve"> of Marketing </w:t>
      </w:r>
      <w:proofErr w:type="spellStart"/>
      <w:r>
        <w:rPr>
          <w:color w:val="374151"/>
          <w:sz w:val="18"/>
          <w:szCs w:val="18"/>
        </w:rPr>
        <w:t>Theory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and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Practice</w:t>
      </w:r>
      <w:proofErr w:type="spellEnd"/>
      <w:r>
        <w:rPr>
          <w:color w:val="374151"/>
          <w:sz w:val="18"/>
          <w:szCs w:val="18"/>
        </w:rPr>
        <w:t xml:space="preserve">. (2026). </w:t>
      </w:r>
      <w:proofErr w:type="spellStart"/>
      <w:r>
        <w:rPr>
          <w:color w:val="374151"/>
          <w:sz w:val="18"/>
          <w:szCs w:val="18"/>
        </w:rPr>
        <w:t>Artificial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Intelligence-Generated</w:t>
      </w:r>
      <w:proofErr w:type="spellEnd"/>
      <w:r>
        <w:rPr>
          <w:color w:val="374151"/>
          <w:sz w:val="18"/>
          <w:szCs w:val="18"/>
        </w:rPr>
        <w:t xml:space="preserve"> Content </w:t>
      </w:r>
      <w:proofErr w:type="spellStart"/>
      <w:r>
        <w:rPr>
          <w:color w:val="374151"/>
          <w:sz w:val="18"/>
          <w:szCs w:val="18"/>
        </w:rPr>
        <w:t>Authenticity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Perception</w:t>
      </w:r>
      <w:proofErr w:type="spellEnd"/>
      <w:r>
        <w:rPr>
          <w:color w:val="374151"/>
          <w:sz w:val="18"/>
          <w:szCs w:val="18"/>
        </w:rPr>
        <w:t xml:space="preserve"> Nexus in Marketing. https://doi.org/10.1080/10696679.2026.2637644</w:t>
      </w:r>
    </w:p>
    <w:p w14:paraId="4713E005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[7] </w:t>
      </w:r>
      <w:proofErr w:type="spellStart"/>
      <w:r>
        <w:rPr>
          <w:color w:val="374151"/>
          <w:sz w:val="18"/>
          <w:szCs w:val="18"/>
        </w:rPr>
        <w:t>Manexia</w:t>
      </w:r>
      <w:proofErr w:type="spellEnd"/>
      <w:r>
        <w:rPr>
          <w:color w:val="374151"/>
          <w:sz w:val="18"/>
          <w:szCs w:val="18"/>
        </w:rPr>
        <w:t xml:space="preserve">: </w:t>
      </w:r>
      <w:proofErr w:type="spellStart"/>
      <w:r>
        <w:rPr>
          <w:color w:val="374151"/>
          <w:sz w:val="18"/>
          <w:szCs w:val="18"/>
        </w:rPr>
        <w:t>Journal</w:t>
      </w:r>
      <w:proofErr w:type="spellEnd"/>
      <w:r>
        <w:rPr>
          <w:color w:val="374151"/>
          <w:sz w:val="18"/>
          <w:szCs w:val="18"/>
        </w:rPr>
        <w:t xml:space="preserve"> of Business, Management, </w:t>
      </w:r>
      <w:proofErr w:type="spellStart"/>
      <w:r>
        <w:rPr>
          <w:color w:val="374151"/>
          <w:sz w:val="18"/>
          <w:szCs w:val="18"/>
        </w:rPr>
        <w:t>and</w:t>
      </w:r>
      <w:proofErr w:type="spellEnd"/>
      <w:r>
        <w:rPr>
          <w:color w:val="374151"/>
          <w:sz w:val="18"/>
          <w:szCs w:val="18"/>
        </w:rPr>
        <w:t xml:space="preserve"> Creative </w:t>
      </w:r>
      <w:proofErr w:type="spellStart"/>
      <w:r>
        <w:rPr>
          <w:color w:val="374151"/>
          <w:sz w:val="18"/>
          <w:szCs w:val="18"/>
        </w:rPr>
        <w:t>Economy</w:t>
      </w:r>
      <w:proofErr w:type="spellEnd"/>
      <w:r>
        <w:rPr>
          <w:color w:val="374151"/>
          <w:sz w:val="18"/>
          <w:szCs w:val="18"/>
        </w:rPr>
        <w:t xml:space="preserve">. (2026). </w:t>
      </w:r>
      <w:proofErr w:type="spellStart"/>
      <w:r>
        <w:rPr>
          <w:color w:val="374151"/>
          <w:sz w:val="18"/>
          <w:szCs w:val="18"/>
        </w:rPr>
        <w:t>Perceived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Authenticity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and</w:t>
      </w:r>
      <w:proofErr w:type="spellEnd"/>
      <w:r>
        <w:rPr>
          <w:color w:val="374151"/>
          <w:sz w:val="18"/>
          <w:szCs w:val="18"/>
        </w:rPr>
        <w:t xml:space="preserve"> Consumer </w:t>
      </w:r>
      <w:proofErr w:type="spellStart"/>
      <w:r>
        <w:rPr>
          <w:color w:val="374151"/>
          <w:sz w:val="18"/>
          <w:szCs w:val="18"/>
        </w:rPr>
        <w:t>Response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to</w:t>
      </w:r>
      <w:proofErr w:type="spellEnd"/>
      <w:r>
        <w:rPr>
          <w:color w:val="374151"/>
          <w:sz w:val="18"/>
          <w:szCs w:val="18"/>
        </w:rPr>
        <w:t xml:space="preserve"> AI-</w:t>
      </w:r>
      <w:proofErr w:type="spellStart"/>
      <w:r>
        <w:rPr>
          <w:color w:val="374151"/>
          <w:sz w:val="18"/>
          <w:szCs w:val="18"/>
        </w:rPr>
        <w:t>Generated</w:t>
      </w:r>
      <w:proofErr w:type="spellEnd"/>
      <w:r>
        <w:rPr>
          <w:color w:val="374151"/>
          <w:sz w:val="18"/>
          <w:szCs w:val="18"/>
        </w:rPr>
        <w:t xml:space="preserve"> Content. https://ojs.sciedex.com/index.php/manexia/article/view/79</w:t>
      </w:r>
    </w:p>
    <w:p w14:paraId="6085EC9E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[8] AIGC </w:t>
      </w:r>
      <w:proofErr w:type="spellStart"/>
      <w:r>
        <w:rPr>
          <w:color w:val="374151"/>
          <w:sz w:val="18"/>
          <w:szCs w:val="18"/>
        </w:rPr>
        <w:t>Survey</w:t>
      </w:r>
      <w:proofErr w:type="spellEnd"/>
      <w:r>
        <w:rPr>
          <w:color w:val="374151"/>
          <w:sz w:val="18"/>
          <w:szCs w:val="18"/>
        </w:rPr>
        <w:t>. (2023). AI-</w:t>
      </w:r>
      <w:proofErr w:type="spellStart"/>
      <w:r>
        <w:rPr>
          <w:color w:val="374151"/>
          <w:sz w:val="18"/>
          <w:szCs w:val="18"/>
        </w:rPr>
        <w:t>Generated</w:t>
      </w:r>
      <w:proofErr w:type="spellEnd"/>
      <w:r>
        <w:rPr>
          <w:color w:val="374151"/>
          <w:sz w:val="18"/>
          <w:szCs w:val="18"/>
        </w:rPr>
        <w:t xml:space="preserve"> Content (AIGC): A </w:t>
      </w:r>
      <w:proofErr w:type="spellStart"/>
      <w:r>
        <w:rPr>
          <w:color w:val="374151"/>
          <w:sz w:val="18"/>
          <w:szCs w:val="18"/>
        </w:rPr>
        <w:t>Survey</w:t>
      </w:r>
      <w:proofErr w:type="spellEnd"/>
      <w:r>
        <w:rPr>
          <w:color w:val="374151"/>
          <w:sz w:val="18"/>
          <w:szCs w:val="18"/>
        </w:rPr>
        <w:t xml:space="preserve">. </w:t>
      </w:r>
      <w:proofErr w:type="spellStart"/>
      <w:proofErr w:type="gramStart"/>
      <w:r>
        <w:rPr>
          <w:color w:val="374151"/>
          <w:sz w:val="18"/>
          <w:szCs w:val="18"/>
        </w:rPr>
        <w:t>arXiv</w:t>
      </w:r>
      <w:proofErr w:type="spellEnd"/>
      <w:proofErr w:type="gramEnd"/>
      <w:r>
        <w:rPr>
          <w:color w:val="374151"/>
          <w:sz w:val="18"/>
          <w:szCs w:val="18"/>
        </w:rPr>
        <w:t>. https://arxiv.org/pdf/2304.06632</w:t>
      </w:r>
    </w:p>
    <w:p w14:paraId="0CD34A36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[9] </w:t>
      </w:r>
      <w:proofErr w:type="spellStart"/>
      <w:r>
        <w:rPr>
          <w:color w:val="374151"/>
          <w:sz w:val="18"/>
          <w:szCs w:val="18"/>
        </w:rPr>
        <w:t>MentorCruise</w:t>
      </w:r>
      <w:proofErr w:type="spellEnd"/>
      <w:r>
        <w:rPr>
          <w:color w:val="374151"/>
          <w:sz w:val="18"/>
          <w:szCs w:val="18"/>
        </w:rPr>
        <w:t xml:space="preserve">. (2025). </w:t>
      </w:r>
      <w:proofErr w:type="spellStart"/>
      <w:r>
        <w:rPr>
          <w:color w:val="374151"/>
          <w:sz w:val="18"/>
          <w:szCs w:val="18"/>
        </w:rPr>
        <w:t>Transform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Your</w:t>
      </w:r>
      <w:proofErr w:type="spellEnd"/>
      <w:r>
        <w:rPr>
          <w:color w:val="374151"/>
          <w:sz w:val="18"/>
          <w:szCs w:val="18"/>
        </w:rPr>
        <w:t xml:space="preserve"> SEO </w:t>
      </w:r>
      <w:proofErr w:type="spellStart"/>
      <w:r>
        <w:rPr>
          <w:color w:val="374151"/>
          <w:sz w:val="18"/>
          <w:szCs w:val="18"/>
        </w:rPr>
        <w:t>Strategy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for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the</w:t>
      </w:r>
      <w:proofErr w:type="spellEnd"/>
      <w:r>
        <w:rPr>
          <w:color w:val="374151"/>
          <w:sz w:val="18"/>
          <w:szCs w:val="18"/>
        </w:rPr>
        <w:t xml:space="preserve"> AI </w:t>
      </w:r>
      <w:proofErr w:type="spellStart"/>
      <w:r>
        <w:rPr>
          <w:color w:val="374151"/>
          <w:sz w:val="18"/>
          <w:szCs w:val="18"/>
        </w:rPr>
        <w:t>Era</w:t>
      </w:r>
      <w:proofErr w:type="spellEnd"/>
      <w:r>
        <w:rPr>
          <w:color w:val="374151"/>
          <w:sz w:val="18"/>
          <w:szCs w:val="18"/>
        </w:rPr>
        <w:t xml:space="preserve">: Complete LLM </w:t>
      </w:r>
      <w:proofErr w:type="spellStart"/>
      <w:r>
        <w:rPr>
          <w:color w:val="374151"/>
          <w:sz w:val="18"/>
          <w:szCs w:val="18"/>
        </w:rPr>
        <w:t>Optimization</w:t>
      </w:r>
      <w:proofErr w:type="spellEnd"/>
      <w:r>
        <w:rPr>
          <w:color w:val="374151"/>
          <w:sz w:val="18"/>
          <w:szCs w:val="18"/>
        </w:rPr>
        <w:t xml:space="preserve"> Guide. https://mentorcruise.com/blog/transform-your-seo-strategy-for-the-ai-era-complete-llm-optimization-guide/</w:t>
      </w:r>
    </w:p>
    <w:p w14:paraId="20D2A0CF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[10] UNCTAD. (2025). </w:t>
      </w:r>
      <w:proofErr w:type="spellStart"/>
      <w:r>
        <w:rPr>
          <w:color w:val="374151"/>
          <w:sz w:val="18"/>
          <w:szCs w:val="18"/>
        </w:rPr>
        <w:t>Breaking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down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barriers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for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women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digital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entrepreneurs</w:t>
      </w:r>
      <w:proofErr w:type="spellEnd"/>
      <w:r>
        <w:rPr>
          <w:color w:val="374151"/>
          <w:sz w:val="18"/>
          <w:szCs w:val="18"/>
        </w:rPr>
        <w:t xml:space="preserve">: </w:t>
      </w:r>
      <w:proofErr w:type="spellStart"/>
      <w:r>
        <w:rPr>
          <w:color w:val="374151"/>
          <w:sz w:val="18"/>
          <w:szCs w:val="18"/>
        </w:rPr>
        <w:t>What's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next</w:t>
      </w:r>
      <w:proofErr w:type="spellEnd"/>
      <w:r>
        <w:rPr>
          <w:color w:val="374151"/>
          <w:sz w:val="18"/>
          <w:szCs w:val="18"/>
        </w:rPr>
        <w:t>? https://unctad.org/news/breaking-down-barriers-women-digital-entrepreneurs-whats-next</w:t>
      </w:r>
    </w:p>
    <w:p w14:paraId="4B6FD89A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[11] </w:t>
      </w:r>
      <w:proofErr w:type="spellStart"/>
      <w:r>
        <w:rPr>
          <w:color w:val="374151"/>
          <w:sz w:val="18"/>
          <w:szCs w:val="18"/>
        </w:rPr>
        <w:t>Cherie</w:t>
      </w:r>
      <w:proofErr w:type="spellEnd"/>
      <w:r>
        <w:rPr>
          <w:color w:val="374151"/>
          <w:sz w:val="18"/>
          <w:szCs w:val="18"/>
        </w:rPr>
        <w:t xml:space="preserve"> Blair Foundation </w:t>
      </w:r>
      <w:proofErr w:type="spellStart"/>
      <w:r>
        <w:rPr>
          <w:color w:val="374151"/>
          <w:sz w:val="18"/>
          <w:szCs w:val="18"/>
        </w:rPr>
        <w:t>for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Women</w:t>
      </w:r>
      <w:proofErr w:type="spellEnd"/>
      <w:r>
        <w:rPr>
          <w:color w:val="374151"/>
          <w:sz w:val="18"/>
          <w:szCs w:val="18"/>
        </w:rPr>
        <w:t xml:space="preserve">. (2025). </w:t>
      </w:r>
      <w:proofErr w:type="spellStart"/>
      <w:r>
        <w:rPr>
          <w:color w:val="374151"/>
          <w:sz w:val="18"/>
          <w:szCs w:val="18"/>
        </w:rPr>
        <w:t>Empowered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or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Undermined</w:t>
      </w:r>
      <w:proofErr w:type="spellEnd"/>
      <w:r>
        <w:rPr>
          <w:color w:val="374151"/>
          <w:sz w:val="18"/>
          <w:szCs w:val="18"/>
        </w:rPr>
        <w:t xml:space="preserve">? </w:t>
      </w:r>
      <w:proofErr w:type="spellStart"/>
      <w:r>
        <w:rPr>
          <w:color w:val="374151"/>
          <w:sz w:val="18"/>
          <w:szCs w:val="18"/>
        </w:rPr>
        <w:t>Women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Entrepreneurs</w:t>
      </w:r>
      <w:proofErr w:type="spellEnd"/>
      <w:r>
        <w:rPr>
          <w:color w:val="374151"/>
          <w:sz w:val="18"/>
          <w:szCs w:val="18"/>
        </w:rPr>
        <w:t xml:space="preserve"> in </w:t>
      </w:r>
      <w:proofErr w:type="spellStart"/>
      <w:r>
        <w:rPr>
          <w:color w:val="374151"/>
          <w:sz w:val="18"/>
          <w:szCs w:val="18"/>
        </w:rPr>
        <w:t>the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Digital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Economy</w:t>
      </w:r>
      <w:proofErr w:type="spellEnd"/>
      <w:r>
        <w:rPr>
          <w:color w:val="374151"/>
          <w:sz w:val="18"/>
          <w:szCs w:val="18"/>
        </w:rPr>
        <w:t>. https://cherieblairfoundation.org</w:t>
      </w:r>
    </w:p>
    <w:p w14:paraId="1CD556A7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lastRenderedPageBreak/>
        <w:t xml:space="preserve">[12] World </w:t>
      </w:r>
      <w:proofErr w:type="spellStart"/>
      <w:r>
        <w:rPr>
          <w:color w:val="374151"/>
          <w:sz w:val="18"/>
          <w:szCs w:val="18"/>
        </w:rPr>
        <w:t>Scientific</w:t>
      </w:r>
      <w:proofErr w:type="spellEnd"/>
      <w:r>
        <w:rPr>
          <w:color w:val="374151"/>
          <w:sz w:val="18"/>
          <w:szCs w:val="18"/>
        </w:rPr>
        <w:t>. (</w:t>
      </w:r>
      <w:proofErr w:type="spellStart"/>
      <w:proofErr w:type="gramStart"/>
      <w:r>
        <w:rPr>
          <w:color w:val="374151"/>
          <w:sz w:val="18"/>
          <w:szCs w:val="18"/>
        </w:rPr>
        <w:t>t.y</w:t>
      </w:r>
      <w:proofErr w:type="spellEnd"/>
      <w:r>
        <w:rPr>
          <w:color w:val="374151"/>
          <w:sz w:val="18"/>
          <w:szCs w:val="18"/>
        </w:rPr>
        <w:t>.</w:t>
      </w:r>
      <w:proofErr w:type="gramEnd"/>
      <w:r>
        <w:rPr>
          <w:color w:val="374151"/>
          <w:sz w:val="18"/>
          <w:szCs w:val="18"/>
        </w:rPr>
        <w:t xml:space="preserve">). </w:t>
      </w:r>
      <w:proofErr w:type="spellStart"/>
      <w:r>
        <w:rPr>
          <w:color w:val="374151"/>
          <w:sz w:val="18"/>
          <w:szCs w:val="18"/>
        </w:rPr>
        <w:t>Women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Entrepreneurs</w:t>
      </w:r>
      <w:proofErr w:type="spellEnd"/>
      <w:r>
        <w:rPr>
          <w:color w:val="374151"/>
          <w:sz w:val="18"/>
          <w:szCs w:val="18"/>
        </w:rPr>
        <w:t xml:space="preserve"> in </w:t>
      </w:r>
      <w:proofErr w:type="spellStart"/>
      <w:r>
        <w:rPr>
          <w:color w:val="374151"/>
          <w:sz w:val="18"/>
          <w:szCs w:val="18"/>
        </w:rPr>
        <w:t>Turkey</w:t>
      </w:r>
      <w:proofErr w:type="spellEnd"/>
      <w:r>
        <w:rPr>
          <w:color w:val="374151"/>
          <w:sz w:val="18"/>
          <w:szCs w:val="18"/>
        </w:rPr>
        <w:t xml:space="preserve">: </w:t>
      </w:r>
      <w:proofErr w:type="spellStart"/>
      <w:r>
        <w:rPr>
          <w:color w:val="374151"/>
          <w:sz w:val="18"/>
          <w:szCs w:val="18"/>
        </w:rPr>
        <w:t>Obstacles</w:t>
      </w:r>
      <w:proofErr w:type="spellEnd"/>
      <w:r>
        <w:rPr>
          <w:color w:val="374151"/>
          <w:sz w:val="18"/>
          <w:szCs w:val="18"/>
        </w:rPr>
        <w:t xml:space="preserve">, </w:t>
      </w:r>
      <w:proofErr w:type="spellStart"/>
      <w:r>
        <w:rPr>
          <w:color w:val="374151"/>
          <w:sz w:val="18"/>
          <w:szCs w:val="18"/>
        </w:rPr>
        <w:t>Potentials</w:t>
      </w:r>
      <w:proofErr w:type="spellEnd"/>
      <w:r>
        <w:rPr>
          <w:color w:val="374151"/>
          <w:sz w:val="18"/>
          <w:szCs w:val="18"/>
        </w:rPr>
        <w:t xml:space="preserve">, </w:t>
      </w:r>
      <w:proofErr w:type="spellStart"/>
      <w:r>
        <w:rPr>
          <w:color w:val="374151"/>
          <w:sz w:val="18"/>
          <w:szCs w:val="18"/>
        </w:rPr>
        <w:t>and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Prospects</w:t>
      </w:r>
      <w:proofErr w:type="spellEnd"/>
      <w:r>
        <w:rPr>
          <w:color w:val="374151"/>
          <w:sz w:val="18"/>
          <w:szCs w:val="18"/>
        </w:rPr>
        <w:t>. https://www.worldscientific.com/doi/abs/10.1142/9781783267347_0009</w:t>
      </w:r>
    </w:p>
    <w:p w14:paraId="3F69FBD1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[13] </w:t>
      </w:r>
      <w:proofErr w:type="spellStart"/>
      <w:r>
        <w:rPr>
          <w:color w:val="374151"/>
          <w:sz w:val="18"/>
          <w:szCs w:val="18"/>
        </w:rPr>
        <w:t>ResearchGate</w:t>
      </w:r>
      <w:proofErr w:type="spellEnd"/>
      <w:r>
        <w:rPr>
          <w:color w:val="374151"/>
          <w:sz w:val="18"/>
          <w:szCs w:val="18"/>
        </w:rPr>
        <w:t xml:space="preserve">. (2015). A </w:t>
      </w:r>
      <w:proofErr w:type="spellStart"/>
      <w:r>
        <w:rPr>
          <w:color w:val="374151"/>
          <w:sz w:val="18"/>
          <w:szCs w:val="18"/>
        </w:rPr>
        <w:t>gendered</w:t>
      </w:r>
      <w:proofErr w:type="spellEnd"/>
      <w:r>
        <w:rPr>
          <w:color w:val="374151"/>
          <w:sz w:val="18"/>
          <w:szCs w:val="18"/>
        </w:rPr>
        <w:t xml:space="preserve"> lens on </w:t>
      </w:r>
      <w:proofErr w:type="spellStart"/>
      <w:r>
        <w:rPr>
          <w:color w:val="374151"/>
          <w:sz w:val="18"/>
          <w:szCs w:val="18"/>
        </w:rPr>
        <w:t>entrepreneurship</w:t>
      </w:r>
      <w:proofErr w:type="spellEnd"/>
      <w:r>
        <w:rPr>
          <w:color w:val="374151"/>
          <w:sz w:val="18"/>
          <w:szCs w:val="18"/>
        </w:rPr>
        <w:t xml:space="preserve">: </w:t>
      </w:r>
      <w:proofErr w:type="spellStart"/>
      <w:r>
        <w:rPr>
          <w:color w:val="374151"/>
          <w:sz w:val="18"/>
          <w:szCs w:val="18"/>
        </w:rPr>
        <w:t>Women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entrepreneurship</w:t>
      </w:r>
      <w:proofErr w:type="spellEnd"/>
      <w:r>
        <w:rPr>
          <w:color w:val="374151"/>
          <w:sz w:val="18"/>
          <w:szCs w:val="18"/>
        </w:rPr>
        <w:t xml:space="preserve"> in </w:t>
      </w:r>
      <w:proofErr w:type="spellStart"/>
      <w:r>
        <w:rPr>
          <w:color w:val="374151"/>
          <w:sz w:val="18"/>
          <w:szCs w:val="18"/>
        </w:rPr>
        <w:t>Turkey</w:t>
      </w:r>
      <w:proofErr w:type="spellEnd"/>
      <w:r>
        <w:rPr>
          <w:color w:val="374151"/>
          <w:sz w:val="18"/>
          <w:szCs w:val="18"/>
        </w:rPr>
        <w:t>. https://www.researchgate.net/publication/277967443</w:t>
      </w:r>
    </w:p>
    <w:p w14:paraId="5FEE4EC6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>[14] MDPI. (2026). Human-in-</w:t>
      </w:r>
      <w:proofErr w:type="spellStart"/>
      <w:r>
        <w:rPr>
          <w:color w:val="374151"/>
          <w:sz w:val="18"/>
          <w:szCs w:val="18"/>
        </w:rPr>
        <w:t>the</w:t>
      </w:r>
      <w:proofErr w:type="spellEnd"/>
      <w:r>
        <w:rPr>
          <w:color w:val="374151"/>
          <w:sz w:val="18"/>
          <w:szCs w:val="18"/>
        </w:rPr>
        <w:t>-</w:t>
      </w:r>
      <w:proofErr w:type="spellStart"/>
      <w:r>
        <w:rPr>
          <w:color w:val="374151"/>
          <w:sz w:val="18"/>
          <w:szCs w:val="18"/>
        </w:rPr>
        <w:t>Loop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Artificial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Intelligence</w:t>
      </w:r>
      <w:proofErr w:type="spellEnd"/>
      <w:r>
        <w:rPr>
          <w:color w:val="374151"/>
          <w:sz w:val="18"/>
          <w:szCs w:val="18"/>
        </w:rPr>
        <w:t xml:space="preserve">: A </w:t>
      </w:r>
      <w:proofErr w:type="spellStart"/>
      <w:r>
        <w:rPr>
          <w:color w:val="374151"/>
          <w:sz w:val="18"/>
          <w:szCs w:val="18"/>
        </w:rPr>
        <w:t>Systematic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Review</w:t>
      </w:r>
      <w:proofErr w:type="spellEnd"/>
      <w:r>
        <w:rPr>
          <w:color w:val="374151"/>
          <w:sz w:val="18"/>
          <w:szCs w:val="18"/>
        </w:rPr>
        <w:t xml:space="preserve">. </w:t>
      </w:r>
      <w:proofErr w:type="spellStart"/>
      <w:r>
        <w:rPr>
          <w:color w:val="374151"/>
          <w:sz w:val="18"/>
          <w:szCs w:val="18"/>
        </w:rPr>
        <w:t>Entropy</w:t>
      </w:r>
      <w:proofErr w:type="spellEnd"/>
      <w:r>
        <w:rPr>
          <w:color w:val="374151"/>
          <w:sz w:val="18"/>
          <w:szCs w:val="18"/>
        </w:rPr>
        <w:t>. https://www.mdpi.com/1099-4300/28/4/377</w:t>
      </w:r>
    </w:p>
    <w:p w14:paraId="5450F791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[15] </w:t>
      </w:r>
      <w:proofErr w:type="spellStart"/>
      <w:r>
        <w:rPr>
          <w:color w:val="374151"/>
          <w:sz w:val="18"/>
          <w:szCs w:val="18"/>
        </w:rPr>
        <w:t>Digital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Divide</w:t>
      </w:r>
      <w:proofErr w:type="spellEnd"/>
      <w:r>
        <w:rPr>
          <w:color w:val="374151"/>
          <w:sz w:val="18"/>
          <w:szCs w:val="18"/>
        </w:rPr>
        <w:t xml:space="preserve"> Data. (2026). Real-World </w:t>
      </w:r>
      <w:proofErr w:type="spellStart"/>
      <w:r>
        <w:rPr>
          <w:color w:val="374151"/>
          <w:sz w:val="18"/>
          <w:szCs w:val="18"/>
        </w:rPr>
        <w:t>Use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Cases</w:t>
      </w:r>
      <w:proofErr w:type="spellEnd"/>
      <w:r>
        <w:rPr>
          <w:color w:val="374151"/>
          <w:sz w:val="18"/>
          <w:szCs w:val="18"/>
        </w:rPr>
        <w:t xml:space="preserve"> of RLHF in </w:t>
      </w:r>
      <w:proofErr w:type="spellStart"/>
      <w:r>
        <w:rPr>
          <w:color w:val="374151"/>
          <w:sz w:val="18"/>
          <w:szCs w:val="18"/>
        </w:rPr>
        <w:t>Generative</w:t>
      </w:r>
      <w:proofErr w:type="spellEnd"/>
      <w:r>
        <w:rPr>
          <w:color w:val="374151"/>
          <w:sz w:val="18"/>
          <w:szCs w:val="18"/>
        </w:rPr>
        <w:t xml:space="preserve"> AI. https://www.digitaldividedata.com/blog/use-cases-of-rlhf-in-gen-ai</w:t>
      </w:r>
    </w:p>
    <w:p w14:paraId="41365642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[16] Duan, X., </w:t>
      </w:r>
      <w:proofErr w:type="spellStart"/>
      <w:r>
        <w:rPr>
          <w:color w:val="374151"/>
          <w:sz w:val="18"/>
          <w:szCs w:val="18"/>
        </w:rPr>
        <w:t>Nwanganga</w:t>
      </w:r>
      <w:proofErr w:type="spellEnd"/>
      <w:r>
        <w:rPr>
          <w:color w:val="374151"/>
          <w:sz w:val="18"/>
          <w:szCs w:val="18"/>
        </w:rPr>
        <w:t>, F., &amp; Wang, C. (2026). CODE-GEN: A Human-in-</w:t>
      </w:r>
      <w:proofErr w:type="spellStart"/>
      <w:r>
        <w:rPr>
          <w:color w:val="374151"/>
          <w:sz w:val="18"/>
          <w:szCs w:val="18"/>
        </w:rPr>
        <w:t>the</w:t>
      </w:r>
      <w:proofErr w:type="spellEnd"/>
      <w:r>
        <w:rPr>
          <w:color w:val="374151"/>
          <w:sz w:val="18"/>
          <w:szCs w:val="18"/>
        </w:rPr>
        <w:t>-</w:t>
      </w:r>
      <w:proofErr w:type="spellStart"/>
      <w:r>
        <w:rPr>
          <w:color w:val="374151"/>
          <w:sz w:val="18"/>
          <w:szCs w:val="18"/>
        </w:rPr>
        <w:t>Loop</w:t>
      </w:r>
      <w:proofErr w:type="spellEnd"/>
      <w:r>
        <w:rPr>
          <w:color w:val="374151"/>
          <w:sz w:val="18"/>
          <w:szCs w:val="18"/>
        </w:rPr>
        <w:t xml:space="preserve"> RAG-</w:t>
      </w:r>
      <w:proofErr w:type="spellStart"/>
      <w:r>
        <w:rPr>
          <w:color w:val="374151"/>
          <w:sz w:val="18"/>
          <w:szCs w:val="18"/>
        </w:rPr>
        <w:t>Based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Agentic</w:t>
      </w:r>
      <w:proofErr w:type="spellEnd"/>
      <w:r>
        <w:rPr>
          <w:color w:val="374151"/>
          <w:sz w:val="18"/>
          <w:szCs w:val="18"/>
        </w:rPr>
        <w:t xml:space="preserve"> AI </w:t>
      </w:r>
      <w:proofErr w:type="spellStart"/>
      <w:r>
        <w:rPr>
          <w:color w:val="374151"/>
          <w:sz w:val="18"/>
          <w:szCs w:val="18"/>
        </w:rPr>
        <w:t>System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for</w:t>
      </w:r>
      <w:proofErr w:type="spellEnd"/>
      <w:r>
        <w:rPr>
          <w:color w:val="374151"/>
          <w:sz w:val="18"/>
          <w:szCs w:val="18"/>
        </w:rPr>
        <w:t xml:space="preserve"> Multiple-</w:t>
      </w:r>
      <w:proofErr w:type="spellStart"/>
      <w:r>
        <w:rPr>
          <w:color w:val="374151"/>
          <w:sz w:val="18"/>
          <w:szCs w:val="18"/>
        </w:rPr>
        <w:t>Choice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Question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Generation</w:t>
      </w:r>
      <w:proofErr w:type="spellEnd"/>
      <w:r>
        <w:rPr>
          <w:color w:val="374151"/>
          <w:sz w:val="18"/>
          <w:szCs w:val="18"/>
        </w:rPr>
        <w:t xml:space="preserve">. </w:t>
      </w:r>
      <w:proofErr w:type="gramStart"/>
      <w:r>
        <w:rPr>
          <w:color w:val="374151"/>
          <w:sz w:val="18"/>
          <w:szCs w:val="18"/>
        </w:rPr>
        <w:t>arXiv</w:t>
      </w:r>
      <w:proofErr w:type="gramEnd"/>
      <w:r>
        <w:rPr>
          <w:color w:val="374151"/>
          <w:sz w:val="18"/>
          <w:szCs w:val="18"/>
        </w:rPr>
        <w:t>:2604.03926. https://arxiv.org/pdf/2604.03926</w:t>
      </w:r>
    </w:p>
    <w:p w14:paraId="5C9800FC" w14:textId="77777777" w:rsidR="00B73DF2" w:rsidRDefault="00F76501">
      <w:pPr>
        <w:pageBreakBefore/>
        <w:pBdr>
          <w:bottom w:val="single" w:sz="8" w:space="0" w:color="1D4ED8"/>
        </w:pBdr>
        <w:spacing w:before="260" w:after="160"/>
      </w:pPr>
      <w:r>
        <w:rPr>
          <w:b/>
          <w:bCs/>
          <w:color w:val="1D4ED8"/>
          <w:sz w:val="30"/>
          <w:szCs w:val="30"/>
        </w:rPr>
        <w:lastRenderedPageBreak/>
        <w:t>BÖLÜM 2 — VERİ ARAŞTIRMASI</w:t>
      </w:r>
    </w:p>
    <w:p w14:paraId="4E6AA9AC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1. Giriş</w:t>
      </w:r>
    </w:p>
    <w:p w14:paraId="6CFC1B6D" w14:textId="77777777" w:rsidR="00B73DF2" w:rsidRDefault="00F76501">
      <w:pPr>
        <w:spacing w:after="120" w:line="264" w:lineRule="auto"/>
        <w:jc w:val="both"/>
      </w:pPr>
      <w:r>
        <w:t xml:space="preserve">Üretken Kadın'ın pazarlama hedefi, üreticilerin kendi kanallarındaki (Instagram, </w:t>
      </w:r>
      <w:proofErr w:type="spellStart"/>
      <w:r>
        <w:t>Shopier</w:t>
      </w:r>
      <w:proofErr w:type="spellEnd"/>
      <w:r>
        <w:t>) görünürlüğünü ve içerik kalitesini artırarak dönüşümü desteklemektir. Bunun için üç veri türü gerekir: (i) üreticinin kendi anlatımı — otantik sesin kaynağı; (ii) arama/anahtar kelime verisi — içeriğin gerçek arama davranışıyla örtüşmesini sağlar; (iii) pazar verisi — "otantik/el emeği" konumlandırmasının ticari talebe karşılık geldiğini doğrular.</w:t>
      </w:r>
    </w:p>
    <w:p w14:paraId="1EB50CAD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2. Veri Kaynağı ve Kapsamı</w:t>
      </w:r>
    </w:p>
    <w:p w14:paraId="22B407DD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2.1 Birincil veri</w:t>
      </w:r>
    </w:p>
    <w:p w14:paraId="6F9E79E8" w14:textId="1FBBEEAD" w:rsidR="00B73DF2" w:rsidRDefault="00F76501">
      <w:pPr>
        <w:spacing w:after="120" w:line="264" w:lineRule="auto"/>
        <w:jc w:val="both"/>
      </w:pPr>
      <w:r>
        <w:t xml:space="preserve">Üreticinin sesli veya yazılı anlatımı (ürün açıklaması, üretim süreci, kişisel </w:t>
      </w:r>
      <w:proofErr w:type="gramStart"/>
      <w:r>
        <w:t>hikaye</w:t>
      </w:r>
      <w:proofErr w:type="gramEnd"/>
      <w:r>
        <w:t>); kaynak doğrudan kullanıcıdır, hacim ürün başına birkaç dakikalık ses/birkaç paragraf metindir ve her kampanyada tazelenir. Sistemin otantik tonu koruyabilmesi için temel girdi budur.</w:t>
      </w:r>
    </w:p>
    <w:p w14:paraId="2DB7A435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2.2 İkincil/kamuya açık veri</w:t>
      </w:r>
    </w:p>
    <w:p w14:paraId="79234085" w14:textId="77777777" w:rsidR="00B73DF2" w:rsidRDefault="00F76501">
      <w:pPr>
        <w:spacing w:after="120" w:line="264" w:lineRule="auto"/>
        <w:jc w:val="both"/>
      </w:pPr>
      <w:r>
        <w:t xml:space="preserve">Google </w:t>
      </w:r>
      <w:proofErr w:type="spellStart"/>
      <w:r>
        <w:t>Trends'in</w:t>
      </w:r>
      <w:proofErr w:type="spellEnd"/>
      <w:r>
        <w:t xml:space="preserve"> haftalık/aylık, Türkiye'ye filtrelenebilen, ücretsiz "ilgi zaman içinde" verisi, üretilen içeriğin hangi kelimelerle arama hacmine sahip olduğunu göstererek SEO uyumunu destekler.</w:t>
      </w:r>
    </w:p>
    <w:p w14:paraId="586F2228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2.3 Sektörel/bağlamsal veri</w:t>
      </w:r>
    </w:p>
    <w:p w14:paraId="3A7E2B54" w14:textId="77777777" w:rsidR="00B73DF2" w:rsidRDefault="00F76501">
      <w:pPr>
        <w:spacing w:after="120" w:line="264" w:lineRule="auto"/>
        <w:jc w:val="both"/>
      </w:pPr>
      <w:r>
        <w:t>T.C. Ticaret Bakanlığı'nın E-Ticaretin Görünümü Raporu [1] ile sektör ajanslarının derlediği istatistikler [2][3], Türkiye'deki C2C ve sosyal medya ticaretinin büyümesini doğrulayarak Üretken Kadın'ın "pazar iklimi" iddialarını dış kaynaklarla teyit eder. Bu üç veri türü sırasıyla otantik tonu, arama görünürlüğünü ve pazar zamanlamasını doğrular.</w:t>
      </w:r>
    </w:p>
    <w:p w14:paraId="15510458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2.4 Veri kaynakları özeti</w:t>
      </w:r>
    </w:p>
    <w:tbl>
      <w:tblPr>
        <w:tblW w:w="928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0"/>
        <w:gridCol w:w="1360"/>
        <w:gridCol w:w="1560"/>
        <w:gridCol w:w="1560"/>
        <w:gridCol w:w="1560"/>
        <w:gridCol w:w="1720"/>
      </w:tblGrid>
      <w:tr w:rsidR="00B73DF2" w14:paraId="43D6190C" w14:textId="77777777">
        <w:trPr>
          <w:tblHeader/>
        </w:trPr>
        <w:tc>
          <w:tcPr>
            <w:tcW w:w="152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05ABD" w14:textId="77777777" w:rsidR="00B73DF2" w:rsidRDefault="00F76501">
            <w:r>
              <w:rPr>
                <w:b/>
                <w:bCs/>
                <w:sz w:val="17"/>
                <w:szCs w:val="17"/>
              </w:rPr>
              <w:t>Veri</w:t>
            </w:r>
          </w:p>
        </w:tc>
        <w:tc>
          <w:tcPr>
            <w:tcW w:w="136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5FC65" w14:textId="77777777" w:rsidR="00B73DF2" w:rsidRDefault="00F76501">
            <w:r>
              <w:rPr>
                <w:b/>
                <w:bCs/>
                <w:sz w:val="17"/>
                <w:szCs w:val="17"/>
              </w:rPr>
              <w:t>Tür</w:t>
            </w:r>
          </w:p>
        </w:tc>
        <w:tc>
          <w:tcPr>
            <w:tcW w:w="156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09293" w14:textId="77777777" w:rsidR="00B73DF2" w:rsidRDefault="00F76501">
            <w:r>
              <w:rPr>
                <w:b/>
                <w:bCs/>
                <w:sz w:val="17"/>
                <w:szCs w:val="17"/>
              </w:rPr>
              <w:t>Format</w:t>
            </w:r>
          </w:p>
        </w:tc>
        <w:tc>
          <w:tcPr>
            <w:tcW w:w="156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3C9BF" w14:textId="77777777" w:rsidR="00B73DF2" w:rsidRDefault="00F76501">
            <w:r>
              <w:rPr>
                <w:b/>
                <w:bCs/>
                <w:sz w:val="17"/>
                <w:szCs w:val="17"/>
              </w:rPr>
              <w:t>Dönem / Tazelik</w:t>
            </w:r>
          </w:p>
        </w:tc>
        <w:tc>
          <w:tcPr>
            <w:tcW w:w="156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F9502" w14:textId="77777777" w:rsidR="00B73DF2" w:rsidRDefault="00F76501">
            <w:r>
              <w:rPr>
                <w:b/>
                <w:bCs/>
                <w:sz w:val="17"/>
                <w:szCs w:val="17"/>
              </w:rPr>
              <w:t>Erişim</w:t>
            </w:r>
          </w:p>
        </w:tc>
        <w:tc>
          <w:tcPr>
            <w:tcW w:w="172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42180" w14:textId="77777777" w:rsidR="00B73DF2" w:rsidRDefault="00F76501">
            <w:r>
              <w:rPr>
                <w:b/>
                <w:bCs/>
                <w:sz w:val="17"/>
                <w:szCs w:val="17"/>
              </w:rPr>
              <w:t>Temel değişkenler</w:t>
            </w:r>
          </w:p>
        </w:tc>
      </w:tr>
      <w:tr w:rsidR="00B73DF2" w14:paraId="2DC1FD44" w14:textId="77777777">
        <w:tc>
          <w:tcPr>
            <w:tcW w:w="152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8BAA45" w14:textId="77777777" w:rsidR="00B73DF2" w:rsidRDefault="00F76501">
            <w:r>
              <w:rPr>
                <w:color w:val="374151"/>
                <w:sz w:val="17"/>
                <w:szCs w:val="17"/>
              </w:rPr>
              <w:t>Üretici anlatımı</w:t>
            </w:r>
          </w:p>
        </w:tc>
        <w:tc>
          <w:tcPr>
            <w:tcW w:w="13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0FC26E" w14:textId="77777777" w:rsidR="00B73DF2" w:rsidRDefault="00F76501">
            <w:r>
              <w:rPr>
                <w:color w:val="374151"/>
                <w:sz w:val="17"/>
                <w:szCs w:val="17"/>
              </w:rPr>
              <w:t>Birincil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BA2B3A1" w14:textId="77777777" w:rsidR="00B73DF2" w:rsidRDefault="00F76501">
            <w:r>
              <w:rPr>
                <w:color w:val="374151"/>
                <w:sz w:val="17"/>
                <w:szCs w:val="17"/>
              </w:rPr>
              <w:t>Ses / metin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D1EDC5" w14:textId="77777777" w:rsidR="00B73DF2" w:rsidRDefault="00F76501">
            <w:r>
              <w:rPr>
                <w:color w:val="374151"/>
                <w:sz w:val="17"/>
                <w:szCs w:val="17"/>
              </w:rPr>
              <w:t>Kampanya başına, taze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9B86F0" w14:textId="77777777" w:rsidR="00B73DF2" w:rsidRDefault="00F76501">
            <w:r>
              <w:rPr>
                <w:color w:val="374151"/>
                <w:sz w:val="17"/>
                <w:szCs w:val="17"/>
              </w:rPr>
              <w:t>Doğrudan kullanıcı</w:t>
            </w:r>
          </w:p>
        </w:tc>
        <w:tc>
          <w:tcPr>
            <w:tcW w:w="172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94A670" w14:textId="745B03D0" w:rsidR="00B73DF2" w:rsidRDefault="00F76501">
            <w:r>
              <w:rPr>
                <w:color w:val="374151"/>
                <w:sz w:val="17"/>
                <w:szCs w:val="17"/>
              </w:rPr>
              <w:t xml:space="preserve">Ürün açıklaması, süreç, </w:t>
            </w:r>
            <w:proofErr w:type="gramStart"/>
            <w:r>
              <w:rPr>
                <w:color w:val="374151"/>
                <w:sz w:val="17"/>
                <w:szCs w:val="17"/>
              </w:rPr>
              <w:t>hikaye</w:t>
            </w:r>
            <w:proofErr w:type="gramEnd"/>
            <w:r>
              <w:rPr>
                <w:color w:val="374151"/>
                <w:sz w:val="17"/>
                <w:szCs w:val="17"/>
              </w:rPr>
              <w:t>, ton</w:t>
            </w:r>
          </w:p>
        </w:tc>
      </w:tr>
      <w:tr w:rsidR="00B73DF2" w14:paraId="326DDEB5" w14:textId="77777777">
        <w:tc>
          <w:tcPr>
            <w:tcW w:w="152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1DE6BC" w14:textId="77777777" w:rsidR="00B73DF2" w:rsidRDefault="00F76501">
            <w:r>
              <w:rPr>
                <w:color w:val="374151"/>
                <w:sz w:val="17"/>
                <w:szCs w:val="17"/>
              </w:rPr>
              <w:t xml:space="preserve">Google </w:t>
            </w:r>
            <w:proofErr w:type="spellStart"/>
            <w:r>
              <w:rPr>
                <w:color w:val="374151"/>
                <w:sz w:val="17"/>
                <w:szCs w:val="17"/>
              </w:rPr>
              <w:t>Trends</w:t>
            </w:r>
            <w:proofErr w:type="spellEnd"/>
          </w:p>
        </w:tc>
        <w:tc>
          <w:tcPr>
            <w:tcW w:w="13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296348" w14:textId="77777777" w:rsidR="00B73DF2" w:rsidRDefault="00F76501">
            <w:r>
              <w:rPr>
                <w:color w:val="374151"/>
                <w:sz w:val="17"/>
                <w:szCs w:val="17"/>
              </w:rPr>
              <w:t>İkincil, kamuya açık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D2A8B6" w14:textId="77777777" w:rsidR="00B73DF2" w:rsidRDefault="00F76501">
            <w:r>
              <w:rPr>
                <w:color w:val="374151"/>
                <w:sz w:val="17"/>
                <w:szCs w:val="17"/>
              </w:rPr>
              <w:t>Zaman serisi (0–100 göreli)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9F02A4" w14:textId="77777777" w:rsidR="00B73DF2" w:rsidRDefault="00F76501">
            <w:r>
              <w:rPr>
                <w:color w:val="374151"/>
                <w:sz w:val="17"/>
                <w:szCs w:val="17"/>
              </w:rPr>
              <w:t>Haftalık/aylık, TR filtreli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353414" w14:textId="77777777" w:rsidR="00B73DF2" w:rsidRDefault="00F76501">
            <w:r>
              <w:rPr>
                <w:color w:val="374151"/>
                <w:sz w:val="17"/>
                <w:szCs w:val="17"/>
              </w:rPr>
              <w:t>trends.google.com (ücretsiz)</w:t>
            </w:r>
          </w:p>
        </w:tc>
        <w:tc>
          <w:tcPr>
            <w:tcW w:w="172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1BE6B0" w14:textId="77777777" w:rsidR="00B73DF2" w:rsidRDefault="00F76501">
            <w:r>
              <w:rPr>
                <w:color w:val="374151"/>
                <w:sz w:val="17"/>
                <w:szCs w:val="17"/>
              </w:rPr>
              <w:t>Anahtar kelime, göreli ilgi, mevsimsellik</w:t>
            </w:r>
          </w:p>
        </w:tc>
      </w:tr>
      <w:tr w:rsidR="00B73DF2" w14:paraId="53EC4C39" w14:textId="77777777">
        <w:tc>
          <w:tcPr>
            <w:tcW w:w="152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058777" w14:textId="77777777" w:rsidR="00B73DF2" w:rsidRDefault="00F76501">
            <w:r>
              <w:rPr>
                <w:color w:val="374151"/>
                <w:sz w:val="17"/>
                <w:szCs w:val="17"/>
              </w:rPr>
              <w:t>E-Ticaretin Görünümü Raporu</w:t>
            </w:r>
          </w:p>
        </w:tc>
        <w:tc>
          <w:tcPr>
            <w:tcW w:w="13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B2AC589" w14:textId="77777777" w:rsidR="00B73DF2" w:rsidRDefault="00F76501">
            <w:r>
              <w:rPr>
                <w:color w:val="374151"/>
                <w:sz w:val="17"/>
                <w:szCs w:val="17"/>
              </w:rPr>
              <w:t>İkincil, kamuya açık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E8E26C" w14:textId="77777777" w:rsidR="00B73DF2" w:rsidRDefault="00F76501">
            <w:r>
              <w:rPr>
                <w:color w:val="374151"/>
                <w:sz w:val="17"/>
                <w:szCs w:val="17"/>
              </w:rPr>
              <w:t>Rapor / tablo (PDF)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433847" w14:textId="77777777" w:rsidR="00B73DF2" w:rsidRDefault="00F76501">
            <w:r>
              <w:rPr>
                <w:color w:val="374151"/>
                <w:sz w:val="17"/>
                <w:szCs w:val="17"/>
              </w:rPr>
              <w:t>Yıllık (2021–2025)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D2DCFA" w14:textId="77777777" w:rsidR="00B73DF2" w:rsidRDefault="00F76501">
            <w:r>
              <w:rPr>
                <w:color w:val="374151"/>
                <w:sz w:val="17"/>
                <w:szCs w:val="17"/>
              </w:rPr>
              <w:t>ticaret.gov.tr</w:t>
            </w:r>
          </w:p>
        </w:tc>
        <w:tc>
          <w:tcPr>
            <w:tcW w:w="172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742CED" w14:textId="77777777" w:rsidR="00B73DF2" w:rsidRDefault="00F76501">
            <w:r>
              <w:rPr>
                <w:color w:val="374151"/>
                <w:sz w:val="17"/>
                <w:szCs w:val="17"/>
              </w:rPr>
              <w:t>Hacim, işlem adedi, sektör payı</w:t>
            </w:r>
          </w:p>
        </w:tc>
      </w:tr>
      <w:tr w:rsidR="00B73DF2" w14:paraId="6BE0012A" w14:textId="77777777">
        <w:tc>
          <w:tcPr>
            <w:tcW w:w="152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351587" w14:textId="77777777" w:rsidR="00B73DF2" w:rsidRDefault="00F76501">
            <w:r>
              <w:rPr>
                <w:color w:val="374151"/>
                <w:sz w:val="17"/>
                <w:szCs w:val="17"/>
              </w:rPr>
              <w:t>Sektör ajansı istatistikleri</w:t>
            </w:r>
          </w:p>
        </w:tc>
        <w:tc>
          <w:tcPr>
            <w:tcW w:w="13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87A852" w14:textId="77777777" w:rsidR="00B73DF2" w:rsidRDefault="00F76501">
            <w:r>
              <w:rPr>
                <w:color w:val="374151"/>
                <w:sz w:val="17"/>
                <w:szCs w:val="17"/>
              </w:rPr>
              <w:t>Üçüncü taraf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51282F" w14:textId="77777777" w:rsidR="00B73DF2" w:rsidRDefault="00F76501">
            <w:r>
              <w:rPr>
                <w:color w:val="374151"/>
                <w:sz w:val="17"/>
                <w:szCs w:val="17"/>
              </w:rPr>
              <w:t>Rapor / blog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7F571C" w14:textId="77777777" w:rsidR="00B73DF2" w:rsidRDefault="00F76501">
            <w:r>
              <w:rPr>
                <w:color w:val="374151"/>
                <w:sz w:val="17"/>
                <w:szCs w:val="17"/>
              </w:rPr>
              <w:t>Yıllık</w:t>
            </w:r>
          </w:p>
        </w:tc>
        <w:tc>
          <w:tcPr>
            <w:tcW w:w="15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3DA450" w14:textId="77777777" w:rsidR="00B73DF2" w:rsidRDefault="00F76501">
            <w:r>
              <w:rPr>
                <w:color w:val="374151"/>
                <w:sz w:val="17"/>
                <w:szCs w:val="17"/>
              </w:rPr>
              <w:t>Web (kamuya açık)</w:t>
            </w:r>
          </w:p>
        </w:tc>
        <w:tc>
          <w:tcPr>
            <w:tcW w:w="172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D5746A" w14:textId="77777777" w:rsidR="00B73DF2" w:rsidRDefault="00F76501">
            <w:r>
              <w:rPr>
                <w:color w:val="374151"/>
                <w:sz w:val="17"/>
                <w:szCs w:val="17"/>
              </w:rPr>
              <w:t>Pazar büyüklüğü, kanal trendleri</w:t>
            </w:r>
          </w:p>
        </w:tc>
      </w:tr>
    </w:tbl>
    <w:p w14:paraId="0B998F5D" w14:textId="77777777" w:rsidR="00B73DF2" w:rsidRDefault="00B73DF2">
      <w:pPr>
        <w:spacing w:after="120"/>
      </w:pPr>
    </w:p>
    <w:p w14:paraId="1D1D93DE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3. Veri Kalitesi, Gizlilik ve Sınırlılıklar</w:t>
      </w:r>
    </w:p>
    <w:p w14:paraId="12BE5E27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3.1 Veri kalitesi ve gürültü</w:t>
      </w:r>
    </w:p>
    <w:p w14:paraId="2C2EC1FB" w14:textId="5318E161" w:rsidR="00B73DF2" w:rsidRDefault="00F76501">
      <w:pPr>
        <w:spacing w:after="120" w:line="264" w:lineRule="auto"/>
        <w:jc w:val="both"/>
      </w:pPr>
      <w:r>
        <w:t xml:space="preserve">Google </w:t>
      </w:r>
      <w:proofErr w:type="spellStart"/>
      <w:r>
        <w:t>Trends</w:t>
      </w:r>
      <w:proofErr w:type="spellEnd"/>
      <w:r>
        <w:t xml:space="preserve"> yalnızca 0–100 arası göreli bir ölçek sunar, mutlak hacim vermez [4]; niş/marka-özel Türkçe kelimelerde veri seyrekleşip gürültülü hale gelir [5][6]. Bu nedenle </w:t>
      </w:r>
      <w:proofErr w:type="spellStart"/>
      <w:r>
        <w:t>Trends</w:t>
      </w:r>
      <w:proofErr w:type="spellEnd"/>
      <w:r>
        <w:t xml:space="preserve"> verisi yönlendirici olarak kullanılmalı, tek başına kesin karar kaynağı olmamalıdır.</w:t>
      </w:r>
    </w:p>
    <w:p w14:paraId="18D47C6C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3.2 Temsiliyet ve örneklem yanlılığı</w:t>
      </w:r>
    </w:p>
    <w:p w14:paraId="2AB60497" w14:textId="77777777" w:rsidR="00B73DF2" w:rsidRDefault="00F76501">
      <w:pPr>
        <w:spacing w:after="120" w:line="264" w:lineRule="auto"/>
        <w:jc w:val="both"/>
      </w:pPr>
      <w:r>
        <w:t>Erken aşamada toplanacak üretici verisi muhtemelen dijital okuryazarlığı yüksek, büyükşehir merkezli kadınlardan gelecek; kırsal, yaşlı veya dijital erişimi kısıtlı üreticiler örneklemde az temsil edilebilir. Bu, projenin "şehirli" hedeflemesiyle kısmen kasıtlı olsa da MVP değerlendirmesinde belirtilmesi gereken bir sınırlılıktır.</w:t>
      </w:r>
    </w:p>
    <w:p w14:paraId="23DAE807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3.3 Gizlilik, rıza ve KVKK uyumu</w:t>
      </w:r>
    </w:p>
    <w:p w14:paraId="20041FD9" w14:textId="4B22C2C6" w:rsidR="00B73DF2" w:rsidRDefault="00F76501">
      <w:pPr>
        <w:spacing w:after="120" w:line="264" w:lineRule="auto"/>
        <w:jc w:val="both"/>
      </w:pPr>
      <w:proofErr w:type="spellStart"/>
      <w:r>
        <w:t>KVKK'nın</w:t>
      </w:r>
      <w:proofErr w:type="spellEnd"/>
      <w:r>
        <w:t xml:space="preserve"> Kasım 2025 tarihli Üretken Yapay </w:t>
      </w:r>
      <w:proofErr w:type="gramStart"/>
      <w:r>
        <w:t>Zeka</w:t>
      </w:r>
      <w:proofErr w:type="gramEnd"/>
      <w:r>
        <w:t xml:space="preserve"> Rehberi'ne göre YZ sistemlerinde işlenen her adım ayrı bir veri işleme faaliyeti sayılır [7]. Ses verisi kimlik doğrulama veya duygu analizi amacıyla işlenirse KVKK m.6 kapsamında özel nitelikli (biyometrik) veri sayılabilir ve açık rıza zorunlu hale gelir [8]. Bulut tabanlı bir </w:t>
      </w:r>
      <w:proofErr w:type="spellStart"/>
      <w:r>
        <w:t>API'ye</w:t>
      </w:r>
      <w:proofErr w:type="spellEnd"/>
      <w:r>
        <w:t xml:space="preserve"> (ör. Gemini) aktarılan veri, KVKK m.9 kapsamında yurt dışına veri aktarımı hükümlerine tabi olabilir; bu nedenle açık </w:t>
      </w:r>
      <w:r>
        <w:lastRenderedPageBreak/>
        <w:t>rıza/aydınlatma akışı ürün tasarımına entegre edilmelidir — mevcut Üretken Kadın raporunda henüz ele alınmamış bir eksiklik.</w:t>
      </w:r>
    </w:p>
    <w:p w14:paraId="5946905D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4. Keşifsel Analiz ve Pazarlama İçgörüleri</w:t>
      </w:r>
    </w:p>
    <w:p w14:paraId="031D1309" w14:textId="77777777" w:rsidR="00B73DF2" w:rsidRDefault="00F76501">
      <w:pPr>
        <w:spacing w:after="120" w:line="264" w:lineRule="auto"/>
        <w:jc w:val="both"/>
      </w:pPr>
      <w:r>
        <w:t>Proje henüz canlı birincil veriye sahip olmadığından, keşifsel analiz kamuya açık resmi ikincil veri üzerinden yürütülmüştür; amaç, projenin "pazar iklimi ve zamanlama" varsayımını bağımsız bir kaynakla test etmektir. Temel veri seti olarak T.C. Ticaret Bakanlığı'nın yıllık e-ticaret serisi (2021–2025) alınmış; hacim, işlem adedi ve bunlardan türetilen ortalama işlem değeri incelenmiştir.</w:t>
      </w:r>
    </w:p>
    <w:tbl>
      <w:tblPr>
        <w:tblW w:w="988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300"/>
        <w:gridCol w:w="1900"/>
        <w:gridCol w:w="1900"/>
        <w:gridCol w:w="2580"/>
      </w:tblGrid>
      <w:tr w:rsidR="00B73DF2" w14:paraId="13FEA988" w14:textId="77777777">
        <w:trPr>
          <w:tblHeader/>
        </w:trPr>
        <w:tc>
          <w:tcPr>
            <w:tcW w:w="120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FEC2E" w14:textId="77777777" w:rsidR="00B73DF2" w:rsidRDefault="00F76501">
            <w:r>
              <w:rPr>
                <w:b/>
                <w:bCs/>
                <w:sz w:val="17"/>
                <w:szCs w:val="17"/>
              </w:rPr>
              <w:t>Yıl</w:t>
            </w:r>
          </w:p>
        </w:tc>
        <w:tc>
          <w:tcPr>
            <w:tcW w:w="230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46520" w14:textId="77777777" w:rsidR="00B73DF2" w:rsidRDefault="00F76501">
            <w:r>
              <w:rPr>
                <w:b/>
                <w:bCs/>
                <w:sz w:val="17"/>
                <w:szCs w:val="17"/>
              </w:rPr>
              <w:t>Hacim (milyar TL)</w:t>
            </w:r>
          </w:p>
        </w:tc>
        <w:tc>
          <w:tcPr>
            <w:tcW w:w="190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840E3" w14:textId="77777777" w:rsidR="00B73DF2" w:rsidRDefault="00F76501">
            <w:r>
              <w:rPr>
                <w:b/>
                <w:bCs/>
                <w:sz w:val="17"/>
                <w:szCs w:val="17"/>
              </w:rPr>
              <w:t>Yıllık büyüme</w:t>
            </w:r>
          </w:p>
        </w:tc>
        <w:tc>
          <w:tcPr>
            <w:tcW w:w="190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E0A27" w14:textId="77777777" w:rsidR="00B73DF2" w:rsidRDefault="00F76501">
            <w:r>
              <w:rPr>
                <w:b/>
                <w:bCs/>
                <w:sz w:val="17"/>
                <w:szCs w:val="17"/>
              </w:rPr>
              <w:t>İşlem (milyar)</w:t>
            </w:r>
          </w:p>
        </w:tc>
        <w:tc>
          <w:tcPr>
            <w:tcW w:w="258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82ACD" w14:textId="77777777" w:rsidR="00B73DF2" w:rsidRDefault="00F76501">
            <w:r>
              <w:rPr>
                <w:b/>
                <w:bCs/>
                <w:sz w:val="17"/>
                <w:szCs w:val="17"/>
              </w:rPr>
              <w:t>Ort. işlem değeri (TL)</w:t>
            </w:r>
          </w:p>
        </w:tc>
      </w:tr>
      <w:tr w:rsidR="00B73DF2" w14:paraId="327E2BDD" w14:textId="77777777">
        <w:tc>
          <w:tcPr>
            <w:tcW w:w="12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BA7C95" w14:textId="77777777" w:rsidR="00B73DF2" w:rsidRDefault="00F76501">
            <w:r>
              <w:rPr>
                <w:color w:val="374151"/>
                <w:sz w:val="17"/>
                <w:szCs w:val="17"/>
              </w:rPr>
              <w:t>2021</w:t>
            </w:r>
          </w:p>
        </w:tc>
        <w:tc>
          <w:tcPr>
            <w:tcW w:w="23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4A201F" w14:textId="77777777" w:rsidR="00B73DF2" w:rsidRDefault="00F76501">
            <w:r>
              <w:rPr>
                <w:color w:val="374151"/>
                <w:sz w:val="17"/>
                <w:szCs w:val="17"/>
              </w:rPr>
              <w:t>381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BEFD62" w14:textId="77777777" w:rsidR="00B73DF2" w:rsidRDefault="00F76501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0B7450" w14:textId="77777777" w:rsidR="00B73DF2" w:rsidRDefault="00F76501">
            <w:r>
              <w:rPr>
                <w:color w:val="374151"/>
                <w:sz w:val="17"/>
                <w:szCs w:val="17"/>
              </w:rPr>
              <w:t>3,34</w:t>
            </w:r>
          </w:p>
        </w:tc>
        <w:tc>
          <w:tcPr>
            <w:tcW w:w="25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7A077E" w14:textId="77777777" w:rsidR="00B73DF2" w:rsidRDefault="00F76501">
            <w:r>
              <w:rPr>
                <w:color w:val="374151"/>
                <w:sz w:val="17"/>
                <w:szCs w:val="17"/>
              </w:rPr>
              <w:t>114</w:t>
            </w:r>
          </w:p>
        </w:tc>
      </w:tr>
      <w:tr w:rsidR="00B73DF2" w14:paraId="5B28866F" w14:textId="77777777">
        <w:tc>
          <w:tcPr>
            <w:tcW w:w="12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6594E1" w14:textId="77777777" w:rsidR="00B73DF2" w:rsidRDefault="00F76501">
            <w:r>
              <w:rPr>
                <w:color w:val="374151"/>
                <w:sz w:val="17"/>
                <w:szCs w:val="17"/>
              </w:rPr>
              <w:t>2022</w:t>
            </w:r>
          </w:p>
        </w:tc>
        <w:tc>
          <w:tcPr>
            <w:tcW w:w="23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0D3C2E" w14:textId="77777777" w:rsidR="00B73DF2" w:rsidRDefault="00F76501">
            <w:r>
              <w:rPr>
                <w:color w:val="374151"/>
                <w:sz w:val="17"/>
                <w:szCs w:val="17"/>
              </w:rPr>
              <w:t>800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CA6C47" w14:textId="77777777" w:rsidR="00B73DF2" w:rsidRDefault="00F76501">
            <w:r>
              <w:rPr>
                <w:color w:val="374151"/>
                <w:sz w:val="17"/>
                <w:szCs w:val="17"/>
              </w:rPr>
              <w:t>+%110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A8C924" w14:textId="77777777" w:rsidR="00B73DF2" w:rsidRDefault="00F76501">
            <w:r>
              <w:rPr>
                <w:color w:val="374151"/>
                <w:sz w:val="17"/>
                <w:szCs w:val="17"/>
              </w:rPr>
              <w:t>4,79</w:t>
            </w:r>
          </w:p>
        </w:tc>
        <w:tc>
          <w:tcPr>
            <w:tcW w:w="25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3952C1" w14:textId="77777777" w:rsidR="00B73DF2" w:rsidRDefault="00F76501">
            <w:r>
              <w:rPr>
                <w:color w:val="374151"/>
                <w:sz w:val="17"/>
                <w:szCs w:val="17"/>
              </w:rPr>
              <w:t>167</w:t>
            </w:r>
          </w:p>
        </w:tc>
      </w:tr>
      <w:tr w:rsidR="00B73DF2" w14:paraId="32380389" w14:textId="77777777">
        <w:tc>
          <w:tcPr>
            <w:tcW w:w="12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BA45BD" w14:textId="77777777" w:rsidR="00B73DF2" w:rsidRDefault="00F76501">
            <w:r>
              <w:rPr>
                <w:color w:val="374151"/>
                <w:sz w:val="17"/>
                <w:szCs w:val="17"/>
              </w:rPr>
              <w:t>2023</w:t>
            </w:r>
          </w:p>
        </w:tc>
        <w:tc>
          <w:tcPr>
            <w:tcW w:w="23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122F56" w14:textId="77777777" w:rsidR="00B73DF2" w:rsidRDefault="00F76501">
            <w:r>
              <w:rPr>
                <w:color w:val="374151"/>
                <w:sz w:val="17"/>
                <w:szCs w:val="17"/>
              </w:rPr>
              <w:t>1.855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AEE19D" w14:textId="77777777" w:rsidR="00B73DF2" w:rsidRDefault="00F76501">
            <w:r>
              <w:rPr>
                <w:color w:val="374151"/>
                <w:sz w:val="17"/>
                <w:szCs w:val="17"/>
              </w:rPr>
              <w:t>+%132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122909" w14:textId="77777777" w:rsidR="00B73DF2" w:rsidRDefault="00F76501">
            <w:r>
              <w:rPr>
                <w:color w:val="374151"/>
                <w:sz w:val="17"/>
                <w:szCs w:val="17"/>
              </w:rPr>
              <w:t>5,87</w:t>
            </w:r>
          </w:p>
        </w:tc>
        <w:tc>
          <w:tcPr>
            <w:tcW w:w="25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BD38C6" w14:textId="77777777" w:rsidR="00B73DF2" w:rsidRDefault="00F76501">
            <w:r>
              <w:rPr>
                <w:color w:val="374151"/>
                <w:sz w:val="17"/>
                <w:szCs w:val="17"/>
              </w:rPr>
              <w:t>316</w:t>
            </w:r>
          </w:p>
        </w:tc>
      </w:tr>
      <w:tr w:rsidR="00B73DF2" w14:paraId="3257BB21" w14:textId="77777777">
        <w:tc>
          <w:tcPr>
            <w:tcW w:w="12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EC5F22" w14:textId="77777777" w:rsidR="00B73DF2" w:rsidRDefault="00F76501">
            <w:r>
              <w:rPr>
                <w:color w:val="374151"/>
                <w:sz w:val="17"/>
                <w:szCs w:val="17"/>
              </w:rPr>
              <w:t>2024</w:t>
            </w:r>
          </w:p>
        </w:tc>
        <w:tc>
          <w:tcPr>
            <w:tcW w:w="23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0A7650" w14:textId="77777777" w:rsidR="00B73DF2" w:rsidRDefault="00F76501">
            <w:r>
              <w:rPr>
                <w:color w:val="374151"/>
                <w:sz w:val="17"/>
                <w:szCs w:val="17"/>
              </w:rPr>
              <w:t>3.000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69C888" w14:textId="77777777" w:rsidR="00B73DF2" w:rsidRDefault="00F76501">
            <w:r>
              <w:rPr>
                <w:color w:val="374151"/>
                <w:sz w:val="17"/>
                <w:szCs w:val="17"/>
              </w:rPr>
              <w:t>+%62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3EF1C8" w14:textId="77777777" w:rsidR="00B73DF2" w:rsidRDefault="00F76501">
            <w:r>
              <w:rPr>
                <w:color w:val="374151"/>
                <w:sz w:val="17"/>
                <w:szCs w:val="17"/>
              </w:rPr>
              <w:t>5,91</w:t>
            </w:r>
          </w:p>
        </w:tc>
        <w:tc>
          <w:tcPr>
            <w:tcW w:w="25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CE6078" w14:textId="77777777" w:rsidR="00B73DF2" w:rsidRDefault="00F76501">
            <w:r>
              <w:rPr>
                <w:color w:val="374151"/>
                <w:sz w:val="17"/>
                <w:szCs w:val="17"/>
              </w:rPr>
              <w:t>508</w:t>
            </w:r>
          </w:p>
        </w:tc>
      </w:tr>
      <w:tr w:rsidR="00B73DF2" w14:paraId="1AA1FBD4" w14:textId="77777777">
        <w:tc>
          <w:tcPr>
            <w:tcW w:w="12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B2AB2A" w14:textId="77777777" w:rsidR="00B73DF2" w:rsidRDefault="00F76501">
            <w:r>
              <w:rPr>
                <w:color w:val="374151"/>
                <w:sz w:val="17"/>
                <w:szCs w:val="17"/>
              </w:rPr>
              <w:t>2025</w:t>
            </w:r>
          </w:p>
        </w:tc>
        <w:tc>
          <w:tcPr>
            <w:tcW w:w="23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5D63B7" w14:textId="77777777" w:rsidR="00B73DF2" w:rsidRDefault="00F76501">
            <w:r>
              <w:rPr>
                <w:color w:val="374151"/>
                <w:sz w:val="17"/>
                <w:szCs w:val="17"/>
              </w:rPr>
              <w:t>4.567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C74E2E" w14:textId="77777777" w:rsidR="00B73DF2" w:rsidRDefault="00F76501">
            <w:r>
              <w:rPr>
                <w:color w:val="374151"/>
                <w:sz w:val="17"/>
                <w:szCs w:val="17"/>
              </w:rPr>
              <w:t>+%52</w:t>
            </w:r>
          </w:p>
        </w:tc>
        <w:tc>
          <w:tcPr>
            <w:tcW w:w="190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0F075D" w14:textId="77777777" w:rsidR="00B73DF2" w:rsidRDefault="00F76501">
            <w:r>
              <w:rPr>
                <w:color w:val="374151"/>
                <w:sz w:val="17"/>
                <w:szCs w:val="17"/>
              </w:rPr>
              <w:t>5,94</w:t>
            </w:r>
          </w:p>
        </w:tc>
        <w:tc>
          <w:tcPr>
            <w:tcW w:w="25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09A4DA7" w14:textId="77777777" w:rsidR="00B73DF2" w:rsidRDefault="00F76501">
            <w:r>
              <w:rPr>
                <w:color w:val="374151"/>
                <w:sz w:val="17"/>
                <w:szCs w:val="17"/>
              </w:rPr>
              <w:t>769</w:t>
            </w:r>
          </w:p>
        </w:tc>
      </w:tr>
    </w:tbl>
    <w:p w14:paraId="5346A6AB" w14:textId="77777777" w:rsidR="00B73DF2" w:rsidRDefault="00F76501">
      <w:pPr>
        <w:spacing w:before="40" w:after="120"/>
      </w:pPr>
      <w:r>
        <w:rPr>
          <w:i/>
          <w:iCs/>
          <w:color w:val="374151"/>
          <w:sz w:val="18"/>
          <w:szCs w:val="18"/>
        </w:rPr>
        <w:t xml:space="preserve">Betimsel özet: hacim 5 yılda ~12 kat artmış (yıllık bileşik büyüme ≈ %86); işlem adedi 3,34 → 5,94 milyara çıkmış ancak son üç yılda 5,87–5,94 bandında </w:t>
      </w:r>
      <w:proofErr w:type="spellStart"/>
      <w:r>
        <w:rPr>
          <w:i/>
          <w:iCs/>
          <w:color w:val="374151"/>
          <w:sz w:val="18"/>
          <w:szCs w:val="18"/>
        </w:rPr>
        <w:t>doygunlaşmış</w:t>
      </w:r>
      <w:proofErr w:type="spellEnd"/>
      <w:r>
        <w:rPr>
          <w:i/>
          <w:iCs/>
          <w:color w:val="374151"/>
          <w:sz w:val="18"/>
          <w:szCs w:val="18"/>
        </w:rPr>
        <w:t>; ortalama işlem değeri 114 → 769 TL ile ~6,7 katına ulaşmıştır.</w:t>
      </w:r>
    </w:p>
    <w:p w14:paraId="5874BFDE" w14:textId="77777777" w:rsidR="00B73DF2" w:rsidRDefault="00F76501">
      <w:pPr>
        <w:spacing w:before="100" w:after="40"/>
        <w:jc w:val="center"/>
      </w:pPr>
      <w:r>
        <w:rPr>
          <w:noProof/>
        </w:rPr>
        <w:drawing>
          <wp:inline distT="0" distB="0" distL="0" distR="0" wp14:anchorId="6DB0D770" wp14:editId="3445D3EE">
            <wp:extent cx="5715000" cy="229552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8802" w14:textId="77777777" w:rsidR="00B73DF2" w:rsidRDefault="00F76501">
      <w:pPr>
        <w:spacing w:after="140"/>
        <w:jc w:val="center"/>
      </w:pPr>
      <w:r>
        <w:rPr>
          <w:i/>
          <w:iCs/>
          <w:color w:val="6B7280"/>
          <w:sz w:val="16"/>
          <w:szCs w:val="16"/>
        </w:rPr>
        <w:t>Şekil 1. Türkiye e-ticaret hacmi, işlem adedi ve ortalama işlem değeri (2021–2025). Kaynak: T.C. Ticaret Bakanlığı, E-Ticaretin Görünümü Raporu 2025 [1].</w:t>
      </w:r>
    </w:p>
    <w:p w14:paraId="79FB7ED4" w14:textId="3176FC5D" w:rsidR="00B73DF2" w:rsidRDefault="00F76501">
      <w:pPr>
        <w:spacing w:after="120" w:line="264" w:lineRule="auto"/>
        <w:jc w:val="both"/>
      </w:pPr>
      <w:r>
        <w:rPr>
          <w:b/>
          <w:bCs/>
        </w:rPr>
        <w:t xml:space="preserve">Bulgular ve pazarlama içgörüsü: </w:t>
      </w:r>
      <w:r>
        <w:t xml:space="preserve">Kanal büyümesi güçlüdür ve "aracısız içerik asistanı" konumlandırmasının zamanlaması uygundur. Kritik nokta şudur: işlem adedi </w:t>
      </w:r>
      <w:proofErr w:type="spellStart"/>
      <w:r>
        <w:t>doygunlaşırken</w:t>
      </w:r>
      <w:proofErr w:type="spellEnd"/>
      <w:r>
        <w:t xml:space="preserve"> (yeni işlem sayısı neredeyse sabit) büyüme neredeyse tamamen işlem başına değerdeki artıştan gelmektedir. Bu, rekabet avantajının artık "daha fazla işlem" değil "daha yüksek değerli / daha kaliteli dönüşüm" olduğunu gösterir. İçeriğin kalitesi (</w:t>
      </w:r>
      <w:proofErr w:type="gramStart"/>
      <w:r>
        <w:t>hikaye</w:t>
      </w:r>
      <w:proofErr w:type="gramEnd"/>
      <w:r>
        <w:t>, SEO uyumu, otantiklik) tam da bu değeri yaratan kaldıraçtır — dolayısıyla resmi veri, Üretken Kadın'ın içerik-kalitesi tezini doğrudan desteklemektedir.</w:t>
      </w:r>
    </w:p>
    <w:p w14:paraId="403D7D82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t>El emeği ürünlerin sosyal medya üzerinden küresel ticari değere dönüştüğü, ancak öne çıkmanın kolay olmadığı yerel kaynaklarda da teyit edilmektedir [9] — tam olarak Üretken Kadın'ın çözmeyi hedeflediği görünürlük boşluğu.</w:t>
      </w:r>
    </w:p>
    <w:p w14:paraId="1204ACAF" w14:textId="77777777" w:rsidR="00B73DF2" w:rsidRDefault="00F76501">
      <w:pPr>
        <w:spacing w:after="120" w:line="264" w:lineRule="auto"/>
        <w:jc w:val="both"/>
      </w:pPr>
      <w:r>
        <w:rPr>
          <w:b/>
          <w:bCs/>
        </w:rPr>
        <w:t xml:space="preserve">Sınırlılık: </w:t>
      </w:r>
      <w:r>
        <w:t>Hacim ve işlem değeri nominal TL cinsindendir; 2021–2025 yüksek enflasyon dönemi olduğundan reel büyüme nominalin altındadır. Ancak işlem adedindeki plato enflasyondan bağımsız yapısal bir sinyaldir ve yukarıdaki içgörüyü güçlendirir.</w:t>
      </w:r>
    </w:p>
    <w:p w14:paraId="586181DA" w14:textId="77777777" w:rsidR="00B73DF2" w:rsidRDefault="00F76501">
      <w:pPr>
        <w:spacing w:after="120" w:line="264" w:lineRule="auto"/>
        <w:jc w:val="both"/>
      </w:pPr>
      <w:r>
        <w:rPr>
          <w:b/>
          <w:bCs/>
        </w:rPr>
        <w:t xml:space="preserve">Bağlanabilecek pazarlama metrikleri: </w:t>
      </w:r>
      <w:r>
        <w:t>SEO entegrasyonu → arama gösterimi/erişim; otantiklik algısı → dönüşüm ve tekrar satın alma; içerik üretim hızı → operasyonel verimlilik.</w:t>
      </w:r>
    </w:p>
    <w:p w14:paraId="2FBF5E97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5. Sonuç</w:t>
      </w:r>
    </w:p>
    <w:p w14:paraId="5B9C8AE4" w14:textId="77777777" w:rsidR="00B73DF2" w:rsidRDefault="00F76501">
      <w:pPr>
        <w:spacing w:after="120" w:line="264" w:lineRule="auto"/>
        <w:jc w:val="both"/>
      </w:pPr>
      <w:r>
        <w:t xml:space="preserve">Mevcut veri seti (üretici anlatımı, Google </w:t>
      </w:r>
      <w:proofErr w:type="spellStart"/>
      <w:r>
        <w:t>Trends</w:t>
      </w:r>
      <w:proofErr w:type="spellEnd"/>
      <w:r>
        <w:t xml:space="preserve">, resmi sektör raporları) MVP başlatmak için yeterlidir; ancak üretim ölçeği için mutlak arama hacmi verisi ve KVKK uyumlu rıza akışı eksiktir. Öneriler: (i) </w:t>
      </w:r>
      <w:proofErr w:type="spellStart"/>
      <w:r>
        <w:t>Keyword</w:t>
      </w:r>
      <w:proofErr w:type="spellEnd"/>
      <w:r>
        <w:t xml:space="preserve"> Planner </w:t>
      </w:r>
      <w:r>
        <w:lastRenderedPageBreak/>
        <w:t>benzeri bir araçla mutlak hacim eklenmesi; (ii) KVKK uyumlu aydınlatma/rıza akışının ürüne entegre edilmesi; (iii) 10–20 üreticilik bir pilotla önce/sonra görünürlük verisi toplanması.</w:t>
      </w:r>
    </w:p>
    <w:p w14:paraId="1F8923F9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6. Kaynakça</w:t>
      </w:r>
    </w:p>
    <w:p w14:paraId="6B35C472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>[1] T.C. Ticaret Bakanlığı. (2025). Türkiye'de E-Ticaretin Görünümü Raporu 2025. https://ticaret.gov.tr</w:t>
      </w:r>
    </w:p>
    <w:p w14:paraId="08BE4413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>[2] T-</w:t>
      </w:r>
      <w:proofErr w:type="spellStart"/>
      <w:r>
        <w:rPr>
          <w:color w:val="374151"/>
          <w:sz w:val="18"/>
          <w:szCs w:val="18"/>
        </w:rPr>
        <w:t>Soft</w:t>
      </w:r>
      <w:proofErr w:type="spellEnd"/>
      <w:r>
        <w:rPr>
          <w:color w:val="374151"/>
          <w:sz w:val="18"/>
          <w:szCs w:val="18"/>
        </w:rPr>
        <w:t>. (2025). Türkiye'de E-Ticarette Rekor Büyüme. https://www.tsoft.com.tr/blog/turkiye-e-ticarette-rekor-buyume</w:t>
      </w:r>
    </w:p>
    <w:p w14:paraId="06464DB8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>[3] Survivor Dijital Pazarlama Ajansı. (2025). 2025'te Bilmeniz Gereken 90+ E-Ticaret İstatistiği. https://www.survivor.com.tr</w:t>
      </w:r>
    </w:p>
    <w:p w14:paraId="522043E4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[4] </w:t>
      </w:r>
      <w:proofErr w:type="spellStart"/>
      <w:r>
        <w:rPr>
          <w:color w:val="374151"/>
          <w:sz w:val="18"/>
          <w:szCs w:val="18"/>
        </w:rPr>
        <w:t>Accio</w:t>
      </w:r>
      <w:proofErr w:type="spellEnd"/>
      <w:r>
        <w:rPr>
          <w:color w:val="374151"/>
          <w:sz w:val="18"/>
          <w:szCs w:val="18"/>
        </w:rPr>
        <w:t xml:space="preserve">. (2025). Google </w:t>
      </w:r>
      <w:proofErr w:type="spellStart"/>
      <w:r>
        <w:rPr>
          <w:color w:val="374151"/>
          <w:sz w:val="18"/>
          <w:szCs w:val="18"/>
        </w:rPr>
        <w:t>Keyword</w:t>
      </w:r>
      <w:proofErr w:type="spellEnd"/>
      <w:r>
        <w:rPr>
          <w:color w:val="374151"/>
          <w:sz w:val="18"/>
          <w:szCs w:val="18"/>
        </w:rPr>
        <w:t xml:space="preserve"> Volume </w:t>
      </w:r>
      <w:proofErr w:type="spellStart"/>
      <w:r>
        <w:rPr>
          <w:color w:val="374151"/>
          <w:sz w:val="18"/>
          <w:szCs w:val="18"/>
        </w:rPr>
        <w:t>Trends</w:t>
      </w:r>
      <w:proofErr w:type="spellEnd"/>
      <w:r>
        <w:rPr>
          <w:color w:val="374151"/>
          <w:sz w:val="18"/>
          <w:szCs w:val="18"/>
        </w:rPr>
        <w:t xml:space="preserve">: 2025 Analysis &amp; </w:t>
      </w:r>
      <w:proofErr w:type="spellStart"/>
      <w:r>
        <w:rPr>
          <w:color w:val="374151"/>
          <w:sz w:val="18"/>
          <w:szCs w:val="18"/>
        </w:rPr>
        <w:t>Tracking</w:t>
      </w:r>
      <w:proofErr w:type="spellEnd"/>
      <w:r>
        <w:rPr>
          <w:color w:val="374151"/>
          <w:sz w:val="18"/>
          <w:szCs w:val="18"/>
        </w:rPr>
        <w:t xml:space="preserve"> Guide. https://www.accio.com/business/google-keyword-volume-trend</w:t>
      </w:r>
    </w:p>
    <w:p w14:paraId="3AD95693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[5] </w:t>
      </w:r>
      <w:proofErr w:type="spellStart"/>
      <w:r>
        <w:rPr>
          <w:color w:val="374151"/>
          <w:sz w:val="18"/>
          <w:szCs w:val="18"/>
        </w:rPr>
        <w:t>Paradox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Intelligence</w:t>
      </w:r>
      <w:proofErr w:type="spellEnd"/>
      <w:r>
        <w:rPr>
          <w:color w:val="374151"/>
          <w:sz w:val="18"/>
          <w:szCs w:val="18"/>
        </w:rPr>
        <w:t xml:space="preserve">. (2026). Google </w:t>
      </w:r>
      <w:proofErr w:type="spellStart"/>
      <w:r>
        <w:rPr>
          <w:color w:val="374151"/>
          <w:sz w:val="18"/>
          <w:szCs w:val="18"/>
        </w:rPr>
        <w:t>Trends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for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Investment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Research</w:t>
      </w:r>
      <w:proofErr w:type="spellEnd"/>
      <w:r>
        <w:rPr>
          <w:color w:val="374151"/>
          <w:sz w:val="18"/>
          <w:szCs w:val="18"/>
        </w:rPr>
        <w:t xml:space="preserve">: </w:t>
      </w:r>
      <w:proofErr w:type="spellStart"/>
      <w:r>
        <w:rPr>
          <w:color w:val="374151"/>
          <w:sz w:val="18"/>
          <w:szCs w:val="18"/>
        </w:rPr>
        <w:t>Limitations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and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Investment</w:t>
      </w:r>
      <w:proofErr w:type="spellEnd"/>
      <w:r>
        <w:rPr>
          <w:color w:val="374151"/>
          <w:sz w:val="18"/>
          <w:szCs w:val="18"/>
        </w:rPr>
        <w:t xml:space="preserve">-Grade </w:t>
      </w:r>
      <w:proofErr w:type="spellStart"/>
      <w:r>
        <w:rPr>
          <w:color w:val="374151"/>
          <w:sz w:val="18"/>
          <w:szCs w:val="18"/>
        </w:rPr>
        <w:t>Alternatives</w:t>
      </w:r>
      <w:proofErr w:type="spellEnd"/>
      <w:r>
        <w:rPr>
          <w:color w:val="374151"/>
          <w:sz w:val="18"/>
          <w:szCs w:val="18"/>
        </w:rPr>
        <w:t>. https://www.paradoxintelligence.com</w:t>
      </w:r>
    </w:p>
    <w:p w14:paraId="3EDB0996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[6] </w:t>
      </w:r>
      <w:proofErr w:type="spellStart"/>
      <w:r>
        <w:rPr>
          <w:color w:val="374151"/>
          <w:sz w:val="18"/>
          <w:szCs w:val="18"/>
        </w:rPr>
        <w:t>Urman</w:t>
      </w:r>
      <w:proofErr w:type="spellEnd"/>
      <w:r>
        <w:rPr>
          <w:color w:val="374151"/>
          <w:sz w:val="18"/>
          <w:szCs w:val="18"/>
        </w:rPr>
        <w:t xml:space="preserve">, A., </w:t>
      </w:r>
      <w:proofErr w:type="spellStart"/>
      <w:r>
        <w:rPr>
          <w:color w:val="374151"/>
          <w:sz w:val="18"/>
          <w:szCs w:val="18"/>
        </w:rPr>
        <w:t>Hannák</w:t>
      </w:r>
      <w:proofErr w:type="spellEnd"/>
      <w:r>
        <w:rPr>
          <w:color w:val="374151"/>
          <w:sz w:val="18"/>
          <w:szCs w:val="18"/>
        </w:rPr>
        <w:t xml:space="preserve">, A., &amp; </w:t>
      </w:r>
      <w:proofErr w:type="spellStart"/>
      <w:r>
        <w:rPr>
          <w:color w:val="374151"/>
          <w:sz w:val="18"/>
          <w:szCs w:val="18"/>
        </w:rPr>
        <w:t>Baumann</w:t>
      </w:r>
      <w:proofErr w:type="spellEnd"/>
      <w:r>
        <w:rPr>
          <w:color w:val="374151"/>
          <w:sz w:val="18"/>
          <w:szCs w:val="18"/>
        </w:rPr>
        <w:t xml:space="preserve">, J. (2026). </w:t>
      </w:r>
      <w:proofErr w:type="spellStart"/>
      <w:r>
        <w:rPr>
          <w:color w:val="374151"/>
          <w:sz w:val="18"/>
          <w:szCs w:val="18"/>
        </w:rPr>
        <w:t>GoogleTrendArchive</w:t>
      </w:r>
      <w:proofErr w:type="spellEnd"/>
      <w:r>
        <w:rPr>
          <w:color w:val="374151"/>
          <w:sz w:val="18"/>
          <w:szCs w:val="18"/>
        </w:rPr>
        <w:t xml:space="preserve">: A </w:t>
      </w:r>
      <w:proofErr w:type="spellStart"/>
      <w:r>
        <w:rPr>
          <w:color w:val="374151"/>
          <w:sz w:val="18"/>
          <w:szCs w:val="18"/>
        </w:rPr>
        <w:t>Year-Long</w:t>
      </w:r>
      <w:proofErr w:type="spellEnd"/>
      <w:r>
        <w:rPr>
          <w:color w:val="374151"/>
          <w:sz w:val="18"/>
          <w:szCs w:val="18"/>
        </w:rPr>
        <w:t xml:space="preserve"> Archive of Real-Time Web </w:t>
      </w:r>
      <w:proofErr w:type="spellStart"/>
      <w:r>
        <w:rPr>
          <w:color w:val="374151"/>
          <w:sz w:val="18"/>
          <w:szCs w:val="18"/>
        </w:rPr>
        <w:t>Search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Trends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Worldwide</w:t>
      </w:r>
      <w:proofErr w:type="spellEnd"/>
      <w:r>
        <w:rPr>
          <w:color w:val="374151"/>
          <w:sz w:val="18"/>
          <w:szCs w:val="18"/>
        </w:rPr>
        <w:t xml:space="preserve">. </w:t>
      </w:r>
      <w:proofErr w:type="gramStart"/>
      <w:r>
        <w:rPr>
          <w:color w:val="374151"/>
          <w:sz w:val="18"/>
          <w:szCs w:val="18"/>
        </w:rPr>
        <w:t>arXiv</w:t>
      </w:r>
      <w:proofErr w:type="gramEnd"/>
      <w:r>
        <w:rPr>
          <w:color w:val="374151"/>
          <w:sz w:val="18"/>
          <w:szCs w:val="18"/>
        </w:rPr>
        <w:t>:2603.21871. https://arxiv.org/pdf/2603.21871</w:t>
      </w:r>
    </w:p>
    <w:p w14:paraId="740BA491" w14:textId="212D814A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[7] Kişisel Verileri Koruma Kurumu (KVKK). (2025). Üretken Yapay </w:t>
      </w:r>
      <w:proofErr w:type="gramStart"/>
      <w:r>
        <w:rPr>
          <w:color w:val="374151"/>
          <w:sz w:val="18"/>
          <w:szCs w:val="18"/>
        </w:rPr>
        <w:t>Zeka</w:t>
      </w:r>
      <w:proofErr w:type="gramEnd"/>
      <w:r>
        <w:rPr>
          <w:color w:val="374151"/>
          <w:sz w:val="18"/>
          <w:szCs w:val="18"/>
        </w:rPr>
        <w:t xml:space="preserve"> ve Kişisel Verilerin Korunması Rehberi (15 Soruda). https://www.kvkk.gov.tr/Icerik/8547</w:t>
      </w:r>
    </w:p>
    <w:p w14:paraId="7DB55026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[8] aiagenttr.com. (2026). Yapay </w:t>
      </w:r>
      <w:proofErr w:type="gramStart"/>
      <w:r>
        <w:rPr>
          <w:color w:val="374151"/>
          <w:sz w:val="18"/>
          <w:szCs w:val="18"/>
        </w:rPr>
        <w:t>Zeka</w:t>
      </w:r>
      <w:proofErr w:type="gramEnd"/>
      <w:r>
        <w:rPr>
          <w:color w:val="374151"/>
          <w:sz w:val="18"/>
          <w:szCs w:val="18"/>
        </w:rPr>
        <w:t xml:space="preserve"> ve KVKK: Ses Kayıtlarından Veri Güvenliğine Bilmeniz Gerekenler. https://aiagenttr.com/blog/2026/03/yapay-zeka-kvkk-ses-kaydi-veri-guvenligi</w:t>
      </w:r>
    </w:p>
    <w:p w14:paraId="2FD0BD37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>[9] Trakya Gazetesi. (2026). Ev atölyelerinden sosyal medya vitrinlerine el emeği ticareti. https://www.trakyagazetesi.com.tr</w:t>
      </w:r>
    </w:p>
    <w:p w14:paraId="75F7A0BF" w14:textId="77777777" w:rsidR="00B73DF2" w:rsidRDefault="00F76501">
      <w:pPr>
        <w:pageBreakBefore/>
        <w:pBdr>
          <w:bottom w:val="single" w:sz="8" w:space="0" w:color="1D4ED8"/>
        </w:pBdr>
        <w:spacing w:before="260" w:after="160"/>
      </w:pPr>
      <w:r>
        <w:rPr>
          <w:b/>
          <w:bCs/>
          <w:color w:val="1D4ED8"/>
          <w:sz w:val="30"/>
          <w:szCs w:val="30"/>
        </w:rPr>
        <w:lastRenderedPageBreak/>
        <w:t>BÖLÜM 3 — TEKNOLOJİ İNCELEMESİ</w:t>
      </w:r>
    </w:p>
    <w:p w14:paraId="37DEC150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1. Giriş</w:t>
      </w:r>
    </w:p>
    <w:p w14:paraId="77AAF28D" w14:textId="77777777" w:rsidR="00B73DF2" w:rsidRDefault="00F76501">
      <w:pPr>
        <w:spacing w:after="120" w:line="264" w:lineRule="auto"/>
        <w:jc w:val="both"/>
      </w:pPr>
      <w:r>
        <w:t xml:space="preserve">Üretken Kadın'ın çekirdek teknolojisi, üreticinin anlatımını SEO uyumlu içeriğe dönüştüren üretken bir dil modelidir; mevcut projede Gemini API öngörülmektedir. Bu bölümde Gemini API, konuşmadan metne (STT) dönüştürme bileşeniyle birlikte; </w:t>
      </w:r>
      <w:proofErr w:type="spellStart"/>
      <w:r>
        <w:t>ChatGPT</w:t>
      </w:r>
      <w:proofErr w:type="spellEnd"/>
      <w:r>
        <w:t xml:space="preserve">, Claude ve </w:t>
      </w:r>
      <w:proofErr w:type="spellStart"/>
      <w:r>
        <w:t>Jasper</w:t>
      </w:r>
      <w:proofErr w:type="spellEnd"/>
      <w:r>
        <w:t xml:space="preserve"> gibi genel amaçlı araçlarla karşılaştırılmaktadır. Doğru seçim önemlidir çünkü teknik olarak en güçlü model, maliyet ve otantiklik hizalaması açısından en uygun seçim olmayabilir.</w:t>
      </w:r>
    </w:p>
    <w:p w14:paraId="7427F8EA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2. Teknoloji Genel Bakışı</w:t>
      </w:r>
    </w:p>
    <w:p w14:paraId="3C852637" w14:textId="77777777" w:rsidR="00B73DF2" w:rsidRDefault="00F76501">
      <w:pPr>
        <w:spacing w:after="120" w:line="264" w:lineRule="auto"/>
        <w:jc w:val="both"/>
      </w:pPr>
      <w:r>
        <w:t>Gemini API, metin/ses/görsel gibi çoklu-modal girdileri işleyebilen, Google arama/</w:t>
      </w:r>
      <w:proofErr w:type="spellStart"/>
      <w:r>
        <w:t>Trends</w:t>
      </w:r>
      <w:proofErr w:type="spellEnd"/>
      <w:r>
        <w:t xml:space="preserve"> ekosistemine yapısal olarak yakın bir büyük dil modeli </w:t>
      </w:r>
      <w:proofErr w:type="spellStart"/>
      <w:r>
        <w:t>API'sidir</w:t>
      </w:r>
      <w:proofErr w:type="spellEnd"/>
      <w:r>
        <w:t xml:space="preserve">. STT bileşeni üreticinin sesini yazıya döken ön-işleme adımıdır. Karşılaştırma kapsamındaki diğer araçlar: </w:t>
      </w:r>
      <w:proofErr w:type="spellStart"/>
      <w:r>
        <w:t>ChatGPT</w:t>
      </w:r>
      <w:proofErr w:type="spellEnd"/>
      <w:r>
        <w:t xml:space="preserve"> (geniş ekosistem), Claude (yazım kalitesi ve talimat takibi) ve </w:t>
      </w:r>
      <w:proofErr w:type="spellStart"/>
      <w:r>
        <w:t>Jasper</w:t>
      </w:r>
      <w:proofErr w:type="spellEnd"/>
      <w:r>
        <w:t xml:space="preserve"> gibi pazarlamaya özel otomasyon platformlarıdır.</w:t>
      </w:r>
    </w:p>
    <w:p w14:paraId="5B17D389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3. Pazarlama Projesiyle İlgisi</w:t>
      </w:r>
    </w:p>
    <w:p w14:paraId="3C1B1A84" w14:textId="77777777" w:rsidR="00B73DF2" w:rsidRDefault="00F76501">
      <w:pPr>
        <w:spacing w:after="120" w:line="264" w:lineRule="auto"/>
        <w:jc w:val="both"/>
      </w:pPr>
      <w:r>
        <w:t>İş akışı: üretici anlatımı → STT → Gemini API ile SEO/</w:t>
      </w:r>
      <w:proofErr w:type="spellStart"/>
      <w:r>
        <w:t>Trends</w:t>
      </w:r>
      <w:proofErr w:type="spellEnd"/>
      <w:r>
        <w:t xml:space="preserve"> </w:t>
      </w:r>
      <w:proofErr w:type="gramStart"/>
      <w:r>
        <w:t>entegre</w:t>
      </w:r>
      <w:proofErr w:type="gramEnd"/>
      <w:r>
        <w:t xml:space="preserve"> taslak → üreticinin onayı (insan-döngüde adım) → çok kanallı yayın. Bu akış projenin görünürlük ve otantiklik/dönüşüm </w:t>
      </w:r>
      <w:proofErr w:type="spellStart"/>
      <w:r>
        <w:t>KPI'larını</w:t>
      </w:r>
      <w:proofErr w:type="spellEnd"/>
      <w:r>
        <w:t xml:space="preserve"> doğrudan destekler; kişiselleştirme adımında akıllı </w:t>
      </w:r>
      <w:proofErr w:type="spellStart"/>
      <w:r>
        <w:t>prompt</w:t>
      </w:r>
      <w:proofErr w:type="spellEnd"/>
      <w:r>
        <w:t xml:space="preserve"> yapılarıyla standart bir kurumsal dil dayatılmaması hedeflenir.</w:t>
      </w:r>
    </w:p>
    <w:p w14:paraId="76D51B6F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4. Karşılaştırma ve Değerlendirme</w:t>
      </w:r>
    </w:p>
    <w:p w14:paraId="688A5739" w14:textId="77777777" w:rsidR="00B73DF2" w:rsidRDefault="00F76501">
      <w:pPr>
        <w:spacing w:after="120" w:line="264" w:lineRule="auto"/>
        <w:jc w:val="both"/>
      </w:pPr>
      <w:r>
        <w:t>Gemini, Google arama/</w:t>
      </w:r>
      <w:proofErr w:type="spellStart"/>
      <w:r>
        <w:t>Trends</w:t>
      </w:r>
      <w:proofErr w:type="spellEnd"/>
      <w:r>
        <w:t xml:space="preserve"> ekosistemiyle yakınlığı ve ölçekte düşük maliyeti nedeniyle SEO-odaklı iş akışlarında avantajlıdır [1][2]. Claude, uzun biçimli yazım kalitesi ve talimat takibinde genellikle en güçlü performansı gösterir [3]. </w:t>
      </w:r>
      <w:proofErr w:type="spellStart"/>
      <w:r>
        <w:t>ChatGPT</w:t>
      </w:r>
      <w:proofErr w:type="spellEnd"/>
      <w:r>
        <w:t xml:space="preserve"> en geniş entegrasyon ekosistemine sahiptir [4]. Üç platform da 2026 ortasında fiyatta yakınsamıştır [3]; seçim büyük ölçüde kullanım senaryosuna bağlıdır.</w:t>
      </w:r>
    </w:p>
    <w:tbl>
      <w:tblPr>
        <w:tblW w:w="96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280"/>
        <w:gridCol w:w="2280"/>
        <w:gridCol w:w="2280"/>
      </w:tblGrid>
      <w:tr w:rsidR="00B73DF2" w14:paraId="7D7276D2" w14:textId="77777777">
        <w:trPr>
          <w:tblHeader/>
        </w:trPr>
        <w:tc>
          <w:tcPr>
            <w:tcW w:w="276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1271C" w14:textId="77777777" w:rsidR="00B73DF2" w:rsidRDefault="00F76501">
            <w:r>
              <w:rPr>
                <w:b/>
                <w:bCs/>
                <w:sz w:val="17"/>
                <w:szCs w:val="17"/>
              </w:rPr>
              <w:t>Kriter</w:t>
            </w:r>
          </w:p>
        </w:tc>
        <w:tc>
          <w:tcPr>
            <w:tcW w:w="228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62B3F" w14:textId="77777777" w:rsidR="00B73DF2" w:rsidRDefault="00F76501">
            <w:r>
              <w:rPr>
                <w:b/>
                <w:bCs/>
                <w:sz w:val="17"/>
                <w:szCs w:val="17"/>
              </w:rPr>
              <w:t>Gemini API</w:t>
            </w:r>
          </w:p>
        </w:tc>
        <w:tc>
          <w:tcPr>
            <w:tcW w:w="228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5F410" w14:textId="77777777" w:rsidR="00B73DF2" w:rsidRDefault="00F76501"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280" w:type="dxa"/>
            <w:shd w:val="clear" w:color="auto" w:fill="EEF2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10465" w14:textId="77777777" w:rsidR="00B73DF2" w:rsidRDefault="00F76501">
            <w:proofErr w:type="spellStart"/>
            <w:r>
              <w:rPr>
                <w:b/>
                <w:bCs/>
                <w:sz w:val="17"/>
                <w:szCs w:val="17"/>
              </w:rPr>
              <w:t>ChatGPT</w:t>
            </w:r>
            <w:proofErr w:type="spellEnd"/>
          </w:p>
        </w:tc>
      </w:tr>
      <w:tr w:rsidR="00B73DF2" w14:paraId="50EFF70D" w14:textId="77777777">
        <w:tc>
          <w:tcPr>
            <w:tcW w:w="27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455837" w14:textId="77777777" w:rsidR="00B73DF2" w:rsidRDefault="00F76501">
            <w:r>
              <w:rPr>
                <w:color w:val="374151"/>
                <w:sz w:val="17"/>
                <w:szCs w:val="17"/>
              </w:rPr>
              <w:t>Google Arama/</w:t>
            </w:r>
            <w:proofErr w:type="spellStart"/>
            <w:r>
              <w:rPr>
                <w:color w:val="374151"/>
                <w:sz w:val="17"/>
                <w:szCs w:val="17"/>
              </w:rPr>
              <w:t>Trends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entegrasyonu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560E79" w14:textId="77777777" w:rsidR="00B73DF2" w:rsidRDefault="00F76501">
            <w:r>
              <w:rPr>
                <w:color w:val="374151"/>
                <w:sz w:val="17"/>
                <w:szCs w:val="17"/>
              </w:rPr>
              <w:t>Güçlü (yapısal yakınlık)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75FF49" w14:textId="77777777" w:rsidR="00B73DF2" w:rsidRDefault="00F76501">
            <w:r>
              <w:rPr>
                <w:color w:val="374151"/>
                <w:sz w:val="17"/>
                <w:szCs w:val="17"/>
              </w:rPr>
              <w:t>Sınırlı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CF90B9" w14:textId="77777777" w:rsidR="00B73DF2" w:rsidRDefault="00F76501">
            <w:r>
              <w:rPr>
                <w:color w:val="374151"/>
                <w:sz w:val="17"/>
                <w:szCs w:val="17"/>
              </w:rPr>
              <w:t>Sınırlı (eklenti gerekir)</w:t>
            </w:r>
          </w:p>
        </w:tc>
      </w:tr>
      <w:tr w:rsidR="00B73DF2" w14:paraId="56FDBF22" w14:textId="77777777">
        <w:tc>
          <w:tcPr>
            <w:tcW w:w="27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E59281" w14:textId="77777777" w:rsidR="00B73DF2" w:rsidRDefault="00F76501">
            <w:r>
              <w:rPr>
                <w:color w:val="374151"/>
                <w:sz w:val="17"/>
                <w:szCs w:val="17"/>
              </w:rPr>
              <w:t>Uzun metin / ton kalitesi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321E1B" w14:textId="77777777" w:rsidR="00B73DF2" w:rsidRDefault="00F76501">
            <w:r>
              <w:rPr>
                <w:color w:val="374151"/>
                <w:sz w:val="17"/>
                <w:szCs w:val="17"/>
              </w:rPr>
              <w:t>İyi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B9B0F8" w14:textId="77777777" w:rsidR="00B73DF2" w:rsidRDefault="00F76501">
            <w:r>
              <w:rPr>
                <w:color w:val="374151"/>
                <w:sz w:val="17"/>
                <w:szCs w:val="17"/>
              </w:rPr>
              <w:t>Çok güçlü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C71F05" w14:textId="77777777" w:rsidR="00B73DF2" w:rsidRDefault="00F76501">
            <w:r>
              <w:rPr>
                <w:color w:val="374151"/>
                <w:sz w:val="17"/>
                <w:szCs w:val="17"/>
              </w:rPr>
              <w:t>İyi</w:t>
            </w:r>
          </w:p>
        </w:tc>
      </w:tr>
      <w:tr w:rsidR="00B73DF2" w14:paraId="0939A367" w14:textId="77777777">
        <w:tc>
          <w:tcPr>
            <w:tcW w:w="27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9A5DA8" w14:textId="77777777" w:rsidR="00B73DF2" w:rsidRDefault="00F76501">
            <w:r>
              <w:rPr>
                <w:color w:val="374151"/>
                <w:sz w:val="17"/>
                <w:szCs w:val="17"/>
              </w:rPr>
              <w:t>Çoklu-modal (ses) girdi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07DBDC" w14:textId="77777777" w:rsidR="00B73DF2" w:rsidRDefault="00F76501">
            <w:proofErr w:type="spellStart"/>
            <w:r>
              <w:rPr>
                <w:color w:val="374151"/>
                <w:sz w:val="17"/>
                <w:szCs w:val="17"/>
              </w:rPr>
              <w:t>Native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destek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8A5AFF" w14:textId="77777777" w:rsidR="00B73DF2" w:rsidRDefault="00F76501">
            <w:r>
              <w:rPr>
                <w:color w:val="374151"/>
                <w:sz w:val="17"/>
                <w:szCs w:val="17"/>
              </w:rPr>
              <w:t>Belge ağırlıklı, sınırlı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ED19478" w14:textId="77777777" w:rsidR="00B73DF2" w:rsidRDefault="00F76501">
            <w:r>
              <w:rPr>
                <w:color w:val="374151"/>
                <w:sz w:val="17"/>
                <w:szCs w:val="17"/>
              </w:rPr>
              <w:t>Destekli</w:t>
            </w:r>
          </w:p>
        </w:tc>
      </w:tr>
      <w:tr w:rsidR="00B73DF2" w14:paraId="4D61639C" w14:textId="77777777">
        <w:tc>
          <w:tcPr>
            <w:tcW w:w="276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3E57CD" w14:textId="77777777" w:rsidR="00B73DF2" w:rsidRDefault="00F76501">
            <w:r>
              <w:rPr>
                <w:color w:val="374151"/>
                <w:sz w:val="17"/>
                <w:szCs w:val="17"/>
              </w:rPr>
              <w:t>Maliyet (2026 ortası)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BAFB7D" w14:textId="77777777" w:rsidR="00B73DF2" w:rsidRDefault="00F76501">
            <w:r>
              <w:rPr>
                <w:color w:val="374151"/>
                <w:sz w:val="17"/>
                <w:szCs w:val="17"/>
              </w:rPr>
              <w:t>Düşük (ölçekte)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4E9DBD" w14:textId="77777777" w:rsidR="00B73DF2" w:rsidRDefault="00F76501">
            <w:r>
              <w:rPr>
                <w:color w:val="374151"/>
                <w:sz w:val="17"/>
                <w:szCs w:val="17"/>
              </w:rPr>
              <w:t>Orta-yüksek</w:t>
            </w:r>
          </w:p>
        </w:tc>
        <w:tc>
          <w:tcPr>
            <w:tcW w:w="2280" w:type="dxa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063664" w14:textId="77777777" w:rsidR="00B73DF2" w:rsidRDefault="00F76501">
            <w:r>
              <w:rPr>
                <w:color w:val="374151"/>
                <w:sz w:val="17"/>
                <w:szCs w:val="17"/>
              </w:rPr>
              <w:t>Orta</w:t>
            </w:r>
          </w:p>
        </w:tc>
      </w:tr>
    </w:tbl>
    <w:p w14:paraId="2C3723E0" w14:textId="77777777" w:rsidR="00B73DF2" w:rsidRDefault="00B73DF2">
      <w:pPr>
        <w:spacing w:after="120"/>
      </w:pPr>
    </w:p>
    <w:p w14:paraId="5A6817CC" w14:textId="6127C9C5" w:rsidR="00B73DF2" w:rsidRDefault="00F76501">
      <w:pPr>
        <w:spacing w:after="120" w:line="264" w:lineRule="auto"/>
        <w:jc w:val="both"/>
      </w:pPr>
      <w:r>
        <w:t>Değerlendirme: Üretken Kadın'ın öncelikleri (SEO/</w:t>
      </w:r>
      <w:proofErr w:type="spellStart"/>
      <w:r>
        <w:t>Trends</w:t>
      </w:r>
      <w:proofErr w:type="spellEnd"/>
      <w:r>
        <w:t xml:space="preserve"> entegrasyonu, sesli girdi, düşük maliyet) göz önüne alındığında Gemini API birincil model olarak makul bir seçimdir. Otantiklik riskini azaltmak için, ton hassasiyeti gereken uzun </w:t>
      </w:r>
      <w:proofErr w:type="gramStart"/>
      <w:r>
        <w:t>hikaye</w:t>
      </w:r>
      <w:proofErr w:type="gramEnd"/>
      <w:r>
        <w:t xml:space="preserve"> metinlerinde ikinci bir kalite-kontrol katmanı (karşılaştırmalı üretim) değerlendirilebilir; bu, tek sağlayıcıya bağımlılığı azaltır.</w:t>
      </w:r>
    </w:p>
    <w:p w14:paraId="6665DBA0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5. Kullanım Örnekleri</w:t>
      </w:r>
    </w:p>
    <w:p w14:paraId="6CA78641" w14:textId="64E5FCCD" w:rsidR="00B73DF2" w:rsidRDefault="00F76501">
      <w:pPr>
        <w:spacing w:after="120" w:line="264" w:lineRule="auto"/>
        <w:jc w:val="both"/>
      </w:pPr>
      <w:r>
        <w:t xml:space="preserve">Kurumların büyük çoğunluğu pazarlama işlevlerinden en az birinde üretken </w:t>
      </w:r>
      <w:proofErr w:type="spellStart"/>
      <w:r>
        <w:t>YZ'yi</w:t>
      </w:r>
      <w:proofErr w:type="spellEnd"/>
      <w:r>
        <w:t xml:space="preserve"> benimsemiştir [5]; bu, kurumsal ölçekte YZ kullanımının norm haline geldiğini gösterir. </w:t>
      </w:r>
      <w:proofErr w:type="spellStart"/>
      <w:r>
        <w:t>Dove'un</w:t>
      </w:r>
      <w:proofErr w:type="spellEnd"/>
      <w:r>
        <w:t xml:space="preserve"> "gerçek bedenleri temsil etmek için asla YZ kullanmama" taahhüdü ve Lego'nun "insan yapımı" kampanyaları, büyük markaların dahi otantiklik kaygısıyla </w:t>
      </w:r>
      <w:proofErr w:type="spellStart"/>
      <w:r>
        <w:t>YZ'yi</w:t>
      </w:r>
      <w:proofErr w:type="spellEnd"/>
      <w:r>
        <w:t xml:space="preserve"> şeffaf biçimde kullandığını göstermektedir [6] — Üretken Kadın'ın "YZ destekli, üretici onaylı" konumlandırmasının aynı zamanda güven inşa eden bir strateji olduğunu doğrular. GEO/AEO ilkeleri (net başlıklar, doğrudan yanıtlar, yapılandırılmış veri) ürünün içerik şablonlarına doğrudan uygulanabilir [7].</w:t>
      </w:r>
    </w:p>
    <w:p w14:paraId="71D6527D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6. Sınırlılıklar, Riskler ve Fırsatlar</w:t>
      </w:r>
    </w:p>
    <w:p w14:paraId="46276E62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6.1 Riskler</w:t>
      </w:r>
    </w:p>
    <w:p w14:paraId="71C291DF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rPr>
          <w:b/>
          <w:bCs/>
        </w:rPr>
        <w:t xml:space="preserve">Halüsinasyon: </w:t>
      </w:r>
      <w:r>
        <w:t>üretilen açıklamalarda gerçeğe aykırı ifadeler oluşabilir — insan onayının gerekçesi budur.</w:t>
      </w:r>
    </w:p>
    <w:p w14:paraId="506303E8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rPr>
          <w:b/>
          <w:bCs/>
        </w:rPr>
        <w:t xml:space="preserve">Otantiklik paradoksu: </w:t>
      </w:r>
      <w:r>
        <w:t>açık ve tutarlı bir YZ ifşası yapılmazsa tüketici güveni zarar görebilir.</w:t>
      </w:r>
    </w:p>
    <w:p w14:paraId="0199CAB4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rPr>
          <w:b/>
          <w:bCs/>
        </w:rPr>
        <w:lastRenderedPageBreak/>
        <w:t xml:space="preserve">Üçüncü taraf bağımlılığı: </w:t>
      </w:r>
      <w:r>
        <w:t>tek bir bulut sağlayıcıya (Google) bağımlılık, fiyat/kesinti riski taşır.</w:t>
      </w:r>
    </w:p>
    <w:p w14:paraId="040212B1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rPr>
          <w:b/>
          <w:bCs/>
        </w:rPr>
        <w:t xml:space="preserve">KVKK/yurt dışına veri aktarımı uyumu: </w:t>
      </w:r>
      <w:r>
        <w:t>ses verisi ek hukuki yükümlülük gerektirir.</w:t>
      </w:r>
    </w:p>
    <w:p w14:paraId="5E93C5B9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rPr>
          <w:b/>
          <w:bCs/>
        </w:rPr>
        <w:t xml:space="preserve">Marka sesi kayması: </w:t>
      </w:r>
      <w:r>
        <w:t xml:space="preserve">tek tip </w:t>
      </w:r>
      <w:proofErr w:type="spellStart"/>
      <w:r>
        <w:t>prompt</w:t>
      </w:r>
      <w:proofErr w:type="spellEnd"/>
      <w:r>
        <w:t xml:space="preserve"> şablonu, üretici üsluplarının birbirine benzemesine yol açabilir.</w:t>
      </w:r>
    </w:p>
    <w:p w14:paraId="6615431A" w14:textId="77777777" w:rsidR="00B73DF2" w:rsidRDefault="00F76501">
      <w:pPr>
        <w:spacing w:before="130" w:after="60"/>
      </w:pPr>
      <w:r>
        <w:rPr>
          <w:b/>
          <w:bCs/>
          <w:color w:val="374151"/>
          <w:sz w:val="22"/>
          <w:szCs w:val="22"/>
        </w:rPr>
        <w:t>6.2 Fırsatlar</w:t>
      </w:r>
    </w:p>
    <w:p w14:paraId="58BC2C76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t>RLHF-benzeri geri bildirim döngüsüyle üreticiye özel ton kalibrasyonu.</w:t>
      </w:r>
    </w:p>
    <w:p w14:paraId="460299E9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t>İçeriğin GEO/AEO ilkelerine göre yapılandırılıp "YZ destekli arama" görünürlüğüne erken adaptasyon.</w:t>
      </w:r>
    </w:p>
    <w:p w14:paraId="6CD760D3" w14:textId="77777777" w:rsidR="00B73DF2" w:rsidRDefault="00F76501">
      <w:pPr>
        <w:pStyle w:val="ListeParagraf"/>
        <w:numPr>
          <w:ilvl w:val="0"/>
          <w:numId w:val="1"/>
        </w:numPr>
        <w:spacing w:after="70" w:line="260" w:lineRule="auto"/>
        <w:jc w:val="both"/>
      </w:pPr>
      <w:r>
        <w:t>Ölçek büyüdükçe daha düşük maliyetli model katmanlarına geçiş.</w:t>
      </w:r>
    </w:p>
    <w:p w14:paraId="1DAA6F0C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7. Sonuç</w:t>
      </w:r>
    </w:p>
    <w:p w14:paraId="2E72E485" w14:textId="77777777" w:rsidR="00B73DF2" w:rsidRDefault="00F76501">
      <w:pPr>
        <w:spacing w:after="120" w:line="264" w:lineRule="auto"/>
        <w:jc w:val="both"/>
      </w:pPr>
      <w:r>
        <w:t>Gemini API, STT bileşeni ve zorunlu insan onayıyla birlikte; maliyet, SEO/</w:t>
      </w:r>
      <w:proofErr w:type="spellStart"/>
      <w:r>
        <w:t>Trends</w:t>
      </w:r>
      <w:proofErr w:type="spellEnd"/>
      <w:r>
        <w:t xml:space="preserve"> entegrasyonu ve sesli girdi ihtiyaçları açısından Üretken Kadın'ın "otantikliği koruyarak görünürlük ve dönüşüm" hedefine uygun bir kombinasyon sunmaktadır. Model performansı hızla değiştiğinden bu değerlendirmenin periyodik olarak gözden geçirilmesi ve ton-kritik içeriklerde alternatif bir modelle çapraz kontrol yapılması önerilir.</w:t>
      </w:r>
    </w:p>
    <w:p w14:paraId="08B58EE6" w14:textId="77777777" w:rsidR="00B73DF2" w:rsidRDefault="00F76501">
      <w:pPr>
        <w:spacing w:before="200" w:after="90"/>
      </w:pPr>
      <w:r>
        <w:rPr>
          <w:b/>
          <w:bCs/>
          <w:sz w:val="26"/>
          <w:szCs w:val="26"/>
        </w:rPr>
        <w:t>8. Kaynakça</w:t>
      </w:r>
    </w:p>
    <w:p w14:paraId="3837B318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[1] INSIDEA. (2026). Claude </w:t>
      </w:r>
      <w:proofErr w:type="spellStart"/>
      <w:r>
        <w:rPr>
          <w:color w:val="374151"/>
          <w:sz w:val="18"/>
          <w:szCs w:val="18"/>
        </w:rPr>
        <w:t>vs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ChatGPT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vs</w:t>
      </w:r>
      <w:proofErr w:type="spellEnd"/>
      <w:r>
        <w:rPr>
          <w:color w:val="374151"/>
          <w:sz w:val="18"/>
          <w:szCs w:val="18"/>
        </w:rPr>
        <w:t xml:space="preserve"> Gemini </w:t>
      </w:r>
      <w:proofErr w:type="spellStart"/>
      <w:r>
        <w:rPr>
          <w:color w:val="374151"/>
          <w:sz w:val="18"/>
          <w:szCs w:val="18"/>
        </w:rPr>
        <w:t>for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Digital</w:t>
      </w:r>
      <w:proofErr w:type="spellEnd"/>
      <w:r>
        <w:rPr>
          <w:color w:val="374151"/>
          <w:sz w:val="18"/>
          <w:szCs w:val="18"/>
        </w:rPr>
        <w:t xml:space="preserve"> Marketing in 2026. https://insidea.com/blog/digital-marketing/claude-vs-chatgpt-vs-gemini</w:t>
      </w:r>
    </w:p>
    <w:p w14:paraId="4BDE79A2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[2] </w:t>
      </w:r>
      <w:proofErr w:type="spellStart"/>
      <w:r>
        <w:rPr>
          <w:color w:val="374151"/>
          <w:sz w:val="18"/>
          <w:szCs w:val="18"/>
        </w:rPr>
        <w:t>Improvado</w:t>
      </w:r>
      <w:proofErr w:type="spellEnd"/>
      <w:r>
        <w:rPr>
          <w:color w:val="374151"/>
          <w:sz w:val="18"/>
          <w:szCs w:val="18"/>
        </w:rPr>
        <w:t xml:space="preserve">. (2026). Claude </w:t>
      </w:r>
      <w:proofErr w:type="spellStart"/>
      <w:r>
        <w:rPr>
          <w:color w:val="374151"/>
          <w:sz w:val="18"/>
          <w:szCs w:val="18"/>
        </w:rPr>
        <w:t>vs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ChatGPT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vs</w:t>
      </w:r>
      <w:proofErr w:type="spellEnd"/>
      <w:r>
        <w:rPr>
          <w:color w:val="374151"/>
          <w:sz w:val="18"/>
          <w:szCs w:val="18"/>
        </w:rPr>
        <w:t xml:space="preserve"> Gemini: Best AI </w:t>
      </w:r>
      <w:proofErr w:type="spellStart"/>
      <w:r>
        <w:rPr>
          <w:color w:val="374151"/>
          <w:sz w:val="18"/>
          <w:szCs w:val="18"/>
        </w:rPr>
        <w:t>Comparison</w:t>
      </w:r>
      <w:proofErr w:type="spellEnd"/>
      <w:r>
        <w:rPr>
          <w:color w:val="374151"/>
          <w:sz w:val="18"/>
          <w:szCs w:val="18"/>
        </w:rPr>
        <w:t xml:space="preserve"> 2026. https://improvado.io/blog/claude-vs-chatgpt-vs-gemini-vs-deepseek</w:t>
      </w:r>
    </w:p>
    <w:p w14:paraId="30ED147E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[3] </w:t>
      </w:r>
      <w:proofErr w:type="spellStart"/>
      <w:r>
        <w:rPr>
          <w:color w:val="374151"/>
          <w:sz w:val="18"/>
          <w:szCs w:val="18"/>
        </w:rPr>
        <w:t>LearnDrive</w:t>
      </w:r>
      <w:proofErr w:type="spellEnd"/>
      <w:r>
        <w:rPr>
          <w:color w:val="374151"/>
          <w:sz w:val="18"/>
          <w:szCs w:val="18"/>
        </w:rPr>
        <w:t xml:space="preserve">. (2026). Claude </w:t>
      </w:r>
      <w:proofErr w:type="spellStart"/>
      <w:r>
        <w:rPr>
          <w:color w:val="374151"/>
          <w:sz w:val="18"/>
          <w:szCs w:val="18"/>
        </w:rPr>
        <w:t>vs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ChatGPT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vs</w:t>
      </w:r>
      <w:proofErr w:type="spellEnd"/>
      <w:r>
        <w:rPr>
          <w:color w:val="374151"/>
          <w:sz w:val="18"/>
          <w:szCs w:val="18"/>
        </w:rPr>
        <w:t xml:space="preserve"> Gemini: </w:t>
      </w:r>
      <w:proofErr w:type="spellStart"/>
      <w:r>
        <w:rPr>
          <w:color w:val="374151"/>
          <w:sz w:val="18"/>
          <w:szCs w:val="18"/>
        </w:rPr>
        <w:t>The</w:t>
      </w:r>
      <w:proofErr w:type="spellEnd"/>
      <w:r>
        <w:rPr>
          <w:color w:val="374151"/>
          <w:sz w:val="18"/>
          <w:szCs w:val="18"/>
        </w:rPr>
        <w:t xml:space="preserve"> 2026 </w:t>
      </w:r>
      <w:proofErr w:type="spellStart"/>
      <w:r>
        <w:rPr>
          <w:color w:val="374151"/>
          <w:sz w:val="18"/>
          <w:szCs w:val="18"/>
        </w:rPr>
        <w:t>Deep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Comparison</w:t>
      </w:r>
      <w:proofErr w:type="spellEnd"/>
      <w:r>
        <w:rPr>
          <w:color w:val="374151"/>
          <w:sz w:val="18"/>
          <w:szCs w:val="18"/>
        </w:rPr>
        <w:t>. https://learndrive.org/claude-vs-chatgpt-vs-gemini/</w:t>
      </w:r>
    </w:p>
    <w:p w14:paraId="1237FB0C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[4] </w:t>
      </w:r>
      <w:proofErr w:type="spellStart"/>
      <w:r>
        <w:rPr>
          <w:color w:val="374151"/>
          <w:sz w:val="18"/>
          <w:szCs w:val="18"/>
        </w:rPr>
        <w:t>TeamAI</w:t>
      </w:r>
      <w:proofErr w:type="spellEnd"/>
      <w:r>
        <w:rPr>
          <w:color w:val="374151"/>
          <w:sz w:val="18"/>
          <w:szCs w:val="18"/>
        </w:rPr>
        <w:t xml:space="preserve">. (2026). Claude </w:t>
      </w:r>
      <w:proofErr w:type="spellStart"/>
      <w:r>
        <w:rPr>
          <w:color w:val="374151"/>
          <w:sz w:val="18"/>
          <w:szCs w:val="18"/>
        </w:rPr>
        <w:t>vs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ChatGPT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vs</w:t>
      </w:r>
      <w:proofErr w:type="spellEnd"/>
      <w:r>
        <w:rPr>
          <w:color w:val="374151"/>
          <w:sz w:val="18"/>
          <w:szCs w:val="18"/>
        </w:rPr>
        <w:t xml:space="preserve"> Gemini </w:t>
      </w:r>
      <w:proofErr w:type="spellStart"/>
      <w:r>
        <w:rPr>
          <w:color w:val="374151"/>
          <w:sz w:val="18"/>
          <w:szCs w:val="18"/>
        </w:rPr>
        <w:t>Compared</w:t>
      </w:r>
      <w:proofErr w:type="spellEnd"/>
      <w:r>
        <w:rPr>
          <w:color w:val="374151"/>
          <w:sz w:val="18"/>
          <w:szCs w:val="18"/>
        </w:rPr>
        <w:t xml:space="preserve"> (2026): 6-Round </w:t>
      </w:r>
      <w:proofErr w:type="spellStart"/>
      <w:r>
        <w:rPr>
          <w:color w:val="374151"/>
          <w:sz w:val="18"/>
          <w:szCs w:val="18"/>
        </w:rPr>
        <w:t>Scorecard</w:t>
      </w:r>
      <w:proofErr w:type="spellEnd"/>
      <w:r>
        <w:rPr>
          <w:color w:val="374151"/>
          <w:sz w:val="18"/>
          <w:szCs w:val="18"/>
        </w:rPr>
        <w:t>. https://platform.teamai.com/blog/ai-automation/claude-vs-chatgpt-vs-gemini-whos-winning-the-ai-war-in-2026/</w:t>
      </w:r>
    </w:p>
    <w:p w14:paraId="08A6A399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[5] </w:t>
      </w:r>
      <w:proofErr w:type="spellStart"/>
      <w:r>
        <w:rPr>
          <w:color w:val="374151"/>
          <w:sz w:val="18"/>
          <w:szCs w:val="18"/>
        </w:rPr>
        <w:t>ScienceDirect</w:t>
      </w:r>
      <w:proofErr w:type="spellEnd"/>
      <w:r>
        <w:rPr>
          <w:color w:val="374151"/>
          <w:sz w:val="18"/>
          <w:szCs w:val="18"/>
        </w:rPr>
        <w:t xml:space="preserve">. (2025). </w:t>
      </w:r>
      <w:proofErr w:type="spellStart"/>
      <w:r>
        <w:rPr>
          <w:color w:val="374151"/>
          <w:sz w:val="18"/>
          <w:szCs w:val="18"/>
        </w:rPr>
        <w:t>From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ideation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to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execution</w:t>
      </w:r>
      <w:proofErr w:type="spellEnd"/>
      <w:r>
        <w:rPr>
          <w:color w:val="374151"/>
          <w:sz w:val="18"/>
          <w:szCs w:val="18"/>
        </w:rPr>
        <w:t xml:space="preserve">: </w:t>
      </w:r>
      <w:proofErr w:type="spellStart"/>
      <w:r>
        <w:rPr>
          <w:color w:val="374151"/>
          <w:sz w:val="18"/>
          <w:szCs w:val="18"/>
        </w:rPr>
        <w:t>Unleashing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the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power</w:t>
      </w:r>
      <w:proofErr w:type="spellEnd"/>
      <w:r>
        <w:rPr>
          <w:color w:val="374151"/>
          <w:sz w:val="18"/>
          <w:szCs w:val="18"/>
        </w:rPr>
        <w:t xml:space="preserve"> of </w:t>
      </w:r>
      <w:proofErr w:type="spellStart"/>
      <w:r>
        <w:rPr>
          <w:color w:val="374151"/>
          <w:sz w:val="18"/>
          <w:szCs w:val="18"/>
        </w:rPr>
        <w:t>generative</w:t>
      </w:r>
      <w:proofErr w:type="spellEnd"/>
      <w:r>
        <w:rPr>
          <w:color w:val="374151"/>
          <w:sz w:val="18"/>
          <w:szCs w:val="18"/>
        </w:rPr>
        <w:t xml:space="preserve"> AI in modern </w:t>
      </w:r>
      <w:proofErr w:type="spellStart"/>
      <w:r>
        <w:rPr>
          <w:color w:val="374151"/>
          <w:sz w:val="18"/>
          <w:szCs w:val="18"/>
        </w:rPr>
        <w:t>digital</w:t>
      </w:r>
      <w:proofErr w:type="spellEnd"/>
      <w:r>
        <w:rPr>
          <w:color w:val="374151"/>
          <w:sz w:val="18"/>
          <w:szCs w:val="18"/>
        </w:rPr>
        <w:t xml:space="preserve"> marketing </w:t>
      </w:r>
      <w:proofErr w:type="spellStart"/>
      <w:r>
        <w:rPr>
          <w:color w:val="374151"/>
          <w:sz w:val="18"/>
          <w:szCs w:val="18"/>
        </w:rPr>
        <w:t>and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customer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engagement</w:t>
      </w:r>
      <w:proofErr w:type="spellEnd"/>
      <w:r>
        <w:rPr>
          <w:color w:val="374151"/>
          <w:sz w:val="18"/>
          <w:szCs w:val="18"/>
        </w:rPr>
        <w:t>. https://www.sciencedirect.com/science/article/pii/S2590005625002577</w:t>
      </w:r>
    </w:p>
    <w:p w14:paraId="7BDEECCF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[6] Markhub24. (2026). </w:t>
      </w:r>
      <w:proofErr w:type="spellStart"/>
      <w:r>
        <w:rPr>
          <w:color w:val="374151"/>
          <w:sz w:val="18"/>
          <w:szCs w:val="18"/>
        </w:rPr>
        <w:t>Brand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Authenticity</w:t>
      </w:r>
      <w:proofErr w:type="spellEnd"/>
      <w:r>
        <w:rPr>
          <w:color w:val="374151"/>
          <w:sz w:val="18"/>
          <w:szCs w:val="18"/>
        </w:rPr>
        <w:t xml:space="preserve">: </w:t>
      </w:r>
      <w:proofErr w:type="spellStart"/>
      <w:r>
        <w:rPr>
          <w:color w:val="374151"/>
          <w:sz w:val="18"/>
          <w:szCs w:val="18"/>
        </w:rPr>
        <w:t>Standing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Out</w:t>
      </w:r>
      <w:proofErr w:type="spellEnd"/>
      <w:r>
        <w:rPr>
          <w:color w:val="374151"/>
          <w:sz w:val="18"/>
          <w:szCs w:val="18"/>
        </w:rPr>
        <w:t xml:space="preserve"> in a World of AI-</w:t>
      </w:r>
      <w:proofErr w:type="spellStart"/>
      <w:r>
        <w:rPr>
          <w:color w:val="374151"/>
          <w:sz w:val="18"/>
          <w:szCs w:val="18"/>
        </w:rPr>
        <w:t>Generated</w:t>
      </w:r>
      <w:proofErr w:type="spellEnd"/>
      <w:r>
        <w:rPr>
          <w:color w:val="374151"/>
          <w:sz w:val="18"/>
          <w:szCs w:val="18"/>
        </w:rPr>
        <w:t xml:space="preserve"> Content. https://www.markhub24.com/post/brand-authenticity-standing-out-in-a-world-of-ai-generated-content</w:t>
      </w:r>
    </w:p>
    <w:p w14:paraId="322FC54D" w14:textId="77777777" w:rsidR="00B73DF2" w:rsidRDefault="00F76501">
      <w:pPr>
        <w:spacing w:after="60" w:line="244" w:lineRule="auto"/>
        <w:ind w:left="360" w:hanging="360"/>
      </w:pPr>
      <w:r>
        <w:rPr>
          <w:color w:val="374151"/>
          <w:sz w:val="18"/>
          <w:szCs w:val="18"/>
        </w:rPr>
        <w:t xml:space="preserve">[7] </w:t>
      </w:r>
      <w:proofErr w:type="spellStart"/>
      <w:r>
        <w:rPr>
          <w:color w:val="374151"/>
          <w:sz w:val="18"/>
          <w:szCs w:val="18"/>
        </w:rPr>
        <w:t>iovista</w:t>
      </w:r>
      <w:proofErr w:type="spellEnd"/>
      <w:r>
        <w:rPr>
          <w:color w:val="374151"/>
          <w:sz w:val="18"/>
          <w:szCs w:val="18"/>
        </w:rPr>
        <w:t xml:space="preserve">. (2026). LLM SEO Guide: Optimize </w:t>
      </w:r>
      <w:proofErr w:type="spellStart"/>
      <w:r>
        <w:rPr>
          <w:color w:val="374151"/>
          <w:sz w:val="18"/>
          <w:szCs w:val="18"/>
        </w:rPr>
        <w:t>for</w:t>
      </w:r>
      <w:proofErr w:type="spellEnd"/>
      <w:r>
        <w:rPr>
          <w:color w:val="374151"/>
          <w:sz w:val="18"/>
          <w:szCs w:val="18"/>
        </w:rPr>
        <w:t xml:space="preserve"> AI-</w:t>
      </w:r>
      <w:proofErr w:type="spellStart"/>
      <w:r>
        <w:rPr>
          <w:color w:val="374151"/>
          <w:sz w:val="18"/>
          <w:szCs w:val="18"/>
        </w:rPr>
        <w:t>Driven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Search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Success</w:t>
      </w:r>
      <w:proofErr w:type="spellEnd"/>
      <w:r>
        <w:rPr>
          <w:color w:val="374151"/>
          <w:sz w:val="18"/>
          <w:szCs w:val="18"/>
        </w:rPr>
        <w:t>. https://www.iovista.com/blog/llm-seo-guide/</w:t>
      </w:r>
    </w:p>
    <w:sectPr w:rsidR="00B73DF2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84717"/>
    <w:multiLevelType w:val="hybridMultilevel"/>
    <w:tmpl w:val="029C5366"/>
    <w:lvl w:ilvl="0" w:tplc="C3845316">
      <w:start w:val="1"/>
      <w:numFmt w:val="bullet"/>
      <w:lvlText w:val="•"/>
      <w:lvlJc w:val="left"/>
      <w:pPr>
        <w:ind w:left="360" w:hanging="260"/>
      </w:pPr>
    </w:lvl>
    <w:lvl w:ilvl="1" w:tplc="0B76FD60">
      <w:numFmt w:val="decimal"/>
      <w:lvlText w:val=""/>
      <w:lvlJc w:val="left"/>
    </w:lvl>
    <w:lvl w:ilvl="2" w:tplc="D150947C">
      <w:numFmt w:val="decimal"/>
      <w:lvlText w:val=""/>
      <w:lvlJc w:val="left"/>
    </w:lvl>
    <w:lvl w:ilvl="3" w:tplc="F01CFEDC">
      <w:numFmt w:val="decimal"/>
      <w:lvlText w:val=""/>
      <w:lvlJc w:val="left"/>
    </w:lvl>
    <w:lvl w:ilvl="4" w:tplc="021E8B8C">
      <w:numFmt w:val="decimal"/>
      <w:lvlText w:val=""/>
      <w:lvlJc w:val="left"/>
    </w:lvl>
    <w:lvl w:ilvl="5" w:tplc="01E6560C">
      <w:numFmt w:val="decimal"/>
      <w:lvlText w:val=""/>
      <w:lvlJc w:val="left"/>
    </w:lvl>
    <w:lvl w:ilvl="6" w:tplc="5B24E63A">
      <w:numFmt w:val="decimal"/>
      <w:lvlText w:val=""/>
      <w:lvlJc w:val="left"/>
    </w:lvl>
    <w:lvl w:ilvl="7" w:tplc="FDF2C0E0">
      <w:numFmt w:val="decimal"/>
      <w:lvlText w:val=""/>
      <w:lvlJc w:val="left"/>
    </w:lvl>
    <w:lvl w:ilvl="8" w:tplc="D914641A">
      <w:numFmt w:val="decimal"/>
      <w:lvlText w:val=""/>
      <w:lvlJc w:val="left"/>
    </w:lvl>
  </w:abstractNum>
  <w:abstractNum w:abstractNumId="1" w15:restartNumberingAfterBreak="0">
    <w:nsid w:val="46753DC1"/>
    <w:multiLevelType w:val="hybridMultilevel"/>
    <w:tmpl w:val="B594A5FA"/>
    <w:lvl w:ilvl="0" w:tplc="0922CF18">
      <w:start w:val="1"/>
      <w:numFmt w:val="bullet"/>
      <w:lvlText w:val="●"/>
      <w:lvlJc w:val="left"/>
      <w:pPr>
        <w:ind w:left="720" w:hanging="360"/>
      </w:pPr>
    </w:lvl>
    <w:lvl w:ilvl="1" w:tplc="49BC2A48">
      <w:start w:val="1"/>
      <w:numFmt w:val="bullet"/>
      <w:lvlText w:val="○"/>
      <w:lvlJc w:val="left"/>
      <w:pPr>
        <w:ind w:left="1440" w:hanging="360"/>
      </w:pPr>
    </w:lvl>
    <w:lvl w:ilvl="2" w:tplc="6E16D870">
      <w:start w:val="1"/>
      <w:numFmt w:val="bullet"/>
      <w:lvlText w:val="■"/>
      <w:lvlJc w:val="left"/>
      <w:pPr>
        <w:ind w:left="2160" w:hanging="360"/>
      </w:pPr>
    </w:lvl>
    <w:lvl w:ilvl="3" w:tplc="F26E0DC6">
      <w:start w:val="1"/>
      <w:numFmt w:val="bullet"/>
      <w:lvlText w:val="●"/>
      <w:lvlJc w:val="left"/>
      <w:pPr>
        <w:ind w:left="2880" w:hanging="360"/>
      </w:pPr>
    </w:lvl>
    <w:lvl w:ilvl="4" w:tplc="AA9E2422">
      <w:start w:val="1"/>
      <w:numFmt w:val="bullet"/>
      <w:lvlText w:val="○"/>
      <w:lvlJc w:val="left"/>
      <w:pPr>
        <w:ind w:left="3600" w:hanging="360"/>
      </w:pPr>
    </w:lvl>
    <w:lvl w:ilvl="5" w:tplc="6E3A2EDE">
      <w:start w:val="1"/>
      <w:numFmt w:val="bullet"/>
      <w:lvlText w:val="■"/>
      <w:lvlJc w:val="left"/>
      <w:pPr>
        <w:ind w:left="4320" w:hanging="360"/>
      </w:pPr>
    </w:lvl>
    <w:lvl w:ilvl="6" w:tplc="401A8E22">
      <w:start w:val="1"/>
      <w:numFmt w:val="bullet"/>
      <w:lvlText w:val="●"/>
      <w:lvlJc w:val="left"/>
      <w:pPr>
        <w:ind w:left="5040" w:hanging="360"/>
      </w:pPr>
    </w:lvl>
    <w:lvl w:ilvl="7" w:tplc="3C389BAA">
      <w:start w:val="1"/>
      <w:numFmt w:val="bullet"/>
      <w:lvlText w:val="●"/>
      <w:lvlJc w:val="left"/>
      <w:pPr>
        <w:ind w:left="5760" w:hanging="360"/>
      </w:pPr>
    </w:lvl>
    <w:lvl w:ilvl="8" w:tplc="786418F8">
      <w:start w:val="1"/>
      <w:numFmt w:val="bullet"/>
      <w:lvlText w:val="●"/>
      <w:lvlJc w:val="left"/>
      <w:pPr>
        <w:ind w:left="6480" w:hanging="360"/>
      </w:pPr>
    </w:lvl>
  </w:abstractNum>
  <w:num w:numId="1" w16cid:durableId="9974207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DF2"/>
    <w:rsid w:val="003313CF"/>
    <w:rsid w:val="00706929"/>
    <w:rsid w:val="00B73DF2"/>
    <w:rsid w:val="00E964E5"/>
    <w:rsid w:val="00F7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0E63E"/>
  <w15:docId w15:val="{76938C08-C99A-B649-BD6B-2AC13BB8C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A37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3287</Words>
  <Characters>18737</Characters>
  <Application>Microsoft Office Word</Application>
  <DocSecurity>0</DocSecurity>
  <Lines>156</Lines>
  <Paragraphs>43</Paragraphs>
  <ScaleCrop>false</ScaleCrop>
  <Company/>
  <LinksUpToDate>false</LinksUpToDate>
  <CharactersWithSpaces>21981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Tuğçe DENİZ</cp:lastModifiedBy>
  <cp:revision>3</cp:revision>
  <dcterms:created xsi:type="dcterms:W3CDTF">2026-08-16T12:33:00Z</dcterms:created>
  <dcterms:modified xsi:type="dcterms:W3CDTF">2026-08-16T15:08:00Z</dcterms:modified>
</cp:coreProperties>
</file>