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left"/>
        <w:rPr>
          <w:rFonts w:ascii="Times New Roman" w:cs="Times New Roman" w:eastAsia="Times New Roman" w:hAnsi="Times New Roman"/>
          <w:color w:val="2e5a88"/>
          <w:sz w:val="40"/>
          <w:szCs w:val="40"/>
        </w:rPr>
      </w:pPr>
      <w:r w:rsidDel="00000000" w:rsidR="00000000" w:rsidRPr="00000000">
        <w:rPr>
          <w:rFonts w:ascii="Times New Roman" w:cs="Times New Roman" w:eastAsia="Times New Roman" w:hAnsi="Times New Roman"/>
          <w:b w:val="0"/>
          <w:bCs w:val="0"/>
          <w:sz w:val="32"/>
          <w:szCs w:val="32"/>
          <w:rtl w:val="0"/>
        </w:rPr>
        <w:t xml:space="preserve">Group 6</w:t>
      </w:r>
      <w:r w:rsidDel="00000000" w:rsidR="00000000" w:rsidRPr="00000000">
        <w:rPr>
          <w:rFonts w:ascii="Times New Roman" w:cs="Times New Roman" w:eastAsia="Times New Roman" w:hAnsi="Times New Roman"/>
          <w:b w:val="0"/>
          <w:bCs w:val="0"/>
          <w:sz w:val="40"/>
          <w:szCs w:val="40"/>
          <w:rtl w:val="0"/>
        </w:rPr>
        <w:t xml:space="preserve">         </w:t>
      </w:r>
      <w:r w:rsidDel="00000000" w:rsidR="00000000" w:rsidRPr="00000000">
        <w:rPr>
          <w:rFonts w:ascii="Times New Roman" w:cs="Times New Roman" w:eastAsia="Times New Roman" w:hAnsi="Times New Roman"/>
          <w:color w:val="2e5a88"/>
          <w:sz w:val="40"/>
          <w:szCs w:val="40"/>
          <w:rtl w:val="0"/>
        </w:rPr>
        <w:t xml:space="preserve">AI Product-Market Fit Detector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1. Project Idea: </w:t>
      </w:r>
      <w:r w:rsidDel="00000000" w:rsidR="00000000" w:rsidRPr="00000000">
        <w:rPr>
          <w:rFonts w:ascii="Times New Roman" w:cs="Times New Roman" w:eastAsia="Times New Roman" w:hAnsi="Times New Roman"/>
          <w:b w:val="0"/>
          <w:bCs w:val="0"/>
          <w:sz w:val="24"/>
          <w:szCs w:val="24"/>
          <w:rtl w:val="0"/>
        </w:rPr>
        <w:t xml:space="preserve">The primary objective of this project is to evaluate how well a product meets actual customer needs by jointly analyzing purchasing behavior and customer feedback. We will generate an explainable 0-100 Product-Market Fit (PMF) Score that clearly highlights a product's strengths, weaknesses, and future development opportunities.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2. Relevance to Sustainable Development Goals (SDGs): </w:t>
      </w:r>
      <w:r w:rsidDel="00000000" w:rsidR="00000000" w:rsidRPr="00000000">
        <w:rPr>
          <w:rFonts w:ascii="Times New Roman" w:cs="Times New Roman" w:eastAsia="Times New Roman" w:hAnsi="Times New Roman"/>
          <w:b w:val="0"/>
          <w:bCs w:val="0"/>
          <w:sz w:val="24"/>
          <w:szCs w:val="24"/>
          <w:rtl w:val="0"/>
        </w:rPr>
        <w:t xml:space="preserve">This project aligns with SDG 9 (Industry, Innovation and Infrastructure) and SDG 12 (Responsible Consumption and Production). By utilizing AI to accurately identify customer expectations and product pain points, companies can prevent the manufacturing of dysfunctional items, thereby reducing industrial waste and promoting data-driven, sustainable product life cycles.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Literature Examples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Sentiment Analysis in E-Commerce (Sidhu, R., 2025):</w:t>
      </w:r>
      <w:r w:rsidDel="00000000" w:rsidR="00000000" w:rsidRPr="00000000">
        <w:rPr>
          <w:rFonts w:ascii="Times New Roman" w:cs="Times New Roman" w:eastAsia="Times New Roman" w:hAnsi="Times New Roman"/>
          <w:sz w:val="24"/>
          <w:szCs w:val="24"/>
          <w:rtl w:val="0"/>
        </w:rPr>
        <w:t xml:space="preserve"> Demonstrates how Natural Language Processing (NLP) can extract structured sentiment from free-text customer reviews to identify service issues. This inspires our NLP pipeline.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Predictive Analytics for Product Lifecycle Management (Thomas &amp; Alexander, 2021):</w:t>
      </w:r>
      <w:r w:rsidDel="00000000" w:rsidR="00000000" w:rsidRPr="00000000">
        <w:rPr>
          <w:rFonts w:ascii="Times New Roman" w:cs="Times New Roman" w:eastAsia="Times New Roman" w:hAnsi="Times New Roman"/>
          <w:sz w:val="24"/>
          <w:szCs w:val="24"/>
          <w:rtl w:val="0"/>
        </w:rPr>
        <w:t xml:space="preserve"> Details the application of machine learning to manage product lifecycles using quantitative metrics, guiding our purchase behavior scoring methodology.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Describe Your Data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35" w:hRule="atLeast"/>
          <w:tblHeader w:val="1"/>
        </w:trPr>
        <w:tc>
          <w:tcPr>
            <w:shd w:fill="f3f4f6"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Source</w:t>
            </w:r>
          </w:p>
        </w:tc>
        <w:tc>
          <w:tcPr>
            <w:shd w:fill="f3f4f6"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Format &amp; Size</w:t>
            </w:r>
          </w:p>
        </w:tc>
        <w:tc>
          <w:tcPr>
            <w:shd w:fill="f3f4f6"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Key Features</w:t>
            </w:r>
          </w:p>
        </w:tc>
        <w:tc>
          <w:tcPr>
            <w:shd w:fill="f3f4f6"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Preprocessing Steps</w:t>
            </w:r>
          </w:p>
        </w:tc>
      </w:tr>
      <w:tr>
        <w:trPr>
          <w:cantSplit w:val="0"/>
          <w:trHeight w:val="810" w:hRule="atLeast"/>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Retail</w:t>
            </w:r>
          </w:p>
        </w:tc>
        <w:tc>
          <w:tcPr>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(Structured)</w:t>
            </w:r>
          </w:p>
        </w:tc>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InvoiceNo, CustomerID, Quantity, UnitPrice</w:t>
            </w:r>
          </w:p>
        </w:tc>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missing/duplicates; flag cancellations.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Reviews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(Unstructured)</w:t>
            </w:r>
          </w:p>
        </w:tc>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ReviewText, ProductID, CustomerID</w:t>
            </w:r>
          </w:p>
        </w:tc>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Lowercase, remove punctuation, normalize for NLP</w:t>
            </w:r>
          </w:p>
        </w:tc>
      </w:tr>
    </w:tbl>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Approach (Hybrid: Machine Learning &amp; Deep Learning)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hybrid approach is necessary due to the distinct nature of our dual data sources. </w:t>
      </w:r>
      <w:r w:rsidDel="00000000" w:rsidR="00000000" w:rsidRPr="00000000">
        <w:rPr>
          <w:rFonts w:ascii="Times New Roman" w:cs="Times New Roman" w:eastAsia="Times New Roman" w:hAnsi="Times New Roman"/>
          <w:b w:val="1"/>
          <w:bCs w:val="1"/>
          <w:sz w:val="24"/>
          <w:szCs w:val="24"/>
          <w:rtl w:val="0"/>
        </w:rPr>
        <w:t xml:space="preserve">Deep Learning / NLP</w:t>
      </w:r>
      <w:r w:rsidDel="00000000" w:rsidR="00000000" w:rsidRPr="00000000">
        <w:rPr>
          <w:rFonts w:ascii="Times New Roman" w:cs="Times New Roman" w:eastAsia="Times New Roman" w:hAnsi="Times New Roman"/>
          <w:sz w:val="24"/>
          <w:szCs w:val="24"/>
          <w:rtl w:val="0"/>
        </w:rPr>
        <w:t xml:space="preserve"> will be employed to process the unstructured review data, extracting sentiments, aspect-based features, and customer pain points. Subsequently, a </w:t>
      </w:r>
      <w:r w:rsidDel="00000000" w:rsidR="00000000" w:rsidRPr="00000000">
        <w:rPr>
          <w:rFonts w:ascii="Times New Roman" w:cs="Times New Roman" w:eastAsia="Times New Roman" w:hAnsi="Times New Roman"/>
          <w:b w:val="1"/>
          <w:b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methodology will integrate these qualitative insights with quantitative purchase analytics (e.g., revenue, repeat purchase rate) to compute the final weighted 0-100 PMF Score. This ensures a comprehensive analysis of both “what the customer did” and “what the customer thought.”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