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904B" w14:textId="555C21A9" w:rsidR="00C42A7F" w:rsidRDefault="00C42A7F" w:rsidP="00C42A7F">
      <w:pPr>
        <w:pStyle w:val="ListParagraph"/>
        <w:numPr>
          <w:ilvl w:val="0"/>
          <w:numId w:val="1"/>
        </w:numPr>
        <w:rPr>
          <w:rFonts w:cstheme="minorHAnsi"/>
          <w:b/>
          <w:bCs/>
          <w:u w:val="single"/>
          <w:lang w:val="en-GB"/>
        </w:rPr>
      </w:pPr>
      <w:r w:rsidRPr="001867F8">
        <w:rPr>
          <w:rFonts w:cstheme="minorHAnsi"/>
          <w:b/>
          <w:bCs/>
          <w:u w:val="single"/>
          <w:lang w:val="en-GB"/>
        </w:rPr>
        <w:t xml:space="preserve">Coupling factor: </w:t>
      </w:r>
    </w:p>
    <w:p w14:paraId="4A843A1E" w14:textId="77777777" w:rsidR="00DE0907" w:rsidRPr="001867F8" w:rsidRDefault="00DE0907" w:rsidP="00DE0907">
      <w:pPr>
        <w:pStyle w:val="ListParagraph"/>
        <w:rPr>
          <w:rFonts w:cstheme="minorHAnsi"/>
          <w:b/>
          <w:bCs/>
          <w:u w:val="single"/>
          <w:lang w:val="en-GB"/>
        </w:rPr>
      </w:pPr>
    </w:p>
    <w:p w14:paraId="4613104C" w14:textId="0C0A399A" w:rsidR="006C3859" w:rsidRPr="001867F8" w:rsidRDefault="00C42A7F" w:rsidP="00C42A7F">
      <w:pPr>
        <w:pStyle w:val="ListParagraph"/>
        <w:rPr>
          <w:rFonts w:cstheme="minorHAnsi"/>
          <w:u w:val="single"/>
          <w:lang w:val="en-GB"/>
        </w:rPr>
      </w:pPr>
      <w:proofErr w:type="gramStart"/>
      <w:r w:rsidRPr="001867F8">
        <w:rPr>
          <w:rFonts w:cstheme="minorHAnsi"/>
          <w:b/>
          <w:bCs/>
          <w:color w:val="0D0D0D"/>
          <w:u w:val="single"/>
          <w:shd w:val="clear" w:color="auto" w:fill="FFFFFF"/>
        </w:rPr>
        <w:t>Définition</w:t>
      </w:r>
      <w:r w:rsidRPr="001867F8">
        <w:rPr>
          <w:rFonts w:cstheme="minorHAnsi"/>
          <w:color w:val="0D0D0D"/>
          <w:u w:val="single"/>
          <w:shd w:val="clear" w:color="auto" w:fill="FFFFFF"/>
        </w:rPr>
        <w:t>:</w:t>
      </w:r>
      <w:proofErr w:type="gramEnd"/>
      <w:r w:rsidRPr="001867F8">
        <w:rPr>
          <w:rFonts w:cstheme="minorHAnsi"/>
          <w:color w:val="0D0D0D"/>
          <w:shd w:val="clear" w:color="auto" w:fill="FFFFFF"/>
        </w:rPr>
        <w:t xml:space="preserve"> CF est défini comme le rapport entre le nombre maximal possible de couplages dans le système et le nombre réel de couplages non imputables à l'héritage. Autrement dit, cette métrique compte le nombre de communications entre classes.</w:t>
      </w:r>
      <w:r w:rsidRPr="001867F8">
        <w:rPr>
          <w:rFonts w:cstheme="minorHAnsi"/>
          <w:u w:val="single"/>
          <w:lang w:val="en-GB"/>
        </w:rPr>
        <w:t xml:space="preserve"> </w:t>
      </w:r>
      <w:r w:rsidR="00644949">
        <w:rPr>
          <w:rStyle w:val="FootnoteReference"/>
          <w:rFonts w:cstheme="minorHAnsi"/>
          <w:u w:val="single"/>
          <w:lang w:val="en-GB"/>
        </w:rPr>
        <w:footnoteReference w:id="1"/>
      </w:r>
    </w:p>
    <w:p w14:paraId="4AA9595A" w14:textId="151CBFC5" w:rsidR="00C42A7F" w:rsidRPr="001867F8" w:rsidRDefault="00C42A7F" w:rsidP="00C42A7F">
      <w:pPr>
        <w:pStyle w:val="ListParagraph"/>
        <w:rPr>
          <w:rFonts w:eastAsiaTheme="minorEastAsia" w:cstheme="minorHAnsi"/>
          <w:lang w:val="en-GB"/>
        </w:rPr>
      </w:pPr>
      <w:proofErr w:type="spellStart"/>
      <w:r w:rsidRPr="001867F8">
        <w:rPr>
          <w:rFonts w:cstheme="minorHAnsi"/>
          <w:b/>
          <w:bCs/>
          <w:u w:val="single"/>
          <w:lang w:val="en-GB"/>
        </w:rPr>
        <w:t>Formule</w:t>
      </w:r>
      <w:proofErr w:type="spellEnd"/>
      <w:r w:rsidRPr="001867F8">
        <w:rPr>
          <w:rFonts w:cstheme="minorHAnsi"/>
          <w:lang w:val="en-GB"/>
        </w:rPr>
        <w:t xml:space="preserve">: </w:t>
      </w:r>
      <m:oMath>
        <m:f>
          <m:fPr>
            <m:ctrlPr>
              <w:rPr>
                <w:rFonts w:ascii="Cambria Math" w:hAnsi="Cambria Math" w:cstheme="minorHAnsi"/>
                <w:i/>
                <w:lang w:val="en-GB"/>
              </w:rPr>
            </m:ctrlPr>
          </m:fPr>
          <m:num>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nary>
                  <m:naryPr>
                    <m:chr m:val="∑"/>
                    <m:limLoc m:val="undOvr"/>
                    <m:ctrlPr>
                      <w:rPr>
                        <w:rFonts w:ascii="Cambria Math" w:hAnsi="Cambria Math" w:cstheme="minorHAnsi"/>
                        <w:i/>
                        <w:lang w:val="en-GB"/>
                      </w:rPr>
                    </m:ctrlPr>
                  </m:naryPr>
                  <m:sub>
                    <m:r>
                      <w:rPr>
                        <w:rFonts w:ascii="Cambria Math" w:hAnsi="Cambria Math" w:cstheme="minorHAnsi"/>
                        <w:lang w:val="en-GB"/>
                      </w:rPr>
                      <m:t>j=1</m:t>
                    </m:r>
                  </m:sub>
                  <m:sup>
                    <m:r>
                      <w:rPr>
                        <w:rFonts w:ascii="Cambria Math" w:hAnsi="Cambria Math" w:cstheme="minorHAnsi"/>
                        <w:lang w:val="en-GB"/>
                      </w:rPr>
                      <m:t>TC</m:t>
                    </m:r>
                  </m:sup>
                  <m:e>
                    <m:r>
                      <w:rPr>
                        <w:rFonts w:ascii="Cambria Math" w:hAnsi="Cambria Math" w:cstheme="minorHAnsi"/>
                        <w:lang w:val="en-GB"/>
                      </w:rPr>
                      <m:t>i</m:t>
                    </m:r>
                    <m:r>
                      <w:rPr>
                        <w:rFonts w:ascii="Cambria Math" w:hAnsi="Cambria Math" w:cstheme="minorHAnsi"/>
                        <w:lang w:val="en-US"/>
                      </w:rPr>
                      <m:t>s_client(</m:t>
                    </m:r>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j</m:t>
                        </m:r>
                      </m:sub>
                    </m:sSub>
                    <m:r>
                      <w:rPr>
                        <w:rFonts w:ascii="Cambria Math" w:hAnsi="Cambria Math" w:cstheme="minorHAnsi"/>
                        <w:lang w:val="en-US"/>
                      </w:rPr>
                      <m:t>)</m:t>
                    </m:r>
                  </m:e>
                </m:nary>
              </m:e>
            </m:nary>
          </m:num>
          <m:den>
            <m:sSup>
              <m:sSupPr>
                <m:ctrlPr>
                  <w:rPr>
                    <w:rFonts w:ascii="Cambria Math" w:hAnsi="Cambria Math" w:cstheme="minorHAnsi"/>
                    <w:i/>
                    <w:lang w:val="en-GB"/>
                  </w:rPr>
                </m:ctrlPr>
              </m:sSupPr>
              <m:e>
                <m:r>
                  <w:rPr>
                    <w:rFonts w:ascii="Cambria Math" w:hAnsi="Cambria Math" w:cstheme="minorHAnsi"/>
                    <w:lang w:val="en-GB"/>
                  </w:rPr>
                  <m:t>TC</m:t>
                </m:r>
              </m:e>
              <m:sup>
                <m:r>
                  <w:rPr>
                    <w:rFonts w:ascii="Cambria Math" w:hAnsi="Cambria Math" w:cstheme="minorHAnsi"/>
                    <w:lang w:val="en-GB"/>
                  </w:rPr>
                  <m:t xml:space="preserve">2 </m:t>
                </m:r>
              </m:sup>
            </m:sSup>
            <m:r>
              <w:rPr>
                <w:rFonts w:ascii="Cambria Math" w:hAnsi="Cambria Math" w:cstheme="minorHAnsi"/>
                <w:lang w:val="en-GB"/>
              </w:rPr>
              <m:t>- TC</m:t>
            </m:r>
          </m:den>
        </m:f>
      </m:oMath>
    </w:p>
    <w:p w14:paraId="63DA5BCD" w14:textId="4B00A3DC" w:rsidR="0073718C" w:rsidRPr="001867F8" w:rsidRDefault="0073718C" w:rsidP="00C42A7F">
      <w:pPr>
        <w:pStyle w:val="ListParagraph"/>
        <w:rPr>
          <w:rFonts w:cstheme="minorHAnsi"/>
          <w:lang w:val="en-GB"/>
        </w:rPr>
      </w:pPr>
    </w:p>
    <w:p w14:paraId="729B0756" w14:textId="0B353BE5" w:rsidR="0073718C" w:rsidRPr="001867F8" w:rsidRDefault="00356617" w:rsidP="00C42A7F">
      <w:pPr>
        <w:pStyle w:val="ListParagraph"/>
        <w:rPr>
          <w:rFonts w:cstheme="minorHAnsi"/>
          <w:lang w:val="en-GB"/>
        </w:rPr>
      </w:pPr>
      <w:proofErr w:type="gramStart"/>
      <w:r w:rsidRPr="00356617">
        <w:rPr>
          <w:rFonts w:eastAsiaTheme="minorEastAsia" w:cstheme="minorHAnsi"/>
          <w:b/>
          <w:bCs/>
          <w:color w:val="000000"/>
        </w:rPr>
        <w:t>où</w:t>
      </w:r>
      <w:proofErr w:type="gramEnd"/>
      <w:r w:rsidR="0073718C" w:rsidRPr="001867F8">
        <w:rPr>
          <w:rFonts w:cstheme="minorHAnsi"/>
          <w:u w:val="single"/>
          <w:lang w:val="en-GB"/>
        </w:rPr>
        <w:t xml:space="preserve"> </w:t>
      </w:r>
      <w:r w:rsidR="0073718C" w:rsidRPr="001867F8">
        <w:rPr>
          <w:rFonts w:cstheme="minorHAnsi"/>
          <w:lang w:val="en-GB"/>
        </w:rPr>
        <w:t xml:space="preserve">: </w:t>
      </w:r>
      <m:oMath>
        <m:d>
          <m:dPr>
            <m:begChr m:val="{"/>
            <m:endChr m:val=""/>
            <m:ctrlPr>
              <w:rPr>
                <w:rFonts w:ascii="Cambria Math" w:hAnsi="Cambria Math" w:cstheme="minorHAnsi"/>
                <w:i/>
                <w:lang w:val="en-GB"/>
              </w:rPr>
            </m:ctrlPr>
          </m:dPr>
          <m:e>
            <m:eqArr>
              <m:eqArrPr>
                <m:ctrlPr>
                  <w:rPr>
                    <w:rFonts w:ascii="Cambria Math" w:hAnsi="Cambria Math" w:cstheme="minorHAnsi"/>
                    <w:i/>
                    <w:lang w:val="en-GB"/>
                  </w:rPr>
                </m:ctrlPr>
              </m:eqArrPr>
              <m:e>
                <m:r>
                  <w:rPr>
                    <w:rFonts w:ascii="Cambria Math" w:hAnsi="Cambria Math" w:cstheme="minorHAnsi"/>
                    <w:lang w:val="en-GB"/>
                  </w:rPr>
                  <m:t>1 . s</m:t>
                </m:r>
                <m:r>
                  <w:rPr>
                    <w:rFonts w:ascii="Cambria Math" w:hAnsi="Cambria Math" w:cstheme="minorHAnsi"/>
                    <w:lang w:val="en-GB"/>
                  </w:rPr>
                  <m:t>s</m:t>
                </m:r>
                <m:r>
                  <w:rPr>
                    <w:rFonts w:ascii="Cambria Math" w:hAnsi="Cambria Math" w:cstheme="minorHAnsi"/>
                    <w:lang w:val="en-GB"/>
                  </w:rPr>
                  <m:t xml:space="preserve">i </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c</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s</m:t>
                    </m:r>
                  </m:sub>
                </m:sSub>
                <m:r>
                  <w:rPr>
                    <w:rFonts w:ascii="Cambria Math" w:hAnsi="Cambria Math" w:cstheme="minorHAnsi"/>
                    <w:lang w:val="en-GB"/>
                  </w:rPr>
                  <m:t xml:space="preserve"> </m:t>
                </m:r>
                <m:nary>
                  <m:naryPr>
                    <m:chr m:val="⋀"/>
                    <m:subHide m:val="1"/>
                    <m:supHide m:val="1"/>
                    <m:ctrlPr>
                      <w:rPr>
                        <w:rFonts w:ascii="Cambria Math" w:hAnsi="Cambria Math" w:cstheme="minorHAnsi"/>
                        <w:i/>
                        <w:lang w:val="en-GB"/>
                      </w:rPr>
                    </m:ctrlPr>
                  </m:naryPr>
                  <m:sub/>
                  <m:sup/>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C</m:t>
                        </m:r>
                      </m:sub>
                    </m:sSub>
                  </m:e>
                </m:nary>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s</m:t>
                    </m:r>
                  </m:sub>
                </m:sSub>
              </m:e>
              <m:e>
                <m:r>
                  <w:rPr>
                    <w:rFonts w:ascii="Cambria Math" w:hAnsi="Cambria Math" w:cstheme="minorHAnsi"/>
                    <w:lang w:val="en-GB"/>
                  </w:rPr>
                  <m:t>0 , sinon</m:t>
                </m:r>
              </m:e>
            </m:eqArr>
          </m:e>
        </m:d>
      </m:oMath>
    </w:p>
    <w:p w14:paraId="3ECA6B36" w14:textId="26064B1D" w:rsidR="00FA7A2E" w:rsidRPr="001867F8" w:rsidRDefault="00FA7A2E" w:rsidP="00FA7A2E">
      <w:pPr>
        <w:ind w:left="720"/>
        <w:rPr>
          <w:rFonts w:cstheme="minorHAnsi"/>
          <w:color w:val="0D0D0D"/>
          <w:shd w:val="clear" w:color="auto" w:fill="FFFFFF"/>
        </w:rPr>
      </w:pPr>
      <w:r w:rsidRPr="001867F8">
        <w:rPr>
          <w:rFonts w:cstheme="minorHAnsi"/>
          <w:color w:val="0D0D0D"/>
          <w:shd w:val="clear" w:color="auto" w:fill="FFFFFF"/>
        </w:rPr>
        <w:t xml:space="preserve">La relation client-fournisseur (Cc =&gt; Cs) signifie que la classe cliente, Cc, contient au moins </w:t>
      </w:r>
      <w:r w:rsidRPr="001867F8">
        <w:rPr>
          <w:rFonts w:cstheme="minorHAnsi"/>
          <w:color w:val="0D0D0D"/>
          <w:shd w:val="clear" w:color="auto" w:fill="FFFFFF"/>
        </w:rPr>
        <w:t xml:space="preserve">     </w:t>
      </w:r>
      <w:r w:rsidRPr="001867F8">
        <w:rPr>
          <w:rFonts w:cstheme="minorHAnsi"/>
          <w:color w:val="0D0D0D"/>
          <w:shd w:val="clear" w:color="auto" w:fill="FFFFFF"/>
        </w:rPr>
        <w:t>une référence non héritée à une fonctionnalité de la classe fournisseur, Cs.</w:t>
      </w:r>
    </w:p>
    <w:p w14:paraId="534E2FE6" w14:textId="6ECF91D6" w:rsidR="00C42A7F" w:rsidRPr="001867F8" w:rsidRDefault="00FA7A2E" w:rsidP="00C42A7F">
      <w:pPr>
        <w:rPr>
          <w:rFonts w:cstheme="minorHAnsi"/>
          <w:color w:val="0D0D0D"/>
          <w:shd w:val="clear" w:color="auto" w:fill="FFFFFF"/>
        </w:rPr>
      </w:pPr>
      <w:r w:rsidRPr="001867F8">
        <w:rPr>
          <w:rFonts w:cstheme="minorHAnsi"/>
          <w:color w:val="0D0D0D"/>
          <w:shd w:val="clear" w:color="auto" w:fill="FFFFFF"/>
        </w:rPr>
        <w:t xml:space="preserve"> </w:t>
      </w:r>
      <w:r w:rsidRPr="001867F8">
        <w:rPr>
          <w:rFonts w:cstheme="minorHAnsi"/>
          <w:color w:val="0D0D0D"/>
          <w:shd w:val="clear" w:color="auto" w:fill="FFFFFF"/>
        </w:rPr>
        <w:tab/>
      </w:r>
      <w:r w:rsidRPr="001867F8">
        <w:rPr>
          <w:rFonts w:cstheme="minorHAnsi"/>
          <w:color w:val="0D0D0D"/>
          <w:shd w:val="clear" w:color="auto" w:fill="FFFFFF"/>
        </w:rPr>
        <w:t>TC = Nombre total de classes dans le système en question.</w:t>
      </w:r>
    </w:p>
    <w:p w14:paraId="2C1ABBF3" w14:textId="3D4FDE9B" w:rsidR="0007747F" w:rsidRPr="001867F8" w:rsidRDefault="0007747F" w:rsidP="0007747F">
      <w:pPr>
        <w:pStyle w:val="ListParagraph"/>
        <w:numPr>
          <w:ilvl w:val="0"/>
          <w:numId w:val="1"/>
        </w:numPr>
        <w:rPr>
          <w:rFonts w:cstheme="minorHAnsi"/>
          <w:b/>
          <w:bCs/>
          <w:u w:val="single"/>
          <w:lang w:val="en-GB"/>
        </w:rPr>
      </w:pPr>
      <w:r w:rsidRPr="001867F8">
        <w:rPr>
          <w:rFonts w:cstheme="minorHAnsi"/>
          <w:b/>
          <w:bCs/>
          <w:u w:val="single"/>
          <w:lang w:val="en-GB"/>
        </w:rPr>
        <w:t xml:space="preserve">Polymorphism </w:t>
      </w:r>
      <w:proofErr w:type="gramStart"/>
      <w:r w:rsidRPr="001867F8">
        <w:rPr>
          <w:rFonts w:cstheme="minorHAnsi"/>
          <w:b/>
          <w:bCs/>
          <w:u w:val="single"/>
          <w:lang w:val="en-GB"/>
        </w:rPr>
        <w:t>Factor :</w:t>
      </w:r>
      <w:proofErr w:type="gramEnd"/>
    </w:p>
    <w:p w14:paraId="3A564B30" w14:textId="7EF0E739" w:rsidR="00715C1F" w:rsidRPr="001867F8" w:rsidRDefault="0007747F" w:rsidP="00715C1F">
      <w:pPr>
        <w:pStyle w:val="ListParagraph"/>
        <w:rPr>
          <w:rFonts w:cstheme="minorHAnsi"/>
          <w:color w:val="0D0D0D"/>
          <w:shd w:val="clear" w:color="auto" w:fill="FFFFFF"/>
        </w:rPr>
      </w:pPr>
      <w:proofErr w:type="gramStart"/>
      <w:r w:rsidRPr="001867F8">
        <w:rPr>
          <w:rFonts w:cstheme="minorHAnsi"/>
          <w:b/>
          <w:bCs/>
          <w:color w:val="0D0D0D"/>
          <w:u w:val="single"/>
          <w:shd w:val="clear" w:color="auto" w:fill="FFFFFF"/>
        </w:rPr>
        <w:t>Définition</w:t>
      </w:r>
      <w:r w:rsidRPr="001867F8">
        <w:rPr>
          <w:rFonts w:cstheme="minorHAnsi"/>
          <w:b/>
          <w:bCs/>
          <w:u w:val="single"/>
          <w:lang w:val="en-GB"/>
        </w:rPr>
        <w:t>:</w:t>
      </w:r>
      <w:proofErr w:type="gramEnd"/>
      <w:r w:rsidRPr="001867F8">
        <w:rPr>
          <w:rFonts w:cstheme="minorHAnsi"/>
          <w:b/>
          <w:bCs/>
          <w:u w:val="single"/>
          <w:lang w:val="en-GB"/>
        </w:rPr>
        <w:t xml:space="preserve"> </w:t>
      </w:r>
      <w:r w:rsidRPr="001867F8">
        <w:rPr>
          <w:rFonts w:cstheme="minorHAnsi"/>
        </w:rPr>
        <w:br/>
      </w:r>
      <w:r w:rsidR="00EA00E5" w:rsidRPr="001867F8">
        <w:rPr>
          <w:rFonts w:cstheme="minorHAnsi"/>
          <w:color w:val="0D0D0D"/>
          <w:shd w:val="clear" w:color="auto" w:fill="FFFFFF"/>
        </w:rPr>
        <w:t xml:space="preserve">      </w:t>
      </w:r>
      <w:r w:rsidRPr="001867F8">
        <w:rPr>
          <w:rFonts w:cstheme="minorHAnsi"/>
          <w:color w:val="0D0D0D"/>
          <w:shd w:val="clear" w:color="auto" w:fill="FFFFFF"/>
        </w:rPr>
        <w:t>PF est défini comme le rapport entre le nombre réel de situations polymorphiques différentes possibles pour la classe Ci et le nombre maximum de situations polymorphiques distinctes possibles pour la classe Ci.</w:t>
      </w:r>
    </w:p>
    <w:p w14:paraId="647FDA3A" w14:textId="68C27B9E" w:rsidR="0007747F" w:rsidRPr="001867F8" w:rsidRDefault="0007747F" w:rsidP="00715C1F">
      <w:pPr>
        <w:pStyle w:val="ListParagraph"/>
        <w:rPr>
          <w:rFonts w:cstheme="minorHAnsi"/>
          <w:color w:val="0D0D0D"/>
          <w:shd w:val="clear" w:color="auto" w:fill="FFFFFF"/>
        </w:rPr>
      </w:pPr>
      <w:r w:rsidRPr="001867F8">
        <w:rPr>
          <w:rFonts w:cstheme="minorHAnsi"/>
          <w:color w:val="0D0D0D"/>
          <w:shd w:val="clear" w:color="auto" w:fill="FFFFFF"/>
        </w:rPr>
        <w:t xml:space="preserve"> </w:t>
      </w:r>
      <w:r w:rsidR="00EA00E5" w:rsidRPr="001867F8">
        <w:rPr>
          <w:rFonts w:cstheme="minorHAnsi"/>
          <w:color w:val="0D0D0D"/>
          <w:shd w:val="clear" w:color="auto" w:fill="FFFFFF"/>
        </w:rPr>
        <w:t xml:space="preserve">    </w:t>
      </w:r>
      <w:r w:rsidRPr="001867F8">
        <w:rPr>
          <w:rFonts w:cstheme="minorHAnsi"/>
          <w:color w:val="0D0D0D"/>
          <w:shd w:val="clear" w:color="auto" w:fill="FFFFFF"/>
        </w:rPr>
        <w:t>PF est le nombre de méthodes qui redéfinissent des méthodes héritées, divisé par le nombre maximum de situations polymorphiques distinctes possibles.</w:t>
      </w:r>
      <w:r w:rsidR="00644949">
        <w:rPr>
          <w:rStyle w:val="FootnoteReference"/>
          <w:rFonts w:cstheme="minorHAnsi"/>
          <w:color w:val="0D0D0D"/>
          <w:shd w:val="clear" w:color="auto" w:fill="FFFFFF"/>
        </w:rPr>
        <w:footnoteReference w:id="2"/>
      </w:r>
      <w:r w:rsidRPr="001867F8">
        <w:rPr>
          <w:rFonts w:eastAsia="Times New Roman" w:cstheme="minorHAnsi"/>
          <w:vanish/>
          <w:lang w:eastAsia="fr-FR"/>
        </w:rPr>
        <w:t xml:space="preserve"> </w:t>
      </w:r>
      <w:r w:rsidRPr="0007747F">
        <w:rPr>
          <w:rFonts w:eastAsia="Times New Roman" w:cstheme="minorHAnsi"/>
          <w:vanish/>
          <w:lang w:eastAsia="fr-FR"/>
        </w:rPr>
        <w:t>Top of Form</w:t>
      </w:r>
    </w:p>
    <w:p w14:paraId="5F922076" w14:textId="10FEC36E" w:rsidR="00715C1F" w:rsidRPr="001867F8" w:rsidRDefault="00715C1F" w:rsidP="00715C1F">
      <w:pPr>
        <w:pStyle w:val="ListParagraph"/>
        <w:rPr>
          <w:rFonts w:eastAsiaTheme="minorEastAsia" w:cstheme="minorHAnsi"/>
          <w:lang w:val="en-GB"/>
        </w:rPr>
      </w:pPr>
      <w:r w:rsidRPr="001867F8">
        <w:rPr>
          <w:rFonts w:cstheme="minorHAnsi"/>
          <w:b/>
          <w:bCs/>
          <w:color w:val="0D0D0D"/>
          <w:u w:val="single"/>
          <w:shd w:val="clear" w:color="auto" w:fill="FFFFFF"/>
        </w:rPr>
        <w:t>Formule :</w:t>
      </w:r>
      <w:r w:rsidRPr="001867F8">
        <w:rPr>
          <w:rFonts w:cstheme="minorHAnsi"/>
          <w:b/>
          <w:bCs/>
          <w:lang w:val="en-GB"/>
        </w:rPr>
        <w:t xml:space="preserve"> </w:t>
      </w:r>
      <w:r w:rsidRPr="001867F8">
        <w:rPr>
          <w:rFonts w:cstheme="minorHAnsi"/>
          <w:lang w:val="en-GB"/>
        </w:rPr>
        <w:t xml:space="preserve">PF = </w:t>
      </w:r>
      <m:oMath>
        <m:f>
          <m:fPr>
            <m:ctrlPr>
              <w:rPr>
                <w:rFonts w:ascii="Cambria Math" w:hAnsi="Cambria Math" w:cstheme="minorHAnsi"/>
                <w:i/>
                <w:lang w:val="en-GB"/>
              </w:rPr>
            </m:ctrlPr>
          </m:fPr>
          <m:num>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0</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r>
                  <w:rPr>
                    <w:rFonts w:ascii="Cambria Math" w:hAnsi="Cambria Math" w:cstheme="minorHAnsi"/>
                    <w:lang w:val="en-GB"/>
                  </w:rPr>
                  <m:t>)</m:t>
                </m:r>
              </m:e>
            </m:nary>
          </m:num>
          <m:den>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n</m:t>
                    </m:r>
                  </m:sub>
                </m:sSub>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e>
                </m:d>
                <m:r>
                  <w:rPr>
                    <w:rFonts w:ascii="Cambria Math" w:hAnsi="Cambria Math" w:cstheme="minorHAnsi"/>
                    <w:lang w:val="en-GB"/>
                  </w:rPr>
                  <m:t xml:space="preserve"> × DC(</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r>
                  <w:rPr>
                    <w:rFonts w:ascii="Cambria Math" w:hAnsi="Cambria Math" w:cstheme="minorHAnsi"/>
                    <w:lang w:val="en-GB"/>
                  </w:rPr>
                  <m:t xml:space="preserve">) </m:t>
                </m:r>
              </m:e>
            </m:nary>
          </m:den>
        </m:f>
      </m:oMath>
    </w:p>
    <w:p w14:paraId="29C54AB5" w14:textId="170ECA1E" w:rsidR="00715C1F" w:rsidRPr="001867F8" w:rsidRDefault="00356617" w:rsidP="00715C1F">
      <w:pPr>
        <w:pStyle w:val="ListParagraph"/>
        <w:rPr>
          <w:rFonts w:eastAsiaTheme="minorEastAsia" w:cstheme="minorHAnsi"/>
          <w:lang w:val="en-GB"/>
        </w:rPr>
      </w:pPr>
      <w:proofErr w:type="gramStart"/>
      <w:r w:rsidRPr="00356617">
        <w:rPr>
          <w:rFonts w:eastAsiaTheme="minorEastAsia" w:cstheme="minorHAnsi"/>
          <w:b/>
          <w:bCs/>
          <w:color w:val="000000"/>
        </w:rPr>
        <w:t>où</w:t>
      </w:r>
      <w:proofErr w:type="gramEnd"/>
      <w:r w:rsidR="00715C1F" w:rsidRPr="001867F8">
        <w:rPr>
          <w:rFonts w:cstheme="minorHAnsi"/>
          <w:lang w:val="en-GB"/>
        </w:rPr>
        <w:t xml:space="preserve"> : </w:t>
      </w:r>
      <m:oMath>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d</m:t>
            </m:r>
          </m:sub>
        </m:sSub>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e>
        </m:d>
        <m:r>
          <w:rPr>
            <w:rFonts w:ascii="Cambria Math"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n</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0</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w:p>
    <w:p w14:paraId="47491A7D" w14:textId="3B563F1C" w:rsidR="00715C1F" w:rsidRPr="001867F8" w:rsidRDefault="00715C1F" w:rsidP="00715C1F">
      <w:pPr>
        <w:pStyle w:val="ListParagraph"/>
        <w:rPr>
          <w:rFonts w:eastAsiaTheme="minorEastAsia" w:cstheme="minorHAnsi"/>
          <w:lang w:val="en-GB"/>
        </w:rPr>
      </w:pPr>
      <w:proofErr w:type="gramStart"/>
      <w:r w:rsidRPr="001867F8">
        <w:rPr>
          <w:rFonts w:eastAsiaTheme="minorEastAsia" w:cstheme="minorHAnsi"/>
          <w:lang w:val="en-GB"/>
        </w:rPr>
        <w:t>Et :</w:t>
      </w:r>
      <w:proofErr w:type="gramEnd"/>
      <w:r w:rsidRPr="001867F8">
        <w:rPr>
          <w:rFonts w:eastAsiaTheme="minorEastAsia" w:cstheme="minorHAnsi"/>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n</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=Nombre de nouvelles methodes</m:t>
        </m:r>
      </m:oMath>
      <w:r w:rsidRPr="001867F8">
        <w:rPr>
          <w:rFonts w:eastAsiaTheme="minorEastAsia" w:cstheme="minorHAnsi"/>
          <w:lang w:val="en-GB"/>
        </w:rPr>
        <w:t xml:space="preserve"> </w:t>
      </w:r>
    </w:p>
    <w:p w14:paraId="27A29C81" w14:textId="76BFF9AF" w:rsidR="00715C1F" w:rsidRPr="001867F8" w:rsidRDefault="00715C1F" w:rsidP="00715C1F">
      <w:pPr>
        <w:pStyle w:val="ListParagraph"/>
        <w:rPr>
          <w:rFonts w:eastAsiaTheme="minorEastAsia" w:cstheme="minorHAnsi"/>
          <w:lang w:val="en-GB"/>
        </w:rPr>
      </w:pPr>
      <w:r w:rsidRPr="001867F8">
        <w:rPr>
          <w:rFonts w:eastAsiaTheme="minorEastAsia" w:cstheme="minorHAnsi"/>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 xml:space="preserve"> </m:t>
            </m:r>
            <m:r>
              <w:rPr>
                <w:rFonts w:ascii="Cambria Math" w:eastAsiaTheme="minorEastAsia" w:hAnsi="Cambria Math" w:cstheme="minorHAnsi"/>
                <w:lang w:val="en-GB"/>
              </w:rPr>
              <m:t>M</m:t>
            </m:r>
          </m:e>
          <m:sub>
            <m:r>
              <w:rPr>
                <w:rFonts w:ascii="Cambria Math" w:eastAsiaTheme="minorEastAsia" w:hAnsi="Cambria Math" w:cstheme="minorHAnsi"/>
                <w:lang w:val="en-GB"/>
              </w:rPr>
              <m:t>0</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=Nombre de methodes redefinies</m:t>
        </m:r>
      </m:oMath>
    </w:p>
    <w:p w14:paraId="6B343F68" w14:textId="3DDAB54C" w:rsidR="00715C1F" w:rsidRPr="001867F8" w:rsidRDefault="00715C1F" w:rsidP="00715C1F">
      <w:pPr>
        <w:pStyle w:val="ListParagraph"/>
        <w:rPr>
          <w:rFonts w:eastAsiaTheme="minorEastAsia" w:cstheme="minorHAnsi"/>
          <w:lang w:val="en-GB"/>
        </w:rPr>
      </w:pPr>
      <w:r w:rsidRPr="001867F8">
        <w:rPr>
          <w:rFonts w:eastAsiaTheme="minorEastAsia" w:cstheme="minorHAnsi"/>
          <w:lang w:val="en-GB"/>
        </w:rPr>
        <w:t xml:space="preserve">       DC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r>
          <w:rPr>
            <w:rFonts w:ascii="Cambria Math" w:eastAsiaTheme="minorEastAsia" w:hAnsi="Cambria Math" w:cstheme="minorHAnsi"/>
            <w:lang w:val="en-GB"/>
          </w:rPr>
          <m:t>)=Nombre de descendants</m:t>
        </m:r>
      </m:oMath>
    </w:p>
    <w:p w14:paraId="2E337FBB" w14:textId="77777777" w:rsidR="00EA00E5" w:rsidRPr="001867F8" w:rsidRDefault="00715C1F" w:rsidP="00715C1F">
      <w:pPr>
        <w:pStyle w:val="ListParagraph"/>
        <w:rPr>
          <w:rFonts w:cstheme="minorHAnsi"/>
          <w:color w:val="0D0D0D"/>
          <w:shd w:val="clear" w:color="auto" w:fill="FFFFFF"/>
        </w:rPr>
      </w:pPr>
      <w:r w:rsidRPr="001867F8">
        <w:rPr>
          <w:rFonts w:eastAsiaTheme="minorEastAsia" w:cstheme="minorHAnsi"/>
          <w:lang w:val="en-GB"/>
        </w:rPr>
        <w:t xml:space="preserve">     </w:t>
      </w:r>
      <w:r w:rsidRPr="001867F8">
        <w:rPr>
          <w:rFonts w:cstheme="minorHAnsi"/>
          <w:color w:val="0D0D0D"/>
          <w:shd w:val="clear" w:color="auto" w:fill="FFFFFF"/>
        </w:rPr>
        <w:t>TC = Nombre total de classes dans le système en question.</w:t>
      </w:r>
    </w:p>
    <w:p w14:paraId="69DAC4ED" w14:textId="412A15C1" w:rsidR="00715C1F" w:rsidRPr="001867F8" w:rsidRDefault="00EA00E5" w:rsidP="00EA00E5">
      <w:pPr>
        <w:pStyle w:val="ListParagraph"/>
        <w:numPr>
          <w:ilvl w:val="0"/>
          <w:numId w:val="1"/>
        </w:numPr>
        <w:rPr>
          <w:rFonts w:eastAsiaTheme="minorEastAsia" w:cstheme="minorHAnsi"/>
          <w:b/>
          <w:bCs/>
          <w:u w:val="single"/>
          <w:lang w:val="en-GB"/>
        </w:rPr>
      </w:pPr>
      <w:r w:rsidRPr="001867F8">
        <w:rPr>
          <w:rFonts w:eastAsiaTheme="minorEastAsia" w:cstheme="minorHAnsi"/>
          <w:b/>
          <w:bCs/>
          <w:u w:val="single"/>
          <w:lang w:val="en-GB"/>
        </w:rPr>
        <w:t>Attribute Inheritance Factor (AIF</w:t>
      </w:r>
      <w:proofErr w:type="gramStart"/>
      <w:r w:rsidRPr="001867F8">
        <w:rPr>
          <w:rFonts w:eastAsiaTheme="minorEastAsia" w:cstheme="minorHAnsi"/>
          <w:b/>
          <w:bCs/>
          <w:u w:val="single"/>
          <w:lang w:val="en-GB"/>
        </w:rPr>
        <w:t>) :</w:t>
      </w:r>
      <w:proofErr w:type="gramEnd"/>
    </w:p>
    <w:p w14:paraId="069167C8" w14:textId="160B4DF4" w:rsidR="00EA00E5" w:rsidRPr="001867F8" w:rsidRDefault="00EA00E5" w:rsidP="00EA00E5">
      <w:pPr>
        <w:pStyle w:val="ListParagraph"/>
        <w:rPr>
          <w:rFonts w:cstheme="minorHAnsi"/>
          <w:b/>
          <w:bCs/>
          <w:u w:val="single"/>
          <w:lang w:val="en-GB"/>
        </w:rPr>
      </w:pPr>
      <w:proofErr w:type="gramStart"/>
      <w:r w:rsidRPr="001867F8">
        <w:rPr>
          <w:rFonts w:cstheme="minorHAnsi"/>
          <w:b/>
          <w:bCs/>
          <w:color w:val="0D0D0D"/>
          <w:u w:val="single"/>
          <w:shd w:val="clear" w:color="auto" w:fill="FFFFFF"/>
        </w:rPr>
        <w:t>Définition</w:t>
      </w:r>
      <w:r w:rsidRPr="001867F8">
        <w:rPr>
          <w:rFonts w:cstheme="minorHAnsi"/>
          <w:b/>
          <w:bCs/>
          <w:u w:val="single"/>
          <w:lang w:val="en-GB"/>
        </w:rPr>
        <w:t>:</w:t>
      </w:r>
      <w:proofErr w:type="gramEnd"/>
      <w:r w:rsidRPr="001867F8">
        <w:rPr>
          <w:rFonts w:cstheme="minorHAnsi"/>
          <w:b/>
          <w:bCs/>
          <w:u w:val="single"/>
          <w:lang w:val="en-GB"/>
        </w:rPr>
        <w:t xml:space="preserve"> </w:t>
      </w:r>
    </w:p>
    <w:p w14:paraId="4ABA41FD" w14:textId="4E2AB1C3" w:rsidR="00EA00E5" w:rsidRPr="001867F8" w:rsidRDefault="00EA00E5" w:rsidP="00EA00E5">
      <w:pPr>
        <w:pStyle w:val="ListParagraph"/>
        <w:rPr>
          <w:rFonts w:cstheme="minorHAnsi"/>
          <w:color w:val="0D0D0D"/>
          <w:shd w:val="clear" w:color="auto" w:fill="FFFFFF"/>
        </w:rPr>
      </w:pPr>
      <w:r w:rsidRPr="001867F8">
        <w:rPr>
          <w:rFonts w:eastAsiaTheme="minorEastAsia" w:cstheme="minorHAnsi"/>
          <w:lang w:val="en-GB"/>
        </w:rPr>
        <w:tab/>
      </w:r>
      <w:r w:rsidRPr="001867F8">
        <w:rPr>
          <w:rFonts w:cstheme="minorHAnsi"/>
          <w:color w:val="0D0D0D"/>
          <w:shd w:val="clear" w:color="auto" w:fill="FFFFFF"/>
        </w:rPr>
        <w:t>AIF est défini comme le rapport de la somme des attributs hérités dans toutes les classes du système en question au nombre total d'attributs disponibles (définis localement plus hérités) pour toutes les classes.</w:t>
      </w:r>
    </w:p>
    <w:p w14:paraId="56F27016" w14:textId="6792F2FD" w:rsidR="00EA00E5" w:rsidRPr="001867F8" w:rsidRDefault="00EA00E5" w:rsidP="00EA00E5">
      <w:pPr>
        <w:pStyle w:val="ListParagraph"/>
        <w:rPr>
          <w:rFonts w:cstheme="minorHAnsi"/>
          <w:color w:val="000000"/>
        </w:rPr>
      </w:pPr>
      <w:r w:rsidRPr="001867F8">
        <w:rPr>
          <w:rFonts w:cstheme="minorHAnsi"/>
          <w:color w:val="0D0D0D"/>
          <w:shd w:val="clear" w:color="auto" w:fill="FFFFFF"/>
        </w:rPr>
        <w:tab/>
      </w:r>
      <w:r w:rsidR="001867F8" w:rsidRPr="001867F8">
        <w:rPr>
          <w:rFonts w:cstheme="minorHAnsi"/>
          <w:color w:val="0D0D0D"/>
          <w:shd w:val="clear" w:color="auto" w:fill="FFFFFF"/>
        </w:rPr>
        <w:t>AIF mesure directement le nombre d'attributs hérités en proportion du nombre total d'attributs.</w:t>
      </w:r>
      <w:r w:rsidR="00644949">
        <w:rPr>
          <w:rStyle w:val="FootnoteReference"/>
          <w:rFonts w:cstheme="minorHAnsi"/>
          <w:color w:val="0D0D0D"/>
          <w:shd w:val="clear" w:color="auto" w:fill="FFFFFF"/>
        </w:rPr>
        <w:footnoteReference w:id="3"/>
      </w:r>
    </w:p>
    <w:p w14:paraId="511BD78C" w14:textId="342901FB" w:rsidR="00EA00E5" w:rsidRPr="001867F8" w:rsidRDefault="00EA00E5" w:rsidP="00EA00E5">
      <w:pPr>
        <w:pStyle w:val="ListParagraph"/>
        <w:rPr>
          <w:rFonts w:cstheme="minorHAnsi"/>
          <w:color w:val="000000"/>
        </w:rPr>
      </w:pPr>
    </w:p>
    <w:p w14:paraId="243DD825" w14:textId="0C96E614" w:rsidR="00EA00E5" w:rsidRPr="001867F8" w:rsidRDefault="00EA00E5" w:rsidP="00EA00E5">
      <w:pPr>
        <w:pStyle w:val="ListParagraph"/>
        <w:rPr>
          <w:rFonts w:eastAsiaTheme="minorEastAsia" w:cstheme="minorHAnsi"/>
          <w:b/>
          <w:bCs/>
          <w:color w:val="000000"/>
        </w:rPr>
      </w:pPr>
      <w:r w:rsidRPr="001867F8">
        <w:rPr>
          <w:rFonts w:cstheme="minorHAnsi"/>
          <w:b/>
          <w:bCs/>
          <w:color w:val="000000"/>
          <w:u w:val="single"/>
        </w:rPr>
        <w:t xml:space="preserve">Formule : </w:t>
      </w:r>
      <w:r w:rsidRPr="001867F8">
        <w:rPr>
          <w:rFonts w:eastAsiaTheme="minorEastAsia" w:cstheme="minorHAnsi"/>
          <w:color w:val="000000"/>
        </w:rPr>
        <w:t xml:space="preserve">      </w:t>
      </w:r>
      <m:oMath>
        <m:f>
          <m:fPr>
            <m:ctrlPr>
              <w:rPr>
                <w:rFonts w:ascii="Cambria Math" w:hAnsi="Cambria Math" w:cstheme="minorHAnsi"/>
                <w:b/>
                <w:bCs/>
                <w:i/>
                <w:color w:val="000000"/>
              </w:rPr>
            </m:ctrlPr>
          </m:fPr>
          <m:num>
            <m:nary>
              <m:naryPr>
                <m:chr m:val="∑"/>
                <m:limLoc m:val="undOvr"/>
                <m:ctrlPr>
                  <w:rPr>
                    <w:rFonts w:ascii="Cambria Math" w:hAnsi="Cambria Math" w:cstheme="minorHAnsi"/>
                    <w:b/>
                    <w:bCs/>
                    <w:i/>
                    <w:color w:val="000000"/>
                  </w:rPr>
                </m:ctrlPr>
              </m:naryPr>
              <m:sub>
                <m:r>
                  <m:rPr>
                    <m:sty m:val="bi"/>
                  </m:rPr>
                  <w:rPr>
                    <w:rFonts w:ascii="Cambria Math" w:hAnsi="Cambria Math" w:cstheme="minorHAnsi"/>
                    <w:color w:val="000000"/>
                  </w:rPr>
                  <m:t xml:space="preserve">i=1 </m:t>
                </m:r>
              </m:sub>
              <m:sup>
                <m:r>
                  <m:rPr>
                    <m:sty m:val="bi"/>
                  </m:rPr>
                  <w:rPr>
                    <w:rFonts w:ascii="Cambria Math" w:hAnsi="Cambria Math" w:cstheme="minorHAnsi"/>
                    <w:color w:val="000000"/>
                  </w:rPr>
                  <m:t>TC</m:t>
                </m:r>
              </m:sup>
              <m:e>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i</m:t>
                    </m:r>
                  </m:sub>
                </m:sSub>
                <m:r>
                  <m:rPr>
                    <m:sty m:val="bi"/>
                  </m:rPr>
                  <w:rPr>
                    <w:rFonts w:ascii="Cambria Math" w:hAnsi="Cambria Math" w:cstheme="minorHAnsi"/>
                    <w:color w:val="000000"/>
                  </w:rPr>
                  <m:t>(</m:t>
                </m:r>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r>
                  <m:rPr>
                    <m:sty m:val="bi"/>
                  </m:rPr>
                  <w:rPr>
                    <w:rFonts w:ascii="Cambria Math" w:hAnsi="Cambria Math" w:cstheme="minorHAnsi"/>
                    <w:color w:val="000000"/>
                  </w:rPr>
                  <m:t>)</m:t>
                </m:r>
              </m:e>
            </m:nary>
          </m:num>
          <m:den>
            <m:nary>
              <m:naryPr>
                <m:chr m:val="∑"/>
                <m:limLoc m:val="undOvr"/>
                <m:ctrlPr>
                  <w:rPr>
                    <w:rFonts w:ascii="Cambria Math" w:hAnsi="Cambria Math" w:cstheme="minorHAnsi"/>
                    <w:b/>
                    <w:bCs/>
                    <w:i/>
                    <w:color w:val="000000"/>
                  </w:rPr>
                </m:ctrlPr>
              </m:naryPr>
              <m:sub>
                <m:r>
                  <m:rPr>
                    <m:sty m:val="bi"/>
                  </m:rPr>
                  <w:rPr>
                    <w:rFonts w:ascii="Cambria Math" w:hAnsi="Cambria Math" w:cstheme="minorHAnsi"/>
                    <w:color w:val="000000"/>
                  </w:rPr>
                  <m:t>i=1</m:t>
                </m:r>
              </m:sub>
              <m:sup>
                <m:r>
                  <m:rPr>
                    <m:sty m:val="bi"/>
                  </m:rPr>
                  <w:rPr>
                    <w:rFonts w:ascii="Cambria Math" w:hAnsi="Cambria Math" w:cstheme="minorHAnsi"/>
                    <w:color w:val="000000"/>
                  </w:rPr>
                  <m:t>TC</m:t>
                </m:r>
              </m:sup>
              <m:e>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0</m:t>
                    </m:r>
                  </m:sub>
                </m:sSub>
                <m:r>
                  <m:rPr>
                    <m:sty m:val="bi"/>
                  </m:rPr>
                  <w:rPr>
                    <w:rFonts w:ascii="Cambria Math" w:hAnsi="Cambria Math" w:cstheme="minorHAnsi"/>
                    <w:color w:val="000000"/>
                  </w:rPr>
                  <m:t>(</m:t>
                </m:r>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r>
                  <m:rPr>
                    <m:sty m:val="bi"/>
                  </m:rPr>
                  <w:rPr>
                    <w:rFonts w:ascii="Cambria Math" w:hAnsi="Cambria Math" w:cstheme="minorHAnsi"/>
                    <w:color w:val="000000"/>
                  </w:rPr>
                  <m:t>)</m:t>
                </m:r>
              </m:e>
            </m:nary>
          </m:den>
        </m:f>
      </m:oMath>
    </w:p>
    <w:p w14:paraId="51B1A0E5" w14:textId="430FCBC8" w:rsidR="00EA00E5" w:rsidRPr="001867F8" w:rsidRDefault="00356617" w:rsidP="00EA00E5">
      <w:pPr>
        <w:pStyle w:val="ListParagraph"/>
        <w:rPr>
          <w:rFonts w:eastAsiaTheme="minorEastAsia" w:cstheme="minorHAnsi"/>
          <w:b/>
          <w:bCs/>
          <w:color w:val="000000"/>
        </w:rPr>
      </w:pPr>
      <w:proofErr w:type="gramStart"/>
      <w:r w:rsidRPr="00356617">
        <w:rPr>
          <w:rFonts w:eastAsiaTheme="minorEastAsia" w:cstheme="minorHAnsi"/>
          <w:b/>
          <w:bCs/>
          <w:color w:val="000000"/>
        </w:rPr>
        <w:t>où</w:t>
      </w:r>
      <w:proofErr w:type="gramEnd"/>
      <w:r w:rsidR="00EA00E5" w:rsidRPr="001867F8">
        <w:rPr>
          <w:rFonts w:eastAsiaTheme="minorEastAsia" w:cstheme="minorHAnsi"/>
          <w:b/>
          <w:bCs/>
          <w:color w:val="000000"/>
          <w:u w:val="single"/>
        </w:rPr>
        <w:t xml:space="preserve"> : </w:t>
      </w:r>
      <w:bookmarkStart w:id="0" w:name="_Hlk163490496"/>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n</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w:bookmarkEnd w:id="0"/>
        <m:r>
          <m:rPr>
            <m:sty m:val="bi"/>
          </m:rPr>
          <w:rPr>
            <w:rFonts w:ascii="Cambria Math"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hAnsi="Cambria Math" w:cstheme="minorHAnsi"/>
                <w:color w:val="000000"/>
              </w:rPr>
              <m:t>A</m:t>
            </m:r>
            <m:ctrlPr>
              <w:rPr>
                <w:rFonts w:ascii="Cambria Math" w:hAnsi="Cambria Math" w:cstheme="minorHAnsi"/>
                <w:b/>
                <w:bCs/>
                <w:i/>
                <w:color w:val="000000"/>
              </w:rPr>
            </m:ctrlPr>
          </m:e>
          <m:sub>
            <m:r>
              <m:rPr>
                <m:sty m:val="bi"/>
              </m:rPr>
              <w:rPr>
                <w:rFonts w:ascii="Cambria Math" w:eastAsiaTheme="minorEastAsia" w:hAnsi="Cambria Math" w:cstheme="minorHAnsi"/>
                <w:color w:val="000000"/>
              </w:rPr>
              <m:t>d</m:t>
            </m:r>
          </m:sub>
        </m:sSub>
        <m:d>
          <m:dPr>
            <m:ctrlPr>
              <w:rPr>
                <w:rFonts w:ascii="Cambria Math" w:eastAsiaTheme="minorEastAsia" w:hAnsi="Cambria Math" w:cstheme="minorHAnsi"/>
                <w:b/>
                <w:bCs/>
                <w:i/>
                <w:color w:val="000000"/>
              </w:rPr>
            </m:ctrlPr>
          </m:dPr>
          <m:e>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C</m:t>
                </m:r>
              </m:e>
              <m:sub>
                <m:r>
                  <m:rPr>
                    <m:sty m:val="bi"/>
                  </m:rPr>
                  <w:rPr>
                    <w:rFonts w:ascii="Cambria Math" w:eastAsiaTheme="minorEastAsia" w:hAnsi="Cambria Math" w:cstheme="minorHAnsi"/>
                    <w:color w:val="000000"/>
                  </w:rPr>
                  <m:t>i</m:t>
                </m:r>
              </m:sub>
            </m:sSub>
          </m:e>
        </m:d>
        <m:r>
          <m:rPr>
            <m:sty m:val="bi"/>
          </m:rPr>
          <w:rPr>
            <w:rFonts w:ascii="Cambria Math" w:eastAsiaTheme="minorEastAsia"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A</m:t>
            </m:r>
          </m:e>
          <m:sub>
            <m:r>
              <m:rPr>
                <m:sty m:val="bi"/>
              </m:rPr>
              <w:rPr>
                <w:rFonts w:ascii="Cambria Math" w:eastAsiaTheme="minorEastAsia" w:hAnsi="Cambria Math" w:cstheme="minorHAnsi"/>
                <w:color w:val="000000"/>
              </w:rPr>
              <m:t>i</m:t>
            </m:r>
          </m:sub>
        </m:sSub>
        <m:r>
          <m:rPr>
            <m:sty m:val="bi"/>
          </m:rPr>
          <w:rPr>
            <w:rFonts w:ascii="Cambria Math" w:eastAsiaTheme="minorEastAsia"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C</m:t>
            </m:r>
          </m:e>
          <m:sub>
            <m:r>
              <m:rPr>
                <m:sty m:val="bi"/>
              </m:rPr>
              <w:rPr>
                <w:rFonts w:ascii="Cambria Math" w:eastAsiaTheme="minorEastAsia" w:hAnsi="Cambria Math" w:cstheme="minorHAnsi"/>
                <w:color w:val="000000"/>
              </w:rPr>
              <m:t>i</m:t>
            </m:r>
          </m:sub>
        </m:sSub>
        <m:r>
          <m:rPr>
            <m:sty m:val="bi"/>
          </m:rPr>
          <w:rPr>
            <w:rFonts w:ascii="Cambria Math" w:eastAsiaTheme="minorEastAsia" w:hAnsi="Cambria Math" w:cstheme="minorHAnsi"/>
            <w:color w:val="000000"/>
          </w:rPr>
          <m:t>)</m:t>
        </m:r>
      </m:oMath>
    </w:p>
    <w:p w14:paraId="7488713E" w14:textId="77777777" w:rsidR="00EA00E5" w:rsidRPr="001867F8" w:rsidRDefault="00EA00E5" w:rsidP="00EA00E5">
      <w:pPr>
        <w:pStyle w:val="ListParagraph"/>
        <w:rPr>
          <w:rFonts w:eastAsiaTheme="minorEastAsia" w:cstheme="minorHAnsi"/>
          <w:b/>
          <w:bCs/>
          <w:color w:val="000000"/>
          <w:u w:val="single"/>
        </w:rPr>
      </w:pPr>
      <w:r w:rsidRPr="001867F8">
        <w:rPr>
          <w:rFonts w:eastAsiaTheme="minorEastAsia" w:cstheme="minorHAnsi"/>
          <w:b/>
          <w:bCs/>
          <w:color w:val="000000"/>
          <w:u w:val="single"/>
        </w:rPr>
        <w:t xml:space="preserve">Et : </w:t>
      </w:r>
    </w:p>
    <w:p w14:paraId="2197E94E" w14:textId="4AB9734B" w:rsidR="00EA00E5" w:rsidRPr="001867F8" w:rsidRDefault="00EA00E5" w:rsidP="00EA00E5">
      <w:pPr>
        <w:pStyle w:val="ListParagraph"/>
        <w:rPr>
          <w:rFonts w:cstheme="minorHAnsi"/>
          <w:color w:val="0D0D0D"/>
          <w:shd w:val="clear" w:color="auto" w:fill="FFFFFF"/>
        </w:rPr>
      </w:pPr>
      <w:r w:rsidRPr="001867F8">
        <w:rPr>
          <w:rFonts w:eastAsiaTheme="minorEastAsia" w:cstheme="minorHAnsi"/>
          <w:b/>
          <w:bCs/>
          <w:color w:val="000000"/>
        </w:rPr>
        <w:lastRenderedPageBreak/>
        <w:t xml:space="preserve"> </w:t>
      </w: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d</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Pr="001867F8">
        <w:rPr>
          <w:rFonts w:cstheme="minorHAnsi"/>
          <w:color w:val="0D0D0D"/>
          <w:shd w:val="clear" w:color="auto" w:fill="FFFFFF"/>
        </w:rPr>
        <w:t>= le nombre d'attributs déclarés dans une classe</w:t>
      </w:r>
    </w:p>
    <w:p w14:paraId="60BA42B7" w14:textId="770D2D61" w:rsidR="00EA00E5" w:rsidRPr="001867F8" w:rsidRDefault="00EA00E5" w:rsidP="00EA00E5">
      <w:pPr>
        <w:pStyle w:val="ListParagraph"/>
        <w:rPr>
          <w:rFonts w:cstheme="minorHAnsi"/>
          <w:color w:val="0D0D0D"/>
          <w:shd w:val="clear" w:color="auto" w:fill="FFFFFF"/>
        </w:rPr>
      </w:pPr>
      <w:r w:rsidRPr="001867F8">
        <w:rPr>
          <w:rFonts w:cstheme="minorHAnsi"/>
          <w:color w:val="0D0D0D"/>
          <w:shd w:val="clear" w:color="auto" w:fill="FFFFFF"/>
        </w:rPr>
        <w:t xml:space="preserve"> </w:t>
      </w: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a</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Pr="001867F8">
        <w:rPr>
          <w:rFonts w:cstheme="minorHAnsi"/>
          <w:color w:val="0D0D0D"/>
          <w:shd w:val="clear" w:color="auto" w:fill="FFFFFF"/>
        </w:rPr>
        <w:t xml:space="preserve"> = le nombre d'attributs pouvant être invoqués en association avec </w:t>
      </w:r>
      <m:oMath>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oMath>
    </w:p>
    <w:p w14:paraId="6AD693C0" w14:textId="5B87A77C" w:rsidR="00FA5E1F" w:rsidRPr="001867F8" w:rsidRDefault="00EA00E5" w:rsidP="00FA5E1F">
      <w:pPr>
        <w:pStyle w:val="ListParagraph"/>
        <w:rPr>
          <w:rFonts w:cstheme="minorHAnsi"/>
          <w:color w:val="0D0D0D"/>
          <w:shd w:val="clear" w:color="auto" w:fill="FFFFFF"/>
        </w:rPr>
      </w:pP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i</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Pr="001867F8">
        <w:rPr>
          <w:rFonts w:cstheme="minorHAnsi"/>
          <w:color w:val="0D0D0D"/>
          <w:shd w:val="clear" w:color="auto" w:fill="FFFFFF"/>
        </w:rPr>
        <w:t xml:space="preserve"> = le nombre d'attributs hérités (et non redéfinis dans </w:t>
      </w:r>
      <m:oMath>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oMath>
      <w:r w:rsidR="00FA5E1F" w:rsidRPr="001867F8">
        <w:rPr>
          <w:rFonts w:eastAsiaTheme="minorEastAsia" w:cstheme="minorHAnsi"/>
          <w:b/>
          <w:bCs/>
          <w:color w:val="000000"/>
        </w:rPr>
        <w:t xml:space="preserve"> </w:t>
      </w:r>
      <w:r w:rsidR="00FA5E1F" w:rsidRPr="001867F8">
        <w:rPr>
          <w:rFonts w:cstheme="minorHAnsi"/>
          <w:color w:val="0D0D0D"/>
          <w:shd w:val="clear" w:color="auto" w:fill="FFFFFF"/>
        </w:rPr>
        <w:t xml:space="preserve">. </w:t>
      </w:r>
    </w:p>
    <w:p w14:paraId="6D58A93D" w14:textId="4E5AEEF4" w:rsidR="00EA00E5" w:rsidRDefault="00EA00E5" w:rsidP="00EA00E5">
      <w:pPr>
        <w:pStyle w:val="ListParagraph"/>
        <w:rPr>
          <w:rFonts w:cstheme="minorHAnsi"/>
          <w:color w:val="0D0D0D"/>
          <w:shd w:val="clear" w:color="auto" w:fill="FFFFFF"/>
        </w:rPr>
      </w:pPr>
      <w:r w:rsidRPr="001867F8">
        <w:rPr>
          <w:rFonts w:cstheme="minorHAnsi"/>
          <w:b/>
          <w:bCs/>
          <w:color w:val="0D0D0D"/>
          <w:shd w:val="clear" w:color="auto" w:fill="FFFFFF"/>
        </w:rPr>
        <w:t>TC</w:t>
      </w:r>
      <w:r w:rsidRPr="001867F8">
        <w:rPr>
          <w:rFonts w:cstheme="minorHAnsi"/>
          <w:color w:val="0D0D0D"/>
          <w:shd w:val="clear" w:color="auto" w:fill="FFFFFF"/>
        </w:rPr>
        <w:t xml:space="preserve"> = Nombre total de classes dans le système en question.</w:t>
      </w:r>
    </w:p>
    <w:p w14:paraId="118DE98D" w14:textId="0C4570B6" w:rsidR="001867F8" w:rsidRDefault="001867F8" w:rsidP="00EA00E5">
      <w:pPr>
        <w:pStyle w:val="ListParagraph"/>
        <w:rPr>
          <w:rFonts w:eastAsiaTheme="minorEastAsia" w:cstheme="minorHAnsi"/>
        </w:rPr>
      </w:pPr>
    </w:p>
    <w:p w14:paraId="5F01A937" w14:textId="273A23E0" w:rsidR="001867F8" w:rsidRDefault="001867F8" w:rsidP="001867F8">
      <w:pPr>
        <w:pStyle w:val="ListParagraph"/>
        <w:numPr>
          <w:ilvl w:val="0"/>
          <w:numId w:val="1"/>
        </w:numPr>
        <w:rPr>
          <w:rFonts w:eastAsiaTheme="minorEastAsia" w:cstheme="minorHAnsi"/>
          <w:b/>
          <w:bCs/>
          <w:color w:val="000000"/>
          <w:u w:val="single"/>
        </w:rPr>
      </w:pPr>
      <w:r>
        <w:rPr>
          <w:rFonts w:eastAsiaTheme="minorEastAsia" w:cstheme="minorHAnsi"/>
          <w:b/>
          <w:bCs/>
          <w:color w:val="000000"/>
          <w:u w:val="single"/>
        </w:rPr>
        <w:t xml:space="preserve">Method </w:t>
      </w:r>
      <w:proofErr w:type="spellStart"/>
      <w:r>
        <w:rPr>
          <w:rFonts w:eastAsiaTheme="minorEastAsia" w:cstheme="minorHAnsi"/>
          <w:b/>
          <w:bCs/>
          <w:color w:val="000000"/>
          <w:u w:val="single"/>
        </w:rPr>
        <w:t>Hiding</w:t>
      </w:r>
      <w:proofErr w:type="spellEnd"/>
      <w:r>
        <w:rPr>
          <w:rFonts w:eastAsiaTheme="minorEastAsia" w:cstheme="minorHAnsi"/>
          <w:b/>
          <w:bCs/>
          <w:color w:val="000000"/>
          <w:u w:val="single"/>
        </w:rPr>
        <w:t xml:space="preserve"> Factor (MHF) : </w:t>
      </w:r>
    </w:p>
    <w:p w14:paraId="7C7F201D" w14:textId="318812C7" w:rsidR="001867F8" w:rsidRDefault="001867F8" w:rsidP="001867F8">
      <w:pPr>
        <w:pStyle w:val="ListParagraph"/>
        <w:rPr>
          <w:rFonts w:eastAsiaTheme="minorEastAsia" w:cstheme="minorHAnsi"/>
          <w:b/>
          <w:bCs/>
          <w:color w:val="000000"/>
          <w:u w:val="single"/>
        </w:rPr>
      </w:pPr>
      <w:r>
        <w:rPr>
          <w:rFonts w:eastAsiaTheme="minorEastAsia" w:cstheme="minorHAnsi"/>
          <w:b/>
          <w:bCs/>
          <w:color w:val="000000"/>
          <w:u w:val="single"/>
        </w:rPr>
        <w:t>Définition :</w:t>
      </w:r>
    </w:p>
    <w:p w14:paraId="53130F7B" w14:textId="7046C662" w:rsidR="001867F8" w:rsidRPr="001867F8" w:rsidRDefault="001867F8" w:rsidP="00644949">
      <w:pPr>
        <w:ind w:firstLine="708"/>
        <w:rPr>
          <w:rFonts w:eastAsiaTheme="minorEastAsia" w:cstheme="minorHAnsi"/>
          <w:color w:val="000000"/>
        </w:rPr>
      </w:pPr>
      <w:r w:rsidRPr="001867F8">
        <w:rPr>
          <w:rFonts w:eastAsiaTheme="minorEastAsia" w:cstheme="minorHAnsi"/>
          <w:color w:val="000000"/>
        </w:rPr>
        <w:t>MHF est défini comme le rapport de la somme des invisibilités de toutes les méthodes définies dans toutes les classes au nombre total de méthodes définies dans le système en question.</w:t>
      </w:r>
    </w:p>
    <w:p w14:paraId="1D45B502" w14:textId="77777777" w:rsidR="001867F8" w:rsidRPr="001867F8" w:rsidRDefault="001867F8" w:rsidP="00644949">
      <w:pPr>
        <w:ind w:firstLine="708"/>
        <w:rPr>
          <w:rFonts w:eastAsiaTheme="minorEastAsia" w:cstheme="minorHAnsi"/>
          <w:color w:val="000000"/>
        </w:rPr>
      </w:pPr>
      <w:r w:rsidRPr="001867F8">
        <w:rPr>
          <w:rFonts w:eastAsiaTheme="minorEastAsia" w:cstheme="minorHAnsi"/>
          <w:color w:val="000000"/>
        </w:rPr>
        <w:t>L'invisibilité d'une méthode est le pourcentage des classes totales à partir desquelles cette méthode n'est pas visible.</w:t>
      </w:r>
    </w:p>
    <w:p w14:paraId="2B2D2A4D" w14:textId="68930896" w:rsidR="00D513E8" w:rsidRDefault="001867F8" w:rsidP="00644949">
      <w:pPr>
        <w:ind w:firstLine="708"/>
        <w:rPr>
          <w:rFonts w:eastAsiaTheme="minorEastAsia" w:cstheme="minorHAnsi"/>
          <w:color w:val="000000"/>
        </w:rPr>
        <w:sectPr w:rsidR="00D513E8" w:rsidSect="004B2CEF">
          <w:pgSz w:w="11906" w:h="16838"/>
          <w:pgMar w:top="1440" w:right="1440" w:bottom="1440" w:left="1440" w:header="708" w:footer="708" w:gutter="0"/>
          <w:cols w:space="708"/>
          <w:docGrid w:linePitch="360"/>
        </w:sectPr>
      </w:pPr>
      <w:r w:rsidRPr="001867F8">
        <w:rPr>
          <w:rFonts w:eastAsiaTheme="minorEastAsia" w:cstheme="minorHAnsi"/>
          <w:color w:val="000000"/>
        </w:rPr>
        <w:t>En d'autres termes, MHF est le rapport des méthodes cachées - méthodes protégées ou privées - au total des méth</w:t>
      </w:r>
      <w:r w:rsidR="00D513E8">
        <w:rPr>
          <w:rFonts w:eastAsiaTheme="minorEastAsia" w:cstheme="minorHAnsi"/>
          <w:color w:val="000000"/>
        </w:rPr>
        <w:t>odes</w:t>
      </w:r>
      <w:r w:rsidR="0049326A">
        <w:rPr>
          <w:rStyle w:val="FootnoteReference"/>
          <w:rFonts w:eastAsiaTheme="minorEastAsia" w:cstheme="minorHAnsi"/>
          <w:color w:val="000000"/>
        </w:rPr>
        <w:footnoteReference w:id="4"/>
      </w:r>
    </w:p>
    <w:p w14:paraId="0CD9CC2A" w14:textId="454D0E83" w:rsidR="00644949" w:rsidRDefault="00644949" w:rsidP="00D513E8">
      <w:pPr>
        <w:rPr>
          <w:rFonts w:eastAsiaTheme="minorEastAsia" w:cstheme="minorHAnsi"/>
          <w:color w:val="000000"/>
        </w:rPr>
        <w:sectPr w:rsidR="00644949" w:rsidSect="00D513E8">
          <w:footnotePr>
            <w:numRestart w:val="eachPage"/>
          </w:footnotePr>
          <w:type w:val="continuous"/>
          <w:pgSz w:w="11906" w:h="16838"/>
          <w:pgMar w:top="1440" w:right="1440" w:bottom="1440" w:left="1440" w:header="708" w:footer="708" w:gutter="0"/>
          <w:cols w:space="708"/>
          <w:docGrid w:linePitch="360"/>
        </w:sectPr>
      </w:pPr>
    </w:p>
    <w:p w14:paraId="58637B59" w14:textId="6879D8EC" w:rsidR="00644949" w:rsidRDefault="00644949" w:rsidP="00D513E8">
      <w:pPr>
        <w:rPr>
          <w:rFonts w:eastAsiaTheme="minorEastAsia" w:cstheme="minorHAnsi"/>
          <w:color w:val="000000"/>
        </w:rPr>
        <w:sectPr w:rsidR="00644949" w:rsidSect="00644949">
          <w:footnotePr>
            <w:numRestart w:val="eachPage"/>
          </w:footnotePr>
          <w:type w:val="continuous"/>
          <w:pgSz w:w="11906" w:h="16838"/>
          <w:pgMar w:top="1440" w:right="1440" w:bottom="1440" w:left="1440" w:header="708" w:footer="708" w:gutter="0"/>
          <w:cols w:space="708"/>
          <w:docGrid w:linePitch="360"/>
        </w:sectPr>
      </w:pPr>
    </w:p>
    <w:p w14:paraId="4C45263F" w14:textId="1A7A1424" w:rsidR="001867F8" w:rsidRPr="001867F8" w:rsidRDefault="001867F8" w:rsidP="00D513E8">
      <w:pPr>
        <w:rPr>
          <w:rFonts w:eastAsiaTheme="minorEastAsia" w:cstheme="minorHAnsi"/>
          <w:color w:val="000000"/>
        </w:rPr>
      </w:pPr>
    </w:p>
    <w:p w14:paraId="1AA12F0C" w14:textId="2EE8D749" w:rsidR="001867F8" w:rsidRDefault="00E624A2" w:rsidP="001867F8">
      <w:pPr>
        <w:pStyle w:val="ListParagraph"/>
        <w:rPr>
          <w:rFonts w:eastAsiaTheme="minorEastAsia" w:cstheme="minorHAnsi"/>
          <w:b/>
          <w:bCs/>
          <w:color w:val="000000"/>
          <w:u w:val="single"/>
        </w:rPr>
      </w:pPr>
      <w:r>
        <w:rPr>
          <w:rFonts w:eastAsiaTheme="minorEastAsia" w:cstheme="minorHAnsi"/>
          <w:b/>
          <w:bCs/>
          <w:color w:val="000000"/>
          <w:u w:val="single"/>
        </w:rPr>
        <w:t xml:space="preserve">Formule : </w:t>
      </w:r>
    </w:p>
    <w:p w14:paraId="3597D34E" w14:textId="4D706C80" w:rsidR="00E624A2" w:rsidRDefault="00E624A2" w:rsidP="001867F8">
      <w:pPr>
        <w:pStyle w:val="ListParagraph"/>
        <w:rPr>
          <w:rFonts w:eastAsiaTheme="minorEastAsia" w:cstheme="minorHAnsi"/>
          <w:color w:val="000000"/>
        </w:rPr>
      </w:pPr>
      <w:r>
        <w:rPr>
          <w:rFonts w:eastAsiaTheme="minorEastAsia" w:cstheme="minorHAnsi"/>
          <w:color w:val="000000"/>
        </w:rPr>
        <w:t xml:space="preserve">MHF = </w:t>
      </w:r>
      <m:oMath>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m=1</m:t>
                    </m:r>
                  </m:sub>
                  <m:sup>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up>
                  <m:e>
                    <m:r>
                      <w:rPr>
                        <w:rFonts w:ascii="Cambria Math" w:eastAsiaTheme="minorEastAsia" w:hAnsi="Cambria Math" w:cstheme="minorHAnsi"/>
                        <w:color w:val="000000"/>
                      </w:rPr>
                      <m:t xml:space="preserve">(1-V </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m:t>
                    </m:r>
                  </m:e>
                </m:nary>
              </m:e>
            </m:nary>
          </m:num>
          <m:den>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den>
        </m:f>
      </m:oMath>
    </w:p>
    <w:p w14:paraId="6CFF3B45" w14:textId="099F5EF0" w:rsidR="00E624A2" w:rsidRDefault="00E624A2" w:rsidP="001867F8">
      <w:pPr>
        <w:pStyle w:val="ListParagraph"/>
        <w:rPr>
          <w:rFonts w:eastAsiaTheme="minorEastAsia" w:cstheme="minorHAnsi"/>
          <w:b/>
          <w:bCs/>
          <w:color w:val="000000"/>
        </w:rPr>
      </w:pPr>
      <w:proofErr w:type="gramStart"/>
      <w:r w:rsidRPr="00DE0907">
        <w:rPr>
          <w:rFonts w:eastAsiaTheme="minorEastAsia" w:cstheme="minorHAnsi"/>
          <w:b/>
          <w:bCs/>
          <w:color w:val="000000"/>
          <w:u w:val="single"/>
        </w:rPr>
        <w:t>où</w:t>
      </w:r>
      <w:proofErr w:type="gramEnd"/>
      <w:r w:rsidRPr="00DE0907">
        <w:rPr>
          <w:rFonts w:eastAsiaTheme="minorEastAsia" w:cstheme="minorHAnsi"/>
          <w:b/>
          <w:bCs/>
          <w:color w:val="000000"/>
        </w:rPr>
        <w:t xml:space="preserve"> </w:t>
      </w:r>
      <m:oMath>
        <m:r>
          <m:rPr>
            <m:sty m:val="bi"/>
          </m:rPr>
          <w:rPr>
            <w:rFonts w:ascii="Cambria Math" w:eastAsiaTheme="minorEastAsia" w:hAnsi="Cambria Math" w:cstheme="minorHAnsi"/>
            <w:color w:val="000000"/>
          </w:rPr>
          <m:t>:</m:t>
        </m:r>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sidR="00356617">
        <w:rPr>
          <w:rFonts w:eastAsiaTheme="minorEastAsia" w:cstheme="minorHAnsi"/>
          <w:color w:val="000000"/>
        </w:rPr>
        <w:t xml:space="preserve"> </w:t>
      </w:r>
      <w:r w:rsidR="00356617" w:rsidRPr="00356617">
        <w:rPr>
          <w:rFonts w:eastAsiaTheme="minorEastAsia" w:cstheme="minorHAnsi"/>
          <w:color w:val="000000"/>
        </w:rPr>
        <w:t>est le nombre de méthodes déclarées dans une classe, et</w:t>
      </w:r>
      <w:r w:rsidRPr="00E624A2">
        <w:rPr>
          <w:rFonts w:eastAsiaTheme="minorEastAsia" w:cstheme="minorHAnsi"/>
          <w:color w:val="000000"/>
        </w:rPr>
        <w:t xml:space="preserve"> est le nombre de méthodes déclarées dans une classe, et</w:t>
      </w:r>
    </w:p>
    <w:p w14:paraId="52CD8ACC" w14:textId="2D9F3F23" w:rsidR="00356617" w:rsidRPr="00356617" w:rsidRDefault="00356617" w:rsidP="001867F8">
      <w:pPr>
        <w:pStyle w:val="ListParagraph"/>
        <w:rPr>
          <w:rFonts w:eastAsiaTheme="minorEastAsia" w:cstheme="minorHAnsi"/>
          <w:color w:val="000000"/>
        </w:rPr>
      </w:pPr>
      <w:r>
        <w:rPr>
          <w:rFonts w:eastAsiaTheme="minorEastAsia" w:cstheme="minorHAnsi"/>
          <w:color w:val="000000"/>
        </w:rPr>
        <w:tab/>
      </w:r>
      <m:oMath>
        <m:r>
          <w:rPr>
            <w:rFonts w:ascii="Cambria Math" w:eastAsiaTheme="minorEastAsia" w:hAnsi="Cambria Math" w:cstheme="minorHAnsi"/>
            <w:color w:val="000000"/>
          </w:rPr>
          <m:t>V</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 xml:space="preserve">= </m:t>
        </m:r>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j=1</m:t>
                </m:r>
              </m:sub>
              <m:sup>
                <m:r>
                  <w:rPr>
                    <w:rFonts w:ascii="Cambria Math" w:eastAsiaTheme="minorEastAsia" w:hAnsi="Cambria Math" w:cstheme="minorHAnsi"/>
                    <w:color w:val="000000"/>
                  </w:rPr>
                  <m:t>TC</m:t>
                </m:r>
              </m:sup>
              <m:e>
                <m:r>
                  <w:rPr>
                    <w:rFonts w:ascii="Cambria Math" w:eastAsiaTheme="minorEastAsia" w:hAnsi="Cambria Math" w:cstheme="minorHAnsi"/>
                    <w:color w:val="000000"/>
                  </w:rPr>
                  <m:t>is_visible(</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num>
          <m:den>
            <m:r>
              <w:rPr>
                <w:rFonts w:ascii="Cambria Math" w:eastAsiaTheme="minorEastAsia" w:hAnsi="Cambria Math" w:cstheme="minorHAnsi"/>
                <w:color w:val="000000"/>
              </w:rPr>
              <m:t xml:space="preserve">TC- 1 </m:t>
            </m:r>
          </m:den>
        </m:f>
      </m:oMath>
    </w:p>
    <w:p w14:paraId="3DF01A17" w14:textId="0D1A39DD" w:rsidR="00356617" w:rsidRPr="00DE0907" w:rsidRDefault="00356617" w:rsidP="00356617">
      <w:pPr>
        <w:pStyle w:val="ListParagraph"/>
        <w:rPr>
          <w:rFonts w:eastAsiaTheme="minorEastAsia" w:cstheme="minorHAnsi"/>
          <w:b/>
          <w:bCs/>
          <w:color w:val="000000"/>
          <w:u w:val="single"/>
        </w:rPr>
      </w:pPr>
      <w:r w:rsidRPr="00DE0907">
        <w:rPr>
          <w:rFonts w:eastAsiaTheme="minorEastAsia" w:cstheme="minorHAnsi"/>
          <w:b/>
          <w:bCs/>
          <w:color w:val="000000"/>
          <w:u w:val="single"/>
        </w:rPr>
        <w:t xml:space="preserve">Et : </w:t>
      </w:r>
    </w:p>
    <w:p w14:paraId="422A8603" w14:textId="0ABF3422" w:rsidR="00356617" w:rsidRDefault="00356617" w:rsidP="00356617">
      <w:pPr>
        <w:pStyle w:val="ListParagraph"/>
        <w:rPr>
          <w:rFonts w:eastAsiaTheme="minorEastAsia" w:cstheme="minorHAnsi"/>
          <w:color w:val="000000"/>
        </w:rPr>
      </w:pPr>
      <w:r>
        <w:rPr>
          <w:rFonts w:eastAsiaTheme="minorEastAsia" w:cstheme="minorHAnsi"/>
          <w:color w:val="000000"/>
        </w:rPr>
        <w:tab/>
      </w:r>
      <w:proofErr w:type="spellStart"/>
      <w:proofErr w:type="gramStart"/>
      <w:r>
        <w:rPr>
          <w:rFonts w:eastAsiaTheme="minorEastAsia" w:cstheme="minorHAnsi"/>
          <w:color w:val="000000"/>
        </w:rPr>
        <w:t>is</w:t>
      </w:r>
      <w:proofErr w:type="gramEnd"/>
      <w:r>
        <w:rPr>
          <w:rFonts w:eastAsiaTheme="minorEastAsia" w:cstheme="minorHAnsi"/>
          <w:color w:val="000000"/>
        </w:rPr>
        <w:t>_visible</w:t>
      </w:r>
      <w:proofErr w:type="spellEnd"/>
      <w:r>
        <w:rPr>
          <w:rFonts w:eastAsiaTheme="minorEastAsia" w:cstheme="minorHAnsi"/>
          <w:color w:val="000000"/>
        </w:rPr>
        <w:t>(</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 xml:space="preserve">)= </m:t>
        </m:r>
        <m:d>
          <m:dPr>
            <m:begChr m:val="{"/>
            <m:endChr m:val=""/>
            <m:ctrlPr>
              <w:rPr>
                <w:rFonts w:ascii="Cambria Math" w:eastAsiaTheme="minorEastAsia" w:hAnsi="Cambria Math" w:cstheme="minorHAnsi"/>
                <w:i/>
                <w:color w:val="000000"/>
              </w:rPr>
            </m:ctrlPr>
          </m:dPr>
          <m:e>
            <m:eqArr>
              <m:eqArrPr>
                <m:ctrlPr>
                  <w:rPr>
                    <w:rFonts w:ascii="Cambria Math" w:eastAsiaTheme="minorEastAsia" w:hAnsi="Cambria Math" w:cstheme="minorHAnsi"/>
                    <w:i/>
                    <w:color w:val="000000"/>
                  </w:rPr>
                </m:ctrlPr>
              </m:eqArrPr>
              <m:e>
                <m:r>
                  <w:rPr>
                    <w:rFonts w:ascii="Cambria Math" w:eastAsiaTheme="minorEastAsia" w:hAnsi="Cambria Math" w:cstheme="minorHAnsi"/>
                    <w:color w:val="000000"/>
                  </w:rPr>
                  <m:t xml:space="preserve">1 ssi  j ≠i </m:t>
                </m:r>
                <m:nary>
                  <m:naryPr>
                    <m:chr m:val="⋀"/>
                    <m:subHide m:val="1"/>
                    <m:supHide m:val="1"/>
                    <m:ctrlPr>
                      <w:rPr>
                        <w:rFonts w:ascii="Cambria Math" w:hAnsi="Cambria Math" w:cstheme="minorHAnsi"/>
                        <w:i/>
                        <w:lang w:val="en-GB"/>
                      </w:rPr>
                    </m:ctrlPr>
                  </m:naryPr>
                  <m:sub/>
                  <m:sup/>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j</m:t>
                        </m:r>
                      </m:sub>
                    </m:sSub>
                    <m:r>
                      <w:rPr>
                        <w:rFonts w:ascii="Cambria Math" w:hAnsi="Cambria Math" w:cstheme="minorHAnsi"/>
                        <w:lang w:val="en-GB"/>
                      </w:rPr>
                      <m:t xml:space="preserve"> peut appel</m:t>
                    </m:r>
                    <m:r>
                      <m:rPr>
                        <m:sty m:val="p"/>
                      </m:rPr>
                      <w:rPr>
                        <w:rFonts w:ascii="Cambria Math" w:eastAsiaTheme="minorEastAsia" w:hAnsi="Cambria Math" w:cstheme="minorHAnsi"/>
                        <w:color w:val="000000"/>
                      </w:rPr>
                      <m:t>é</m:t>
                    </m:r>
                    <m:r>
                      <w:rPr>
                        <w:rFonts w:ascii="Cambria Math" w:hAnsi="Cambria Math" w:cstheme="minorHAnsi"/>
                        <w:lang w:val="en-GB"/>
                      </w:rPr>
                      <m:t xml:space="preserve"> </m:t>
                    </m:r>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mi</m:t>
                        </m:r>
                      </m:sub>
                    </m:sSub>
                  </m:e>
                </m:nary>
                <m:r>
                  <w:rPr>
                    <w:rFonts w:ascii="Cambria Math" w:eastAsiaTheme="minorEastAsia" w:hAnsi="Cambria Math" w:cstheme="minorHAnsi"/>
                    <w:color w:val="000000"/>
                  </w:rPr>
                  <m:t xml:space="preserve"> </m:t>
                </m:r>
              </m:e>
              <m:e>
                <m:r>
                  <w:rPr>
                    <w:rFonts w:ascii="Cambria Math" w:eastAsiaTheme="minorEastAsia" w:hAnsi="Cambria Math" w:cstheme="minorHAnsi"/>
                    <w:color w:val="000000"/>
                  </w:rPr>
                  <m:t>0 ,   sinon</m:t>
                </m:r>
              </m:e>
            </m:eqArr>
          </m:e>
        </m:d>
      </m:oMath>
    </w:p>
    <w:p w14:paraId="5C4812F0" w14:textId="77777777" w:rsidR="00356617" w:rsidRDefault="00356617" w:rsidP="00356617">
      <w:pPr>
        <w:pStyle w:val="ListParagraph"/>
        <w:rPr>
          <w:rFonts w:cstheme="minorHAnsi"/>
          <w:color w:val="0D0D0D"/>
          <w:shd w:val="clear" w:color="auto" w:fill="FFFFFF"/>
        </w:rPr>
      </w:pPr>
      <w:r w:rsidRPr="00356617">
        <w:rPr>
          <w:rFonts w:cstheme="minorHAnsi"/>
          <w:color w:val="0D0D0D"/>
          <w:shd w:val="clear" w:color="auto" w:fill="FFFFFF"/>
        </w:rPr>
        <w:t>TC = Nombre total de classes dans le système en question.</w:t>
      </w:r>
    </w:p>
    <w:p w14:paraId="77AADE79" w14:textId="62BBE399" w:rsidR="00356617" w:rsidRPr="00356617" w:rsidRDefault="00356617" w:rsidP="00356617">
      <w:pPr>
        <w:pStyle w:val="ListParagraph"/>
        <w:rPr>
          <w:rFonts w:cstheme="minorHAnsi"/>
          <w:color w:val="0D0D0D"/>
          <w:shd w:val="clear" w:color="auto" w:fill="FFFFFF"/>
        </w:rPr>
      </w:pPr>
      <w:r>
        <w:rPr>
          <w:rFonts w:eastAsiaTheme="minorEastAsia" w:cstheme="minorHAnsi"/>
          <w:color w:val="000000"/>
        </w:rPr>
        <w:t xml:space="preserve">      </w:t>
      </w:r>
      <w:r w:rsidRPr="00356617">
        <w:rPr>
          <w:rFonts w:eastAsiaTheme="minorEastAsia" w:cstheme="minorHAnsi"/>
          <w:color w:val="000000"/>
        </w:rPr>
        <w:t>Dans des langages où il existe le concept de méthode protégée, la méthode est comptée comme une fraction entre 0 et 1 :</w:t>
      </w:r>
    </w:p>
    <w:p w14:paraId="547C231F" w14:textId="2710C848" w:rsidR="00356617" w:rsidRDefault="00356617" w:rsidP="00356617">
      <w:pPr>
        <w:pStyle w:val="ListParagraph"/>
        <w:rPr>
          <w:rFonts w:eastAsiaTheme="minorEastAsia" w:cstheme="minorHAnsi"/>
          <w:color w:val="000000"/>
        </w:rPr>
      </w:pPr>
      <w:r>
        <w:rPr>
          <w:rFonts w:eastAsiaTheme="minorEastAsia" w:cstheme="minorHAnsi"/>
          <w:color w:val="000000"/>
        </w:rPr>
        <w:tab/>
      </w:r>
      <m:oMath>
        <m:r>
          <w:rPr>
            <w:rFonts w:ascii="Cambria Math" w:eastAsiaTheme="minorEastAsia" w:hAnsi="Cambria Math" w:cstheme="minorHAnsi"/>
            <w:color w:val="000000"/>
          </w:rPr>
          <m:t xml:space="preserve"> V</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 xml:space="preserve">= </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DC(</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num>
          <m:den>
            <m:r>
              <w:rPr>
                <w:rFonts w:ascii="Cambria Math" w:eastAsiaTheme="minorEastAsia" w:hAnsi="Cambria Math" w:cstheme="minorHAnsi"/>
                <w:color w:val="000000"/>
              </w:rPr>
              <m:t>TC-1</m:t>
            </m:r>
          </m:den>
        </m:f>
      </m:oMath>
    </w:p>
    <w:p w14:paraId="49E035D1" w14:textId="397D6D97" w:rsidR="00356617" w:rsidRDefault="00356617" w:rsidP="00356617">
      <w:pPr>
        <w:pStyle w:val="ListParagraph"/>
        <w:rPr>
          <w:rFonts w:eastAsiaTheme="minorEastAsia" w:cstheme="minorHAnsi"/>
        </w:rPr>
      </w:pPr>
    </w:p>
    <w:p w14:paraId="1BE20B74" w14:textId="5B56164F" w:rsidR="00356617" w:rsidRPr="00DE0907" w:rsidRDefault="00DE0907" w:rsidP="00356617">
      <w:pPr>
        <w:pStyle w:val="ListParagraph"/>
        <w:numPr>
          <w:ilvl w:val="0"/>
          <w:numId w:val="1"/>
        </w:numPr>
        <w:rPr>
          <w:rFonts w:eastAsiaTheme="minorEastAsia" w:cstheme="minorHAnsi"/>
          <w:color w:val="000000"/>
        </w:rPr>
      </w:pPr>
      <w:proofErr w:type="spellStart"/>
      <w:r>
        <w:rPr>
          <w:rFonts w:eastAsiaTheme="minorEastAsia" w:cstheme="minorHAnsi"/>
          <w:b/>
          <w:bCs/>
          <w:color w:val="000000"/>
          <w:u w:val="single"/>
        </w:rPr>
        <w:t>Attribute</w:t>
      </w:r>
      <w:proofErr w:type="spellEnd"/>
      <w:r>
        <w:rPr>
          <w:rFonts w:eastAsiaTheme="minorEastAsia" w:cstheme="minorHAnsi"/>
          <w:b/>
          <w:bCs/>
          <w:color w:val="000000"/>
          <w:u w:val="single"/>
        </w:rPr>
        <w:t xml:space="preserve"> </w:t>
      </w:r>
      <w:proofErr w:type="spellStart"/>
      <w:r>
        <w:rPr>
          <w:rFonts w:eastAsiaTheme="minorEastAsia" w:cstheme="minorHAnsi"/>
          <w:b/>
          <w:bCs/>
          <w:color w:val="000000"/>
          <w:u w:val="single"/>
        </w:rPr>
        <w:t>Hiding</w:t>
      </w:r>
      <w:proofErr w:type="spellEnd"/>
      <w:r>
        <w:rPr>
          <w:rFonts w:eastAsiaTheme="minorEastAsia" w:cstheme="minorHAnsi"/>
          <w:b/>
          <w:bCs/>
          <w:color w:val="000000"/>
          <w:u w:val="single"/>
        </w:rPr>
        <w:t xml:space="preserve"> Factor : </w:t>
      </w:r>
    </w:p>
    <w:p w14:paraId="10A2C492" w14:textId="2A524AA9" w:rsidR="00DE0907" w:rsidRDefault="00DE0907" w:rsidP="00DE0907">
      <w:pPr>
        <w:ind w:left="720"/>
        <w:rPr>
          <w:rFonts w:eastAsiaTheme="minorEastAsia" w:cstheme="minorHAnsi"/>
          <w:b/>
          <w:bCs/>
          <w:color w:val="000000"/>
          <w:u w:val="single"/>
        </w:rPr>
      </w:pPr>
      <w:r>
        <w:rPr>
          <w:rFonts w:eastAsiaTheme="minorEastAsia" w:cstheme="minorHAnsi"/>
          <w:b/>
          <w:bCs/>
          <w:color w:val="000000"/>
          <w:u w:val="single"/>
        </w:rPr>
        <w:t>Définition :</w:t>
      </w:r>
    </w:p>
    <w:p w14:paraId="3206F66F" w14:textId="2808EE5C" w:rsidR="00DE0907" w:rsidRDefault="00DE0907" w:rsidP="00DE0907">
      <w:pPr>
        <w:ind w:left="720"/>
        <w:rPr>
          <w:rFonts w:eastAsiaTheme="minorEastAsia" w:cstheme="minorHAnsi"/>
          <w:color w:val="000000"/>
        </w:rPr>
      </w:pPr>
      <w:r>
        <w:rPr>
          <w:rFonts w:eastAsiaTheme="minorEastAsia" w:cstheme="minorHAnsi"/>
          <w:color w:val="000000"/>
        </w:rPr>
        <w:t xml:space="preserve">  </w:t>
      </w:r>
      <w:r w:rsidRPr="00DE0907">
        <w:rPr>
          <w:rFonts w:eastAsiaTheme="minorEastAsia" w:cstheme="minorHAnsi"/>
          <w:color w:val="000000"/>
        </w:rPr>
        <w:t>AIF est défini comme le rapport de la somme des attributs hérités dans toutes les classes du système en question au nombre total d'attributs disponibles (définis localement plus hérités) pour toutes les classes.</w:t>
      </w:r>
    </w:p>
    <w:p w14:paraId="184736DB" w14:textId="184F2C74" w:rsidR="00DE0907" w:rsidRDefault="00DE0907" w:rsidP="00DE0907">
      <w:pPr>
        <w:ind w:left="720"/>
        <w:rPr>
          <w:rFonts w:eastAsiaTheme="minorEastAsia" w:cstheme="minorHAnsi"/>
          <w:color w:val="000000"/>
        </w:rPr>
      </w:pPr>
      <w:r w:rsidRPr="00DE0907">
        <w:rPr>
          <w:rFonts w:eastAsiaTheme="minorEastAsia" w:cstheme="minorHAnsi"/>
          <w:color w:val="000000"/>
        </w:rPr>
        <w:lastRenderedPageBreak/>
        <w:t>AIF mesure directement le nombre d'attributs hérités en proportion du nombre total</w:t>
      </w:r>
      <w:r>
        <w:rPr>
          <w:rFonts w:eastAsiaTheme="minorEastAsia" w:cstheme="minorHAnsi"/>
          <w:color w:val="000000"/>
        </w:rPr>
        <w:t xml:space="preserve"> </w:t>
      </w:r>
      <w:r w:rsidRPr="00DE0907">
        <w:rPr>
          <w:rFonts w:eastAsiaTheme="minorEastAsia" w:cstheme="minorHAnsi"/>
          <w:color w:val="000000"/>
        </w:rPr>
        <w:t>d'attributs.</w:t>
      </w:r>
      <w:r w:rsidR="0049326A">
        <w:rPr>
          <w:rStyle w:val="FootnoteReference"/>
          <w:rFonts w:eastAsiaTheme="minorEastAsia" w:cstheme="minorHAnsi"/>
          <w:color w:val="000000"/>
        </w:rPr>
        <w:footnoteReference w:id="5"/>
      </w:r>
    </w:p>
    <w:p w14:paraId="4911C90C" w14:textId="3003939A" w:rsidR="00DE0907" w:rsidRDefault="00DE0907" w:rsidP="00DE0907">
      <w:pPr>
        <w:ind w:left="720"/>
        <w:rPr>
          <w:rFonts w:eastAsiaTheme="minorEastAsia" w:cstheme="minorHAnsi"/>
          <w:color w:val="000000"/>
        </w:rPr>
      </w:pPr>
      <w:r>
        <w:rPr>
          <w:rFonts w:eastAsiaTheme="minorEastAsia" w:cstheme="minorHAnsi"/>
          <w:color w:val="000000"/>
        </w:rPr>
        <w:t xml:space="preserve">AIF =  </w:t>
      </w:r>
      <m:oMath>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num>
          <m:den>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den>
        </m:f>
      </m:oMath>
    </w:p>
    <w:p w14:paraId="6BDFF81D" w14:textId="7718109F" w:rsidR="00DE0907" w:rsidRDefault="00DE0907" w:rsidP="00DE0907">
      <w:pPr>
        <w:ind w:left="720"/>
        <w:rPr>
          <w:rFonts w:ascii="Cambria Math" w:eastAsiaTheme="minorEastAsia" w:hAnsi="Cambria Math" w:cstheme="minorHAnsi"/>
        </w:rPr>
      </w:pPr>
      <w:proofErr w:type="gramStart"/>
      <w:r w:rsidRPr="00DE0907">
        <w:rPr>
          <w:rFonts w:eastAsiaTheme="minorEastAsia" w:cstheme="minorHAnsi"/>
          <w:b/>
          <w:bCs/>
          <w:color w:val="000000"/>
          <w:u w:val="single"/>
        </w:rPr>
        <w:t>où</w:t>
      </w:r>
      <w:proofErr w:type="gramEnd"/>
      <w:r w:rsidRPr="00DE0907">
        <w:rPr>
          <w:rFonts w:eastAsiaTheme="minorEastAsia" w:cstheme="minorHAnsi"/>
          <w:b/>
          <w:bCs/>
          <w:color w:val="000000"/>
        </w:rPr>
        <w:t xml:space="preserve"> </w:t>
      </w:r>
      <m:oMath>
        <m:r>
          <m:rPr>
            <m:sty m:val="bi"/>
          </m:rPr>
          <w:rPr>
            <w:rFonts w:ascii="Cambria Math" w:eastAsiaTheme="minorEastAsia" w:hAnsi="Cambria Math" w:cstheme="minorHAnsi"/>
            <w:color w:val="000000"/>
          </w:rPr>
          <m:t>:</m:t>
        </m:r>
      </m:oMath>
      <w:r>
        <w:rPr>
          <w:rFonts w:eastAsiaTheme="minorEastAsia" w:cstheme="minorHAnsi"/>
          <w:b/>
          <w:bCs/>
          <w:color w:val="000000"/>
        </w:rPr>
        <w:t xml:space="preserve"> </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d</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Pr>
          <w:rFonts w:ascii="Cambria Math" w:eastAsiaTheme="minorEastAsia" w:hAnsi="Cambria Math" w:cstheme="minorHAnsi"/>
        </w:rPr>
        <w:t xml:space="preserve"> </w:t>
      </w:r>
    </w:p>
    <w:p w14:paraId="0EED8DAF" w14:textId="77777777" w:rsidR="00DE0907" w:rsidRDefault="00DE0907" w:rsidP="00DE0907">
      <w:pPr>
        <w:ind w:left="720"/>
        <w:rPr>
          <w:rFonts w:eastAsiaTheme="minorEastAsia" w:cstheme="minorHAnsi"/>
          <w:color w:val="000000"/>
        </w:rPr>
      </w:pPr>
      <w:proofErr w:type="gramStart"/>
      <w:r>
        <w:rPr>
          <w:rFonts w:eastAsiaTheme="minorEastAsia" w:cstheme="minorHAnsi"/>
          <w:b/>
          <w:bCs/>
          <w:color w:val="000000"/>
          <w:u w:val="single"/>
        </w:rPr>
        <w:t>et</w:t>
      </w:r>
      <w:proofErr w:type="gramEnd"/>
      <w:r>
        <w:rPr>
          <w:rFonts w:eastAsiaTheme="minorEastAsia" w:cstheme="minorHAnsi"/>
          <w:b/>
          <w:bCs/>
          <w:color w:val="000000"/>
          <w:u w:val="single"/>
        </w:rPr>
        <w:t xml:space="preserve"> : </w:t>
      </w:r>
      <w:r>
        <w:rPr>
          <w:rFonts w:eastAsiaTheme="minorEastAsia" w:cstheme="minorHAnsi"/>
          <w:color w:val="000000"/>
        </w:rPr>
        <w:t xml:space="preserve"> </w:t>
      </w:r>
    </w:p>
    <w:p w14:paraId="33BC76D9" w14:textId="62CAC2DB" w:rsidR="00DE0907" w:rsidRPr="00DE0907" w:rsidRDefault="00DE0907"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d</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 </m:t>
        </m:r>
      </m:oMath>
      <w:r>
        <w:rPr>
          <w:rFonts w:eastAsiaTheme="minorEastAsia" w:cstheme="minorHAnsi"/>
          <w:color w:val="000000"/>
        </w:rPr>
        <w:t xml:space="preserve">: </w:t>
      </w:r>
      <w:r w:rsidRPr="00DE0907">
        <w:rPr>
          <w:rFonts w:eastAsiaTheme="minorEastAsia" w:cstheme="minorHAnsi"/>
          <w:color w:val="000000"/>
        </w:rPr>
        <w:t>le nombre d'attributs déclarés dans une classe.</w:t>
      </w:r>
    </w:p>
    <w:p w14:paraId="017BB1DE" w14:textId="1F7095B1" w:rsidR="00DE0907" w:rsidRPr="00DE0907" w:rsidRDefault="00DE0907"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oMath>
      <w:r>
        <w:rPr>
          <w:rFonts w:eastAsiaTheme="minorEastAsia" w:cstheme="minorHAnsi"/>
          <w:color w:val="000000"/>
        </w:rPr>
        <w:t> :</w:t>
      </w:r>
      <w:r w:rsidRPr="00DE0907">
        <w:rPr>
          <w:rFonts w:eastAsiaTheme="minorEastAsia" w:cstheme="minorHAnsi"/>
          <w:color w:val="000000"/>
        </w:rPr>
        <w:t xml:space="preserve"> le nombre d'attributs pouvant être invoqués en association avec Ci.</w:t>
      </w:r>
    </w:p>
    <w:p w14:paraId="5A879577" w14:textId="0E11A252" w:rsidR="00DE0907" w:rsidRPr="00DE0907" w:rsidRDefault="00DE0907"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Pr>
          <w:rFonts w:ascii="Cambria Math" w:eastAsiaTheme="minorEastAsia" w:hAnsi="Cambria Math" w:cstheme="minorHAnsi"/>
        </w:rPr>
        <w:t> </w:t>
      </w:r>
      <w:r>
        <w:rPr>
          <w:rFonts w:eastAsiaTheme="minorEastAsia" w:cstheme="minorHAnsi"/>
          <w:color w:val="000000"/>
        </w:rPr>
        <w:t>:</w:t>
      </w:r>
      <w:r w:rsidRPr="00DE0907">
        <w:rPr>
          <w:rFonts w:eastAsiaTheme="minorEastAsia" w:cstheme="minorHAnsi"/>
          <w:color w:val="000000"/>
        </w:rPr>
        <w:t xml:space="preserve"> le nombre d'attributs hérités (et non redéfinis dans Ci).</w:t>
      </w:r>
    </w:p>
    <w:p w14:paraId="7142AC34" w14:textId="1E7DE982" w:rsidR="00DE0907" w:rsidRPr="00DE0907" w:rsidRDefault="00DE0907" w:rsidP="00DE0907">
      <w:pPr>
        <w:ind w:left="720"/>
        <w:rPr>
          <w:rFonts w:eastAsiaTheme="minorEastAsia" w:cstheme="minorHAnsi"/>
          <w:color w:val="000000"/>
        </w:rPr>
      </w:pPr>
      <w:r w:rsidRPr="00DE0907">
        <w:rPr>
          <w:rFonts w:eastAsiaTheme="minorEastAsia" w:cstheme="minorHAnsi"/>
          <w:color w:val="000000"/>
        </w:rPr>
        <w:t>TC représente le nombre total de classes dans le système en question.</w:t>
      </w:r>
    </w:p>
    <w:sectPr w:rsidR="00DE0907" w:rsidRPr="00DE0907" w:rsidSect="0064494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999F" w14:textId="77777777" w:rsidR="009F4585" w:rsidRDefault="009F4585" w:rsidP="00644949">
      <w:pPr>
        <w:spacing w:after="0" w:line="240" w:lineRule="auto"/>
      </w:pPr>
      <w:r>
        <w:separator/>
      </w:r>
    </w:p>
  </w:endnote>
  <w:endnote w:type="continuationSeparator" w:id="0">
    <w:p w14:paraId="2028EE38" w14:textId="77777777" w:rsidR="009F4585" w:rsidRDefault="009F4585" w:rsidP="0064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2F96" w14:textId="77777777" w:rsidR="009F4585" w:rsidRDefault="009F4585" w:rsidP="00644949">
      <w:pPr>
        <w:spacing w:after="0" w:line="240" w:lineRule="auto"/>
      </w:pPr>
      <w:r>
        <w:separator/>
      </w:r>
    </w:p>
  </w:footnote>
  <w:footnote w:type="continuationSeparator" w:id="0">
    <w:p w14:paraId="5D88D74B" w14:textId="77777777" w:rsidR="009F4585" w:rsidRDefault="009F4585" w:rsidP="00644949">
      <w:pPr>
        <w:spacing w:after="0" w:line="240" w:lineRule="auto"/>
      </w:pPr>
      <w:r>
        <w:continuationSeparator/>
      </w:r>
    </w:p>
  </w:footnote>
  <w:footnote w:id="1">
    <w:p w14:paraId="7F508628" w14:textId="22EA15E9" w:rsidR="00644949" w:rsidRPr="00644949" w:rsidRDefault="00644949" w:rsidP="00644949">
      <w:pPr>
        <w:pStyle w:val="FootnoteText"/>
      </w:pPr>
      <w:r>
        <w:rPr>
          <w:rStyle w:val="FootnoteReference"/>
        </w:rPr>
        <w:footnoteRef/>
      </w:r>
      <w:r>
        <w:t xml:space="preserve"> </w:t>
      </w:r>
      <w:r>
        <w:t xml:space="preserve">An </w:t>
      </w:r>
      <w:proofErr w:type="spellStart"/>
      <w:r>
        <w:t>Overview</w:t>
      </w:r>
      <w:proofErr w:type="spellEnd"/>
      <w:r>
        <w:t xml:space="preserve"> of</w:t>
      </w:r>
      <w:r>
        <w:t xml:space="preserve"> </w:t>
      </w:r>
      <w:r>
        <w:t>Object-</w:t>
      </w:r>
      <w:proofErr w:type="spellStart"/>
      <w:r>
        <w:t>Oriented</w:t>
      </w:r>
      <w:proofErr w:type="spellEnd"/>
      <w:r>
        <w:t xml:space="preserve"> Design </w:t>
      </w:r>
      <w:proofErr w:type="spellStart"/>
      <w:proofErr w:type="gramStart"/>
      <w:r>
        <w:t>Metrics</w:t>
      </w:r>
      <w:proofErr w:type="spellEnd"/>
      <w:r>
        <w:t xml:space="preserve"> ,</w:t>
      </w:r>
      <w:proofErr w:type="gramEnd"/>
      <w:r>
        <w:t xml:space="preserve"> </w:t>
      </w:r>
      <w:r>
        <w:t xml:space="preserve">Daniel Rodriguez </w:t>
      </w:r>
      <w:r>
        <w:t xml:space="preserve">et </w:t>
      </w:r>
      <w:r>
        <w:t>Rachel Harrison</w:t>
      </w:r>
      <w:r>
        <w:t xml:space="preserve">, </w:t>
      </w:r>
      <w:r>
        <w:t>RUCS/2001/TR/A</w:t>
      </w:r>
      <w:r>
        <w:t xml:space="preserve"> , </w:t>
      </w:r>
      <w:r>
        <w:t>Ma</w:t>
      </w:r>
      <w:r>
        <w:t>rs</w:t>
      </w:r>
      <w:r>
        <w:t xml:space="preserve"> 2001</w:t>
      </w:r>
      <w:r>
        <w:t>.</w:t>
      </w:r>
    </w:p>
  </w:footnote>
  <w:footnote w:id="2">
    <w:p w14:paraId="080D53EA" w14:textId="7402D13C" w:rsidR="00644949" w:rsidRPr="00644949" w:rsidRDefault="00644949" w:rsidP="00644949">
      <w:pPr>
        <w:pStyle w:val="FootnoteText"/>
      </w:pPr>
      <w:r>
        <w:rPr>
          <w:rStyle w:val="FootnoteReference"/>
        </w:rPr>
        <w:footnoteRef/>
      </w:r>
      <w:r>
        <w:t xml:space="preserve"> </w:t>
      </w:r>
      <w:r>
        <w:t xml:space="preserve">An </w:t>
      </w:r>
      <w:proofErr w:type="spellStart"/>
      <w:r>
        <w:t>Overview</w:t>
      </w:r>
      <w:proofErr w:type="spellEnd"/>
      <w:r>
        <w:t xml:space="preserve"> of Object-</w:t>
      </w:r>
      <w:proofErr w:type="spellStart"/>
      <w:r>
        <w:t>Oriented</w:t>
      </w:r>
      <w:proofErr w:type="spellEnd"/>
      <w:r>
        <w:t xml:space="preserve"> Design </w:t>
      </w:r>
      <w:proofErr w:type="spellStart"/>
      <w:proofErr w:type="gramStart"/>
      <w:r>
        <w:t>Metrics</w:t>
      </w:r>
      <w:proofErr w:type="spellEnd"/>
      <w:r>
        <w:t xml:space="preserve"> ,</w:t>
      </w:r>
      <w:proofErr w:type="gramEnd"/>
      <w:r>
        <w:t xml:space="preserve"> Daniel Rodriguez et Rachel Harrison, RUCS/2001/TR/A , Mars 2001.</w:t>
      </w:r>
    </w:p>
  </w:footnote>
  <w:footnote w:id="3">
    <w:p w14:paraId="76230A81" w14:textId="2B21D619" w:rsidR="00644949" w:rsidRDefault="00644949" w:rsidP="00644949">
      <w:pPr>
        <w:pStyle w:val="FootnoteText"/>
      </w:pPr>
      <w:r>
        <w:rPr>
          <w:rStyle w:val="FootnoteReference"/>
        </w:rPr>
        <w:footnoteRef/>
      </w:r>
      <w:r>
        <w:t xml:space="preserve"> </w:t>
      </w:r>
      <w:r>
        <w:t xml:space="preserve">An </w:t>
      </w:r>
      <w:proofErr w:type="spellStart"/>
      <w:r>
        <w:t>Overview</w:t>
      </w:r>
      <w:proofErr w:type="spellEnd"/>
      <w:r>
        <w:t xml:space="preserve"> of Object-</w:t>
      </w:r>
      <w:proofErr w:type="spellStart"/>
      <w:r>
        <w:t>Oriented</w:t>
      </w:r>
      <w:proofErr w:type="spellEnd"/>
      <w:r>
        <w:t xml:space="preserve"> Design </w:t>
      </w:r>
      <w:proofErr w:type="spellStart"/>
      <w:proofErr w:type="gramStart"/>
      <w:r>
        <w:t>Metrics</w:t>
      </w:r>
      <w:proofErr w:type="spellEnd"/>
      <w:r>
        <w:t xml:space="preserve"> ,</w:t>
      </w:r>
      <w:proofErr w:type="gramEnd"/>
      <w:r>
        <w:t xml:space="preserve"> Daniel Rodriguez et Rachel Harrison, RUCS/2001/TR/A , Mars 2001.</w:t>
      </w:r>
    </w:p>
    <w:p w14:paraId="4C1F34C1" w14:textId="77777777" w:rsidR="00644949" w:rsidRPr="00644949" w:rsidRDefault="00644949" w:rsidP="00644949">
      <w:pPr>
        <w:pStyle w:val="FootnoteText"/>
      </w:pPr>
    </w:p>
    <w:p w14:paraId="0B80B76B" w14:textId="3956EF0D" w:rsidR="00644949" w:rsidRPr="00644949" w:rsidRDefault="00644949">
      <w:pPr>
        <w:pStyle w:val="FootnoteText"/>
        <w:rPr>
          <w:lang w:val="en-US"/>
        </w:rPr>
      </w:pPr>
    </w:p>
  </w:footnote>
  <w:footnote w:id="4">
    <w:p w14:paraId="29DDC242" w14:textId="77777777" w:rsidR="0049326A" w:rsidRPr="00644949" w:rsidRDefault="0049326A" w:rsidP="0049326A">
      <w:pPr>
        <w:pStyle w:val="FootnoteText"/>
      </w:pPr>
      <w:r>
        <w:rPr>
          <w:rStyle w:val="FootnoteReference"/>
        </w:rPr>
        <w:footnoteRef/>
      </w:r>
      <w:r>
        <w:t xml:space="preserve"> </w:t>
      </w:r>
      <w:r>
        <w:t xml:space="preserve">An </w:t>
      </w:r>
      <w:proofErr w:type="spellStart"/>
      <w:r>
        <w:t>Overview</w:t>
      </w:r>
      <w:proofErr w:type="spellEnd"/>
      <w:r>
        <w:t xml:space="preserve"> of Object-</w:t>
      </w:r>
      <w:proofErr w:type="spellStart"/>
      <w:r>
        <w:t>Oriented</w:t>
      </w:r>
      <w:proofErr w:type="spellEnd"/>
      <w:r>
        <w:t xml:space="preserve"> Design </w:t>
      </w:r>
      <w:proofErr w:type="spellStart"/>
      <w:proofErr w:type="gramStart"/>
      <w:r>
        <w:t>Metrics</w:t>
      </w:r>
      <w:proofErr w:type="spellEnd"/>
      <w:r>
        <w:t xml:space="preserve"> ,</w:t>
      </w:r>
      <w:proofErr w:type="gramEnd"/>
      <w:r>
        <w:t xml:space="preserve"> Daniel Rodriguez et Rachel Harrison, RUCS/2001/TR/A , Mars 2001.</w:t>
      </w:r>
    </w:p>
    <w:p w14:paraId="6BBD6038" w14:textId="3B7226BC" w:rsidR="0049326A" w:rsidRPr="0049326A" w:rsidRDefault="0049326A">
      <w:pPr>
        <w:pStyle w:val="FootnoteText"/>
        <w:rPr>
          <w:lang w:val="en-US"/>
        </w:rPr>
      </w:pPr>
    </w:p>
  </w:footnote>
  <w:footnote w:id="5">
    <w:p w14:paraId="01123E16" w14:textId="77777777" w:rsidR="0049326A" w:rsidRPr="00644949" w:rsidRDefault="0049326A" w:rsidP="0049326A">
      <w:pPr>
        <w:pStyle w:val="FootnoteText"/>
      </w:pPr>
      <w:r>
        <w:rPr>
          <w:rStyle w:val="FootnoteReference"/>
        </w:rPr>
        <w:footnoteRef/>
      </w:r>
      <w:r>
        <w:t xml:space="preserve"> </w:t>
      </w:r>
      <w:r>
        <w:t xml:space="preserve">An </w:t>
      </w:r>
      <w:proofErr w:type="spellStart"/>
      <w:r>
        <w:t>Overview</w:t>
      </w:r>
      <w:proofErr w:type="spellEnd"/>
      <w:r>
        <w:t xml:space="preserve"> of Object-</w:t>
      </w:r>
      <w:proofErr w:type="spellStart"/>
      <w:r>
        <w:t>Oriented</w:t>
      </w:r>
      <w:proofErr w:type="spellEnd"/>
      <w:r>
        <w:t xml:space="preserve"> Design </w:t>
      </w:r>
      <w:proofErr w:type="spellStart"/>
      <w:proofErr w:type="gramStart"/>
      <w:r>
        <w:t>Metrics</w:t>
      </w:r>
      <w:proofErr w:type="spellEnd"/>
      <w:r>
        <w:t xml:space="preserve"> ,</w:t>
      </w:r>
      <w:proofErr w:type="gramEnd"/>
      <w:r>
        <w:t xml:space="preserve"> Daniel Rodriguez et Rachel Harrison, RUCS/2001/TR/A , Mars 2001.</w:t>
      </w:r>
    </w:p>
    <w:p w14:paraId="30692732" w14:textId="33E48CF6" w:rsidR="0049326A" w:rsidRPr="0049326A" w:rsidRDefault="0049326A">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185"/>
    <w:multiLevelType w:val="hybridMultilevel"/>
    <w:tmpl w:val="93BAD8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C0"/>
    <w:rsid w:val="0007747F"/>
    <w:rsid w:val="001867F8"/>
    <w:rsid w:val="00210879"/>
    <w:rsid w:val="00303CC0"/>
    <w:rsid w:val="00356617"/>
    <w:rsid w:val="0049326A"/>
    <w:rsid w:val="004B2CEF"/>
    <w:rsid w:val="00644949"/>
    <w:rsid w:val="006C3859"/>
    <w:rsid w:val="00715C1F"/>
    <w:rsid w:val="0073718C"/>
    <w:rsid w:val="009F4585"/>
    <w:rsid w:val="00C42A7F"/>
    <w:rsid w:val="00CB441B"/>
    <w:rsid w:val="00D513E8"/>
    <w:rsid w:val="00DE0907"/>
    <w:rsid w:val="00E624A2"/>
    <w:rsid w:val="00EA00E5"/>
    <w:rsid w:val="00FA5E1F"/>
    <w:rsid w:val="00FA7A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2C6"/>
  <w15:chartTrackingRefBased/>
  <w15:docId w15:val="{9F770330-A9F3-435E-AF5D-D9E96804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2A7F"/>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42A7F"/>
    <w:pPr>
      <w:ind w:left="720"/>
      <w:contextualSpacing/>
    </w:pPr>
  </w:style>
  <w:style w:type="character" w:styleId="PlaceholderText">
    <w:name w:val="Placeholder Text"/>
    <w:basedOn w:val="DefaultParagraphFont"/>
    <w:uiPriority w:val="99"/>
    <w:semiHidden/>
    <w:rsid w:val="00C42A7F"/>
    <w:rPr>
      <w:color w:val="808080"/>
    </w:rPr>
  </w:style>
  <w:style w:type="paragraph" w:styleId="NormalWeb">
    <w:name w:val="Normal (Web)"/>
    <w:basedOn w:val="Normal"/>
    <w:uiPriority w:val="99"/>
    <w:unhideWhenUsed/>
    <w:rsid w:val="000774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07747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07747F"/>
    <w:rPr>
      <w:rFonts w:ascii="Arial" w:eastAsia="Times New Roman" w:hAnsi="Arial" w:cs="Arial"/>
      <w:vanish/>
      <w:sz w:val="16"/>
      <w:szCs w:val="16"/>
      <w:lang w:eastAsia="fr-FR"/>
    </w:rPr>
  </w:style>
  <w:style w:type="paragraph" w:styleId="Header">
    <w:name w:val="header"/>
    <w:basedOn w:val="Normal"/>
    <w:link w:val="HeaderChar"/>
    <w:uiPriority w:val="99"/>
    <w:unhideWhenUsed/>
    <w:rsid w:val="0064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949"/>
  </w:style>
  <w:style w:type="paragraph" w:styleId="Footer">
    <w:name w:val="footer"/>
    <w:basedOn w:val="Normal"/>
    <w:link w:val="FooterChar"/>
    <w:uiPriority w:val="99"/>
    <w:unhideWhenUsed/>
    <w:rsid w:val="00644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949"/>
  </w:style>
  <w:style w:type="paragraph" w:styleId="FootnoteText">
    <w:name w:val="footnote text"/>
    <w:basedOn w:val="Normal"/>
    <w:link w:val="FootnoteTextChar"/>
    <w:uiPriority w:val="99"/>
    <w:semiHidden/>
    <w:unhideWhenUsed/>
    <w:rsid w:val="006449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949"/>
    <w:rPr>
      <w:sz w:val="20"/>
      <w:szCs w:val="20"/>
    </w:rPr>
  </w:style>
  <w:style w:type="character" w:styleId="FootnoteReference">
    <w:name w:val="footnote reference"/>
    <w:basedOn w:val="DefaultParagraphFont"/>
    <w:uiPriority w:val="99"/>
    <w:semiHidden/>
    <w:unhideWhenUsed/>
    <w:rsid w:val="00644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8114">
      <w:bodyDiv w:val="1"/>
      <w:marLeft w:val="0"/>
      <w:marRight w:val="0"/>
      <w:marTop w:val="0"/>
      <w:marBottom w:val="0"/>
      <w:divBdr>
        <w:top w:val="none" w:sz="0" w:space="0" w:color="auto"/>
        <w:left w:val="none" w:sz="0" w:space="0" w:color="auto"/>
        <w:bottom w:val="none" w:sz="0" w:space="0" w:color="auto"/>
        <w:right w:val="none" w:sz="0" w:space="0" w:color="auto"/>
      </w:divBdr>
      <w:divsChild>
        <w:div w:id="273365766">
          <w:marLeft w:val="0"/>
          <w:marRight w:val="0"/>
          <w:marTop w:val="0"/>
          <w:marBottom w:val="0"/>
          <w:divBdr>
            <w:top w:val="single" w:sz="2" w:space="0" w:color="E3E3E3"/>
            <w:left w:val="single" w:sz="2" w:space="0" w:color="E3E3E3"/>
            <w:bottom w:val="single" w:sz="2" w:space="0" w:color="E3E3E3"/>
            <w:right w:val="single" w:sz="2" w:space="0" w:color="E3E3E3"/>
          </w:divBdr>
          <w:divsChild>
            <w:div w:id="717432408">
              <w:marLeft w:val="0"/>
              <w:marRight w:val="0"/>
              <w:marTop w:val="0"/>
              <w:marBottom w:val="0"/>
              <w:divBdr>
                <w:top w:val="single" w:sz="2" w:space="0" w:color="E3E3E3"/>
                <w:left w:val="single" w:sz="2" w:space="0" w:color="E3E3E3"/>
                <w:bottom w:val="single" w:sz="2" w:space="0" w:color="E3E3E3"/>
                <w:right w:val="single" w:sz="2" w:space="0" w:color="E3E3E3"/>
              </w:divBdr>
              <w:divsChild>
                <w:div w:id="2038582922">
                  <w:marLeft w:val="0"/>
                  <w:marRight w:val="0"/>
                  <w:marTop w:val="0"/>
                  <w:marBottom w:val="0"/>
                  <w:divBdr>
                    <w:top w:val="single" w:sz="2" w:space="0" w:color="E3E3E3"/>
                    <w:left w:val="single" w:sz="2" w:space="0" w:color="E3E3E3"/>
                    <w:bottom w:val="single" w:sz="2" w:space="0" w:color="E3E3E3"/>
                    <w:right w:val="single" w:sz="2" w:space="0" w:color="E3E3E3"/>
                  </w:divBdr>
                  <w:divsChild>
                    <w:div w:id="1042949309">
                      <w:marLeft w:val="0"/>
                      <w:marRight w:val="0"/>
                      <w:marTop w:val="0"/>
                      <w:marBottom w:val="0"/>
                      <w:divBdr>
                        <w:top w:val="single" w:sz="2" w:space="0" w:color="E3E3E3"/>
                        <w:left w:val="single" w:sz="2" w:space="0" w:color="E3E3E3"/>
                        <w:bottom w:val="single" w:sz="2" w:space="0" w:color="E3E3E3"/>
                        <w:right w:val="single" w:sz="2" w:space="0" w:color="E3E3E3"/>
                      </w:divBdr>
                      <w:divsChild>
                        <w:div w:id="448624320">
                          <w:marLeft w:val="0"/>
                          <w:marRight w:val="0"/>
                          <w:marTop w:val="0"/>
                          <w:marBottom w:val="0"/>
                          <w:divBdr>
                            <w:top w:val="single" w:sz="2" w:space="0" w:color="E3E3E3"/>
                            <w:left w:val="single" w:sz="2" w:space="0" w:color="E3E3E3"/>
                            <w:bottom w:val="single" w:sz="2" w:space="0" w:color="E3E3E3"/>
                            <w:right w:val="single" w:sz="2" w:space="0" w:color="E3E3E3"/>
                          </w:divBdr>
                          <w:divsChild>
                            <w:div w:id="1715886921">
                              <w:marLeft w:val="0"/>
                              <w:marRight w:val="0"/>
                              <w:marTop w:val="0"/>
                              <w:marBottom w:val="0"/>
                              <w:divBdr>
                                <w:top w:val="single" w:sz="2" w:space="0" w:color="E3E3E3"/>
                                <w:left w:val="single" w:sz="2" w:space="0" w:color="E3E3E3"/>
                                <w:bottom w:val="single" w:sz="2" w:space="0" w:color="E3E3E3"/>
                                <w:right w:val="single" w:sz="2" w:space="0" w:color="E3E3E3"/>
                              </w:divBdr>
                              <w:divsChild>
                                <w:div w:id="1365908258">
                                  <w:marLeft w:val="0"/>
                                  <w:marRight w:val="0"/>
                                  <w:marTop w:val="100"/>
                                  <w:marBottom w:val="100"/>
                                  <w:divBdr>
                                    <w:top w:val="single" w:sz="2" w:space="0" w:color="E3E3E3"/>
                                    <w:left w:val="single" w:sz="2" w:space="0" w:color="E3E3E3"/>
                                    <w:bottom w:val="single" w:sz="2" w:space="0" w:color="E3E3E3"/>
                                    <w:right w:val="single" w:sz="2" w:space="0" w:color="E3E3E3"/>
                                  </w:divBdr>
                                  <w:divsChild>
                                    <w:div w:id="508058606">
                                      <w:marLeft w:val="0"/>
                                      <w:marRight w:val="0"/>
                                      <w:marTop w:val="0"/>
                                      <w:marBottom w:val="0"/>
                                      <w:divBdr>
                                        <w:top w:val="single" w:sz="2" w:space="0" w:color="E3E3E3"/>
                                        <w:left w:val="single" w:sz="2" w:space="0" w:color="E3E3E3"/>
                                        <w:bottom w:val="single" w:sz="2" w:space="0" w:color="E3E3E3"/>
                                        <w:right w:val="single" w:sz="2" w:space="0" w:color="E3E3E3"/>
                                      </w:divBdr>
                                      <w:divsChild>
                                        <w:div w:id="685407605">
                                          <w:marLeft w:val="0"/>
                                          <w:marRight w:val="0"/>
                                          <w:marTop w:val="0"/>
                                          <w:marBottom w:val="0"/>
                                          <w:divBdr>
                                            <w:top w:val="single" w:sz="2" w:space="0" w:color="E3E3E3"/>
                                            <w:left w:val="single" w:sz="2" w:space="0" w:color="E3E3E3"/>
                                            <w:bottom w:val="single" w:sz="2" w:space="0" w:color="E3E3E3"/>
                                            <w:right w:val="single" w:sz="2" w:space="0" w:color="E3E3E3"/>
                                          </w:divBdr>
                                          <w:divsChild>
                                            <w:div w:id="125008946">
                                              <w:marLeft w:val="0"/>
                                              <w:marRight w:val="0"/>
                                              <w:marTop w:val="0"/>
                                              <w:marBottom w:val="0"/>
                                              <w:divBdr>
                                                <w:top w:val="single" w:sz="2" w:space="0" w:color="E3E3E3"/>
                                                <w:left w:val="single" w:sz="2" w:space="0" w:color="E3E3E3"/>
                                                <w:bottom w:val="single" w:sz="2" w:space="0" w:color="E3E3E3"/>
                                                <w:right w:val="single" w:sz="2" w:space="0" w:color="E3E3E3"/>
                                              </w:divBdr>
                                              <w:divsChild>
                                                <w:div w:id="605307201">
                                                  <w:marLeft w:val="0"/>
                                                  <w:marRight w:val="0"/>
                                                  <w:marTop w:val="0"/>
                                                  <w:marBottom w:val="0"/>
                                                  <w:divBdr>
                                                    <w:top w:val="single" w:sz="2" w:space="0" w:color="E3E3E3"/>
                                                    <w:left w:val="single" w:sz="2" w:space="0" w:color="E3E3E3"/>
                                                    <w:bottom w:val="single" w:sz="2" w:space="0" w:color="E3E3E3"/>
                                                    <w:right w:val="single" w:sz="2" w:space="0" w:color="E3E3E3"/>
                                                  </w:divBdr>
                                                  <w:divsChild>
                                                    <w:div w:id="874274620">
                                                      <w:marLeft w:val="0"/>
                                                      <w:marRight w:val="0"/>
                                                      <w:marTop w:val="0"/>
                                                      <w:marBottom w:val="0"/>
                                                      <w:divBdr>
                                                        <w:top w:val="single" w:sz="2" w:space="0" w:color="E3E3E3"/>
                                                        <w:left w:val="single" w:sz="2" w:space="0" w:color="E3E3E3"/>
                                                        <w:bottom w:val="single" w:sz="2" w:space="0" w:color="E3E3E3"/>
                                                        <w:right w:val="single" w:sz="2" w:space="0" w:color="E3E3E3"/>
                                                      </w:divBdr>
                                                      <w:divsChild>
                                                        <w:div w:id="115467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0065061">
          <w:marLeft w:val="0"/>
          <w:marRight w:val="0"/>
          <w:marTop w:val="0"/>
          <w:marBottom w:val="0"/>
          <w:divBdr>
            <w:top w:val="none" w:sz="0" w:space="0" w:color="auto"/>
            <w:left w:val="none" w:sz="0" w:space="0" w:color="auto"/>
            <w:bottom w:val="none" w:sz="0" w:space="0" w:color="auto"/>
            <w:right w:val="none" w:sz="0" w:space="0" w:color="auto"/>
          </w:divBdr>
        </w:div>
      </w:divsChild>
    </w:div>
    <w:div w:id="879636524">
      <w:bodyDiv w:val="1"/>
      <w:marLeft w:val="0"/>
      <w:marRight w:val="0"/>
      <w:marTop w:val="0"/>
      <w:marBottom w:val="0"/>
      <w:divBdr>
        <w:top w:val="none" w:sz="0" w:space="0" w:color="auto"/>
        <w:left w:val="none" w:sz="0" w:space="0" w:color="auto"/>
        <w:bottom w:val="none" w:sz="0" w:space="0" w:color="auto"/>
        <w:right w:val="none" w:sz="0" w:space="0" w:color="auto"/>
      </w:divBdr>
    </w:div>
    <w:div w:id="1627856521">
      <w:bodyDiv w:val="1"/>
      <w:marLeft w:val="0"/>
      <w:marRight w:val="0"/>
      <w:marTop w:val="0"/>
      <w:marBottom w:val="0"/>
      <w:divBdr>
        <w:top w:val="none" w:sz="0" w:space="0" w:color="auto"/>
        <w:left w:val="none" w:sz="0" w:space="0" w:color="auto"/>
        <w:bottom w:val="none" w:sz="0" w:space="0" w:color="auto"/>
        <w:right w:val="none" w:sz="0" w:space="0" w:color="auto"/>
      </w:divBdr>
    </w:div>
    <w:div w:id="1850362354">
      <w:bodyDiv w:val="1"/>
      <w:marLeft w:val="0"/>
      <w:marRight w:val="0"/>
      <w:marTop w:val="0"/>
      <w:marBottom w:val="0"/>
      <w:divBdr>
        <w:top w:val="none" w:sz="0" w:space="0" w:color="auto"/>
        <w:left w:val="none" w:sz="0" w:space="0" w:color="auto"/>
        <w:bottom w:val="none" w:sz="0" w:space="0" w:color="auto"/>
        <w:right w:val="none" w:sz="0" w:space="0" w:color="auto"/>
      </w:divBdr>
      <w:divsChild>
        <w:div w:id="178862550">
          <w:marLeft w:val="0"/>
          <w:marRight w:val="0"/>
          <w:marTop w:val="0"/>
          <w:marBottom w:val="0"/>
          <w:divBdr>
            <w:top w:val="single" w:sz="2" w:space="0" w:color="E3E3E3"/>
            <w:left w:val="single" w:sz="2" w:space="0" w:color="E3E3E3"/>
            <w:bottom w:val="single" w:sz="2" w:space="0" w:color="E3E3E3"/>
            <w:right w:val="single" w:sz="2" w:space="0" w:color="E3E3E3"/>
          </w:divBdr>
          <w:divsChild>
            <w:div w:id="206727839">
              <w:marLeft w:val="0"/>
              <w:marRight w:val="0"/>
              <w:marTop w:val="0"/>
              <w:marBottom w:val="0"/>
              <w:divBdr>
                <w:top w:val="single" w:sz="2" w:space="0" w:color="E3E3E3"/>
                <w:left w:val="single" w:sz="2" w:space="0" w:color="E3E3E3"/>
                <w:bottom w:val="single" w:sz="2" w:space="0" w:color="E3E3E3"/>
                <w:right w:val="single" w:sz="2" w:space="0" w:color="E3E3E3"/>
              </w:divBdr>
              <w:divsChild>
                <w:div w:id="1162893909">
                  <w:marLeft w:val="0"/>
                  <w:marRight w:val="0"/>
                  <w:marTop w:val="0"/>
                  <w:marBottom w:val="0"/>
                  <w:divBdr>
                    <w:top w:val="single" w:sz="2" w:space="0" w:color="E3E3E3"/>
                    <w:left w:val="single" w:sz="2" w:space="0" w:color="E3E3E3"/>
                    <w:bottom w:val="single" w:sz="2" w:space="0" w:color="E3E3E3"/>
                    <w:right w:val="single" w:sz="2" w:space="0" w:color="E3E3E3"/>
                  </w:divBdr>
                  <w:divsChild>
                    <w:div w:id="1077945388">
                      <w:marLeft w:val="0"/>
                      <w:marRight w:val="0"/>
                      <w:marTop w:val="0"/>
                      <w:marBottom w:val="0"/>
                      <w:divBdr>
                        <w:top w:val="single" w:sz="2" w:space="0" w:color="E3E3E3"/>
                        <w:left w:val="single" w:sz="2" w:space="0" w:color="E3E3E3"/>
                        <w:bottom w:val="single" w:sz="2" w:space="0" w:color="E3E3E3"/>
                        <w:right w:val="single" w:sz="2" w:space="0" w:color="E3E3E3"/>
                      </w:divBdr>
                      <w:divsChild>
                        <w:div w:id="1957642289">
                          <w:marLeft w:val="0"/>
                          <w:marRight w:val="0"/>
                          <w:marTop w:val="0"/>
                          <w:marBottom w:val="0"/>
                          <w:divBdr>
                            <w:top w:val="single" w:sz="2" w:space="0" w:color="E3E3E3"/>
                            <w:left w:val="single" w:sz="2" w:space="0" w:color="E3E3E3"/>
                            <w:bottom w:val="single" w:sz="2" w:space="0" w:color="E3E3E3"/>
                            <w:right w:val="single" w:sz="2" w:space="0" w:color="E3E3E3"/>
                          </w:divBdr>
                          <w:divsChild>
                            <w:div w:id="949320789">
                              <w:marLeft w:val="0"/>
                              <w:marRight w:val="0"/>
                              <w:marTop w:val="0"/>
                              <w:marBottom w:val="0"/>
                              <w:divBdr>
                                <w:top w:val="single" w:sz="2" w:space="0" w:color="E3E3E3"/>
                                <w:left w:val="single" w:sz="2" w:space="0" w:color="E3E3E3"/>
                                <w:bottom w:val="single" w:sz="2" w:space="0" w:color="E3E3E3"/>
                                <w:right w:val="single" w:sz="2" w:space="0" w:color="E3E3E3"/>
                              </w:divBdr>
                              <w:divsChild>
                                <w:div w:id="2082945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14093">
                                      <w:marLeft w:val="0"/>
                                      <w:marRight w:val="0"/>
                                      <w:marTop w:val="0"/>
                                      <w:marBottom w:val="0"/>
                                      <w:divBdr>
                                        <w:top w:val="single" w:sz="2" w:space="0" w:color="E3E3E3"/>
                                        <w:left w:val="single" w:sz="2" w:space="0" w:color="E3E3E3"/>
                                        <w:bottom w:val="single" w:sz="2" w:space="0" w:color="E3E3E3"/>
                                        <w:right w:val="single" w:sz="2" w:space="0" w:color="E3E3E3"/>
                                      </w:divBdr>
                                      <w:divsChild>
                                        <w:div w:id="246766555">
                                          <w:marLeft w:val="0"/>
                                          <w:marRight w:val="0"/>
                                          <w:marTop w:val="0"/>
                                          <w:marBottom w:val="0"/>
                                          <w:divBdr>
                                            <w:top w:val="single" w:sz="2" w:space="0" w:color="E3E3E3"/>
                                            <w:left w:val="single" w:sz="2" w:space="0" w:color="E3E3E3"/>
                                            <w:bottom w:val="single" w:sz="2" w:space="0" w:color="E3E3E3"/>
                                            <w:right w:val="single" w:sz="2" w:space="0" w:color="E3E3E3"/>
                                          </w:divBdr>
                                          <w:divsChild>
                                            <w:div w:id="1498229360">
                                              <w:marLeft w:val="0"/>
                                              <w:marRight w:val="0"/>
                                              <w:marTop w:val="0"/>
                                              <w:marBottom w:val="0"/>
                                              <w:divBdr>
                                                <w:top w:val="single" w:sz="2" w:space="0" w:color="E3E3E3"/>
                                                <w:left w:val="single" w:sz="2" w:space="0" w:color="E3E3E3"/>
                                                <w:bottom w:val="single" w:sz="2" w:space="0" w:color="E3E3E3"/>
                                                <w:right w:val="single" w:sz="2" w:space="0" w:color="E3E3E3"/>
                                              </w:divBdr>
                                              <w:divsChild>
                                                <w:div w:id="2060280504">
                                                  <w:marLeft w:val="0"/>
                                                  <w:marRight w:val="0"/>
                                                  <w:marTop w:val="0"/>
                                                  <w:marBottom w:val="0"/>
                                                  <w:divBdr>
                                                    <w:top w:val="single" w:sz="2" w:space="0" w:color="E3E3E3"/>
                                                    <w:left w:val="single" w:sz="2" w:space="0" w:color="E3E3E3"/>
                                                    <w:bottom w:val="single" w:sz="2" w:space="0" w:color="E3E3E3"/>
                                                    <w:right w:val="single" w:sz="2" w:space="0" w:color="E3E3E3"/>
                                                  </w:divBdr>
                                                  <w:divsChild>
                                                    <w:div w:id="1096174087">
                                                      <w:marLeft w:val="0"/>
                                                      <w:marRight w:val="0"/>
                                                      <w:marTop w:val="0"/>
                                                      <w:marBottom w:val="0"/>
                                                      <w:divBdr>
                                                        <w:top w:val="single" w:sz="2" w:space="0" w:color="E3E3E3"/>
                                                        <w:left w:val="single" w:sz="2" w:space="0" w:color="E3E3E3"/>
                                                        <w:bottom w:val="single" w:sz="2" w:space="0" w:color="E3E3E3"/>
                                                        <w:right w:val="single" w:sz="2" w:space="0" w:color="E3E3E3"/>
                                                      </w:divBdr>
                                                      <w:divsChild>
                                                        <w:div w:id="211551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687168">
          <w:marLeft w:val="0"/>
          <w:marRight w:val="0"/>
          <w:marTop w:val="0"/>
          <w:marBottom w:val="0"/>
          <w:divBdr>
            <w:top w:val="none" w:sz="0" w:space="0" w:color="auto"/>
            <w:left w:val="none" w:sz="0" w:space="0" w:color="auto"/>
            <w:bottom w:val="none" w:sz="0" w:space="0" w:color="auto"/>
            <w:right w:val="none" w:sz="0" w:space="0" w:color="auto"/>
          </w:divBdr>
        </w:div>
      </w:divsChild>
    </w:div>
    <w:div w:id="2003123135">
      <w:bodyDiv w:val="1"/>
      <w:marLeft w:val="0"/>
      <w:marRight w:val="0"/>
      <w:marTop w:val="0"/>
      <w:marBottom w:val="0"/>
      <w:divBdr>
        <w:top w:val="none" w:sz="0" w:space="0" w:color="auto"/>
        <w:left w:val="none" w:sz="0" w:space="0" w:color="auto"/>
        <w:bottom w:val="none" w:sz="0" w:space="0" w:color="auto"/>
        <w:right w:val="none" w:sz="0" w:space="0" w:color="auto"/>
      </w:divBdr>
      <w:divsChild>
        <w:div w:id="712652383">
          <w:marLeft w:val="0"/>
          <w:marRight w:val="0"/>
          <w:marTop w:val="0"/>
          <w:marBottom w:val="0"/>
          <w:divBdr>
            <w:top w:val="single" w:sz="2" w:space="0" w:color="E3E3E3"/>
            <w:left w:val="single" w:sz="2" w:space="0" w:color="E3E3E3"/>
            <w:bottom w:val="single" w:sz="2" w:space="0" w:color="E3E3E3"/>
            <w:right w:val="single" w:sz="2" w:space="0" w:color="E3E3E3"/>
          </w:divBdr>
          <w:divsChild>
            <w:div w:id="1763647511">
              <w:marLeft w:val="0"/>
              <w:marRight w:val="0"/>
              <w:marTop w:val="0"/>
              <w:marBottom w:val="0"/>
              <w:divBdr>
                <w:top w:val="single" w:sz="2" w:space="0" w:color="E3E3E3"/>
                <w:left w:val="single" w:sz="2" w:space="0" w:color="E3E3E3"/>
                <w:bottom w:val="single" w:sz="2" w:space="0" w:color="E3E3E3"/>
                <w:right w:val="single" w:sz="2" w:space="0" w:color="E3E3E3"/>
              </w:divBdr>
              <w:divsChild>
                <w:div w:id="983121193">
                  <w:marLeft w:val="0"/>
                  <w:marRight w:val="0"/>
                  <w:marTop w:val="0"/>
                  <w:marBottom w:val="0"/>
                  <w:divBdr>
                    <w:top w:val="single" w:sz="2" w:space="0" w:color="E3E3E3"/>
                    <w:left w:val="single" w:sz="2" w:space="0" w:color="E3E3E3"/>
                    <w:bottom w:val="single" w:sz="2" w:space="0" w:color="E3E3E3"/>
                    <w:right w:val="single" w:sz="2" w:space="0" w:color="E3E3E3"/>
                  </w:divBdr>
                  <w:divsChild>
                    <w:div w:id="915477760">
                      <w:marLeft w:val="0"/>
                      <w:marRight w:val="0"/>
                      <w:marTop w:val="0"/>
                      <w:marBottom w:val="0"/>
                      <w:divBdr>
                        <w:top w:val="single" w:sz="2" w:space="0" w:color="E3E3E3"/>
                        <w:left w:val="single" w:sz="2" w:space="0" w:color="E3E3E3"/>
                        <w:bottom w:val="single" w:sz="2" w:space="0" w:color="E3E3E3"/>
                        <w:right w:val="single" w:sz="2" w:space="0" w:color="E3E3E3"/>
                      </w:divBdr>
                      <w:divsChild>
                        <w:div w:id="822311028">
                          <w:marLeft w:val="0"/>
                          <w:marRight w:val="0"/>
                          <w:marTop w:val="0"/>
                          <w:marBottom w:val="0"/>
                          <w:divBdr>
                            <w:top w:val="single" w:sz="2" w:space="0" w:color="E3E3E3"/>
                            <w:left w:val="single" w:sz="2" w:space="0" w:color="E3E3E3"/>
                            <w:bottom w:val="single" w:sz="2" w:space="0" w:color="E3E3E3"/>
                            <w:right w:val="single" w:sz="2" w:space="0" w:color="E3E3E3"/>
                          </w:divBdr>
                          <w:divsChild>
                            <w:div w:id="138884314">
                              <w:marLeft w:val="0"/>
                              <w:marRight w:val="0"/>
                              <w:marTop w:val="0"/>
                              <w:marBottom w:val="0"/>
                              <w:divBdr>
                                <w:top w:val="single" w:sz="2" w:space="0" w:color="E3E3E3"/>
                                <w:left w:val="single" w:sz="2" w:space="0" w:color="E3E3E3"/>
                                <w:bottom w:val="single" w:sz="2" w:space="0" w:color="E3E3E3"/>
                                <w:right w:val="single" w:sz="2" w:space="0" w:color="E3E3E3"/>
                              </w:divBdr>
                              <w:divsChild>
                                <w:div w:id="1226183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809308">
                                      <w:marLeft w:val="0"/>
                                      <w:marRight w:val="0"/>
                                      <w:marTop w:val="0"/>
                                      <w:marBottom w:val="0"/>
                                      <w:divBdr>
                                        <w:top w:val="single" w:sz="2" w:space="0" w:color="E3E3E3"/>
                                        <w:left w:val="single" w:sz="2" w:space="0" w:color="E3E3E3"/>
                                        <w:bottom w:val="single" w:sz="2" w:space="0" w:color="E3E3E3"/>
                                        <w:right w:val="single" w:sz="2" w:space="0" w:color="E3E3E3"/>
                                      </w:divBdr>
                                      <w:divsChild>
                                        <w:div w:id="1387946270">
                                          <w:marLeft w:val="0"/>
                                          <w:marRight w:val="0"/>
                                          <w:marTop w:val="0"/>
                                          <w:marBottom w:val="0"/>
                                          <w:divBdr>
                                            <w:top w:val="single" w:sz="2" w:space="0" w:color="E3E3E3"/>
                                            <w:left w:val="single" w:sz="2" w:space="0" w:color="E3E3E3"/>
                                            <w:bottom w:val="single" w:sz="2" w:space="0" w:color="E3E3E3"/>
                                            <w:right w:val="single" w:sz="2" w:space="0" w:color="E3E3E3"/>
                                          </w:divBdr>
                                          <w:divsChild>
                                            <w:div w:id="1676037171">
                                              <w:marLeft w:val="0"/>
                                              <w:marRight w:val="0"/>
                                              <w:marTop w:val="0"/>
                                              <w:marBottom w:val="0"/>
                                              <w:divBdr>
                                                <w:top w:val="single" w:sz="2" w:space="0" w:color="E3E3E3"/>
                                                <w:left w:val="single" w:sz="2" w:space="0" w:color="E3E3E3"/>
                                                <w:bottom w:val="single" w:sz="2" w:space="0" w:color="E3E3E3"/>
                                                <w:right w:val="single" w:sz="2" w:space="0" w:color="E3E3E3"/>
                                              </w:divBdr>
                                              <w:divsChild>
                                                <w:div w:id="113909001">
                                                  <w:marLeft w:val="0"/>
                                                  <w:marRight w:val="0"/>
                                                  <w:marTop w:val="0"/>
                                                  <w:marBottom w:val="0"/>
                                                  <w:divBdr>
                                                    <w:top w:val="single" w:sz="2" w:space="0" w:color="E3E3E3"/>
                                                    <w:left w:val="single" w:sz="2" w:space="0" w:color="E3E3E3"/>
                                                    <w:bottom w:val="single" w:sz="2" w:space="0" w:color="E3E3E3"/>
                                                    <w:right w:val="single" w:sz="2" w:space="0" w:color="E3E3E3"/>
                                                  </w:divBdr>
                                                  <w:divsChild>
                                                    <w:div w:id="929504758">
                                                      <w:marLeft w:val="0"/>
                                                      <w:marRight w:val="0"/>
                                                      <w:marTop w:val="0"/>
                                                      <w:marBottom w:val="0"/>
                                                      <w:divBdr>
                                                        <w:top w:val="single" w:sz="2" w:space="0" w:color="E3E3E3"/>
                                                        <w:left w:val="single" w:sz="2" w:space="0" w:color="E3E3E3"/>
                                                        <w:bottom w:val="single" w:sz="2" w:space="0" w:color="E3E3E3"/>
                                                        <w:right w:val="single" w:sz="2" w:space="0" w:color="E3E3E3"/>
                                                      </w:divBdr>
                                                      <w:divsChild>
                                                        <w:div w:id="1234241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317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F1D8-FC1A-47CB-B943-918EB986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650</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karanabil420@outlook.com</dc:creator>
  <cp:keywords/>
  <dc:description/>
  <cp:lastModifiedBy>karanabil420@outlook.com</cp:lastModifiedBy>
  <cp:revision>10</cp:revision>
  <dcterms:created xsi:type="dcterms:W3CDTF">2024-04-06T12:53:00Z</dcterms:created>
  <dcterms:modified xsi:type="dcterms:W3CDTF">2024-04-08T16:17:00Z</dcterms:modified>
</cp:coreProperties>
</file>