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887" w:rsidRPr="00E37887" w:rsidRDefault="00E37887" w:rsidP="00E37887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b/>
          <w:color w:val="000000"/>
          <w:sz w:val="20"/>
          <w:szCs w:val="20"/>
        </w:rPr>
        <w:t>OAuth 2.0 OVERVIEW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welcome to our oath to introduction</w:t>
      </w:r>
    </w:p>
    <w:p w:rsidR="00E37887" w:rsidRPr="00E37887" w:rsidRDefault="00E37887" w:rsidP="00E37887">
      <w:pPr>
        <w:rPr>
          <w:rFonts w:ascii="Arial" w:eastAsia="Times New Roman" w:hAnsi="Arial" w:cs="Arial"/>
          <w:sz w:val="20"/>
          <w:szCs w:val="20"/>
        </w:rPr>
      </w:pPr>
      <w:r w:rsidRPr="00E37887">
        <w:rPr>
          <w:rFonts w:ascii="Arial" w:eastAsia="Times New Roman" w:hAnsi="Arial" w:cs="Arial"/>
          <w:sz w:val="20"/>
          <w:szCs w:val="20"/>
        </w:rPr>
        <w:t>let's go over the basics of OAuth 2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including the roles involved how it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works and what benefits it can provide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let's consider the case of John who was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a developer writing a personal finance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application my bucks he's been told by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his boss that he needs to use OAuth 2 to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authorize users of his application by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using a bank's external authorization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server John's application will delegate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the responsibilities of user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authorization to some other service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rather than managing them on its own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first let's take a look at the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high-level roles that exist within an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OAuth 2 framework for simplicity we will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use three roles to start we have the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user the application in the API within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the API there is an authentication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server and a resource server but we will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cover the difference between those two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later with the growing popularity of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OAuth 2 you've almost certainly seen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these roles at play before in your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everyday internet use for instance when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you launch Spotify to listen to your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music you may have chosen the option to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log in with Facebook and Spotify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requests access to your basic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information and profile picture Spotify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is the application in this example </w:t>
      </w:r>
      <w:proofErr w:type="gramStart"/>
      <w:r w:rsidRPr="00E37887">
        <w:rPr>
          <w:rFonts w:ascii="Arial" w:eastAsia="Times New Roman" w:hAnsi="Arial" w:cs="Arial"/>
          <w:color w:val="000000"/>
          <w:sz w:val="20"/>
          <w:szCs w:val="20"/>
        </w:rPr>
        <w:t>and</w:t>
      </w:r>
      <w:proofErr w:type="gramEnd"/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Facebook is the API now for John's case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it is </w:t>
      </w:r>
      <w:proofErr w:type="gramStart"/>
      <w:r w:rsidRPr="00E37887">
        <w:rPr>
          <w:rFonts w:ascii="Arial" w:eastAsia="Times New Roman" w:hAnsi="Arial" w:cs="Arial"/>
          <w:color w:val="000000"/>
          <w:sz w:val="20"/>
          <w:szCs w:val="20"/>
        </w:rPr>
        <w:t>his my</w:t>
      </w:r>
      <w:proofErr w:type="gramEnd"/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 bucks application instead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of Spotify and instead of Facebook he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intends to use the API of various banks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E37887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 John is thinking ah I get it now when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I log in to Spotify with my Facebook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account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Spotify grabs my username and password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from Facebook so easy wrong this is one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of the biggest misconceptions about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OAuth 2 frameworks passwords are never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passed around during this process so how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does it actually look let's use </w:t>
      </w:r>
      <w:proofErr w:type="gramStart"/>
      <w:r w:rsidRPr="00E37887">
        <w:rPr>
          <w:rFonts w:ascii="Arial" w:eastAsia="Times New Roman" w:hAnsi="Arial" w:cs="Arial"/>
          <w:color w:val="000000"/>
          <w:sz w:val="20"/>
          <w:szCs w:val="20"/>
        </w:rPr>
        <w:t>John's</w:t>
      </w:r>
      <w:proofErr w:type="gramEnd"/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personal finance application my bucks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as an </w:t>
      </w:r>
      <w:proofErr w:type="gramStart"/>
      <w:r w:rsidRPr="00E37887">
        <w:rPr>
          <w:rFonts w:ascii="Arial" w:eastAsia="Times New Roman" w:hAnsi="Arial" w:cs="Arial"/>
          <w:color w:val="000000"/>
          <w:sz w:val="20"/>
          <w:szCs w:val="20"/>
        </w:rPr>
        <w:t>example</w:t>
      </w:r>
      <w:proofErr w:type="gramEnd"/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 Sarah is a user who wants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to manage her finances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using the dashboard views that Maya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bucks </w:t>
      </w:r>
      <w:proofErr w:type="gramStart"/>
      <w:r w:rsidRPr="00E37887">
        <w:rPr>
          <w:rFonts w:ascii="Arial" w:eastAsia="Times New Roman" w:hAnsi="Arial" w:cs="Arial"/>
          <w:color w:val="000000"/>
          <w:sz w:val="20"/>
          <w:szCs w:val="20"/>
        </w:rPr>
        <w:t>provides</w:t>
      </w:r>
      <w:proofErr w:type="gramEnd"/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 so she opens up my box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and wants to connect her Memorial Bank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checking account in order to view her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balances and transaction history in Maya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Bucks dashboards when Sarah clicks to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connect her memorial bank account my box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will make a request to the memorial bag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authorization server which will display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to Sarah a Memorial Bank authorization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screen asking her to authorize my bucks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to access her bank account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you may recognize these types of screens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from other use cases where a prompt will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tell you what permissions an application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is requesting in our Spotify example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earlier Facebook's authorization screen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asked you to authorize Spotify to access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your Facebook account information and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profile picture </w:t>
      </w:r>
      <w:proofErr w:type="spellStart"/>
      <w:r w:rsidRPr="00E37887">
        <w:rPr>
          <w:rFonts w:ascii="Arial" w:eastAsia="Times New Roman" w:hAnsi="Arial" w:cs="Arial"/>
          <w:color w:val="000000"/>
          <w:sz w:val="20"/>
          <w:szCs w:val="20"/>
        </w:rPr>
        <w:t>sarah</w:t>
      </w:r>
      <w:proofErr w:type="spellEnd"/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 grants permission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to my bucks to access her account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balances and transaction history via the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Memorial Bank authorization screen that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she was shown that authorization is sent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back to my Bucks by Memorial Bank along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with an authorization code that my Bucks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will use when requesting an access token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to see Sarah's account now is where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technically we come to the distinction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in the API or Memorial Bank between the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authorization server and the resource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server my box is going to take </w:t>
      </w:r>
      <w:proofErr w:type="spellStart"/>
      <w:r w:rsidRPr="00E37887">
        <w:rPr>
          <w:rFonts w:ascii="Arial" w:eastAsia="Times New Roman" w:hAnsi="Arial" w:cs="Arial"/>
          <w:color w:val="000000"/>
          <w:sz w:val="20"/>
          <w:szCs w:val="20"/>
        </w:rPr>
        <w:t>sarah's</w:t>
      </w:r>
      <w:proofErr w:type="spellEnd"/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authorization grant including the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authorization code that I mentioned and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use it to request an access token from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the authorization server at Memorial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Bank note that none of Sarah's protected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resources her account balances or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information </w:t>
      </w:r>
      <w:proofErr w:type="gramStart"/>
      <w:r w:rsidRPr="00E37887">
        <w:rPr>
          <w:rFonts w:ascii="Arial" w:eastAsia="Times New Roman" w:hAnsi="Arial" w:cs="Arial"/>
          <w:color w:val="000000"/>
          <w:sz w:val="20"/>
          <w:szCs w:val="20"/>
        </w:rPr>
        <w:t>are</w:t>
      </w:r>
      <w:proofErr w:type="gramEnd"/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 located on the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authorization server this server is only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responsible for authorizing Sarah as a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user and providing the proper access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token that will eventually allow </w:t>
      </w:r>
      <w:proofErr w:type="gramStart"/>
      <w:r w:rsidRPr="00E37887">
        <w:rPr>
          <w:rFonts w:ascii="Arial" w:eastAsia="Times New Roman" w:hAnsi="Arial" w:cs="Arial"/>
          <w:color w:val="000000"/>
          <w:sz w:val="20"/>
          <w:szCs w:val="20"/>
        </w:rPr>
        <w:t>my</w:t>
      </w:r>
      <w:proofErr w:type="gramEnd"/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Bucks to retrieve her protected info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from the resource server after accepting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the authorization grant and code that my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Bucks provided on behalf of Sarah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memorial banks authorization server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provides my Bucks with an access token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E37887">
        <w:rPr>
          <w:rFonts w:ascii="Arial" w:eastAsia="Times New Roman" w:hAnsi="Arial" w:cs="Arial"/>
          <w:color w:val="000000"/>
          <w:sz w:val="20"/>
          <w:szCs w:val="20"/>
        </w:rPr>
        <w:t>specifically</w:t>
      </w:r>
      <w:proofErr w:type="gramEnd"/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 for Sarah this token will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be included in a request from my Bucks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to the resource server and it provides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my Bucks with access to only the two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things that Sarah granted it permission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to see her account balances in her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transaction history my buck sends the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request to the Memorial Bank resource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server with this access token included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and Memorial Bank identifies that this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token is valid to access those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particular pieces of Sarah's account the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resource server sends the protected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resources that were requested back to </w:t>
      </w:r>
      <w:proofErr w:type="gramStart"/>
      <w:r w:rsidRPr="00E37887">
        <w:rPr>
          <w:rFonts w:ascii="Arial" w:eastAsia="Times New Roman" w:hAnsi="Arial" w:cs="Arial"/>
          <w:color w:val="000000"/>
          <w:sz w:val="20"/>
          <w:szCs w:val="20"/>
        </w:rPr>
        <w:t>my</w:t>
      </w:r>
      <w:proofErr w:type="gramEnd"/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Bucks and the application now </w:t>
      </w:r>
      <w:proofErr w:type="gramStart"/>
      <w:r w:rsidRPr="00E37887">
        <w:rPr>
          <w:rFonts w:ascii="Arial" w:eastAsia="Times New Roman" w:hAnsi="Arial" w:cs="Arial"/>
          <w:color w:val="000000"/>
          <w:sz w:val="20"/>
          <w:szCs w:val="20"/>
        </w:rPr>
        <w:t>has</w:t>
      </w:r>
      <w:proofErr w:type="gramEnd"/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Sarah's balances and transaction history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to display in dashboards and metrics for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Sarah note that throughout this workflow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37887">
        <w:rPr>
          <w:rFonts w:ascii="Arial" w:eastAsia="Times New Roman" w:hAnsi="Arial" w:cs="Arial"/>
          <w:color w:val="000000"/>
          <w:sz w:val="20"/>
          <w:szCs w:val="20"/>
        </w:rPr>
        <w:t>oo-oo</w:t>
      </w:r>
      <w:proofErr w:type="spellEnd"/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 2 serves as the authorization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framework the actual authentication of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Sarah as a user occurs with Open ID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Connect through the use of ID tokens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that are passed along with the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tokens shown here in order for all of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this to work though John needed to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register </w:t>
      </w:r>
      <w:proofErr w:type="gramStart"/>
      <w:r w:rsidRPr="00E37887">
        <w:rPr>
          <w:rFonts w:ascii="Arial" w:eastAsia="Times New Roman" w:hAnsi="Arial" w:cs="Arial"/>
          <w:color w:val="000000"/>
          <w:sz w:val="20"/>
          <w:szCs w:val="20"/>
        </w:rPr>
        <w:t>his my</w:t>
      </w:r>
      <w:proofErr w:type="gramEnd"/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 bucks application with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the Memorial Bank API service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independent of any user involvement John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needs to provide the API with my Bucks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name website and the URL to which the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Memorial Bank authorization screen will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redirect the user after they have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authorized access to their account once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my Bucks provides that necessary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information to the Memorial Bank API the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API will send back a set of credentials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to my Bucks these credentials include a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client ID which is a public and unique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identifier that will be used to identify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my bucks as an application and a client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secret which is a private identifier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kept secret between the app and the API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that is used to authenticate my Bucks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when it makes a request for an access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token let's revisit the actual workflow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for a moment remember that the first few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steps in the process are essentially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getting </w:t>
      </w:r>
      <w:proofErr w:type="spellStart"/>
      <w:r w:rsidRPr="00E37887">
        <w:rPr>
          <w:rFonts w:ascii="Arial" w:eastAsia="Times New Roman" w:hAnsi="Arial" w:cs="Arial"/>
          <w:color w:val="000000"/>
          <w:sz w:val="20"/>
          <w:szCs w:val="20"/>
        </w:rPr>
        <w:t>sarah's</w:t>
      </w:r>
      <w:proofErr w:type="spellEnd"/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 permission to access the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protected resources in her account in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OAuth 2 there are four different </w:t>
      </w:r>
      <w:proofErr w:type="gramStart"/>
      <w:r w:rsidRPr="00E37887">
        <w:rPr>
          <w:rFonts w:ascii="Arial" w:eastAsia="Times New Roman" w:hAnsi="Arial" w:cs="Arial"/>
          <w:color w:val="000000"/>
          <w:sz w:val="20"/>
          <w:szCs w:val="20"/>
        </w:rPr>
        <w:t>grant</w:t>
      </w:r>
      <w:proofErr w:type="gramEnd"/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types for different use cases the grant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type that we use in our example is the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authorization code grant type which is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how Sarah granted access for my bucks to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see her Memorial bank account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information this grant type is used for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applications running on web servers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there are three additional grant types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that we won't detail in this video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implicit grants password grants and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client credentials </w:t>
      </w:r>
      <w:proofErr w:type="gramStart"/>
      <w:r w:rsidRPr="00E37887">
        <w:rPr>
          <w:rFonts w:ascii="Arial" w:eastAsia="Times New Roman" w:hAnsi="Arial" w:cs="Arial"/>
          <w:color w:val="000000"/>
          <w:sz w:val="20"/>
          <w:szCs w:val="20"/>
        </w:rPr>
        <w:t>grants</w:t>
      </w:r>
      <w:proofErr w:type="gramEnd"/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 once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everything is implemented we have happy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and informed parties all around Sarah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gets to log in once to access all of her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account balances across different bank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accounts and John's boss </w:t>
      </w:r>
      <w:proofErr w:type="gramStart"/>
      <w:r w:rsidRPr="00E37887"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gramEnd"/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 thrilled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because my buck supports easy and simple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integration with various banks through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OAuth 2 and it simplifies the customer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experience for Sarah all of the OAuth 2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capabilities that we've described at a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high level in this video are available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with inter systems cache a which can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serve in any or all of the roles shown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in this overview visit learning enter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systems </w:t>
      </w:r>
      <w:proofErr w:type="spellStart"/>
      <w:r w:rsidRPr="00E37887">
        <w:rPr>
          <w:rFonts w:ascii="Arial" w:eastAsia="Times New Roman" w:hAnsi="Arial" w:cs="Arial"/>
          <w:color w:val="000000"/>
          <w:sz w:val="20"/>
          <w:szCs w:val="20"/>
        </w:rPr>
        <w:t>comm</w:t>
      </w:r>
      <w:proofErr w:type="spellEnd"/>
      <w:r w:rsidRPr="00E37887">
        <w:rPr>
          <w:rFonts w:ascii="Arial" w:eastAsia="Times New Roman" w:hAnsi="Arial" w:cs="Arial"/>
          <w:color w:val="000000"/>
          <w:sz w:val="20"/>
          <w:szCs w:val="20"/>
        </w:rPr>
        <w:t xml:space="preserve"> to learn more about inter</w:t>
      </w:r>
    </w:p>
    <w:p w:rsidR="00E37887" w:rsidRPr="00E37887" w:rsidRDefault="00E37887" w:rsidP="00E3788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37887">
        <w:rPr>
          <w:rFonts w:ascii="Arial" w:eastAsia="Times New Roman" w:hAnsi="Arial" w:cs="Arial"/>
          <w:color w:val="000000"/>
          <w:sz w:val="20"/>
          <w:szCs w:val="20"/>
        </w:rPr>
        <w:t>systems products and technologies</w:t>
      </w:r>
    </w:p>
    <w:p w:rsidR="000E2EB7" w:rsidRDefault="000E2EB7"/>
    <w:p w:rsidR="00E37887" w:rsidRDefault="00E37887">
      <w:pPr>
        <w:rPr>
          <w:b/>
        </w:rPr>
      </w:pPr>
      <w:r w:rsidRPr="00E37887">
        <w:rPr>
          <w:b/>
        </w:rPr>
        <w:t>DOCKER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docker is the leading software container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platform on the market today and inner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system's iris allows you to use docker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containers as a vehicle for application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integration and deployment so what are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 xml:space="preserve">docker containers </w:t>
      </w:r>
      <w:proofErr w:type="spellStart"/>
      <w:r w:rsidRPr="008B5E16">
        <w:rPr>
          <w:rFonts w:ascii="Arial" w:eastAsia="Times New Roman" w:hAnsi="Arial" w:cs="Arial"/>
          <w:color w:val="000000"/>
          <w:sz w:val="20"/>
          <w:szCs w:val="20"/>
        </w:rPr>
        <w:t>containers</w:t>
      </w:r>
      <w:proofErr w:type="spellEnd"/>
      <w:r w:rsidRPr="008B5E16">
        <w:rPr>
          <w:rFonts w:ascii="Arial" w:eastAsia="Times New Roman" w:hAnsi="Arial" w:cs="Arial"/>
          <w:color w:val="000000"/>
          <w:sz w:val="20"/>
          <w:szCs w:val="20"/>
        </w:rPr>
        <w:t xml:space="preserve"> packaged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applications in the platform independent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fully portable runtime solutions that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satisfy and isolate all dependencies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starting from an executable container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image a container is a runtime instance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of that image think of the image as a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software package and the container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itself as the installed instance of that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software these containers can be used in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both public and private cloud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deployments as well as on physical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machines they've become so widely used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that all major public cloud providers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such as Google Amazon and Microsoft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Azure support container services so what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benefits can docker containers bring to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your inner systems iris implementation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containers allow you to cleanly move an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application between different software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environments and platforms for example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from a development system to a test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system to a production system this ease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of movement allows developers to focus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on writing their code and operations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engineers to focus on the overall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solution infrastructure without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individual build discrepancies in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overhead containers help you to support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your application provisioning and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deployment by separating two important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and distinct application phases the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build phase and the run phase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containers also help you to keep a clear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separation of concerns between code and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data providing full separation of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concerns like these enables you to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easily deploy and upgrade your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applications faster than ever before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containers are extremely efficient a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container utilizes no more memory on the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lastRenderedPageBreak/>
        <w:t>host machine than any other executable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and is completely isolated from its host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environment an application within a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container only receives the elements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needed to run the containerized software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software such as inner systems iris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so how do containers actually work a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docker image is defined by a docker file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a text file containing all the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information docker needs to build the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container it includes specifications for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a base runtime environment and any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actions that need to be taken during the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building of the container such as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copying or downloading files setting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environment variables or installing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applications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ultimately the image is created using a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docker build command that specifies the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location of this docker file a docker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run command will create and start a new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container from that image once the image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has been built and put into a registry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if you are experienced with inner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system's iris running on Linux it will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not matter what type of physical virtual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or cloud systems and operating systems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your containers are running on you will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interact with them all in the same way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just as you would with traditional inner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systems iris instances running on Linux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systems one important distinction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B5E16">
        <w:rPr>
          <w:rFonts w:ascii="Arial" w:eastAsia="Times New Roman" w:hAnsi="Arial" w:cs="Arial"/>
          <w:color w:val="000000"/>
          <w:sz w:val="20"/>
          <w:szCs w:val="20"/>
        </w:rPr>
        <w:t>however</w:t>
      </w:r>
      <w:proofErr w:type="gramEnd"/>
      <w:r w:rsidRPr="008B5E16">
        <w:rPr>
          <w:rFonts w:ascii="Arial" w:eastAsia="Times New Roman" w:hAnsi="Arial" w:cs="Arial"/>
          <w:color w:val="000000"/>
          <w:sz w:val="20"/>
          <w:szCs w:val="20"/>
        </w:rPr>
        <w:t xml:space="preserve"> is the storage of instance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specific data when running an instance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of inner systems iris in a container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since a containerized application is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isolated from its host environment it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does not write persistent data whatever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it writes inside the container will be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lost when that container is removed and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replaced by a new one thus an important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part of containerized application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deployment is arranging a solution for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data to be stored outside of the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container this is achieved using the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durable cyst feature in inner systems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 xml:space="preserve">iris durable cysts </w:t>
      </w:r>
      <w:proofErr w:type="gramStart"/>
      <w:r w:rsidRPr="008B5E16">
        <w:rPr>
          <w:rFonts w:ascii="Arial" w:eastAsia="Times New Roman" w:hAnsi="Arial" w:cs="Arial"/>
          <w:color w:val="000000"/>
          <w:sz w:val="20"/>
          <w:szCs w:val="20"/>
        </w:rPr>
        <w:t>enables</w:t>
      </w:r>
      <w:proofErr w:type="gramEnd"/>
      <w:r w:rsidRPr="008B5E16">
        <w:rPr>
          <w:rFonts w:ascii="Arial" w:eastAsia="Times New Roman" w:hAnsi="Arial" w:cs="Arial"/>
          <w:color w:val="000000"/>
          <w:sz w:val="20"/>
          <w:szCs w:val="20"/>
        </w:rPr>
        <w:t xml:space="preserve"> persistent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storage of instance specific data for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example to upgrade an inner systems iris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instance running in a container you can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run a new container from an upgraded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image because durable cysts stores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instant specific data such as user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definitions audit records log files and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journal files on an external file system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that can be mounted as a volume within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the container the upgraded instance can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be started and run using this data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becoming an upgraded version of the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 xml:space="preserve">previous instance </w:t>
      </w:r>
      <w:proofErr w:type="gramStart"/>
      <w:r w:rsidRPr="008B5E16">
        <w:rPr>
          <w:rFonts w:ascii="Arial" w:eastAsia="Times New Roman" w:hAnsi="Arial" w:cs="Arial"/>
          <w:color w:val="000000"/>
          <w:sz w:val="20"/>
          <w:szCs w:val="20"/>
        </w:rPr>
        <w:t>note</w:t>
      </w:r>
      <w:proofErr w:type="gramEnd"/>
      <w:r w:rsidRPr="008B5E16">
        <w:rPr>
          <w:rFonts w:ascii="Arial" w:eastAsia="Times New Roman" w:hAnsi="Arial" w:cs="Arial"/>
          <w:color w:val="000000"/>
          <w:sz w:val="20"/>
          <w:szCs w:val="20"/>
        </w:rPr>
        <w:t xml:space="preserve"> that the approach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used by durable cysts should also be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used for your own data separating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concerns like these will enable you to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be more efficient creating new versions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of your applications in containers if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you want to move your applications to a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cloud native solution docker containers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 xml:space="preserve">allow you to embrace a </w:t>
      </w:r>
      <w:proofErr w:type="spellStart"/>
      <w:r w:rsidRPr="008B5E16">
        <w:rPr>
          <w:rFonts w:ascii="Arial" w:eastAsia="Times New Roman" w:hAnsi="Arial" w:cs="Arial"/>
          <w:color w:val="000000"/>
          <w:sz w:val="20"/>
          <w:szCs w:val="20"/>
        </w:rPr>
        <w:t>devops</w:t>
      </w:r>
      <w:proofErr w:type="spellEnd"/>
      <w:r w:rsidRPr="008B5E16">
        <w:rPr>
          <w:rFonts w:ascii="Arial" w:eastAsia="Times New Roman" w:hAnsi="Arial" w:cs="Arial"/>
          <w:color w:val="000000"/>
          <w:sz w:val="20"/>
          <w:szCs w:val="20"/>
        </w:rPr>
        <w:t xml:space="preserve"> process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easily enabling simple fast and</w:t>
      </w:r>
    </w:p>
    <w:p w:rsidR="008B5E16" w:rsidRPr="008B5E16" w:rsidRDefault="008B5E16" w:rsidP="008B5E1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5E16">
        <w:rPr>
          <w:rFonts w:ascii="Arial" w:eastAsia="Times New Roman" w:hAnsi="Arial" w:cs="Arial"/>
          <w:color w:val="000000"/>
          <w:sz w:val="20"/>
          <w:szCs w:val="20"/>
        </w:rPr>
        <w:t>repeatable deployment of your inner</w:t>
      </w:r>
    </w:p>
    <w:p w:rsidR="008B5E16" w:rsidRPr="008B5E16" w:rsidRDefault="008B5E16" w:rsidP="008B5E16">
      <w:pPr>
        <w:rPr>
          <w:rFonts w:ascii="Arial" w:eastAsia="Times New Roman" w:hAnsi="Arial" w:cs="Arial"/>
          <w:sz w:val="20"/>
          <w:szCs w:val="20"/>
        </w:rPr>
      </w:pPr>
      <w:r w:rsidRPr="008B5E16">
        <w:rPr>
          <w:rFonts w:ascii="Arial" w:eastAsia="Times New Roman" w:hAnsi="Arial" w:cs="Arial"/>
          <w:sz w:val="20"/>
          <w:szCs w:val="20"/>
        </w:rPr>
        <w:t>systems iris applications</w:t>
      </w:r>
    </w:p>
    <w:p w:rsidR="008B5E16" w:rsidRDefault="008B5E16">
      <w:pPr>
        <w:rPr>
          <w:b/>
        </w:rPr>
      </w:pPr>
    </w:p>
    <w:p w:rsidR="008B5E16" w:rsidRPr="00E37887" w:rsidRDefault="008B5E16">
      <w:pPr>
        <w:rPr>
          <w:b/>
        </w:rPr>
      </w:pPr>
      <w:bookmarkStart w:id="0" w:name="_GoBack"/>
      <w:bookmarkEnd w:id="0"/>
    </w:p>
    <w:sectPr w:rsidR="008B5E16" w:rsidRPr="00E37887" w:rsidSect="00E3788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87"/>
    <w:rsid w:val="000160E3"/>
    <w:rsid w:val="000E2EB7"/>
    <w:rsid w:val="0046251A"/>
    <w:rsid w:val="008B5E16"/>
    <w:rsid w:val="00E2061C"/>
    <w:rsid w:val="00E3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D206"/>
  <w15:chartTrackingRefBased/>
  <w15:docId w15:val="{11D03B96-6705-8F4B-95AB-39FC3392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5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5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5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9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7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6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3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3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6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7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7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8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0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9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4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1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1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2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1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0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7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5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6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1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8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4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9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8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5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8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4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2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7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3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5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5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0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0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2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9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8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2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4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1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2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0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4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6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1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80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9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0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8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4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6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4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6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5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0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1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5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5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6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5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7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1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0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1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1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8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4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3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0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6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5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6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2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4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3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8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4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19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9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9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5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2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2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2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0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3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4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1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4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6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5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9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1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2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5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4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8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0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0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6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2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4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6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4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0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0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5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0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7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0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6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5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9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5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0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1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4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3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3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7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5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0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6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6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2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2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8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0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8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9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0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2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9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9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6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4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6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7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5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0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2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6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6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2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8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5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7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5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7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7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4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9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1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5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7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2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5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7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0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89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3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4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1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6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4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29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1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0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5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3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1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7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2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0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4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2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0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5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3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3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8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7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7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3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7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2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8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1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1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6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3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8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1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1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9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5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8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5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1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8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8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7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1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4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0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6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3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0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4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1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8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3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0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0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8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7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9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6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2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9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8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3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7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6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5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4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2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1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1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8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3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5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5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4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9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8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4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5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3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8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5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9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0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9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1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6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1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0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0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58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1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4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6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3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8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7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6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8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0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9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5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0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2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5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1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9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9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0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2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7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3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2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7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6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1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2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2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0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3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8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6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3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9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1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1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9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7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7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1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7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8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3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6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2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9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6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8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7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5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6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0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1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5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6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9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9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1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7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6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1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6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5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2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7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3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4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2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9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9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0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7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4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4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3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91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8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3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5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8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Ethel Cofresi</dc:creator>
  <cp:keywords/>
  <dc:description/>
  <cp:lastModifiedBy>Ethel Cofresi</cp:lastModifiedBy>
  <cp:revision>2</cp:revision>
  <dcterms:created xsi:type="dcterms:W3CDTF">2020-01-04T15:00:00Z</dcterms:created>
  <dcterms:modified xsi:type="dcterms:W3CDTF">2020-01-04T16:08:00Z</dcterms:modified>
</cp:coreProperties>
</file>