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07EA" w14:textId="09D18C19" w:rsidR="00EC2FEE" w:rsidRPr="00EC2FEE" w:rsidRDefault="00EC2FEE" w:rsidP="00EC2FEE">
      <w:pPr>
        <w:pStyle w:val="Sinespaciado"/>
        <w:jc w:val="center"/>
        <w:rPr>
          <w:rFonts w:ascii="Verdana" w:hAnsi="Verdana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58597" wp14:editId="5E743589">
            <wp:simplePos x="0" y="0"/>
            <wp:positionH relativeFrom="margin">
              <wp:align>left</wp:align>
            </wp:positionH>
            <wp:positionV relativeFrom="paragraph">
              <wp:posOffset>-226060</wp:posOffset>
            </wp:positionV>
            <wp:extent cx="1003146" cy="97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4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FEE">
        <w:rPr>
          <w:rFonts w:ascii="Verdana" w:hAnsi="Verdana" w:cs="Times New Roman"/>
          <w:b/>
          <w:sz w:val="32"/>
          <w:szCs w:val="32"/>
        </w:rPr>
        <w:t>AURORA BILINGUAL SCHOOL</w:t>
      </w:r>
    </w:p>
    <w:p w14:paraId="06398C44" w14:textId="496EE70C" w:rsidR="00EC2FEE" w:rsidRPr="00EC2FEE" w:rsidRDefault="001B1338" w:rsidP="00EC2FEE">
      <w:pPr>
        <w:pStyle w:val="Sinespaciado"/>
        <w:jc w:val="center"/>
        <w:rPr>
          <w:rFonts w:ascii="Verdana" w:hAnsi="Verdana" w:cs="Times New Roman"/>
          <w:b/>
          <w:sz w:val="24"/>
          <w:szCs w:val="24"/>
          <w:lang w:val="es-HN"/>
        </w:rPr>
      </w:pPr>
      <w:r>
        <w:rPr>
          <w:rFonts w:ascii="Verdana" w:hAnsi="Verdana" w:cs="Times New Roman"/>
          <w:b/>
          <w:sz w:val="24"/>
          <w:szCs w:val="24"/>
        </w:rPr>
        <w:t>Guía de Estudio</w:t>
      </w:r>
    </w:p>
    <w:p w14:paraId="68C6D143" w14:textId="171427E0" w:rsidR="00EC2FEE" w:rsidRPr="00EC2FEE" w:rsidRDefault="00010D28" w:rsidP="00EC2FEE">
      <w:pPr>
        <w:pStyle w:val="Sinespaciado"/>
        <w:jc w:val="center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Octavo</w:t>
      </w:r>
      <w:r w:rsidR="00EC2FEE" w:rsidRPr="00EC2FEE">
        <w:rPr>
          <w:rFonts w:ascii="Verdana" w:hAnsi="Verdana" w:cs="Times New Roman"/>
          <w:b/>
          <w:sz w:val="24"/>
          <w:szCs w:val="24"/>
        </w:rPr>
        <w:t xml:space="preserve"> Grado</w:t>
      </w:r>
    </w:p>
    <w:p w14:paraId="2E56D8E6" w14:textId="77777777" w:rsidR="00EC2FEE" w:rsidRPr="00EC2FEE" w:rsidRDefault="00EC2FEE" w:rsidP="00EC2FEE">
      <w:pPr>
        <w:pStyle w:val="Sinespaciado"/>
        <w:jc w:val="center"/>
        <w:rPr>
          <w:rFonts w:ascii="Verdana" w:hAnsi="Verdana" w:cs="Times New Roman"/>
          <w:b/>
          <w:sz w:val="24"/>
          <w:szCs w:val="24"/>
        </w:rPr>
      </w:pPr>
    </w:p>
    <w:p w14:paraId="4005C8F4" w14:textId="150A394E" w:rsidR="00010D28" w:rsidRDefault="00010D28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2903DEAD" w14:textId="0493D1CB" w:rsidR="00973F4D" w:rsidRDefault="00973F4D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>
        <w:rPr>
          <w:rFonts w:ascii="Aptos" w:hAnsi="Aptos" w:cs="Times New Roman"/>
          <w:bCs/>
          <w:sz w:val="24"/>
          <w:szCs w:val="24"/>
        </w:rPr>
        <w:t>¿Cuál es el origen de la publicidad?</w:t>
      </w:r>
    </w:p>
    <w:p w14:paraId="5812FB2A" w14:textId="77777777" w:rsidR="00973F4D" w:rsidRDefault="00973F4D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7561E282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¿Qué es la publicidad?</w:t>
      </w:r>
    </w:p>
    <w:p w14:paraId="473B7D14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La publicidad es un medio de divulgación en el cual diversos organismos, empresas, individuos, ONG, entre otros, intentan hacerse conocer, anunciar o simplemente aludir ciertos bienes, servicios, para poder interesar a potenciales compradores, usuarios, etc. </w:t>
      </w:r>
    </w:p>
    <w:p w14:paraId="503A38D0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64A26784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Dentro del marketing, la publicidad es considerada el medio más efectivo para llamar la atención del público requerido. Para llevar a cabo esta función son contratados publicistas y agencias especializadas en el tema.</w:t>
      </w:r>
    </w:p>
    <w:p w14:paraId="456A18A1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123FC4FD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Estos tienen como objetivo crear un anuncio publicitario que luego será publicado en diversos medios, sea mediante panfletos, radio, televisión, etc. Actualmente uno de los medios más utilizado es Internet.</w:t>
      </w:r>
    </w:p>
    <w:p w14:paraId="3374D1FD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23A8939B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¿Cuál es el origen de la publicidad?</w:t>
      </w:r>
    </w:p>
    <w:p w14:paraId="153359BC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primero aviso de publicidad tiene casi 3.000 años. Es un papiro egipcio encontrado en la ciudad de Tebas. Se conserva aún en el museo </w:t>
      </w:r>
      <w:proofErr w:type="gramStart"/>
      <w:r w:rsidRPr="00973F4D">
        <w:rPr>
          <w:rFonts w:ascii="Aptos" w:hAnsi="Aptos" w:cs="Times New Roman"/>
          <w:bCs/>
          <w:sz w:val="24"/>
          <w:szCs w:val="24"/>
        </w:rPr>
        <w:t>Británico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de Londres. Los anuncios ofrecían recompensa a quien capturara y devolviera a los esclavos que se habían escapado.</w:t>
      </w:r>
    </w:p>
    <w:p w14:paraId="6E062C27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7DD8D078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El origen de la publicidad viene, de manera principal, de la Revolución Industrial y del desarrollo del consumo en masa, llegando a la comunicación en masa. La posibilidad de llegar a miles y a millones de consumidores en diferentes territorios fue lo que generó el interés de los empresarios en usarla como herramienta para poder ampliar y hacer crecer la demanda.</w:t>
      </w:r>
    </w:p>
    <w:p w14:paraId="01C298FD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1D73E41D" w14:textId="2173CC19" w:rsid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Se estima que la historia de la publicidad pueda llegar a remontarse al año 1603 cuando el francés </w:t>
      </w:r>
      <w:proofErr w:type="spellStart"/>
      <w:r w:rsidRPr="00973F4D">
        <w:rPr>
          <w:rFonts w:ascii="Aptos" w:hAnsi="Aptos" w:cs="Times New Roman"/>
          <w:bCs/>
          <w:sz w:val="24"/>
          <w:szCs w:val="24"/>
        </w:rPr>
        <w:t>Théophraste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</w:t>
      </w:r>
      <w:proofErr w:type="spellStart"/>
      <w:r w:rsidRPr="00973F4D">
        <w:rPr>
          <w:rFonts w:ascii="Aptos" w:hAnsi="Aptos" w:cs="Times New Roman"/>
          <w:bCs/>
          <w:sz w:val="24"/>
          <w:szCs w:val="24"/>
        </w:rPr>
        <w:t>Ranudot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puso el primer anuncio en La </w:t>
      </w:r>
      <w:proofErr w:type="spellStart"/>
      <w:r w:rsidRPr="00973F4D">
        <w:rPr>
          <w:rFonts w:ascii="Aptos" w:hAnsi="Aptos" w:cs="Times New Roman"/>
          <w:bCs/>
          <w:sz w:val="24"/>
          <w:szCs w:val="24"/>
        </w:rPr>
        <w:t>Gazzette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de France. Fue en el año de 1842 cuando se comenzó la historia de la publicidad moderna, cuando </w:t>
      </w:r>
      <w:proofErr w:type="spellStart"/>
      <w:r w:rsidRPr="00973F4D">
        <w:rPr>
          <w:rFonts w:ascii="Aptos" w:hAnsi="Aptos" w:cs="Times New Roman"/>
          <w:bCs/>
          <w:sz w:val="24"/>
          <w:szCs w:val="24"/>
        </w:rPr>
        <w:t>Volney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B Palmer creó la primera agencia de publicidad en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al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ciudad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de </w:t>
      </w:r>
      <w:proofErr w:type="spellStart"/>
      <w:r w:rsidRPr="00973F4D">
        <w:rPr>
          <w:rFonts w:ascii="Aptos" w:hAnsi="Aptos" w:cs="Times New Roman"/>
          <w:bCs/>
          <w:sz w:val="24"/>
          <w:szCs w:val="24"/>
        </w:rPr>
        <w:t>Philadelphia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en Estados Unidos.</w:t>
      </w:r>
    </w:p>
    <w:p w14:paraId="0299541B" w14:textId="77777777" w:rsidR="00973F4D" w:rsidRDefault="00973F4D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55613F88" w14:textId="0C46DF06" w:rsidR="00973F4D" w:rsidRDefault="00973F4D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>
        <w:rPr>
          <w:rFonts w:ascii="Aptos" w:hAnsi="Aptos" w:cs="Times New Roman"/>
          <w:bCs/>
          <w:sz w:val="24"/>
          <w:szCs w:val="24"/>
        </w:rPr>
        <w:t>¿Qué es el marketing digital?</w:t>
      </w:r>
    </w:p>
    <w:p w14:paraId="7BB1CD58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marketing digital es la promoción de productos o marcas a través de canales digitales, como sitios web, redes sociales, correo electrónico, aplicaciones móviles, mensajes de texto, video, podcasts, carteleras electrónicas, canales de televisión y radio digitales, entre otros. </w:t>
      </w:r>
    </w:p>
    <w:p w14:paraId="6F1F9217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marketing digital se diferencia del marketing tradicional, que se basa en la promoción a través de canales como anuncios en revistas, vallas publicitarias y correo directo. </w:t>
      </w:r>
    </w:p>
    <w:p w14:paraId="29347691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Algunas estrategias de marketing digital son:</w:t>
      </w:r>
    </w:p>
    <w:p w14:paraId="5CB5560A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SEO</w:t>
      </w:r>
    </w:p>
    <w:p w14:paraId="33B2B4C5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Un conjunto de técnicas de optimización para sitios web, blogs y páginas web, que buscan alcanzar buenos posicionamientos orgánicos en buscadores.</w:t>
      </w:r>
    </w:p>
    <w:p w14:paraId="69CDBC0F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SEM</w:t>
      </w:r>
    </w:p>
    <w:p w14:paraId="14B48B21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Un conjunto de estrategias que integra anuncios de publicidad online con las acciones de posicionamiento orgánico (SEO). </w:t>
      </w:r>
    </w:p>
    <w:p w14:paraId="6D4A383E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lastRenderedPageBreak/>
        <w:t xml:space="preserve">El marketing digital es un proceso en constante evolución, por lo que es importante adaptarse y aprender de los éxitos y fracasos. </w:t>
      </w:r>
    </w:p>
    <w:p w14:paraId="0717CB01" w14:textId="535C98C2" w:rsid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Para el marketing digital, es importante tener habilidades para usar plataformas y tecnología digital, y comprender cómo funcionan los sitios web, las aplicaciones y las plataformas de redes sociales</w:t>
      </w:r>
    </w:p>
    <w:p w14:paraId="4DE06A80" w14:textId="77777777" w:rsidR="00973F4D" w:rsidRDefault="00973F4D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21C38D5F" w14:textId="780AFE54" w:rsidR="00973F4D" w:rsidRDefault="00973F4D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>
        <w:rPr>
          <w:rFonts w:ascii="Aptos" w:hAnsi="Aptos" w:cs="Times New Roman"/>
          <w:bCs/>
          <w:sz w:val="24"/>
          <w:szCs w:val="24"/>
        </w:rPr>
        <w:t xml:space="preserve">¿Qué función tiene el </w:t>
      </w:r>
      <w:proofErr w:type="spellStart"/>
      <w:proofErr w:type="gramStart"/>
      <w:r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>
        <w:rPr>
          <w:rFonts w:ascii="Aptos" w:hAnsi="Aptos" w:cs="Times New Roman"/>
          <w:bCs/>
          <w:sz w:val="24"/>
          <w:szCs w:val="24"/>
        </w:rPr>
        <w:t>?</w:t>
      </w:r>
    </w:p>
    <w:p w14:paraId="2B542B4D" w14:textId="77777777" w:rsidR="00973F4D" w:rsidRDefault="00973F4D" w:rsidP="00010D28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</w:p>
    <w:p w14:paraId="7BBEBB42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Un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es un profesional que se encarga de gestionar la presencia de una marca o persona en las redes sociales. Sus funciones principales son: </w:t>
      </w:r>
    </w:p>
    <w:p w14:paraId="5F22C82A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Crear contenido</w:t>
      </w:r>
    </w:p>
    <w:p w14:paraId="5465D065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crea contenido que conecte con la audiencia, que inspire a la acción y que haga que los seguidores quieran ser parte de la marca. </w:t>
      </w:r>
    </w:p>
    <w:p w14:paraId="60F88410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Moderar</w:t>
      </w:r>
    </w:p>
    <w:p w14:paraId="38EF3DB1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crea un ambiente seguro para que la comunidad comparta sus opiniones, pero también protege la reputación de la marca. </w:t>
      </w:r>
    </w:p>
    <w:p w14:paraId="4D1E8E02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Gestionar la reputación</w:t>
      </w:r>
    </w:p>
    <w:p w14:paraId="283AD358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mide la reputación de la marca o del perfil de la empresa en las redes sociales. </w:t>
      </w:r>
    </w:p>
    <w:p w14:paraId="73CAB108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Generar tráfico</w:t>
      </w:r>
    </w:p>
    <w:p w14:paraId="41F6667C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genera tráfico entrante y amplía la base de clientes potenciales. </w:t>
      </w:r>
    </w:p>
    <w:p w14:paraId="24C67026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Promover la lealtad</w:t>
      </w:r>
    </w:p>
    <w:p w14:paraId="6BC9381F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El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crea embajadores de marca y busca que los seguidores se conviertan en defensores de la marca. </w:t>
      </w:r>
    </w:p>
    <w:p w14:paraId="217AE0B2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 xml:space="preserve">Para ser </w:t>
      </w:r>
      <w:proofErr w:type="spellStart"/>
      <w:proofErr w:type="gramStart"/>
      <w:r w:rsidRPr="00973F4D">
        <w:rPr>
          <w:rFonts w:ascii="Aptos" w:hAnsi="Aptos" w:cs="Times New Roman"/>
          <w:bCs/>
          <w:sz w:val="24"/>
          <w:szCs w:val="24"/>
        </w:rPr>
        <w:t>community</w:t>
      </w:r>
      <w:proofErr w:type="spellEnd"/>
      <w:r w:rsidRPr="00973F4D">
        <w:rPr>
          <w:rFonts w:ascii="Aptos" w:hAnsi="Aptos" w:cs="Times New Roman"/>
          <w:bCs/>
          <w:sz w:val="24"/>
          <w:szCs w:val="24"/>
        </w:rPr>
        <w:t xml:space="preserve"> manager</w:t>
      </w:r>
      <w:proofErr w:type="gramEnd"/>
      <w:r w:rsidRPr="00973F4D">
        <w:rPr>
          <w:rFonts w:ascii="Aptos" w:hAnsi="Aptos" w:cs="Times New Roman"/>
          <w:bCs/>
          <w:sz w:val="24"/>
          <w:szCs w:val="24"/>
        </w:rPr>
        <w:t xml:space="preserve"> se puede:</w:t>
      </w:r>
    </w:p>
    <w:p w14:paraId="020AC1A4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Adquirir habilidades digitales</w:t>
      </w:r>
    </w:p>
    <w:p w14:paraId="71B37429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Desarrollar habilidades de comunicación</w:t>
      </w:r>
    </w:p>
    <w:p w14:paraId="0C7C42F5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Ganar experiencia práctica</w:t>
      </w:r>
    </w:p>
    <w:p w14:paraId="1621775D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Aprender sobre marketing y branding</w:t>
      </w:r>
    </w:p>
    <w:p w14:paraId="1CECF3C5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Realizar cursos o certificaciones</w:t>
      </w:r>
    </w:p>
    <w:p w14:paraId="49507CE5" w14:textId="77777777" w:rsidR="00973F4D" w:rsidRP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proofErr w:type="spellStart"/>
      <w:r w:rsidRPr="00973F4D">
        <w:rPr>
          <w:rFonts w:ascii="Aptos" w:hAnsi="Aptos" w:cs="Times New Roman"/>
          <w:bCs/>
          <w:sz w:val="24"/>
          <w:szCs w:val="24"/>
        </w:rPr>
        <w:t>Networking</w:t>
      </w:r>
      <w:proofErr w:type="spellEnd"/>
    </w:p>
    <w:p w14:paraId="2046CBF0" w14:textId="2FD43D1A" w:rsidR="00973F4D" w:rsidRDefault="00973F4D" w:rsidP="00973F4D">
      <w:pPr>
        <w:pStyle w:val="Sinespaciado"/>
        <w:jc w:val="both"/>
        <w:rPr>
          <w:rFonts w:ascii="Aptos" w:hAnsi="Aptos" w:cs="Times New Roman"/>
          <w:bCs/>
          <w:sz w:val="24"/>
          <w:szCs w:val="24"/>
        </w:rPr>
      </w:pPr>
      <w:r w:rsidRPr="00973F4D">
        <w:rPr>
          <w:rFonts w:ascii="Aptos" w:hAnsi="Aptos" w:cs="Times New Roman"/>
          <w:bCs/>
          <w:sz w:val="24"/>
          <w:szCs w:val="24"/>
        </w:rPr>
        <w:t>Crear un portafolio</w:t>
      </w:r>
    </w:p>
    <w:sectPr w:rsidR="00973F4D" w:rsidSect="002603EC">
      <w:pgSz w:w="12242" w:h="15842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07930"/>
    <w:multiLevelType w:val="hybridMultilevel"/>
    <w:tmpl w:val="FDD0B910"/>
    <w:lvl w:ilvl="0" w:tplc="A0F683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7CB9"/>
    <w:multiLevelType w:val="hybridMultilevel"/>
    <w:tmpl w:val="5780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FD9"/>
    <w:multiLevelType w:val="hybridMultilevel"/>
    <w:tmpl w:val="88942A12"/>
    <w:lvl w:ilvl="0" w:tplc="4620B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5A0C"/>
    <w:multiLevelType w:val="hybridMultilevel"/>
    <w:tmpl w:val="D4EE2754"/>
    <w:lvl w:ilvl="0" w:tplc="842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D12F96"/>
    <w:multiLevelType w:val="hybridMultilevel"/>
    <w:tmpl w:val="D4EE27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77B77"/>
    <w:multiLevelType w:val="hybridMultilevel"/>
    <w:tmpl w:val="D4EE27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25061D"/>
    <w:multiLevelType w:val="hybridMultilevel"/>
    <w:tmpl w:val="5420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11983">
    <w:abstractNumId w:val="2"/>
  </w:num>
  <w:num w:numId="2" w16cid:durableId="57560000">
    <w:abstractNumId w:val="3"/>
  </w:num>
  <w:num w:numId="3" w16cid:durableId="1386560139">
    <w:abstractNumId w:val="4"/>
  </w:num>
  <w:num w:numId="4" w16cid:durableId="1490444796">
    <w:abstractNumId w:val="5"/>
  </w:num>
  <w:num w:numId="5" w16cid:durableId="1140533378">
    <w:abstractNumId w:val="0"/>
  </w:num>
  <w:num w:numId="6" w16cid:durableId="922878294">
    <w:abstractNumId w:val="6"/>
  </w:num>
  <w:num w:numId="7" w16cid:durableId="150029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39"/>
    <w:rsid w:val="00010D28"/>
    <w:rsid w:val="00023C85"/>
    <w:rsid w:val="00074F69"/>
    <w:rsid w:val="000D031A"/>
    <w:rsid w:val="000E1372"/>
    <w:rsid w:val="000E16D2"/>
    <w:rsid w:val="0010472A"/>
    <w:rsid w:val="001120FD"/>
    <w:rsid w:val="001A5696"/>
    <w:rsid w:val="001B1338"/>
    <w:rsid w:val="001C47FE"/>
    <w:rsid w:val="00232997"/>
    <w:rsid w:val="002603EC"/>
    <w:rsid w:val="002A353C"/>
    <w:rsid w:val="002B2C93"/>
    <w:rsid w:val="002B7F88"/>
    <w:rsid w:val="002C46EC"/>
    <w:rsid w:val="002F3C16"/>
    <w:rsid w:val="00343C53"/>
    <w:rsid w:val="00343DB8"/>
    <w:rsid w:val="00391556"/>
    <w:rsid w:val="003A1080"/>
    <w:rsid w:val="004E48DB"/>
    <w:rsid w:val="0058576B"/>
    <w:rsid w:val="005A049D"/>
    <w:rsid w:val="005A5C8F"/>
    <w:rsid w:val="005D201A"/>
    <w:rsid w:val="006C5963"/>
    <w:rsid w:val="00745F70"/>
    <w:rsid w:val="00761292"/>
    <w:rsid w:val="007B1BDB"/>
    <w:rsid w:val="00812569"/>
    <w:rsid w:val="00822863"/>
    <w:rsid w:val="00846D50"/>
    <w:rsid w:val="008E6A25"/>
    <w:rsid w:val="00934F58"/>
    <w:rsid w:val="00955BC9"/>
    <w:rsid w:val="00973F4D"/>
    <w:rsid w:val="00A15A3F"/>
    <w:rsid w:val="00A428E5"/>
    <w:rsid w:val="00AC14A0"/>
    <w:rsid w:val="00B17F31"/>
    <w:rsid w:val="00B347EC"/>
    <w:rsid w:val="00C1747F"/>
    <w:rsid w:val="00C327D6"/>
    <w:rsid w:val="00C74D8E"/>
    <w:rsid w:val="00C80763"/>
    <w:rsid w:val="00C92ADF"/>
    <w:rsid w:val="00D1319E"/>
    <w:rsid w:val="00D45861"/>
    <w:rsid w:val="00D54DCB"/>
    <w:rsid w:val="00D57339"/>
    <w:rsid w:val="00DD3962"/>
    <w:rsid w:val="00E61560"/>
    <w:rsid w:val="00E71B66"/>
    <w:rsid w:val="00EA2983"/>
    <w:rsid w:val="00EC2FEE"/>
    <w:rsid w:val="00ED52D1"/>
    <w:rsid w:val="00EF745E"/>
    <w:rsid w:val="00F7371D"/>
    <w:rsid w:val="00F92D5D"/>
    <w:rsid w:val="00FE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EA5E"/>
  <w15:chartTrackingRefBased/>
  <w15:docId w15:val="{F1C9F3C9-1D09-4905-860C-C5A24F3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339"/>
    <w:pPr>
      <w:ind w:left="720"/>
      <w:contextualSpacing/>
    </w:pPr>
  </w:style>
  <w:style w:type="paragraph" w:styleId="Sinespaciado">
    <w:name w:val="No Spacing"/>
    <w:uiPriority w:val="1"/>
    <w:qFormat/>
    <w:rsid w:val="00EC2FEE"/>
    <w:pPr>
      <w:spacing w:after="0" w:line="240" w:lineRule="auto"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A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Edbin Lainez Lopez</dc:creator>
  <cp:keywords/>
  <dc:description/>
  <cp:lastModifiedBy>edbinlainez edbinlainez</cp:lastModifiedBy>
  <cp:revision>4</cp:revision>
  <dcterms:created xsi:type="dcterms:W3CDTF">2024-05-28T17:21:00Z</dcterms:created>
  <dcterms:modified xsi:type="dcterms:W3CDTF">2024-10-22T13:03:00Z</dcterms:modified>
</cp:coreProperties>
</file>