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36690C8A" w:rsidR="00756B5A" w:rsidRPr="00D138F2" w:rsidRDefault="00D138F2">
            <w:pPr>
              <w:pStyle w:val="CompanyName"/>
              <w:rPr>
                <w:color w:val="28606E" w:themeColor="accent6" w:themeShade="80"/>
              </w:rPr>
            </w:pPr>
            <w:r w:rsidRPr="00D138F2">
              <w:rPr>
                <w:color w:val="28606E" w:themeColor="accent6" w:themeShade="80"/>
              </w:rPr>
              <w:t>Blue Team</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315D0B">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77777777" w:rsidR="00756B5A" w:rsidRDefault="00315D0B">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sdt>
        <w:sdtPr>
          <w:alias w:val="Enter Recipient Name:"/>
          <w:tag w:val="Enter Recipient Name:"/>
          <w:id w:val="305602035"/>
          <w:placeholder>
            <w:docPart w:val="58D9EC9A42724A9E9C811451F7278E1C"/>
          </w:placeholder>
          <w:temporary/>
          <w:showingPlcHdr/>
          <w15:appearance w15:val="hidden"/>
        </w:sdtPr>
        <w:sdtEndPr/>
        <w:sdtContent>
          <w:r w:rsidR="008678F9">
            <w:t>Recipient Name</w:t>
          </w:r>
        </w:sdtContent>
      </w:sdt>
    </w:p>
    <w:p w14:paraId="09E4A815" w14:textId="77777777" w:rsidR="00756B5A" w:rsidRDefault="00315D0B">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sdt>
        <w:sdtPr>
          <w:alias w:val="Enter Your Name:"/>
          <w:tag w:val="Enter Your Name:"/>
          <w:id w:val="-1177721877"/>
          <w:placeholder>
            <w:docPart w:val="5DD8434A8CCA4B9EB2DBC52B496E5639"/>
          </w:placeholder>
          <w:temporary/>
          <w:showingPlcHdr/>
          <w15:appearance w15:val="hidden"/>
        </w:sdtPr>
        <w:sdtEndPr/>
        <w:sdtContent>
          <w:r w:rsidR="008678F9">
            <w:t>Your Name</w:t>
          </w:r>
        </w:sdtContent>
      </w:sdt>
    </w:p>
    <w:p w14:paraId="2410E4DA" w14:textId="77777777" w:rsidR="00756B5A" w:rsidRDefault="00315D0B">
      <w:pPr>
        <w:pStyle w:val="ContactInfo"/>
      </w:pPr>
      <w:sdt>
        <w:sdtPr>
          <w:alias w:val="CC:"/>
          <w:tag w:val="CC:"/>
          <w:id w:val="-1938585368"/>
          <w:placeholder>
            <w:docPart w:val="547193E3CA474EA19B80AFDA01FDA856"/>
          </w:placeholder>
          <w:temporary/>
          <w:showingPlcHdr/>
          <w15:appearance w15:val="hidden"/>
        </w:sdtPr>
        <w:sdtEndPr/>
        <w:sdtContent>
          <w:r w:rsidR="00952DCA">
            <w:t>CC:</w:t>
          </w:r>
        </w:sdtContent>
      </w:sdt>
      <w:r w:rsidR="008678F9">
        <w:t xml:space="preserve"> </w:t>
      </w:r>
      <w:sdt>
        <w:sdtPr>
          <w:alias w:val="Enter CC Name:"/>
          <w:tag w:val="Enter CC Name:"/>
          <w:id w:val="-1770228603"/>
          <w:placeholder>
            <w:docPart w:val="706EF7A6F95C45CA99D3FBE0E870F860"/>
          </w:placeholder>
          <w:temporary/>
          <w:showingPlcHdr/>
          <w15:appearance w15:val="hidden"/>
        </w:sdtPr>
        <w:sdtEndPr/>
        <w:sdtContent>
          <w:r w:rsidR="008678F9">
            <w:t>CC Name</w:t>
          </w:r>
        </w:sdtContent>
      </w:sdt>
    </w:p>
    <w:p w14:paraId="60F80330" w14:textId="2C90EDFF" w:rsidR="008678F9" w:rsidRDefault="00CC423F">
      <w:r>
        <w:t xml:space="preserve">The physical security within our </w:t>
      </w:r>
      <w:r w:rsidR="00181BE4">
        <w:t>company</w:t>
      </w:r>
      <w:r>
        <w:t xml:space="preserve"> is consisted of the following:</w:t>
      </w:r>
    </w:p>
    <w:p w14:paraId="34C90093" w14:textId="60EFDD72" w:rsidR="00CC423F" w:rsidRDefault="00CC423F" w:rsidP="00CC423F">
      <w:pPr>
        <w:pStyle w:val="ListParagraph"/>
        <w:numPr>
          <w:ilvl w:val="0"/>
          <w:numId w:val="11"/>
        </w:numPr>
      </w:pPr>
      <w:r>
        <w:t>Barbed wire fence around the facility</w:t>
      </w:r>
    </w:p>
    <w:p w14:paraId="6D0F5420" w14:textId="5EFD96A1" w:rsidR="00CC423F" w:rsidRDefault="00CC423F" w:rsidP="00CC423F">
      <w:pPr>
        <w:pStyle w:val="ListParagraph"/>
        <w:numPr>
          <w:ilvl w:val="0"/>
          <w:numId w:val="11"/>
        </w:numPr>
      </w:pPr>
      <w:r>
        <w:t xml:space="preserve">ID access gates guarded by </w:t>
      </w:r>
      <w:r w:rsidR="00181BE4">
        <w:t xml:space="preserve">armed </w:t>
      </w:r>
      <w:r>
        <w:t>security guards 24/7</w:t>
      </w:r>
      <w:r w:rsidR="00181BE4">
        <w:t xml:space="preserve"> around the facility</w:t>
      </w:r>
    </w:p>
    <w:p w14:paraId="418881D8" w14:textId="139B550F" w:rsidR="00181BE4" w:rsidRDefault="00181BE4" w:rsidP="00CC423F">
      <w:pPr>
        <w:pStyle w:val="ListParagraph"/>
        <w:numPr>
          <w:ilvl w:val="0"/>
          <w:numId w:val="11"/>
        </w:numPr>
      </w:pPr>
      <w:r>
        <w:t>Front gate is only opened via approval from security</w:t>
      </w:r>
    </w:p>
    <w:p w14:paraId="491AE5E8" w14:textId="36F67C4A" w:rsidR="00181BE4" w:rsidRDefault="00181BE4" w:rsidP="00CC423F">
      <w:pPr>
        <w:pStyle w:val="ListParagraph"/>
        <w:numPr>
          <w:ilvl w:val="0"/>
          <w:numId w:val="11"/>
        </w:numPr>
      </w:pPr>
      <w:r>
        <w:t>Visitors/non-employees are only allowed within the facility by appointment</w:t>
      </w:r>
    </w:p>
    <w:p w14:paraId="0DE875FF" w14:textId="31E23DB5" w:rsidR="00CC423F" w:rsidRDefault="00CC423F" w:rsidP="00CC423F">
      <w:pPr>
        <w:pStyle w:val="ListParagraph"/>
        <w:numPr>
          <w:ilvl w:val="0"/>
          <w:numId w:val="11"/>
        </w:numPr>
      </w:pPr>
      <w:r>
        <w:t>24/7 camera surveillance inside and outside the facility</w:t>
      </w:r>
    </w:p>
    <w:p w14:paraId="4F660FC9" w14:textId="04F9D65E" w:rsidR="00CC423F" w:rsidRDefault="00181BE4" w:rsidP="00CC423F">
      <w:pPr>
        <w:pStyle w:val="ListParagraph"/>
        <w:numPr>
          <w:ilvl w:val="0"/>
          <w:numId w:val="11"/>
        </w:numPr>
      </w:pPr>
      <w:r>
        <w:t>Areas are well-lit</w:t>
      </w:r>
      <w:r w:rsidR="00CC423F">
        <w:t xml:space="preserve"> outside the facility</w:t>
      </w:r>
    </w:p>
    <w:p w14:paraId="6FE2D79E" w14:textId="2E932BA1" w:rsidR="00CC423F" w:rsidRDefault="00181BE4" w:rsidP="00CC423F">
      <w:pPr>
        <w:pStyle w:val="ListParagraph"/>
        <w:numPr>
          <w:ilvl w:val="0"/>
          <w:numId w:val="11"/>
        </w:numPr>
      </w:pPr>
      <w:r>
        <w:t>ID access l</w:t>
      </w:r>
      <w:r w:rsidR="00CC423F">
        <w:t>ocks on all doors intended for employees only</w:t>
      </w:r>
    </w:p>
    <w:p w14:paraId="788F0ED9" w14:textId="62460132" w:rsidR="00CC423F" w:rsidRDefault="00CC423F" w:rsidP="00CC423F">
      <w:pPr>
        <w:pStyle w:val="ListParagraph"/>
        <w:numPr>
          <w:ilvl w:val="0"/>
          <w:numId w:val="11"/>
        </w:numPr>
      </w:pPr>
      <w:r>
        <w:t>State-of-the-art</w:t>
      </w:r>
      <w:r w:rsidR="00181BE4">
        <w:t xml:space="preserve"> locked</w:t>
      </w:r>
      <w:r>
        <w:t xml:space="preserve"> server cage</w:t>
      </w:r>
    </w:p>
    <w:p w14:paraId="75883329" w14:textId="44E7CDE2" w:rsidR="00CC423F" w:rsidRDefault="00181BE4" w:rsidP="00CC423F">
      <w:pPr>
        <w:pStyle w:val="ListParagraph"/>
        <w:numPr>
          <w:ilvl w:val="0"/>
          <w:numId w:val="11"/>
        </w:numPr>
      </w:pPr>
      <w:r>
        <w:t>Bulletproof glass all throughout building, with added bars for extra security</w:t>
      </w:r>
    </w:p>
    <w:p w14:paraId="34F3EA4F" w14:textId="48DBAF7F" w:rsidR="00CC423F" w:rsidRDefault="00181BE4" w:rsidP="00CC423F">
      <w:pPr>
        <w:pStyle w:val="ListParagraph"/>
        <w:numPr>
          <w:ilvl w:val="0"/>
          <w:numId w:val="11"/>
        </w:numPr>
      </w:pPr>
      <w:r>
        <w:t>Armed s</w:t>
      </w:r>
      <w:r w:rsidR="00CC423F">
        <w:t>ecurity added outside the server room</w:t>
      </w:r>
    </w:p>
    <w:p w14:paraId="49A906BD" w14:textId="64BE48D3" w:rsidR="00CC423F" w:rsidRDefault="00CC423F" w:rsidP="00CC423F">
      <w:r>
        <w:t>Visitors and non-employees are to check in with the front desk and sign in before traveling anywhere else in the building. Visitors are only allowed through the front doors during business hours. All other external door</w:t>
      </w:r>
      <w:bookmarkStart w:id="0" w:name="_GoBack"/>
      <w:bookmarkEnd w:id="0"/>
      <w:r>
        <w:t>s are auto-locking, and are unlocked via ID card. They are then escorted to their appointment/</w:t>
      </w:r>
      <w:r w:rsidR="00181BE4">
        <w:t xml:space="preserve"> </w:t>
      </w:r>
      <w:r>
        <w:t xml:space="preserve">destination by </w:t>
      </w:r>
      <w:r w:rsidR="00AE4237">
        <w:t>2-armed</w:t>
      </w:r>
      <w:r>
        <w:t xml:space="preserve"> security guards, and</w:t>
      </w:r>
      <w:r w:rsidR="00181BE4">
        <w:t xml:space="preserve"> then</w:t>
      </w:r>
      <w:r>
        <w:t xml:space="preserve"> escorted back to the lobby/</w:t>
      </w:r>
      <w:r w:rsidR="00181BE4">
        <w:t xml:space="preserve"> </w:t>
      </w:r>
      <w:r>
        <w:t>exit when their visit is finished. The front doors</w:t>
      </w:r>
      <w:r w:rsidR="00181BE4">
        <w:t>, other external doors</w:t>
      </w:r>
      <w:r>
        <w:t xml:space="preserve">, and all </w:t>
      </w:r>
      <w:r>
        <w:lastRenderedPageBreak/>
        <w:t>doors inside the building are locked</w:t>
      </w:r>
      <w:r w:rsidR="00181BE4">
        <w:t xml:space="preserve"> to everyone except authorized individuals</w:t>
      </w:r>
      <w:r>
        <w:t xml:space="preserve"> during non-business hours. </w:t>
      </w:r>
    </w:p>
    <w:p w14:paraId="7024C110" w14:textId="46FD6CE8" w:rsidR="00CC423F" w:rsidRPr="00D138F2" w:rsidRDefault="00CC423F" w:rsidP="00CC423F">
      <w:r>
        <w:t xml:space="preserve">In the event of a breach, </w:t>
      </w:r>
      <w:r w:rsidR="00181BE4">
        <w:t xml:space="preserve">the response is conducted immediately by attempting to capture the intruder. If the breach occurred after business hours, the </w:t>
      </w:r>
      <w:r>
        <w:t xml:space="preserve">response is conducted first by reviewing security cameras and the sign-in sheet at the front desk. Authorities are contacted to follow through with an investigation/prosecution. </w:t>
      </w:r>
    </w:p>
    <w:sectPr w:rsidR="00CC423F" w:rsidRPr="00D138F2">
      <w:headerReference w:type="even" r:id="rId7"/>
      <w:headerReference w:type="default" r:id="rId8"/>
      <w:footerReference w:type="even" r:id="rId9"/>
      <w:footerReference w:type="default" r:id="rId10"/>
      <w:headerReference w:type="first" r:id="rId11"/>
      <w:footerReference w:type="first" r:id="rId12"/>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46F8A" w14:textId="77777777" w:rsidR="00315D0B" w:rsidRDefault="00315D0B">
      <w:pPr>
        <w:spacing w:after="0" w:line="240" w:lineRule="auto"/>
      </w:pPr>
      <w:r>
        <w:separator/>
      </w:r>
    </w:p>
  </w:endnote>
  <w:endnote w:type="continuationSeparator" w:id="0">
    <w:p w14:paraId="6A202CA4" w14:textId="77777777" w:rsidR="00315D0B" w:rsidRDefault="00315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6EE91" w14:textId="77777777" w:rsidR="003D385B" w:rsidRDefault="003D3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A75C8" w14:textId="77777777" w:rsidR="00756B5A" w:rsidRPr="00347EC1" w:rsidRDefault="00315D0B" w:rsidP="00347EC1">
    <w:pPr>
      <w:pStyle w:val="Footer"/>
      <w:rPr>
        <w:rStyle w:val="Emphasis"/>
        <w:iCs w:val="0"/>
        <w:color w:val="000000" w:themeColor="text1"/>
      </w:rPr>
    </w:pPr>
    <w:sdt>
      <w:sdtPr>
        <w:rPr>
          <w:rStyle w:val="Emphasis"/>
          <w:iCs w:val="0"/>
          <w:color w:val="000000" w:themeColor="text1"/>
        </w:rPr>
        <w:alias w:val="Enter Street Address:"/>
        <w:tag w:val="Enter Street Address:"/>
        <w:id w:val="-741561759"/>
        <w:placeholder>
          <w:docPart w:val="706EF7A6F95C45CA99D3FBE0E870F860"/>
        </w:placeholder>
        <w:temporary/>
        <w:showingPlcHdr/>
        <w15:appearance w15:val="hidden"/>
      </w:sdtPr>
      <w:sdtEndPr>
        <w:rPr>
          <w:rStyle w:val="Emphasis"/>
        </w:rPr>
      </w:sdtEndPr>
      <w:sdtContent>
        <w:r w:rsidR="008678F9" w:rsidRPr="00347EC1">
          <w:rPr>
            <w:rStyle w:val="Emphasis"/>
            <w:iCs w:val="0"/>
            <w:color w:val="000000" w:themeColor="text1"/>
          </w:rPr>
          <w:t>Street Address</w:t>
        </w:r>
      </w:sdtContent>
    </w:sdt>
    <w:r w:rsidR="008678F9"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r w:rsidR="00FA5005" w:rsidRPr="00347EC1">
      <w:rPr>
        <w:rStyle w:val="Emphasis"/>
        <w:iCs w:val="0"/>
        <w:color w:val="000000" w:themeColor="text1"/>
      </w:rPr>
      <w:t xml:space="preserve">, </w:t>
    </w:r>
    <w:sdt>
      <w:sdtPr>
        <w:rPr>
          <w:rStyle w:val="Emphasis"/>
          <w:iCs w:val="0"/>
          <w:color w:val="000000" w:themeColor="text1"/>
        </w:rPr>
        <w:alias w:val="Enter City, ST ZIP Code:"/>
        <w:tag w:val="Enter City, ST ZIP Code:"/>
        <w:id w:val="803431273"/>
        <w:temporary/>
        <w:showingPlcHdr/>
        <w15:appearance w15:val="hidden"/>
      </w:sdtPr>
      <w:sdtEndPr>
        <w:rPr>
          <w:rStyle w:val="Emphasis"/>
        </w:rPr>
      </w:sdtEndPr>
      <w:sdtContent>
        <w:r w:rsidR="00FA5005" w:rsidRPr="00347EC1">
          <w:rPr>
            <w:rStyle w:val="Emphasis"/>
            <w:iCs w:val="0"/>
            <w:color w:val="000000" w:themeColor="text1"/>
          </w:rPr>
          <w:t>City, St ZIP Code</w:t>
        </w:r>
      </w:sdtContent>
    </w:sdt>
  </w:p>
  <w:p w14:paraId="7ED5829F" w14:textId="77777777" w:rsidR="00756B5A" w:rsidRPr="00347EC1" w:rsidRDefault="00315D0B" w:rsidP="00347EC1">
    <w:pPr>
      <w:pStyle w:val="Footer"/>
    </w:pPr>
    <w:sdt>
      <w:sdtPr>
        <w:alias w:val="Telephone:"/>
        <w:tag w:val="Telephone:"/>
        <w:id w:val="-455488391"/>
        <w:temporary/>
        <w:showingPlcHdr/>
        <w15:appearance w15:val="hidden"/>
      </w:sdtPr>
      <w:sdtEndPr/>
      <w:sdtContent>
        <w:r w:rsidR="00FA5005" w:rsidRPr="00347EC1">
          <w:rPr>
            <w:rStyle w:val="Emphasis"/>
          </w:rPr>
          <w:t>T</w:t>
        </w:r>
      </w:sdtContent>
    </w:sdt>
    <w:r w:rsidR="00FA5005" w:rsidRPr="00347EC1">
      <w:t xml:space="preserve"> </w:t>
    </w:r>
    <w:sdt>
      <w:sdtPr>
        <w:rPr>
          <w:rStyle w:val="Emphasis"/>
          <w:iCs w:val="0"/>
          <w:color w:val="000000" w:themeColor="text1"/>
        </w:rPr>
        <w:alias w:val="Enter Phone:"/>
        <w:tag w:val="Enter Phone:"/>
        <w:id w:val="-526173837"/>
        <w:placeholder>
          <w:docPart w:val="C7914FF798704E7C92BE2FC8959F083E"/>
        </w:placeholder>
        <w:temporary/>
        <w:showingPlcHdr/>
        <w15:appearance w15:val="hidden"/>
      </w:sdtPr>
      <w:sdtEndPr>
        <w:rPr>
          <w:rStyle w:val="Emphasis"/>
        </w:rPr>
      </w:sdtEndPr>
      <w:sdtContent>
        <w:r w:rsidR="008678F9" w:rsidRPr="00347EC1">
          <w:rPr>
            <w:rStyle w:val="Emphasis"/>
            <w:iCs w:val="0"/>
            <w:color w:val="000000" w:themeColor="text1"/>
          </w:rPr>
          <w:t>Telephone</w:t>
        </w:r>
      </w:sdtContent>
    </w:sdt>
    <w:r w:rsidR="008678F9" w:rsidRPr="00347EC1">
      <w:rPr>
        <w:rStyle w:val="Emphasis"/>
        <w:iCs w:val="0"/>
        <w:color w:val="000000" w:themeColor="text1"/>
      </w:rPr>
      <w:t xml:space="preserve"> </w:t>
    </w:r>
    <w:sdt>
      <w:sdtPr>
        <w:rPr>
          <w:rStyle w:val="Emphasis"/>
          <w:iCs w:val="0"/>
          <w:color w:val="000000" w:themeColor="text1"/>
        </w:rPr>
        <w:alias w:val="URL:"/>
        <w:tag w:val="URL:"/>
        <w:id w:val="-1554925375"/>
        <w:temporary/>
        <w:showingPlcHdr/>
        <w15:appearance w15:val="hidden"/>
      </w:sdtPr>
      <w:sdtEndPr>
        <w:rPr>
          <w:rStyle w:val="Emphasis"/>
        </w:rPr>
      </w:sdtEndPr>
      <w:sdtContent>
        <w:r w:rsidR="00FA5005" w:rsidRPr="00347EC1">
          <w:rPr>
            <w:rStyle w:val="Emphasis"/>
          </w:rPr>
          <w:t>U</w:t>
        </w:r>
      </w:sdtContent>
    </w:sdt>
    <w:r w:rsidR="00FA5005" w:rsidRPr="00347EC1">
      <w:rPr>
        <w:rStyle w:val="Emphasis"/>
        <w:iCs w:val="0"/>
        <w:color w:val="000000" w:themeColor="text1"/>
      </w:rPr>
      <w:t xml:space="preserve"> </w:t>
    </w:r>
    <w:sdt>
      <w:sdtPr>
        <w:rPr>
          <w:rStyle w:val="Emphasis"/>
          <w:iCs w:val="0"/>
          <w:color w:val="000000" w:themeColor="text1"/>
        </w:rPr>
        <w:alias w:val="Enter Website:"/>
        <w:tag w:val="Enter Website:"/>
        <w:id w:val="1279143411"/>
        <w:placeholder>
          <w:docPart w:val="D6FC047AA8164A53B59FBF7382E3A69B"/>
        </w:placeholder>
        <w:temporary/>
        <w:showingPlcHdr/>
        <w15:appearance w15:val="hidden"/>
      </w:sdtPr>
      <w:sdtEndPr>
        <w:rPr>
          <w:rStyle w:val="Emphasis"/>
        </w:rPr>
      </w:sdtEndPr>
      <w:sdtContent>
        <w:r w:rsidR="008678F9" w:rsidRPr="00347EC1">
          <w:rPr>
            <w:rStyle w:val="Emphasis"/>
            <w:iCs w:val="0"/>
            <w:color w:val="000000" w:themeColor="text1"/>
          </w:rPr>
          <w:t>Website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FAE31" w14:textId="77777777" w:rsidR="00315D0B" w:rsidRDefault="00315D0B">
      <w:pPr>
        <w:spacing w:after="0" w:line="240" w:lineRule="auto"/>
      </w:pPr>
      <w:r>
        <w:separator/>
      </w:r>
    </w:p>
  </w:footnote>
  <w:footnote w:type="continuationSeparator" w:id="0">
    <w:p w14:paraId="4061061B" w14:textId="77777777" w:rsidR="00315D0B" w:rsidRDefault="00315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483FC" w14:textId="77777777" w:rsidR="003D385B" w:rsidRDefault="003D38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xmlns:w16sdtdh="http://schemas.microsoft.com/office/word/2020/wordml/sdtdatahash" xmlns:w16="http://schemas.microsoft.com/office/word/2018/wordml" xmlns:w16cex="http://schemas.microsoft.com/office/word/2018/wordml/cex">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xmlns:w16sdtdh="http://schemas.microsoft.com/office/word/2020/wordml/sdtdatahash" xmlns:w16="http://schemas.microsoft.com/office/word/2018/wordml" xmlns:w16cex="http://schemas.microsoft.com/office/word/2018/wordml/cex">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7795C"/>
    <w:multiLevelType w:val="hybridMultilevel"/>
    <w:tmpl w:val="3CB6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181BE4"/>
    <w:rsid w:val="00315D0B"/>
    <w:rsid w:val="00347EC1"/>
    <w:rsid w:val="003D385B"/>
    <w:rsid w:val="00671352"/>
    <w:rsid w:val="006B4BCF"/>
    <w:rsid w:val="00756B5A"/>
    <w:rsid w:val="007A7AE2"/>
    <w:rsid w:val="007B6842"/>
    <w:rsid w:val="008678F9"/>
    <w:rsid w:val="008F37D1"/>
    <w:rsid w:val="00952DCA"/>
    <w:rsid w:val="00A61DF0"/>
    <w:rsid w:val="00A72749"/>
    <w:rsid w:val="00AE4237"/>
    <w:rsid w:val="00CC423F"/>
    <w:rsid w:val="00D138F2"/>
    <w:rsid w:val="00F013E0"/>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CC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A851D0"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A851D0" w:rsidRDefault="00B36131">
          <w:pPr>
            <w:pStyle w:val="EE18D5251C154995B44F58B37AE57B01"/>
          </w:pPr>
          <w:r>
            <w:t>To:</w:t>
          </w:r>
        </w:p>
      </w:docPartBody>
    </w:docPart>
    <w:docPart>
      <w:docPartPr>
        <w:name w:val="58D9EC9A42724A9E9C811451F7278E1C"/>
        <w:category>
          <w:name w:val="General"/>
          <w:gallery w:val="placeholder"/>
        </w:category>
        <w:types>
          <w:type w:val="bbPlcHdr"/>
        </w:types>
        <w:behaviors>
          <w:behavior w:val="content"/>
        </w:behaviors>
        <w:guid w:val="{34E3ECF5-DEDD-46DC-A312-7E98B05BE7F5}"/>
      </w:docPartPr>
      <w:docPartBody>
        <w:p w:rsidR="00A851D0" w:rsidRDefault="00B36131">
          <w:pPr>
            <w:pStyle w:val="58D9EC9A42724A9E9C811451F7278E1C"/>
          </w:pPr>
          <w:r>
            <w:t>Recipient Name</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A851D0" w:rsidRDefault="00B36131">
          <w:pPr>
            <w:pStyle w:val="7881998550654E4890883E68916D9B4C"/>
          </w:pPr>
          <w:r>
            <w:t>From:</w:t>
          </w:r>
        </w:p>
      </w:docPartBody>
    </w:docPart>
    <w:docPart>
      <w:docPartPr>
        <w:name w:val="5DD8434A8CCA4B9EB2DBC52B496E5639"/>
        <w:category>
          <w:name w:val="General"/>
          <w:gallery w:val="placeholder"/>
        </w:category>
        <w:types>
          <w:type w:val="bbPlcHdr"/>
        </w:types>
        <w:behaviors>
          <w:behavior w:val="content"/>
        </w:behaviors>
        <w:guid w:val="{8427AF83-18EC-4135-8069-3E761330CCED}"/>
      </w:docPartPr>
      <w:docPartBody>
        <w:p w:rsidR="00A851D0" w:rsidRDefault="00B36131">
          <w:pPr>
            <w:pStyle w:val="5DD8434A8CCA4B9EB2DBC52B496E5639"/>
          </w:pPr>
          <w:r>
            <w:t>Your Name</w:t>
          </w:r>
        </w:p>
      </w:docPartBody>
    </w:docPart>
    <w:docPart>
      <w:docPartPr>
        <w:name w:val="547193E3CA474EA19B80AFDA01FDA856"/>
        <w:category>
          <w:name w:val="General"/>
          <w:gallery w:val="placeholder"/>
        </w:category>
        <w:types>
          <w:type w:val="bbPlcHdr"/>
        </w:types>
        <w:behaviors>
          <w:behavior w:val="content"/>
        </w:behaviors>
        <w:guid w:val="{8768166C-0E82-4022-9E16-1E5AE3D018E0}"/>
      </w:docPartPr>
      <w:docPartBody>
        <w:p w:rsidR="00A851D0" w:rsidRDefault="00B36131">
          <w:pPr>
            <w:pStyle w:val="547193E3CA474EA19B80AFDA01FDA856"/>
          </w:pPr>
          <w:r>
            <w:t>CC:</w:t>
          </w:r>
        </w:p>
      </w:docPartBody>
    </w:docPart>
    <w:docPart>
      <w:docPartPr>
        <w:name w:val="706EF7A6F95C45CA99D3FBE0E870F860"/>
        <w:category>
          <w:name w:val="General"/>
          <w:gallery w:val="placeholder"/>
        </w:category>
        <w:types>
          <w:type w:val="bbPlcHdr"/>
        </w:types>
        <w:behaviors>
          <w:behavior w:val="content"/>
        </w:behaviors>
        <w:guid w:val="{8F3C515A-BA25-4065-8FFB-1BBADF2384CD}"/>
      </w:docPartPr>
      <w:docPartBody>
        <w:p w:rsidR="00A851D0" w:rsidRDefault="00B36131">
          <w:pPr>
            <w:pStyle w:val="706EF7A6F95C45CA99D3FBE0E870F860"/>
          </w:pPr>
          <w:r>
            <w:t>CC Name</w:t>
          </w:r>
        </w:p>
      </w:docPartBody>
    </w:docPart>
    <w:docPart>
      <w:docPartPr>
        <w:name w:val="C7914FF798704E7C92BE2FC8959F083E"/>
        <w:category>
          <w:name w:val="General"/>
          <w:gallery w:val="placeholder"/>
        </w:category>
        <w:types>
          <w:type w:val="bbPlcHdr"/>
        </w:types>
        <w:behaviors>
          <w:behavior w:val="content"/>
        </w:behaviors>
        <w:guid w:val="{9886A959-1D26-43C7-BEEE-557120B1024A}"/>
      </w:docPartPr>
      <w:docPartBody>
        <w:p w:rsidR="00A851D0" w:rsidRDefault="00B36131">
          <w:pPr>
            <w:pStyle w:val="C7914FF798704E7C92BE2FC8959F083E"/>
          </w:pPr>
          <w:r>
            <w:t>Some of the sample text in this document indicates the name of the style applied, so that you can easily apply the same formatting again.</w:t>
          </w:r>
        </w:p>
      </w:docPartBody>
    </w:docPart>
    <w:docPart>
      <w:docPartPr>
        <w:name w:val="D6FC047AA8164A53B59FBF7382E3A69B"/>
        <w:category>
          <w:name w:val="General"/>
          <w:gallery w:val="placeholder"/>
        </w:category>
        <w:types>
          <w:type w:val="bbPlcHdr"/>
        </w:types>
        <w:behaviors>
          <w:behavior w:val="content"/>
        </w:behaviors>
        <w:guid w:val="{623A4973-4776-4D5C-9415-64A6A3D26EA9}"/>
      </w:docPartPr>
      <w:docPartBody>
        <w:p w:rsidR="00A851D0" w:rsidRDefault="00B36131">
          <w:pPr>
            <w:pStyle w:val="D6FC047AA8164A53B59FBF7382E3A69B"/>
          </w:pPr>
          <w:r>
            <w:t>To get started right away, just tap any placeholder text (such as this) and start typing.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5C72FC"/>
    <w:rsid w:val="00A851D0"/>
    <w:rsid w:val="00B3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00ED45DC774A2685FDB2529167DFFF">
    <w:name w:val="6200ED45DC774A2685FDB2529167DFFF"/>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58D9EC9A42724A9E9C811451F7278E1C">
    <w:name w:val="58D9EC9A42724A9E9C811451F7278E1C"/>
  </w:style>
  <w:style w:type="paragraph" w:customStyle="1" w:styleId="7881998550654E4890883E68916D9B4C">
    <w:name w:val="7881998550654E4890883E68916D9B4C"/>
  </w:style>
  <w:style w:type="paragraph" w:customStyle="1" w:styleId="5DD8434A8CCA4B9EB2DBC52B496E5639">
    <w:name w:val="5DD8434A8CCA4B9EB2DBC52B496E5639"/>
  </w:style>
  <w:style w:type="paragraph" w:customStyle="1" w:styleId="547193E3CA474EA19B80AFDA01FDA856">
    <w:name w:val="547193E3CA474EA19B80AFDA01FDA856"/>
  </w:style>
  <w:style w:type="paragraph" w:customStyle="1" w:styleId="706EF7A6F95C45CA99D3FBE0E870F860">
    <w:name w:val="706EF7A6F95C45CA99D3FBE0E870F860"/>
  </w:style>
  <w:style w:type="paragraph" w:customStyle="1" w:styleId="C7914FF798704E7C92BE2FC8959F083E">
    <w:name w:val="C7914FF798704E7C92BE2FC8959F083E"/>
  </w:style>
  <w:style w:type="paragraph" w:customStyle="1" w:styleId="D6FC047AA8164A53B59FBF7382E3A69B">
    <w:name w:val="D6FC047AA8164A53B59FBF7382E3A69B"/>
  </w:style>
  <w:style w:type="paragraph" w:customStyle="1" w:styleId="CC3901740FB349F1AB1C843E8EC3CE2B">
    <w:name w:val="CC3901740FB349F1AB1C843E8EC3CE2B"/>
  </w:style>
  <w:style w:type="paragraph" w:customStyle="1" w:styleId="AB5010C5937345B5A0AAA5AF725D4870">
    <w:name w:val="AB5010C5937345B5A0AAA5AF725D4870"/>
  </w:style>
  <w:style w:type="paragraph" w:customStyle="1" w:styleId="18B82A355F42454D85FCE3A11ABEE6E7">
    <w:name w:val="18B82A355F42454D85FCE3A11ABEE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0</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Jacob Motley</cp:lastModifiedBy>
  <cp:revision>2</cp:revision>
  <dcterms:created xsi:type="dcterms:W3CDTF">2021-11-19T02:22:00Z</dcterms:created>
  <dcterms:modified xsi:type="dcterms:W3CDTF">2021-11-19T02:22:00Z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