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cypress/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│    ├──  e2e/                 # Testes end-to-end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 │  └── </w:t>
      </w:r>
      <w:r w:rsidDel="00000000" w:rsidR="00000000" w:rsidRPr="00000000">
        <w:rPr>
          <w:b w:val="1"/>
          <w:rtl w:val="0"/>
        </w:rPr>
        <w:t xml:space="preserve">&lt;tribo&gt;</w:t>
      </w:r>
      <w:r w:rsidDel="00000000" w:rsidR="00000000" w:rsidRPr="00000000">
        <w:rPr>
          <w:rtl w:val="0"/>
        </w:rPr>
        <w:t xml:space="preserve">     # exemplo: corporate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 │     └── &lt;domain&gt;         # exemplo: corporateBackendOnboarding, corporateBackendCompany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 │         └── &lt;uri / funcionalidade&gt;               # exemplo: createOnboarding, getCompanyById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│    │             └── </w:t>
      </w:r>
      <w:r w:rsidDel="00000000" w:rsidR="00000000" w:rsidRPr="00000000">
        <w:rPr>
          <w:b w:val="1"/>
          <w:color w:val="0000ff"/>
          <w:rtl w:val="0"/>
        </w:rPr>
        <w:t xml:space="preserve">appDriver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 │                 └── OnboardingAppDriver.js</w:t>
      </w:r>
    </w:p>
    <w:p w:rsidR="00000000" w:rsidDel="00000000" w:rsidP="00000000" w:rsidRDefault="00000000" w:rsidRPr="00000000" w14:paraId="00000008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│    │             └── </w:t>
      </w:r>
      <w:r w:rsidDel="00000000" w:rsidR="00000000" w:rsidRPr="00000000">
        <w:rPr>
          <w:b w:val="1"/>
          <w:color w:val="0000ff"/>
          <w:rtl w:val="0"/>
        </w:rPr>
        <w:t xml:space="preserve">controller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│                 └── onboardingController.js</w:t>
      </w:r>
    </w:p>
    <w:p w:rsidR="00000000" w:rsidDel="00000000" w:rsidP="00000000" w:rsidRDefault="00000000" w:rsidRPr="00000000" w14:paraId="0000000A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│    │             └── </w:t>
      </w:r>
      <w:r w:rsidDel="00000000" w:rsidR="00000000" w:rsidRPr="00000000">
        <w:rPr>
          <w:b w:val="1"/>
          <w:color w:val="0000ff"/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│                 └── onboarding.feature</w:t>
      </w:r>
    </w:p>
    <w:p w:rsidR="00000000" w:rsidDel="00000000" w:rsidP="00000000" w:rsidRDefault="00000000" w:rsidRPr="00000000" w14:paraId="0000000C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│    │             └── </w:t>
      </w:r>
      <w:r w:rsidDel="00000000" w:rsidR="00000000" w:rsidRPr="00000000">
        <w:rPr>
          <w:b w:val="1"/>
          <w:color w:val="0000ff"/>
          <w:rtl w:val="0"/>
        </w:rPr>
        <w:t xml:space="preserve">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│                 └── onboarding1HolderRequestModel.js</w:t>
      </w:r>
    </w:p>
    <w:p w:rsidR="00000000" w:rsidDel="00000000" w:rsidP="00000000" w:rsidRDefault="00000000" w:rsidRPr="00000000" w14:paraId="0000000E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│    │             └── </w:t>
      </w:r>
      <w:r w:rsidDel="00000000" w:rsidR="00000000" w:rsidRPr="00000000">
        <w:rPr>
          <w:b w:val="1"/>
          <w:color w:val="0000ff"/>
          <w:rtl w:val="0"/>
        </w:rPr>
        <w:t xml:space="preserve">schemas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│                 └── JuridicalPerson1Holder.js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 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 ├──  </w:t>
      </w:r>
      <w:r w:rsidDel="00000000" w:rsidR="00000000" w:rsidRPr="00000000">
        <w:rPr>
          <w:b w:val="1"/>
          <w:rtl w:val="0"/>
        </w:rPr>
        <w:t xml:space="preserve">openAPI/</w:t>
      </w:r>
      <w:r w:rsidDel="00000000" w:rsidR="00000000" w:rsidRPr="00000000">
        <w:rPr>
          <w:rtl w:val="0"/>
        </w:rPr>
        <w:t xml:space="preserve">            # Swagger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│   └── corporate-backend-onboarding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 │   └── corporate-backend-...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└── </w:t>
      </w:r>
      <w:r w:rsidDel="00000000" w:rsidR="00000000" w:rsidRPr="00000000">
        <w:rPr>
          <w:b w:val="1"/>
          <w:rtl w:val="0"/>
        </w:rPr>
        <w:t xml:space="preserve">support/</w:t>
      </w:r>
      <w:r w:rsidDel="00000000" w:rsidR="00000000" w:rsidRPr="00000000">
        <w:rPr>
          <w:rtl w:val="0"/>
        </w:rPr>
        <w:t xml:space="preserve">            # Configurações e comandos customizados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    └── commands.js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   └── e2e.js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properties/            # Configurações e comandos customizados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└── profiles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      └── environment               # Urls / endpoints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                    └── dev-lz.properties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                    └── qa-lz.properties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                    └── uat-lz.properties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      └── tribe                     # Dados de integração com Jira, logs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                    └── corporate.properties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                    └── cadastral.properties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└── .env/          # Configuração do ambiente e da tribo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└── .application.properties/          # Configuração do tipo de teste: Backend ou Frontend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├── report/            # Arquivos gerados em tempo de execução (evidência, logs, etc)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└── &lt;files&gt;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└── src/            # Scripts / Recursos globalizados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└── services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└── tools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└── utils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