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27"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Kristian</w:t>
            </w:r>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991"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688" w:type="dxa"/>
            <w:vAlign w:val="center"/>
          </w:tcPr>
          <w:p w:rsidR="00D026DA" w:rsidRPr="00D76201" w:rsidRDefault="00D026DA" w:rsidP="00D026DA">
            <w:pPr>
              <w:spacing w:after="0"/>
              <w:jc w:val="center"/>
              <w:rPr>
                <w:shd w:val="clear" w:color="auto" w:fill="FFFFFF"/>
              </w:rPr>
            </w:pPr>
            <w:r w:rsidRPr="00D76201">
              <w:rPr>
                <w:shd w:val="clear" w:color="auto" w:fill="FFFFFF"/>
              </w:rPr>
              <w:t>3.5</w:t>
            </w:r>
          </w:p>
        </w:tc>
        <w:tc>
          <w:tcPr>
            <w:tcW w:w="731"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c>
          <w:tcPr>
            <w:tcW w:w="800"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r>
              <w:rPr>
                <w:rFonts w:eastAsiaTheme="minorEastAsia" w:hint="eastAsia"/>
                <w:shd w:val="clear" w:color="auto" w:fill="FFFFFF"/>
                <w:lang w:eastAsia="zh-TW"/>
              </w:rPr>
              <w:t>9.25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16</w:t>
            </w:r>
          </w:p>
        </w:tc>
        <w:tc>
          <w:tcPr>
            <w:tcW w:w="991" w:type="dxa"/>
            <w:vAlign w:val="center"/>
          </w:tcPr>
          <w:p w:rsidR="00D026DA" w:rsidRPr="00D76201" w:rsidRDefault="00D026DA" w:rsidP="00D026DA">
            <w:pPr>
              <w:spacing w:after="0"/>
              <w:jc w:val="center"/>
              <w:rPr>
                <w:shd w:val="clear" w:color="auto" w:fill="FFFFFF"/>
              </w:rPr>
            </w:pPr>
            <w:r>
              <w:rPr>
                <w:rFonts w:hint="eastAsia"/>
                <w:shd w:val="clear" w:color="auto" w:fill="FFFFFF"/>
              </w:rPr>
              <w:t>4.5</w:t>
            </w:r>
          </w:p>
        </w:tc>
        <w:tc>
          <w:tcPr>
            <w:tcW w:w="688" w:type="dxa"/>
            <w:vAlign w:val="center"/>
          </w:tcPr>
          <w:p w:rsidR="00D026DA" w:rsidRPr="00D76201" w:rsidRDefault="00D026DA" w:rsidP="00D026DA">
            <w:pPr>
              <w:spacing w:after="0"/>
              <w:jc w:val="center"/>
              <w:rPr>
                <w:shd w:val="clear" w:color="auto" w:fill="FFFFFF"/>
              </w:rPr>
            </w:pPr>
            <w:r>
              <w:rPr>
                <w:rFonts w:hint="eastAsia"/>
                <w:shd w:val="clear" w:color="auto" w:fill="FFFFFF"/>
              </w:rPr>
              <w:t>8</w:t>
            </w:r>
          </w:p>
        </w:tc>
        <w:tc>
          <w:tcPr>
            <w:tcW w:w="731" w:type="dxa"/>
            <w:vAlign w:val="center"/>
          </w:tcPr>
          <w:p w:rsidR="00D026DA" w:rsidRPr="00D76201" w:rsidRDefault="00D026DA" w:rsidP="00D026DA">
            <w:pPr>
              <w:spacing w:after="0"/>
              <w:jc w:val="center"/>
              <w:rPr>
                <w:shd w:val="clear" w:color="auto" w:fill="FFFFFF"/>
              </w:rPr>
            </w:pPr>
            <w:r>
              <w:rPr>
                <w:rFonts w:hint="eastAsia"/>
                <w:shd w:val="clear" w:color="auto" w:fill="FFFFFF"/>
              </w:rPr>
              <w:t>7.5</w:t>
            </w:r>
          </w:p>
        </w:tc>
        <w:tc>
          <w:tcPr>
            <w:tcW w:w="800" w:type="dxa"/>
            <w:vAlign w:val="center"/>
          </w:tcPr>
          <w:p w:rsidR="00D026DA" w:rsidRPr="00D76201" w:rsidRDefault="00D026DA" w:rsidP="00D026DA">
            <w:pPr>
              <w:spacing w:after="0"/>
              <w:jc w:val="center"/>
              <w:rPr>
                <w:shd w:val="clear" w:color="auto" w:fill="FFFFFF"/>
              </w:rPr>
            </w:pPr>
            <w:r>
              <w:rPr>
                <w:rFonts w:hint="eastAsia"/>
                <w:shd w:val="clear" w:color="auto" w:fill="FFFFFF"/>
              </w:rPr>
              <w:t>3.25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104.75</w:t>
            </w:r>
          </w:p>
        </w:tc>
        <w:tc>
          <w:tcPr>
            <w:tcW w:w="887" w:type="dxa"/>
            <w:vAlign w:val="center"/>
          </w:tcPr>
          <w:p w:rsidR="00D026DA" w:rsidRPr="00D76201" w:rsidRDefault="00D026DA" w:rsidP="00D026DA">
            <w:pPr>
              <w:spacing w:after="0"/>
              <w:jc w:val="center"/>
              <w:rPr>
                <w:rFonts w:eastAsia="PMingLiU"/>
              </w:rPr>
            </w:pPr>
            <w:r>
              <w:rPr>
                <w:rFonts w:eastAsia="PMingLiU" w:hint="eastAsia"/>
              </w:rPr>
              <w:t>33</w:t>
            </w:r>
          </w:p>
        </w:tc>
        <w:tc>
          <w:tcPr>
            <w:tcW w:w="991" w:type="dxa"/>
            <w:vAlign w:val="center"/>
          </w:tcPr>
          <w:p w:rsidR="00D026DA" w:rsidRPr="00D76201" w:rsidRDefault="00D026DA" w:rsidP="00D026DA">
            <w:pPr>
              <w:spacing w:after="0"/>
              <w:jc w:val="center"/>
              <w:rPr>
                <w:rFonts w:eastAsia="PMingLiU"/>
              </w:rPr>
            </w:pPr>
            <w:r>
              <w:rPr>
                <w:rFonts w:eastAsia="PMingLiU" w:hint="eastAsia"/>
              </w:rPr>
              <w:t>23</w:t>
            </w:r>
          </w:p>
        </w:tc>
        <w:tc>
          <w:tcPr>
            <w:tcW w:w="688" w:type="dxa"/>
            <w:vAlign w:val="center"/>
          </w:tcPr>
          <w:p w:rsidR="00D026DA" w:rsidRPr="00D76201" w:rsidRDefault="00D026DA" w:rsidP="00D026DA">
            <w:pPr>
              <w:spacing w:after="0"/>
              <w:jc w:val="center"/>
              <w:rPr>
                <w:rFonts w:eastAsia="PMingLiU"/>
              </w:rPr>
            </w:pPr>
            <w:r>
              <w:rPr>
                <w:rFonts w:eastAsia="PMingLiU" w:hint="eastAsia"/>
              </w:rPr>
              <w:t>18</w:t>
            </w:r>
          </w:p>
        </w:tc>
        <w:tc>
          <w:tcPr>
            <w:tcW w:w="731" w:type="dxa"/>
            <w:vAlign w:val="center"/>
          </w:tcPr>
          <w:p w:rsidR="00D026DA" w:rsidRPr="00D76201" w:rsidRDefault="00D026DA" w:rsidP="00D026DA">
            <w:pPr>
              <w:spacing w:after="0"/>
              <w:jc w:val="center"/>
              <w:rPr>
                <w:rFonts w:eastAsia="PMingLiU"/>
              </w:rPr>
            </w:pPr>
            <w:r>
              <w:rPr>
                <w:rFonts w:eastAsia="PMingLiU" w:hint="eastAsia"/>
              </w:rPr>
              <w:t>17</w:t>
            </w:r>
          </w:p>
        </w:tc>
        <w:tc>
          <w:tcPr>
            <w:tcW w:w="800" w:type="dxa"/>
            <w:vAlign w:val="center"/>
          </w:tcPr>
          <w:p w:rsidR="00D026DA" w:rsidRPr="00D76201" w:rsidRDefault="00D026DA" w:rsidP="00D026DA">
            <w:pPr>
              <w:spacing w:after="0"/>
              <w:jc w:val="center"/>
              <w:rPr>
                <w:rFonts w:eastAsia="PMingLiU"/>
              </w:rPr>
            </w:pPr>
            <w:r>
              <w:rPr>
                <w:rFonts w:eastAsia="PMingLiU" w:hint="eastAsia"/>
              </w:rPr>
              <w:t>17.25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8</w:t>
            </w:r>
          </w:p>
        </w:tc>
        <w:tc>
          <w:tcPr>
            <w:tcW w:w="887" w:type="dxa"/>
            <w:vAlign w:val="center"/>
          </w:tcPr>
          <w:p w:rsidR="00D026DA" w:rsidRPr="00D76201" w:rsidRDefault="00D026DA" w:rsidP="00D026DA">
            <w:pPr>
              <w:spacing w:after="0"/>
              <w:jc w:val="center"/>
              <w:rPr>
                <w:rFonts w:eastAsia="PMingLiU"/>
              </w:rPr>
            </w:pP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p>
        </w:tc>
        <w:tc>
          <w:tcPr>
            <w:tcW w:w="731" w:type="dxa"/>
            <w:vAlign w:val="center"/>
          </w:tcPr>
          <w:p w:rsidR="00D026DA" w:rsidRPr="00D76201" w:rsidRDefault="00D026DA" w:rsidP="00D026DA">
            <w:pPr>
              <w:spacing w:after="0"/>
              <w:jc w:val="center"/>
              <w:rPr>
                <w:rFonts w:eastAsia="PMingLiU"/>
              </w:rPr>
            </w:pPr>
            <w:r>
              <w:rPr>
                <w:rFonts w:eastAsia="PMingLiU" w:hint="eastAsia"/>
              </w:rPr>
              <w:t>2</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D026DA" w:rsidRPr="00D76201" w:rsidRDefault="00D026DA" w:rsidP="00D026DA">
            <w:pPr>
              <w:spacing w:after="0"/>
              <w:jc w:val="center"/>
              <w:rPr>
                <w:rFonts w:eastAsia="PMingLiU"/>
              </w:rPr>
            </w:pPr>
            <w:r>
              <w:rPr>
                <w:rFonts w:eastAsia="PMingLiU" w:hint="eastAsia"/>
              </w:rPr>
              <w:t>6</w:t>
            </w:r>
          </w:p>
        </w:tc>
        <w:tc>
          <w:tcPr>
            <w:tcW w:w="991" w:type="dxa"/>
            <w:vAlign w:val="center"/>
          </w:tcPr>
          <w:p w:rsidR="00D026DA" w:rsidRPr="00D76201" w:rsidRDefault="00D026DA" w:rsidP="00D026DA">
            <w:pPr>
              <w:spacing w:after="0"/>
              <w:jc w:val="center"/>
              <w:rPr>
                <w:rFonts w:eastAsia="PMingLiU"/>
              </w:rPr>
            </w:pPr>
            <w:r>
              <w:rPr>
                <w:rFonts w:eastAsia="PMingLiU" w:hint="eastAsia"/>
              </w:rPr>
              <w:t>6</w:t>
            </w:r>
          </w:p>
        </w:tc>
        <w:tc>
          <w:tcPr>
            <w:tcW w:w="688" w:type="dxa"/>
            <w:vAlign w:val="center"/>
          </w:tcPr>
          <w:p w:rsidR="00D026DA" w:rsidRPr="00D76201" w:rsidRDefault="00D026DA" w:rsidP="00D026DA">
            <w:pPr>
              <w:spacing w:after="0"/>
              <w:jc w:val="center"/>
              <w:rPr>
                <w:rFonts w:eastAsia="PMingLiU"/>
              </w:rPr>
            </w:pPr>
            <w:r>
              <w:rPr>
                <w:rFonts w:eastAsia="PMingLiU" w:hint="eastAsia"/>
              </w:rPr>
              <w:t>6</w:t>
            </w:r>
          </w:p>
        </w:tc>
        <w:tc>
          <w:tcPr>
            <w:tcW w:w="731" w:type="dxa"/>
            <w:vAlign w:val="center"/>
          </w:tcPr>
          <w:p w:rsidR="00D026DA" w:rsidRPr="00D76201" w:rsidRDefault="00D026DA" w:rsidP="00D026DA">
            <w:pPr>
              <w:spacing w:after="0"/>
              <w:jc w:val="center"/>
              <w:rPr>
                <w:rFonts w:eastAsia="PMingLiU"/>
              </w:rPr>
            </w:pPr>
            <w:r>
              <w:rPr>
                <w:rFonts w:eastAsia="PMingLiU" w:hint="eastAsia"/>
              </w:rPr>
              <w:t>6</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29.75</w:t>
            </w:r>
          </w:p>
        </w:tc>
        <w:tc>
          <w:tcPr>
            <w:tcW w:w="887" w:type="dxa"/>
            <w:vAlign w:val="center"/>
          </w:tcPr>
          <w:p w:rsidR="00D026DA" w:rsidRPr="00D76201" w:rsidRDefault="00D026DA" w:rsidP="00D026DA">
            <w:pPr>
              <w:spacing w:after="0"/>
              <w:jc w:val="center"/>
              <w:rPr>
                <w:rFonts w:eastAsia="PMingLiU"/>
              </w:rPr>
            </w:pPr>
            <w:r>
              <w:rPr>
                <w:rFonts w:eastAsia="PMingLiU" w:hint="eastAsia"/>
              </w:rPr>
              <w:t>5.75</w:t>
            </w: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r>
              <w:rPr>
                <w:rFonts w:eastAsia="PMingLiU" w:hint="eastAsia"/>
              </w:rPr>
              <w:t>5.5</w:t>
            </w:r>
          </w:p>
        </w:tc>
        <w:tc>
          <w:tcPr>
            <w:tcW w:w="731" w:type="dxa"/>
            <w:vAlign w:val="center"/>
          </w:tcPr>
          <w:p w:rsidR="00D026DA" w:rsidRPr="00D76201" w:rsidRDefault="00D026DA" w:rsidP="00D026DA">
            <w:pPr>
              <w:spacing w:after="0"/>
              <w:jc w:val="center"/>
              <w:rPr>
                <w:rFonts w:eastAsia="PMingLiU"/>
              </w:rPr>
            </w:pPr>
            <w:r>
              <w:rPr>
                <w:rFonts w:eastAsia="PMingLiU" w:hint="eastAsia"/>
              </w:rPr>
              <w:t>7.5</w:t>
            </w:r>
          </w:p>
        </w:tc>
        <w:tc>
          <w:tcPr>
            <w:tcW w:w="800" w:type="dxa"/>
            <w:vAlign w:val="center"/>
          </w:tcPr>
          <w:p w:rsidR="00D026DA" w:rsidRPr="00D76201" w:rsidRDefault="00D026DA" w:rsidP="00D026DA">
            <w:pPr>
              <w:spacing w:after="0"/>
              <w:jc w:val="center"/>
              <w:rPr>
                <w:rFonts w:eastAsia="PMingLiU"/>
              </w:rPr>
            </w:pPr>
            <w:r>
              <w:rPr>
                <w:rFonts w:eastAsia="PMingLiU" w:hint="eastAsia"/>
              </w:rPr>
              <w:t>13.25</w:t>
            </w:r>
          </w:p>
        </w:tc>
      </w:tr>
      <w:tr w:rsidR="0093775E" w:rsidTr="00C63F6B">
        <w:tc>
          <w:tcPr>
            <w:tcW w:w="549" w:type="dxa"/>
          </w:tcPr>
          <w:p w:rsidR="0093775E" w:rsidRDefault="0093775E" w:rsidP="00D026DA">
            <w:pPr>
              <w:spacing w:after="0" w:line="240" w:lineRule="auto"/>
              <w:jc w:val="center"/>
              <w:rPr>
                <w:rFonts w:ascii="Verdana" w:eastAsiaTheme="minorEastAsia" w:hAnsi="Verdana"/>
                <w:sz w:val="18"/>
                <w:shd w:val="clear" w:color="auto" w:fill="FFFFFF"/>
                <w:lang w:eastAsia="zh-TW"/>
              </w:rPr>
            </w:pPr>
          </w:p>
        </w:tc>
        <w:tc>
          <w:tcPr>
            <w:tcW w:w="1617" w:type="dxa"/>
          </w:tcPr>
          <w:p w:rsidR="0093775E" w:rsidRDefault="0093775E" w:rsidP="00A34008">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A34008">
            <w:pPr>
              <w:spacing w:after="0"/>
              <w:jc w:val="center"/>
              <w:rPr>
                <w:rFonts w:eastAsia="PMingLiU"/>
              </w:rPr>
            </w:pPr>
            <w:r w:rsidRPr="006C6AC3">
              <w:rPr>
                <w:rFonts w:eastAsia="PMingLiU"/>
              </w:rPr>
              <w:t>14</w:t>
            </w:r>
          </w:p>
        </w:tc>
        <w:tc>
          <w:tcPr>
            <w:tcW w:w="991" w:type="dxa"/>
            <w:vAlign w:val="center"/>
          </w:tcPr>
          <w:p w:rsidR="0093775E" w:rsidRPr="006C6AC3" w:rsidRDefault="0093775E" w:rsidP="00A34008">
            <w:pPr>
              <w:spacing w:after="0"/>
              <w:jc w:val="center"/>
              <w:rPr>
                <w:rFonts w:eastAsia="PMingLiU"/>
              </w:rPr>
            </w:pPr>
            <w:r w:rsidRPr="006C6AC3">
              <w:rPr>
                <w:rFonts w:eastAsia="PMingLiU"/>
              </w:rPr>
              <w:t>14</w:t>
            </w:r>
          </w:p>
        </w:tc>
        <w:tc>
          <w:tcPr>
            <w:tcW w:w="688" w:type="dxa"/>
            <w:vAlign w:val="center"/>
          </w:tcPr>
          <w:p w:rsidR="0093775E" w:rsidRPr="006C6AC3" w:rsidRDefault="0093775E" w:rsidP="00A34008">
            <w:pPr>
              <w:spacing w:after="0"/>
              <w:jc w:val="center"/>
              <w:rPr>
                <w:rFonts w:eastAsia="PMingLiU"/>
              </w:rPr>
            </w:pPr>
            <w:r w:rsidRPr="006C6AC3">
              <w:rPr>
                <w:rFonts w:eastAsia="PMingLiU"/>
              </w:rPr>
              <w:t>14</w:t>
            </w:r>
          </w:p>
        </w:tc>
        <w:tc>
          <w:tcPr>
            <w:tcW w:w="731" w:type="dxa"/>
            <w:vAlign w:val="center"/>
          </w:tcPr>
          <w:p w:rsidR="0093775E" w:rsidRPr="006C6AC3" w:rsidRDefault="0093775E" w:rsidP="00A34008">
            <w:pPr>
              <w:spacing w:after="0"/>
              <w:jc w:val="center"/>
              <w:rPr>
                <w:rFonts w:eastAsia="PMingLiU"/>
              </w:rPr>
            </w:pPr>
            <w:r w:rsidRPr="006C6AC3">
              <w:rPr>
                <w:rFonts w:eastAsia="PMingLiU"/>
              </w:rPr>
              <w:t>14</w:t>
            </w:r>
          </w:p>
        </w:tc>
        <w:tc>
          <w:tcPr>
            <w:tcW w:w="800" w:type="dxa"/>
            <w:vAlign w:val="center"/>
          </w:tcPr>
          <w:p w:rsidR="0093775E" w:rsidRPr="006C6AC3" w:rsidRDefault="0093775E" w:rsidP="00A34008">
            <w:pPr>
              <w:spacing w:after="0"/>
              <w:jc w:val="center"/>
              <w:rPr>
                <w:rFonts w:eastAsia="PMingLiU"/>
              </w:rPr>
            </w:pPr>
            <w:r w:rsidRPr="006C6AC3">
              <w:rPr>
                <w:rFonts w:eastAsia="PMingLiU"/>
              </w:rPr>
              <w:t>14</w:t>
            </w:r>
          </w:p>
        </w:tc>
      </w:tr>
    </w:tbl>
    <w:p w:rsidR="00396067" w:rsidRDefault="00396067" w:rsidP="00A34008">
      <w:pPr>
        <w:spacing w:after="0"/>
        <w:rPr>
          <w:rFonts w:ascii="Verdana" w:eastAsiaTheme="minorEastAsia" w:hAnsi="Verdana"/>
          <w:sz w:val="18"/>
          <w:shd w:val="clear" w:color="auto" w:fill="FFFFFF"/>
          <w:lang w:eastAsia="zh-TW"/>
        </w:rPr>
      </w:pPr>
    </w:p>
    <w:p w:rsidR="00396067" w:rsidRDefault="00A45EB4" w:rsidP="006C6AC3">
      <w:pPr>
        <w:spacing w:after="0"/>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 xml:space="preserve">At the beginning we have spend a little bit more than expect for the </w:t>
      </w:r>
      <w:r w:rsidR="00396067">
        <w:rPr>
          <w:rFonts w:ascii="Verdana" w:eastAsiaTheme="minorEastAsia" w:hAnsi="Verdana" w:hint="eastAsia"/>
          <w:sz w:val="18"/>
          <w:shd w:val="clear" w:color="auto" w:fill="FFFFFF"/>
          <w:lang w:eastAsia="zh-TW"/>
        </w:rPr>
        <w:t xml:space="preserve">project plan because we want to make sure our direction and our planning is more realistic and easier to </w:t>
      </w:r>
      <w:r w:rsidR="00396067">
        <w:rPr>
          <w:rFonts w:ascii="Verdana" w:eastAsiaTheme="minorEastAsia" w:hAnsi="Verdana"/>
          <w:sz w:val="18"/>
          <w:shd w:val="clear" w:color="auto" w:fill="FFFFFF"/>
          <w:lang w:eastAsia="zh-TW"/>
        </w:rPr>
        <w:t>achieve</w:t>
      </w:r>
      <w:r w:rsidR="00396067">
        <w:rPr>
          <w:rFonts w:ascii="Verdana" w:eastAsiaTheme="minorEastAsia" w:hAnsi="Verdana" w:hint="eastAsia"/>
          <w:sz w:val="18"/>
          <w:shd w:val="clear" w:color="auto" w:fill="FFFFFF"/>
          <w:lang w:eastAsia="zh-TW"/>
        </w:rPr>
        <w:t xml:space="preserve"> so we spend 1.5 hours more </w:t>
      </w:r>
      <w:r w:rsidR="002F5838">
        <w:rPr>
          <w:rFonts w:ascii="Verdana" w:eastAsiaTheme="minorEastAsia" w:hAnsi="Verdana" w:hint="eastAsia"/>
          <w:sz w:val="18"/>
          <w:shd w:val="clear" w:color="auto" w:fill="FFFFFF"/>
          <w:lang w:eastAsia="zh-TW"/>
        </w:rPr>
        <w:t>on</w:t>
      </w:r>
      <w:r w:rsidR="00396067">
        <w:rPr>
          <w:rFonts w:ascii="Verdana" w:eastAsiaTheme="minorEastAsia" w:hAnsi="Verdana" w:hint="eastAsia"/>
          <w:sz w:val="18"/>
          <w:shd w:val="clear" w:color="auto" w:fill="FFFFFF"/>
          <w:lang w:eastAsia="zh-TW"/>
        </w:rPr>
        <w:t xml:space="preserve"> review</w:t>
      </w:r>
      <w:r w:rsidR="002F5838">
        <w:rPr>
          <w:rFonts w:ascii="Verdana" w:eastAsiaTheme="minorEastAsia" w:hAnsi="Verdana" w:hint="eastAsia"/>
          <w:sz w:val="18"/>
          <w:shd w:val="clear" w:color="auto" w:fill="FFFFFF"/>
          <w:lang w:eastAsia="zh-TW"/>
        </w:rPr>
        <w:t>ing</w:t>
      </w:r>
      <w:r w:rsidR="00396067">
        <w:rPr>
          <w:rFonts w:ascii="Verdana" w:eastAsiaTheme="minorEastAsia" w:hAnsi="Verdana" w:hint="eastAsia"/>
          <w:sz w:val="18"/>
          <w:shd w:val="clear" w:color="auto" w:fill="FFFFFF"/>
          <w:lang w:eastAsia="zh-TW"/>
        </w:rPr>
        <w:t xml:space="preserve"> our project plan</w:t>
      </w:r>
      <w:r w:rsidR="002F5838">
        <w:rPr>
          <w:rFonts w:ascii="Verdana" w:eastAsiaTheme="minorEastAsia" w:hAnsi="Verdana" w:hint="eastAsia"/>
          <w:sz w:val="18"/>
          <w:shd w:val="clear" w:color="auto" w:fill="FFFFFF"/>
          <w:lang w:eastAsia="zh-TW"/>
        </w:rPr>
        <w:t xml:space="preserve"> especially on the Gantt chart and work breakdown.</w:t>
      </w:r>
    </w:p>
    <w:p w:rsidR="00A45EB4" w:rsidRDefault="00A45EB4" w:rsidP="006C6AC3">
      <w:pPr>
        <w:spacing w:after="0"/>
        <w:rPr>
          <w:rFonts w:ascii="Verdana" w:eastAsiaTheme="minorEastAsia" w:hAnsi="Verdana"/>
          <w:sz w:val="18"/>
          <w:shd w:val="clear" w:color="auto" w:fill="FFFFFF"/>
          <w:lang w:eastAsia="zh-TW"/>
        </w:rPr>
      </w:pPr>
    </w:p>
    <w:p w:rsidR="002F5838" w:rsidRDefault="00A45EB4" w:rsidP="006C6AC3">
      <w:pPr>
        <w:spacing w:after="0"/>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w:t>
      </w:r>
      <w:r w:rsidR="002F5838">
        <w:rPr>
          <w:rFonts w:ascii="Verdana" w:eastAsiaTheme="minorEastAsia" w:hAnsi="Verdana" w:hint="eastAsia"/>
          <w:sz w:val="18"/>
          <w:shd w:val="clear" w:color="auto" w:fill="FFFFFF"/>
          <w:lang w:eastAsia="zh-TW"/>
        </w:rPr>
        <w:t xml:space="preserve"> the Analysis, Design and Testing</w:t>
      </w:r>
      <w:r>
        <w:rPr>
          <w:rFonts w:ascii="Verdana" w:eastAsiaTheme="minorEastAsia" w:hAnsi="Verdana" w:hint="eastAsia"/>
          <w:sz w:val="18"/>
          <w:shd w:val="clear" w:color="auto" w:fill="FFFFFF"/>
          <w:lang w:eastAsia="zh-TW"/>
        </w:rPr>
        <w:t xml:space="preserve"> document</w:t>
      </w:r>
      <w:r w:rsidR="002F5838">
        <w:rPr>
          <w:rFonts w:ascii="Verdana" w:eastAsiaTheme="minorEastAsia" w:hAnsi="Verdana" w:hint="eastAsia"/>
          <w:sz w:val="18"/>
          <w:shd w:val="clear" w:color="auto" w:fill="FFFFFF"/>
          <w:lang w:eastAsia="zh-TW"/>
        </w:rPr>
        <w:t xml:space="preserve"> again we have spent</w:t>
      </w:r>
      <w:r w:rsidR="00C63F6B">
        <w:rPr>
          <w:rFonts w:ascii="Verdana" w:eastAsiaTheme="minorEastAsia" w:hAnsi="Verdana" w:hint="eastAsia"/>
          <w:sz w:val="18"/>
          <w:shd w:val="clear" w:color="auto" w:fill="FFFFFF"/>
          <w:lang w:eastAsia="zh-TW"/>
        </w:rPr>
        <w:t xml:space="preserve"> a bit</w:t>
      </w:r>
      <w:r w:rsidR="002F5838">
        <w:rPr>
          <w:rFonts w:ascii="Verdana" w:eastAsiaTheme="minorEastAsia" w:hAnsi="Verdana" w:hint="eastAsia"/>
          <w:sz w:val="18"/>
          <w:shd w:val="clear" w:color="auto" w:fill="FFFFFF"/>
          <w:lang w:eastAsia="zh-TW"/>
        </w:rPr>
        <w:t xml:space="preserve"> more than expected because we </w:t>
      </w:r>
      <w:r w:rsidR="00C63F6B">
        <w:rPr>
          <w:rFonts w:ascii="Verdana" w:eastAsiaTheme="minorEastAsia" w:hAnsi="Verdana" w:hint="eastAsia"/>
          <w:sz w:val="18"/>
          <w:shd w:val="clear" w:color="auto" w:fill="FFFFFF"/>
          <w:lang w:eastAsia="zh-TW"/>
        </w:rPr>
        <w:t>did not</w:t>
      </w:r>
      <w:r w:rsidR="002F5838">
        <w:rPr>
          <w:rFonts w:ascii="Verdana" w:eastAsiaTheme="minorEastAsia" w:hAnsi="Verdana"/>
          <w:sz w:val="18"/>
          <w:shd w:val="clear" w:color="auto" w:fill="FFFFFF"/>
          <w:lang w:eastAsia="zh-TW"/>
        </w:rPr>
        <w:t xml:space="preserve"> agree</w:t>
      </w:r>
      <w:r w:rsidR="00C63F6B">
        <w:rPr>
          <w:rFonts w:ascii="Verdana" w:eastAsiaTheme="minorEastAsia" w:hAnsi="Verdana" w:hint="eastAsia"/>
          <w:sz w:val="18"/>
          <w:shd w:val="clear" w:color="auto" w:fill="FFFFFF"/>
          <w:lang w:eastAsia="zh-TW"/>
        </w:rPr>
        <w:t xml:space="preserve"> on</w:t>
      </w:r>
      <w:r w:rsidR="00C63F6B">
        <w:rPr>
          <w:rFonts w:ascii="Verdana" w:eastAsiaTheme="minorEastAsia" w:hAnsi="Verdana"/>
          <w:sz w:val="18"/>
          <w:shd w:val="clear" w:color="auto" w:fill="FFFFFF"/>
          <w:lang w:eastAsia="zh-TW"/>
        </w:rPr>
        <w:t xml:space="preserve"> some</w:t>
      </w:r>
      <w:r w:rsidR="002F5838">
        <w:rPr>
          <w:rFonts w:ascii="Verdana" w:eastAsiaTheme="minorEastAsia" w:hAnsi="Verdana"/>
          <w:sz w:val="18"/>
          <w:shd w:val="clear" w:color="auto" w:fill="FFFFFF"/>
          <w:lang w:eastAsia="zh-TW"/>
        </w:rPr>
        <w:t xml:space="preserve"> decision</w:t>
      </w:r>
      <w:r w:rsidR="00C63F6B">
        <w:rPr>
          <w:rFonts w:ascii="Verdana" w:eastAsiaTheme="minorEastAsia" w:hAnsi="Verdana" w:hint="eastAsia"/>
          <w:sz w:val="18"/>
          <w:shd w:val="clear" w:color="auto" w:fill="FFFFFF"/>
          <w:lang w:eastAsia="zh-TW"/>
        </w:rPr>
        <w:t>s</w:t>
      </w:r>
      <w:r w:rsidR="002F5838">
        <w:rPr>
          <w:rFonts w:ascii="Verdana" w:eastAsiaTheme="minorEastAsia" w:hAnsi="Verdana"/>
          <w:sz w:val="18"/>
          <w:shd w:val="clear" w:color="auto" w:fill="FFFFFF"/>
          <w:lang w:eastAsia="zh-TW"/>
        </w:rPr>
        <w:t xml:space="preserve"> on the implementations</w:t>
      </w:r>
      <w:r w:rsidR="002F5838">
        <w:rPr>
          <w:rFonts w:ascii="Verdana" w:eastAsiaTheme="minorEastAsia" w:hAnsi="Verdana" w:hint="eastAsia"/>
          <w:sz w:val="18"/>
          <w:shd w:val="clear" w:color="auto" w:fill="FFFFFF"/>
          <w:lang w:eastAsia="zh-TW"/>
        </w:rPr>
        <w:t xml:space="preserve"> of some process</w:t>
      </w:r>
      <w:r w:rsidR="00C63F6B">
        <w:rPr>
          <w:rFonts w:ascii="Verdana" w:eastAsiaTheme="minorEastAsia" w:hAnsi="Verdana" w:hint="eastAsia"/>
          <w:sz w:val="18"/>
          <w:shd w:val="clear" w:color="auto" w:fill="FFFFFF"/>
          <w:lang w:eastAsia="zh-TW"/>
        </w:rPr>
        <w:t xml:space="preserve"> flow</w:t>
      </w:r>
      <w:r w:rsidR="002F5838">
        <w:rPr>
          <w:rFonts w:ascii="Verdana" w:eastAsiaTheme="minorEastAsia" w:hAnsi="Verdana"/>
          <w:sz w:val="18"/>
          <w:shd w:val="clear" w:color="auto" w:fill="FFFFFF"/>
          <w:lang w:eastAsia="zh-TW"/>
        </w:rPr>
        <w:t xml:space="preserve"> and</w:t>
      </w:r>
      <w:r w:rsidR="002F5838">
        <w:rPr>
          <w:rFonts w:ascii="Verdana" w:eastAsiaTheme="minorEastAsia" w:hAnsi="Verdana" w:hint="eastAsia"/>
          <w:sz w:val="18"/>
          <w:shd w:val="clear" w:color="auto" w:fill="FFFFFF"/>
          <w:lang w:eastAsia="zh-TW"/>
        </w:rPr>
        <w:t xml:space="preserve"> some of the interface design</w:t>
      </w:r>
      <w:r w:rsidR="00C63F6B">
        <w:rPr>
          <w:rFonts w:ascii="Verdana" w:eastAsiaTheme="minorEastAsia" w:hAnsi="Verdana" w:hint="eastAsia"/>
          <w:sz w:val="18"/>
          <w:shd w:val="clear" w:color="auto" w:fill="FFFFFF"/>
          <w:lang w:eastAsia="zh-TW"/>
        </w:rPr>
        <w:t xml:space="preserve">. That is why we consume </w:t>
      </w:r>
      <w:r w:rsidR="002F5838">
        <w:rPr>
          <w:rFonts w:ascii="Verdana" w:eastAsiaTheme="minorEastAsia" w:hAnsi="Verdana" w:hint="eastAsia"/>
          <w:sz w:val="18"/>
          <w:shd w:val="clear" w:color="auto" w:fill="FFFFFF"/>
          <w:lang w:eastAsia="zh-TW"/>
        </w:rPr>
        <w:t>more</w:t>
      </w:r>
      <w:r w:rsidR="00C63F6B">
        <w:rPr>
          <w:rFonts w:ascii="Verdana" w:eastAsiaTheme="minorEastAsia" w:hAnsi="Verdana" w:hint="eastAsia"/>
          <w:sz w:val="18"/>
          <w:shd w:val="clear" w:color="auto" w:fill="FFFFFF"/>
          <w:lang w:eastAsia="zh-TW"/>
        </w:rPr>
        <w:t xml:space="preserve"> effort and</w:t>
      </w:r>
      <w:r w:rsidR="002F5838">
        <w:rPr>
          <w:rFonts w:ascii="Verdana" w:eastAsiaTheme="minorEastAsia" w:hAnsi="Verdana" w:hint="eastAsia"/>
          <w:sz w:val="18"/>
          <w:shd w:val="clear" w:color="auto" w:fill="FFFFFF"/>
          <w:lang w:eastAsia="zh-TW"/>
        </w:rPr>
        <w:t xml:space="preserve"> time on refining </w:t>
      </w:r>
      <w:r w:rsidR="00C63F6B">
        <w:rPr>
          <w:rFonts w:ascii="Verdana" w:eastAsiaTheme="minorEastAsia" w:hAnsi="Verdana" w:hint="eastAsia"/>
          <w:sz w:val="18"/>
          <w:shd w:val="clear" w:color="auto" w:fill="FFFFFF"/>
          <w:lang w:eastAsia="zh-TW"/>
        </w:rPr>
        <w:t>our requirements and design UML diagrams</w:t>
      </w:r>
      <w:r w:rsidR="002F5838">
        <w:rPr>
          <w:rFonts w:ascii="Verdana" w:eastAsiaTheme="minorEastAsia" w:hAnsi="Verdana" w:hint="eastAsia"/>
          <w:sz w:val="18"/>
          <w:shd w:val="clear" w:color="auto" w:fill="FFFFFF"/>
          <w:lang w:eastAsia="zh-TW"/>
        </w:rPr>
        <w:t xml:space="preserve">, especially for class diagram due to some recommendation from our supervisor </w:t>
      </w:r>
      <w:r w:rsidR="002F5838">
        <w:rPr>
          <w:rFonts w:ascii="Verdana" w:eastAsiaTheme="minorEastAsia" w:hAnsi="Verdana"/>
          <w:sz w:val="18"/>
          <w:shd w:val="clear" w:color="auto" w:fill="FFFFFF"/>
          <w:lang w:eastAsia="zh-TW"/>
        </w:rPr>
        <w:t xml:space="preserve">in order to make the structure become </w:t>
      </w:r>
      <w:r w:rsidR="00C63F6B">
        <w:rPr>
          <w:rFonts w:ascii="Verdana" w:eastAsiaTheme="minorEastAsia" w:hAnsi="Verdana" w:hint="eastAsia"/>
          <w:sz w:val="18"/>
          <w:shd w:val="clear" w:color="auto" w:fill="FFFFFF"/>
          <w:lang w:eastAsia="zh-TW"/>
        </w:rPr>
        <w:t>more efficient and tends</w:t>
      </w:r>
      <w:r w:rsidR="002F5838">
        <w:rPr>
          <w:rFonts w:ascii="Verdana" w:eastAsiaTheme="minorEastAsia" w:hAnsi="Verdana" w:hint="eastAsia"/>
          <w:sz w:val="18"/>
          <w:shd w:val="clear" w:color="auto" w:fill="FFFFFF"/>
          <w:lang w:eastAsia="zh-TW"/>
        </w:rPr>
        <w:t xml:space="preserve"> to </w:t>
      </w:r>
      <w:r w:rsidR="00C63F6B">
        <w:rPr>
          <w:rFonts w:ascii="Verdana" w:eastAsiaTheme="minorEastAsia" w:hAnsi="Verdana" w:hint="eastAsia"/>
          <w:sz w:val="18"/>
          <w:shd w:val="clear" w:color="auto" w:fill="FFFFFF"/>
          <w:lang w:eastAsia="zh-TW"/>
        </w:rPr>
        <w:t xml:space="preserve">a </w:t>
      </w:r>
      <w:r w:rsidR="002F5838">
        <w:rPr>
          <w:rFonts w:ascii="Verdana" w:eastAsiaTheme="minorEastAsia" w:hAnsi="Verdana" w:hint="eastAsia"/>
          <w:sz w:val="18"/>
          <w:shd w:val="clear" w:color="auto" w:fill="FFFFFF"/>
          <w:lang w:eastAsia="zh-TW"/>
        </w:rPr>
        <w:t>MVC</w:t>
      </w:r>
      <w:r w:rsidR="00C63F6B">
        <w:rPr>
          <w:rFonts w:ascii="Verdana" w:eastAsiaTheme="minorEastAsia" w:hAnsi="Verdana" w:hint="eastAsia"/>
          <w:sz w:val="18"/>
          <w:shd w:val="clear" w:color="auto" w:fill="FFFFFF"/>
          <w:lang w:eastAsia="zh-TW"/>
        </w:rPr>
        <w:t xml:space="preserve"> structure</w:t>
      </w:r>
      <w:r w:rsidR="002F5838">
        <w:rPr>
          <w:rFonts w:ascii="Verdana" w:eastAsiaTheme="minorEastAsia" w:hAnsi="Verdana" w:hint="eastAsia"/>
          <w:sz w:val="18"/>
          <w:shd w:val="clear" w:color="auto" w:fill="FFFFFF"/>
          <w:lang w:eastAsia="zh-TW"/>
        </w:rPr>
        <w:t>, and Human C</w:t>
      </w:r>
      <w:r w:rsidR="00C63F6B">
        <w:rPr>
          <w:rFonts w:ascii="Verdana" w:eastAsiaTheme="minorEastAsia" w:hAnsi="Verdana" w:hint="eastAsia"/>
          <w:sz w:val="18"/>
          <w:shd w:val="clear" w:color="auto" w:fill="FFFFFF"/>
          <w:lang w:eastAsia="zh-TW"/>
        </w:rPr>
        <w:t>omputer Interaction related tasks</w:t>
      </w:r>
      <w:r w:rsidR="002F5838">
        <w:rPr>
          <w:rFonts w:ascii="Verdana" w:eastAsiaTheme="minorEastAsia" w:hAnsi="Verdana" w:hint="eastAsia"/>
          <w:sz w:val="18"/>
          <w:shd w:val="clear" w:color="auto" w:fill="FFFFFF"/>
          <w:lang w:eastAsia="zh-TW"/>
        </w:rPr>
        <w:t>.</w:t>
      </w:r>
    </w:p>
    <w:p w:rsidR="00D67BAA" w:rsidRPr="00C63F6B" w:rsidRDefault="00D67BAA" w:rsidP="006C6AC3">
      <w:pPr>
        <w:spacing w:after="0"/>
        <w:rPr>
          <w:rFonts w:ascii="Verdana" w:eastAsiaTheme="minorEastAsia" w:hAnsi="Verdana"/>
          <w:sz w:val="18"/>
          <w:shd w:val="clear" w:color="auto" w:fill="FFFFFF"/>
          <w:lang w:eastAsia="zh-TW"/>
        </w:rPr>
      </w:pPr>
    </w:p>
    <w:p w:rsidR="007864B5" w:rsidRDefault="00A45EB4" w:rsidP="006C6AC3">
      <w:pPr>
        <w:spacing w:after="0"/>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 xml:space="preserve">On the other hand, the </w:t>
      </w:r>
      <w:r w:rsidR="001A53F9">
        <w:rPr>
          <w:rFonts w:ascii="Verdana" w:eastAsiaTheme="minorEastAsia" w:hAnsi="Verdana" w:hint="eastAsia"/>
          <w:sz w:val="18"/>
          <w:shd w:val="clear" w:color="auto" w:fill="FFFFFF"/>
          <w:lang w:eastAsia="zh-TW"/>
        </w:rPr>
        <w:t>estimation</w:t>
      </w:r>
      <w:r>
        <w:rPr>
          <w:rFonts w:ascii="Verdana" w:eastAsiaTheme="minorEastAsia" w:hAnsi="Verdana" w:hint="eastAsia"/>
          <w:sz w:val="18"/>
          <w:shd w:val="clear" w:color="auto" w:fill="FFFFFF"/>
          <w:lang w:eastAsia="zh-TW"/>
        </w:rPr>
        <w:t xml:space="preserve"> of time needed</w:t>
      </w:r>
      <w:r w:rsidR="001A53F9">
        <w:rPr>
          <w:rFonts w:ascii="Verdana" w:eastAsiaTheme="minorEastAsia" w:hAnsi="Verdana" w:hint="eastAsia"/>
          <w:sz w:val="18"/>
          <w:shd w:val="clear" w:color="auto" w:fill="FFFFFF"/>
          <w:lang w:eastAsia="zh-TW"/>
        </w:rPr>
        <w:t xml:space="preserve"> for programming is much overestimated</w:t>
      </w:r>
      <w:r>
        <w:rPr>
          <w:rFonts w:ascii="Verdana" w:eastAsiaTheme="minorEastAsia" w:hAnsi="Verdana" w:hint="eastAsia"/>
          <w:sz w:val="18"/>
          <w:shd w:val="clear" w:color="auto" w:fill="FFFFFF"/>
          <w:lang w:eastAsia="zh-TW"/>
        </w:rPr>
        <w:t>, from 180 hours of initial estimate to 110 hours of actually implementation.</w:t>
      </w:r>
      <w:r w:rsidR="001A53F9">
        <w:rPr>
          <w:rFonts w:ascii="Verdana" w:eastAsiaTheme="minorEastAsia" w:hAnsi="Verdana" w:hint="eastAsia"/>
          <w:sz w:val="18"/>
          <w:shd w:val="clear" w:color="auto" w:fill="FFFFFF"/>
          <w:lang w:eastAsia="zh-TW"/>
        </w:rPr>
        <w:t xml:space="preserve"> </w:t>
      </w:r>
      <w:r>
        <w:rPr>
          <w:rFonts w:ascii="Verdana" w:eastAsiaTheme="minorEastAsia" w:hAnsi="Verdana" w:hint="eastAsia"/>
          <w:sz w:val="18"/>
          <w:shd w:val="clear" w:color="auto" w:fill="FFFFFF"/>
          <w:lang w:eastAsia="zh-TW"/>
        </w:rPr>
        <w:t xml:space="preserve">I would say our implementation rate is </w:t>
      </w:r>
      <w:r w:rsidR="00A0111C">
        <w:rPr>
          <w:rFonts w:ascii="Verdana" w:eastAsiaTheme="minorEastAsia" w:hAnsi="Verdana" w:hint="eastAsia"/>
          <w:sz w:val="18"/>
          <w:shd w:val="clear" w:color="auto" w:fill="FFFFFF"/>
          <w:lang w:eastAsia="zh-TW"/>
        </w:rPr>
        <w:t>better than our expectation</w:t>
      </w:r>
      <w:r>
        <w:rPr>
          <w:rFonts w:ascii="Verdana" w:eastAsiaTheme="minorEastAsia" w:hAnsi="Verdana" w:hint="eastAsia"/>
          <w:sz w:val="18"/>
          <w:shd w:val="clear" w:color="auto" w:fill="FFFFFF"/>
          <w:lang w:eastAsia="zh-TW"/>
        </w:rPr>
        <w:t xml:space="preserve"> and we try to </w:t>
      </w:r>
      <w:r>
        <w:rPr>
          <w:rFonts w:ascii="Verdana" w:eastAsiaTheme="minorEastAsia" w:hAnsi="Verdana"/>
          <w:sz w:val="18"/>
          <w:shd w:val="clear" w:color="auto" w:fill="FFFFFF"/>
          <w:lang w:eastAsia="zh-TW"/>
        </w:rPr>
        <w:t>finish the core part</w:t>
      </w:r>
      <w:r>
        <w:rPr>
          <w:rFonts w:ascii="Verdana" w:eastAsiaTheme="minorEastAsia" w:hAnsi="Verdana" w:hint="eastAsia"/>
          <w:sz w:val="18"/>
          <w:shd w:val="clear" w:color="auto" w:fill="FFFFFF"/>
          <w:lang w:eastAsia="zh-TW"/>
        </w:rPr>
        <w:t xml:space="preserve"> of</w:t>
      </w:r>
      <w:r w:rsidR="001A53F9">
        <w:rPr>
          <w:rFonts w:ascii="Verdana" w:eastAsiaTheme="minorEastAsia" w:hAnsi="Verdana"/>
          <w:sz w:val="18"/>
          <w:shd w:val="clear" w:color="auto" w:fill="FFFFFF"/>
          <w:lang w:eastAsia="zh-TW"/>
        </w:rPr>
        <w:t xml:space="preserve"> the model classes </w:t>
      </w:r>
      <w:r w:rsidR="001A53F9">
        <w:rPr>
          <w:rFonts w:ascii="Verdana" w:eastAsiaTheme="minorEastAsia" w:hAnsi="Verdana" w:hint="eastAsia"/>
          <w:sz w:val="18"/>
          <w:shd w:val="clear" w:color="auto" w:fill="FFFFFF"/>
          <w:lang w:eastAsia="zh-TW"/>
        </w:rPr>
        <w:t>for less than 20 hours</w:t>
      </w:r>
      <w:r>
        <w:rPr>
          <w:rFonts w:ascii="Verdana" w:eastAsiaTheme="minorEastAsia" w:hAnsi="Verdana" w:hint="eastAsia"/>
          <w:sz w:val="18"/>
          <w:shd w:val="clear" w:color="auto" w:fill="FFFFFF"/>
          <w:lang w:eastAsia="zh-TW"/>
        </w:rPr>
        <w:t xml:space="preserve"> right before the first </w:t>
      </w:r>
      <w:r>
        <w:rPr>
          <w:rFonts w:ascii="Verdana" w:eastAsiaTheme="minorEastAsia" w:hAnsi="Verdana"/>
          <w:sz w:val="18"/>
          <w:shd w:val="clear" w:color="auto" w:fill="FFFFFF"/>
          <w:lang w:eastAsia="zh-TW"/>
        </w:rPr>
        <w:t>demonstration</w:t>
      </w:r>
      <w:r>
        <w:rPr>
          <w:rFonts w:ascii="Verdana" w:eastAsiaTheme="minorEastAsia" w:hAnsi="Verdana" w:hint="eastAsia"/>
          <w:sz w:val="18"/>
          <w:shd w:val="clear" w:color="auto" w:fill="FFFFFF"/>
          <w:lang w:eastAsia="zh-TW"/>
        </w:rPr>
        <w:t xml:space="preserve"> in order to </w:t>
      </w:r>
      <w:r w:rsidR="00160DDC">
        <w:rPr>
          <w:rFonts w:ascii="Verdana" w:eastAsiaTheme="minorEastAsia" w:hAnsi="Verdana" w:hint="eastAsia"/>
          <w:sz w:val="18"/>
          <w:shd w:val="clear" w:color="auto" w:fill="FFFFFF"/>
          <w:lang w:eastAsia="zh-TW"/>
        </w:rPr>
        <w:t>get enough</w:t>
      </w:r>
      <w:r>
        <w:rPr>
          <w:rFonts w:ascii="Verdana" w:eastAsiaTheme="minorEastAsia" w:hAnsi="Verdana" w:hint="eastAsia"/>
          <w:sz w:val="18"/>
          <w:shd w:val="clear" w:color="auto" w:fill="FFFFFF"/>
          <w:lang w:eastAsia="zh-TW"/>
        </w:rPr>
        <w:t xml:space="preserve"> concrete progress to be </w:t>
      </w:r>
      <w:r>
        <w:rPr>
          <w:rFonts w:ascii="Verdana" w:eastAsiaTheme="minorEastAsia" w:hAnsi="Verdana" w:hint="eastAsia"/>
          <w:sz w:val="18"/>
          <w:shd w:val="clear" w:color="auto" w:fill="FFFFFF"/>
          <w:lang w:eastAsia="zh-TW"/>
        </w:rPr>
        <w:lastRenderedPageBreak/>
        <w:t>demonstrated</w:t>
      </w:r>
      <w:r w:rsidR="001A53F9">
        <w:rPr>
          <w:rFonts w:ascii="Verdana" w:eastAsiaTheme="minorEastAsia" w:hAnsi="Verdana" w:hint="eastAsia"/>
          <w:sz w:val="18"/>
          <w:shd w:val="clear" w:color="auto" w:fill="FFFFFF"/>
          <w:lang w:eastAsia="zh-TW"/>
        </w:rPr>
        <w:t xml:space="preserve">. </w:t>
      </w:r>
      <w:r w:rsidR="00FE5D5F">
        <w:rPr>
          <w:rFonts w:ascii="Verdana" w:eastAsiaTheme="minorEastAsia" w:hAnsi="Verdana"/>
          <w:sz w:val="18"/>
          <w:shd w:val="clear" w:color="auto" w:fill="FFFFFF"/>
          <w:lang w:eastAsia="zh-TW"/>
        </w:rPr>
        <w:t>B</w:t>
      </w:r>
      <w:r w:rsidR="00FE5D5F">
        <w:rPr>
          <w:rFonts w:ascii="Verdana" w:eastAsiaTheme="minorEastAsia" w:hAnsi="Verdana" w:hint="eastAsia"/>
          <w:sz w:val="18"/>
          <w:shd w:val="clear" w:color="auto" w:fill="FFFFFF"/>
          <w:lang w:eastAsia="zh-TW"/>
        </w:rPr>
        <w:t>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Default="007864B5" w:rsidP="006C6AC3">
      <w:pPr>
        <w:spacing w:after="0"/>
        <w:rPr>
          <w:rFonts w:ascii="Verdana" w:eastAsiaTheme="minorEastAsia" w:hAnsi="Verdana"/>
          <w:sz w:val="18"/>
          <w:shd w:val="clear" w:color="auto" w:fill="FFFFFF"/>
          <w:lang w:eastAsia="zh-TW"/>
        </w:rPr>
      </w:pPr>
    </w:p>
    <w:p w:rsidR="00461C1C" w:rsidRDefault="00864723" w:rsidP="006C6AC3">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 xml:space="preserve">In order to solve the problem of misunderstanding of the codes </w:t>
      </w:r>
      <w:r w:rsidR="003404DC">
        <w:rPr>
          <w:rFonts w:ascii="Verdana" w:eastAsiaTheme="minorEastAsia" w:hAnsi="Verdana" w:hint="eastAsia"/>
          <w:sz w:val="18"/>
          <w:shd w:val="clear" w:color="auto" w:fill="FFFFFF"/>
          <w:lang w:eastAsia="zh-TW"/>
        </w:rPr>
        <w:t>we have delayed the testing process</w:t>
      </w:r>
      <w:r w:rsidR="00932829">
        <w:rPr>
          <w:rFonts w:ascii="Verdana" w:eastAsiaTheme="minorEastAsia" w:hAnsi="Verdana" w:hint="eastAsia"/>
          <w:sz w:val="18"/>
          <w:shd w:val="clear" w:color="auto" w:fill="FFFFFF"/>
          <w:lang w:eastAsia="zh-TW"/>
        </w:rPr>
        <w:t xml:space="preserve"> that</w:t>
      </w:r>
      <w:r w:rsidR="00932829">
        <w:rPr>
          <w:rFonts w:ascii="Verdana" w:eastAsiaTheme="minorEastAsia" w:hAnsi="Verdana"/>
          <w:sz w:val="18"/>
          <w:shd w:val="clear" w:color="auto" w:fill="FFFFFF"/>
          <w:lang w:eastAsia="zh-TW"/>
        </w:rPr>
        <w:t xml:space="preserve"> is</w:t>
      </w:r>
      <w:r w:rsidR="00F03CAF">
        <w:rPr>
          <w:rFonts w:ascii="Verdana" w:eastAsiaTheme="minorEastAsia" w:hAnsi="Verdana"/>
          <w:sz w:val="18"/>
          <w:shd w:val="clear" w:color="auto" w:fill="FFFFFF"/>
          <w:lang w:eastAsia="zh-TW"/>
        </w:rPr>
        <w:t xml:space="preserve"> why we do not have much time </w:t>
      </w:r>
      <w:r w:rsidR="00F03CAF">
        <w:rPr>
          <w:rFonts w:ascii="Verdana" w:eastAsiaTheme="minorEastAsia" w:hAnsi="Verdana" w:hint="eastAsia"/>
          <w:sz w:val="18"/>
          <w:shd w:val="clear" w:color="auto" w:fill="FFFFFF"/>
          <w:lang w:eastAsia="zh-TW"/>
        </w:rPr>
        <w:t>to conduct a fully</w:t>
      </w:r>
      <w:r w:rsidR="00932829">
        <w:rPr>
          <w:rFonts w:ascii="Verdana" w:eastAsiaTheme="minorEastAsia" w:hAnsi="Verdana"/>
          <w:sz w:val="18"/>
          <w:shd w:val="clear" w:color="auto" w:fill="FFFFFF"/>
          <w:lang w:eastAsia="zh-TW"/>
        </w:rPr>
        <w:t xml:space="preserve"> test </w:t>
      </w:r>
      <w:r w:rsidR="00F03CAF">
        <w:rPr>
          <w:rFonts w:ascii="Verdana" w:eastAsiaTheme="minorEastAsia" w:hAnsi="Verdana" w:hint="eastAsia"/>
          <w:sz w:val="18"/>
          <w:shd w:val="clear" w:color="auto" w:fill="FFFFFF"/>
          <w:lang w:eastAsia="zh-TW"/>
        </w:rPr>
        <w:t xml:space="preserve">on </w:t>
      </w:r>
      <w:r w:rsidR="00932829">
        <w:rPr>
          <w:rFonts w:ascii="Verdana" w:eastAsiaTheme="minorEastAsia" w:hAnsi="Verdana"/>
          <w:sz w:val="18"/>
          <w:shd w:val="clear" w:color="auto" w:fill="FFFFFF"/>
          <w:lang w:eastAsia="zh-TW"/>
        </w:rPr>
        <w:t>o</w:t>
      </w:r>
      <w:r w:rsidR="00F03CAF">
        <w:rPr>
          <w:rFonts w:ascii="Verdana" w:eastAsiaTheme="minorEastAsia" w:hAnsi="Verdana"/>
          <w:sz w:val="18"/>
          <w:shd w:val="clear" w:color="auto" w:fill="FFFFFF"/>
          <w:lang w:eastAsia="zh-TW"/>
        </w:rPr>
        <w:t xml:space="preserve">ur system but </w:t>
      </w:r>
      <w:r w:rsidR="00F03CAF">
        <w:rPr>
          <w:rFonts w:ascii="Verdana" w:eastAsiaTheme="minorEastAsia" w:hAnsi="Verdana" w:hint="eastAsia"/>
          <w:sz w:val="18"/>
          <w:shd w:val="clear" w:color="auto" w:fill="FFFFFF"/>
          <w:lang w:eastAsia="zh-TW"/>
        </w:rPr>
        <w:t>at least test it against the UAT and</w:t>
      </w:r>
      <w:r w:rsidR="00932829">
        <w:rPr>
          <w:rFonts w:ascii="Verdana" w:eastAsiaTheme="minorEastAsia" w:hAnsi="Verdana"/>
          <w:sz w:val="18"/>
          <w:shd w:val="clear" w:color="auto" w:fill="FFFFFF"/>
          <w:lang w:eastAsia="zh-TW"/>
        </w:rPr>
        <w:t xml:space="preserve"> some</w:t>
      </w:r>
      <w:r w:rsidR="00F03CAF">
        <w:rPr>
          <w:rFonts w:ascii="Verdana" w:eastAsiaTheme="minorEastAsia" w:hAnsi="Verdana"/>
          <w:sz w:val="18"/>
          <w:shd w:val="clear" w:color="auto" w:fill="FFFFFF"/>
          <w:lang w:eastAsia="zh-TW"/>
        </w:rPr>
        <w:t xml:space="preserve"> normal, error</w:t>
      </w:r>
      <w:r w:rsidR="00F03CAF">
        <w:rPr>
          <w:rFonts w:ascii="Verdana" w:eastAsiaTheme="minorEastAsia" w:hAnsi="Verdana" w:hint="eastAsia"/>
          <w:sz w:val="18"/>
          <w:shd w:val="clear" w:color="auto" w:fill="FFFFFF"/>
          <w:lang w:eastAsia="zh-TW"/>
        </w:rPr>
        <w:t>,</w:t>
      </w:r>
      <w:r w:rsidR="00932829">
        <w:rPr>
          <w:rFonts w:ascii="Verdana" w:eastAsiaTheme="minorEastAsia" w:hAnsi="Verdana"/>
          <w:sz w:val="18"/>
          <w:shd w:val="clear" w:color="auto" w:fill="FFFFFF"/>
          <w:lang w:eastAsia="zh-TW"/>
        </w:rPr>
        <w:t xml:space="preserve"> boundary</w:t>
      </w:r>
      <w:r w:rsidR="00932829">
        <w:rPr>
          <w:rFonts w:ascii="Verdana" w:eastAsiaTheme="minorEastAsia" w:hAnsi="Verdana" w:hint="eastAsia"/>
          <w:sz w:val="18"/>
          <w:shd w:val="clear" w:color="auto" w:fill="FFFFFF"/>
          <w:lang w:eastAsia="zh-TW"/>
        </w:rPr>
        <w:t xml:space="preserve"> cases</w:t>
      </w:r>
      <w:r w:rsidR="00F03CAF">
        <w:rPr>
          <w:rFonts w:ascii="Verdana" w:eastAsiaTheme="minorEastAsia" w:hAnsi="Verdana" w:hint="eastAsia"/>
          <w:sz w:val="18"/>
          <w:shd w:val="clear" w:color="auto" w:fill="FFFFFF"/>
          <w:lang w:eastAsia="zh-TW"/>
        </w:rPr>
        <w:t xml:space="preserve"> which does not require too much time so our actual time spent for testing is far less than our expectation</w:t>
      </w:r>
      <w:r w:rsidR="00932829">
        <w:rPr>
          <w:rFonts w:ascii="Verdana" w:eastAsiaTheme="minorEastAsia" w:hAnsi="Verdana" w:hint="eastAsia"/>
          <w:sz w:val="18"/>
          <w:shd w:val="clear" w:color="auto" w:fill="FFFFFF"/>
          <w:lang w:eastAsia="zh-TW"/>
        </w:rPr>
        <w:t xml:space="preserve">. </w:t>
      </w:r>
    </w:p>
    <w:p w:rsidR="00461C1C" w:rsidRDefault="00461C1C" w:rsidP="006C6AC3">
      <w:pPr>
        <w:spacing w:after="0"/>
        <w:rPr>
          <w:rFonts w:ascii="Verdana" w:eastAsiaTheme="minorEastAsia" w:hAnsi="Verdana" w:hint="eastAsia"/>
          <w:sz w:val="18"/>
          <w:shd w:val="clear" w:color="auto" w:fill="FFFFFF"/>
          <w:lang w:eastAsia="zh-TW"/>
        </w:rPr>
      </w:pPr>
    </w:p>
    <w:p w:rsidR="00461C1C" w:rsidRDefault="00461C1C" w:rsidP="006C6AC3">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After finishing most of the implementation, progressing in testing we started to review the whole project and writing for this final report. Most of us spend decent time and effort on this final report in order to get a higher mark so the difference between the actual time spent and the initial</w:t>
      </w:r>
      <w:r w:rsidR="00E272E1">
        <w:rPr>
          <w:rFonts w:ascii="Verdana" w:eastAsiaTheme="minorEastAsia" w:hAnsi="Verdana" w:hint="eastAsia"/>
          <w:sz w:val="18"/>
          <w:shd w:val="clear" w:color="auto" w:fill="FFFFFF"/>
          <w:lang w:eastAsia="zh-TW"/>
        </w:rPr>
        <w:t xml:space="preserve"> </w:t>
      </w:r>
      <w:r>
        <w:rPr>
          <w:rFonts w:ascii="Verdana" w:eastAsiaTheme="minorEastAsia" w:hAnsi="Verdana" w:hint="eastAsia"/>
          <w:sz w:val="18"/>
          <w:shd w:val="clear" w:color="auto" w:fill="FFFFFF"/>
          <w:lang w:eastAsia="zh-TW"/>
        </w:rPr>
        <w:t>estimation are not really significant.</w:t>
      </w:r>
    </w:p>
    <w:p w:rsidR="007E7180" w:rsidRPr="00E272E1" w:rsidRDefault="007E7180" w:rsidP="006C6AC3">
      <w:pPr>
        <w:spacing w:after="0"/>
        <w:rPr>
          <w:rFonts w:ascii="Verdana" w:eastAsiaTheme="minorEastAsia" w:hAnsi="Verdana"/>
          <w:sz w:val="18"/>
          <w:shd w:val="clear" w:color="auto" w:fill="FFFFFF"/>
          <w:lang w:eastAsia="zh-TW"/>
        </w:rPr>
      </w:pPr>
    </w:p>
    <w:p w:rsidR="007E7180" w:rsidRDefault="007E7180">
      <w:pPr>
        <w:spacing w:after="0" w:line="240" w:lineRule="auto"/>
        <w:rPr>
          <w:rFonts w:ascii="Verdana" w:eastAsiaTheme="minorEastAsia" w:hAnsi="Verdana"/>
          <w:sz w:val="18"/>
          <w:shd w:val="clear" w:color="auto" w:fill="FFFFFF"/>
          <w:lang w:eastAsia="zh-TW"/>
        </w:rPr>
      </w:pPr>
      <w:bookmarkStart w:id="1" w:name="_TOC4369"/>
      <w:bookmarkEnd w:id="1"/>
      <w:r>
        <w:rPr>
          <w:rFonts w:ascii="Verdana" w:eastAsiaTheme="minorEastAsia" w:hAnsi="Verdana" w:hint="eastAsia"/>
          <w:sz w:val="18"/>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w:t>
      </w:r>
      <w:r>
        <w:rPr>
          <w:rFonts w:ascii="Verdana" w:eastAsiaTheme="minorEastAsia" w:hAnsi="Verdana"/>
          <w:sz w:val="18"/>
          <w:shd w:val="clear" w:color="auto" w:fill="FFFFFF"/>
          <w:lang w:eastAsia="zh-TW"/>
        </w:rPr>
        <w:t>suggestions</w:t>
      </w:r>
      <w:r>
        <w:rPr>
          <w:rFonts w:ascii="Verdana" w:eastAsiaTheme="minorEastAsia" w:hAnsi="Verdana" w:hint="eastAsia"/>
          <w:sz w:val="18"/>
          <w:shd w:val="clear" w:color="auto" w:fill="FFFFFF"/>
          <w:lang w:eastAsia="zh-TW"/>
        </w:rPr>
        <w:t xml:space="preserve"> from our supervisor or to discuss our direction and work distribution for the coming week which should be also counted in our time </w:t>
      </w:r>
      <w:r>
        <w:rPr>
          <w:rFonts w:ascii="Verdana" w:eastAsiaTheme="minorEastAsia" w:hAnsi="Verdana"/>
          <w:sz w:val="18"/>
          <w:shd w:val="clear" w:color="auto" w:fill="FFFFFF"/>
          <w:lang w:eastAsia="zh-TW"/>
        </w:rPr>
        <w:t>expenditure</w:t>
      </w:r>
      <w:r>
        <w:rPr>
          <w:rFonts w:ascii="Verdana" w:eastAsiaTheme="minorEastAsia" w:hAnsi="Verdana" w:hint="eastAsia"/>
          <w:sz w:val="18"/>
          <w:shd w:val="clear" w:color="auto" w:fill="FFFFFF"/>
          <w:lang w:eastAsia="zh-TW"/>
        </w:rPr>
        <w:t xml:space="preserve"> for this project. </w:t>
      </w:r>
    </w:p>
    <w:p w:rsidR="007E7180" w:rsidRPr="007E7180" w:rsidRDefault="007E7180">
      <w:pPr>
        <w:spacing w:after="0" w:line="240" w:lineRule="auto"/>
        <w:rPr>
          <w:rFonts w:ascii="Arial Black" w:eastAsiaTheme="minorEastAsia" w:hAnsi="Arial Black"/>
          <w:sz w:val="18"/>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BA0B3F" w:rsidRDefault="00BA0B3F" w:rsidP="00BA0B3F">
      <w:r>
        <w:t xml:space="preserve">Graphs as floating figures, discuss what they mean in the narrative. </w:t>
      </w:r>
    </w:p>
    <w:p w:rsidR="00BA0B3F" w:rsidRDefault="00BA0B3F" w:rsidP="00BA0B3F">
      <w:pPr>
        <w:rPr>
          <w:rFonts w:ascii="Verdana" w:eastAsiaTheme="minorEastAsia" w:hAnsi="Verdana" w:hint="eastAsia"/>
          <w:sz w:val="18"/>
          <w:shd w:val="clear" w:color="auto" w:fill="FFFFFF"/>
          <w:lang w:eastAsia="zh-TW"/>
        </w:rPr>
      </w:pPr>
      <w:r>
        <w:rPr>
          <w:rFonts w:ascii="Verdana" w:hAnsi="Verdana"/>
          <w:sz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D026DA" w:rsidRDefault="00D026DA" w:rsidP="00BA0B3F">
      <w:pPr>
        <w:rPr>
          <w:rFonts w:ascii="Verdana" w:eastAsiaTheme="minorEastAsia" w:hAnsi="Verdana" w:hint="eastAsia"/>
          <w:sz w:val="18"/>
          <w:shd w:val="clear" w:color="auto" w:fill="FFFFFF"/>
          <w:lang w:eastAsia="zh-TW"/>
        </w:rPr>
      </w:pPr>
    </w:p>
    <w:p w:rsidR="00D026DA" w:rsidRPr="00D026DA" w:rsidRDefault="00D026DA" w:rsidP="00BA0B3F">
      <w:pPr>
        <w:rPr>
          <w:rFonts w:ascii="Verdana" w:eastAsiaTheme="minorEastAsia" w:hAnsi="Verdana" w:hint="eastAsia"/>
          <w:sz w:val="18"/>
          <w:shd w:val="clear" w:color="auto" w:fill="FFFFFF"/>
          <w:lang w:eastAsia="zh-TW"/>
        </w:rPr>
      </w:pPr>
    </w:p>
    <w:p w:rsidR="004A7209" w:rsidRDefault="004A7209">
      <w:pPr>
        <w:spacing w:after="0" w:line="240" w:lineRule="auto"/>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br w:type="page"/>
      </w:r>
    </w:p>
    <w:p w:rsidR="00BA0B3F" w:rsidRDefault="00BA0B3F" w:rsidP="00BA0B3F">
      <w:pPr>
        <w:pStyle w:val="21"/>
        <w:rPr>
          <w:shd w:val="clear" w:color="auto" w:fill="FFFFFF"/>
        </w:rPr>
      </w:pPr>
      <w:bookmarkStart w:id="2" w:name="_TOC4763"/>
      <w:bookmarkEnd w:id="2"/>
      <w:r>
        <w:rPr>
          <w:shd w:val="clear" w:color="auto" w:fill="FFFFFF"/>
        </w:rPr>
        <w:lastRenderedPageBreak/>
        <w:t>4.3 Reflection</w:t>
      </w:r>
    </w:p>
    <w:p w:rsidR="00BA0B3F" w:rsidRDefault="00BA0B3F" w:rsidP="00BA0B3F">
      <w:pPr>
        <w:rPr>
          <w:rFonts w:ascii="Verdana" w:hAnsi="Verdana"/>
          <w:sz w:val="18"/>
          <w:shd w:val="clear" w:color="auto" w:fill="FFFFFF"/>
        </w:rPr>
      </w:pPr>
      <w:r>
        <w:rPr>
          <w:rFonts w:ascii="Verdana" w:hAnsi="Verdana"/>
          <w:sz w:val="18"/>
          <w:shd w:val="clear" w:color="auto" w:fill="FFFFFF"/>
        </w:rPr>
        <w:t>Reflection on the effectiveness of time usage and management.</w:t>
      </w:r>
    </w:p>
    <w:p w:rsidR="00717DC5" w:rsidRPr="00BA0B3F" w:rsidRDefault="00C728D7"/>
    <w:sectPr w:rsidR="00717DC5" w:rsidRPr="00BA0B3F"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8D7" w:rsidRDefault="00C728D7" w:rsidP="00553CED">
      <w:pPr>
        <w:spacing w:after="0" w:line="240" w:lineRule="auto"/>
      </w:pPr>
      <w:r>
        <w:separator/>
      </w:r>
    </w:p>
  </w:endnote>
  <w:endnote w:type="continuationSeparator" w:id="0">
    <w:p w:rsidR="00C728D7" w:rsidRDefault="00C728D7"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8D7" w:rsidRDefault="00C728D7" w:rsidP="00553CED">
      <w:pPr>
        <w:spacing w:after="0" w:line="240" w:lineRule="auto"/>
      </w:pPr>
      <w:r>
        <w:separator/>
      </w:r>
    </w:p>
  </w:footnote>
  <w:footnote w:type="continuationSeparator" w:id="0">
    <w:p w:rsidR="00C728D7" w:rsidRDefault="00C728D7"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E20CA"/>
    <w:rsid w:val="00160DDC"/>
    <w:rsid w:val="001A53F9"/>
    <w:rsid w:val="001F3EF0"/>
    <w:rsid w:val="00206084"/>
    <w:rsid w:val="00235A6A"/>
    <w:rsid w:val="00271DAB"/>
    <w:rsid w:val="002A1B56"/>
    <w:rsid w:val="002D3DA0"/>
    <w:rsid w:val="002F5838"/>
    <w:rsid w:val="003404DC"/>
    <w:rsid w:val="00396067"/>
    <w:rsid w:val="003A443C"/>
    <w:rsid w:val="003A6622"/>
    <w:rsid w:val="0041097B"/>
    <w:rsid w:val="00452FF9"/>
    <w:rsid w:val="00460401"/>
    <w:rsid w:val="00461C1C"/>
    <w:rsid w:val="004A7209"/>
    <w:rsid w:val="004B5D42"/>
    <w:rsid w:val="004C05CB"/>
    <w:rsid w:val="00553CED"/>
    <w:rsid w:val="006C6AC3"/>
    <w:rsid w:val="006D0BB1"/>
    <w:rsid w:val="00725F1C"/>
    <w:rsid w:val="0075613A"/>
    <w:rsid w:val="007864B5"/>
    <w:rsid w:val="007E7180"/>
    <w:rsid w:val="00864723"/>
    <w:rsid w:val="008716DC"/>
    <w:rsid w:val="008A064C"/>
    <w:rsid w:val="009008D4"/>
    <w:rsid w:val="0090172E"/>
    <w:rsid w:val="00925D5D"/>
    <w:rsid w:val="00927941"/>
    <w:rsid w:val="00932829"/>
    <w:rsid w:val="0093775E"/>
    <w:rsid w:val="0096549C"/>
    <w:rsid w:val="009F4306"/>
    <w:rsid w:val="00A0111C"/>
    <w:rsid w:val="00A34008"/>
    <w:rsid w:val="00A45EB4"/>
    <w:rsid w:val="00AF56CB"/>
    <w:rsid w:val="00AF67E8"/>
    <w:rsid w:val="00B3101E"/>
    <w:rsid w:val="00B87AB5"/>
    <w:rsid w:val="00BA0B3F"/>
    <w:rsid w:val="00C63F6B"/>
    <w:rsid w:val="00C728D7"/>
    <w:rsid w:val="00CD3552"/>
    <w:rsid w:val="00D026DA"/>
    <w:rsid w:val="00D66A93"/>
    <w:rsid w:val="00D67BAA"/>
    <w:rsid w:val="00DD4D4D"/>
    <w:rsid w:val="00E272E1"/>
    <w:rsid w:val="00E83E87"/>
    <w:rsid w:val="00F03CAF"/>
    <w:rsid w:val="00FE5D5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17</cp:revision>
  <dcterms:created xsi:type="dcterms:W3CDTF">2012-04-30T09:00:00Z</dcterms:created>
  <dcterms:modified xsi:type="dcterms:W3CDTF">2012-05-07T22:13:00Z</dcterms:modified>
</cp:coreProperties>
</file>