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60DD4" w14:textId="610D38DE" w:rsidR="00993417" w:rsidRPr="002B71EC" w:rsidRDefault="00993417" w:rsidP="00993417">
      <w:pPr>
        <w:tabs>
          <w:tab w:val="left" w:pos="5608"/>
          <w:tab w:val="left" w:pos="9215"/>
        </w:tabs>
        <w:ind w:left="72" w:right="-15"/>
        <w:rPr>
          <w:rFonts w:ascii="Times New Roman"/>
          <w:position w:val="7"/>
          <w:sz w:val="20"/>
        </w:rPr>
      </w:pPr>
      <w:bookmarkStart w:id="0" w:name="_Hlk240840622"/>
      <w:bookmarkEnd w:id="0"/>
      <w:r>
        <w:rPr>
          <w:rFonts w:ascii="Times New Roman"/>
          <w:noProof/>
          <w:position w:val="7"/>
          <w:sz w:val="20"/>
        </w:rPr>
        <w:drawing>
          <wp:anchor distT="0" distB="0" distL="114300" distR="114300" simplePos="0" relativeHeight="251657216" behindDoc="0" locked="0" layoutInCell="1" allowOverlap="1" wp14:anchorId="5F324488" wp14:editId="00D10596">
            <wp:simplePos x="0" y="0"/>
            <wp:positionH relativeFrom="column">
              <wp:posOffset>5638800</wp:posOffset>
            </wp:positionH>
            <wp:positionV relativeFrom="paragraph">
              <wp:posOffset>4445</wp:posOffset>
            </wp:positionV>
            <wp:extent cx="756285" cy="523875"/>
            <wp:effectExtent l="0" t="0" r="5715" b="9525"/>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756285" cy="523875"/>
                    </a:xfrm>
                    <a:prstGeom prst="rect">
                      <a:avLst/>
                    </a:prstGeom>
                  </pic:spPr>
                </pic:pic>
              </a:graphicData>
            </a:graphic>
          </wp:anchor>
        </w:drawing>
      </w:r>
      <w:r>
        <w:rPr>
          <w:rFonts w:ascii="Times New Roman"/>
          <w:noProof/>
          <w:sz w:val="20"/>
        </w:rPr>
        <w:drawing>
          <wp:inline distT="0" distB="0" distL="0" distR="0" wp14:anchorId="06E6072D" wp14:editId="41ADFD20">
            <wp:extent cx="2736456" cy="566927"/>
            <wp:effectExtent l="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36456" cy="566927"/>
                    </a:xfrm>
                    <a:prstGeom prst="rect">
                      <a:avLst/>
                    </a:prstGeom>
                  </pic:spPr>
                </pic:pic>
              </a:graphicData>
            </a:graphic>
          </wp:inline>
        </w:drawing>
      </w:r>
      <w:r>
        <w:rPr>
          <w:rFonts w:ascii="Times New Roman"/>
          <w:sz w:val="20"/>
        </w:rPr>
        <w:tab/>
      </w:r>
      <w:r>
        <w:rPr>
          <w:rFonts w:ascii="Times New Roman"/>
          <w:noProof/>
          <w:position w:val="5"/>
          <w:sz w:val="20"/>
        </w:rPr>
        <w:drawing>
          <wp:inline distT="0" distB="0" distL="0" distR="0" wp14:anchorId="4AD47BCE" wp14:editId="549E7D1B">
            <wp:extent cx="1072324" cy="5283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72324" cy="528351"/>
                    </a:xfrm>
                    <a:prstGeom prst="rect">
                      <a:avLst/>
                    </a:prstGeom>
                  </pic:spPr>
                </pic:pic>
              </a:graphicData>
            </a:graphic>
          </wp:inline>
        </w:drawing>
      </w:r>
      <w:r>
        <w:rPr>
          <w:rFonts w:ascii="Times New Roman"/>
          <w:position w:val="5"/>
          <w:sz w:val="20"/>
        </w:rPr>
        <w:tab/>
      </w:r>
    </w:p>
    <w:p w14:paraId="796D3828" w14:textId="77777777" w:rsidR="00993417" w:rsidRDefault="00993417" w:rsidP="00993417">
      <w:pPr>
        <w:spacing w:before="320"/>
        <w:ind w:left="362" w:right="8"/>
        <w:jc w:val="center"/>
        <w:rPr>
          <w:b/>
          <w:sz w:val="28"/>
        </w:rPr>
      </w:pPr>
      <w:r>
        <w:rPr>
          <w:b/>
          <w:sz w:val="28"/>
        </w:rPr>
        <w:t>TECNOLÓGICO</w:t>
      </w:r>
      <w:r>
        <w:rPr>
          <w:b/>
          <w:spacing w:val="-8"/>
          <w:sz w:val="28"/>
        </w:rPr>
        <w:t xml:space="preserve"> </w:t>
      </w:r>
      <w:r>
        <w:rPr>
          <w:b/>
          <w:sz w:val="28"/>
        </w:rPr>
        <w:t>NACIONAL</w:t>
      </w:r>
      <w:r>
        <w:rPr>
          <w:b/>
          <w:spacing w:val="-14"/>
          <w:sz w:val="28"/>
        </w:rPr>
        <w:t xml:space="preserve"> </w:t>
      </w:r>
      <w:r>
        <w:rPr>
          <w:b/>
          <w:sz w:val="28"/>
        </w:rPr>
        <w:t>DE</w:t>
      </w:r>
      <w:r>
        <w:rPr>
          <w:b/>
          <w:spacing w:val="-7"/>
          <w:sz w:val="28"/>
        </w:rPr>
        <w:t xml:space="preserve"> </w:t>
      </w:r>
      <w:r>
        <w:rPr>
          <w:b/>
          <w:spacing w:val="-2"/>
          <w:sz w:val="28"/>
        </w:rPr>
        <w:t>MÉXICO</w:t>
      </w:r>
    </w:p>
    <w:p w14:paraId="6E1054EF" w14:textId="77777777" w:rsidR="00993417" w:rsidRDefault="00993417" w:rsidP="00993417">
      <w:pPr>
        <w:spacing w:before="155"/>
        <w:ind w:left="362" w:right="16"/>
        <w:jc w:val="center"/>
        <w:rPr>
          <w:b/>
          <w:spacing w:val="-2"/>
          <w:sz w:val="28"/>
        </w:rPr>
      </w:pPr>
      <w:r>
        <w:rPr>
          <w:b/>
          <w:sz w:val="28"/>
        </w:rPr>
        <w:t>INSTITUTO</w:t>
      </w:r>
      <w:r>
        <w:rPr>
          <w:b/>
          <w:spacing w:val="-10"/>
          <w:sz w:val="28"/>
        </w:rPr>
        <w:t xml:space="preserve"> </w:t>
      </w:r>
      <w:r>
        <w:rPr>
          <w:b/>
          <w:sz w:val="28"/>
        </w:rPr>
        <w:t>TECNOLÓGICO</w:t>
      </w:r>
      <w:r>
        <w:rPr>
          <w:b/>
          <w:spacing w:val="-13"/>
          <w:sz w:val="28"/>
        </w:rPr>
        <w:t xml:space="preserve"> </w:t>
      </w:r>
      <w:r>
        <w:rPr>
          <w:b/>
          <w:sz w:val="28"/>
        </w:rPr>
        <w:t>DE</w:t>
      </w:r>
      <w:r>
        <w:rPr>
          <w:b/>
          <w:spacing w:val="-9"/>
          <w:sz w:val="28"/>
        </w:rPr>
        <w:t xml:space="preserve"> </w:t>
      </w:r>
      <w:r>
        <w:rPr>
          <w:b/>
          <w:sz w:val="28"/>
        </w:rPr>
        <w:t>FRONTERA</w:t>
      </w:r>
      <w:r>
        <w:rPr>
          <w:b/>
          <w:spacing w:val="-19"/>
          <w:sz w:val="28"/>
        </w:rPr>
        <w:t xml:space="preserve"> </w:t>
      </w:r>
      <w:r>
        <w:rPr>
          <w:b/>
          <w:spacing w:val="-2"/>
          <w:sz w:val="28"/>
        </w:rPr>
        <w:t>COMALAPA</w:t>
      </w:r>
    </w:p>
    <w:p w14:paraId="03973F27" w14:textId="77777777" w:rsidR="00993417" w:rsidRDefault="00993417" w:rsidP="00993417">
      <w:pPr>
        <w:spacing w:before="155"/>
        <w:ind w:left="362" w:right="16"/>
        <w:jc w:val="center"/>
        <w:rPr>
          <w:b/>
          <w:sz w:val="28"/>
        </w:rPr>
      </w:pPr>
    </w:p>
    <w:p w14:paraId="5C5E650D" w14:textId="77777777" w:rsidR="00993417" w:rsidRDefault="00993417" w:rsidP="00993417">
      <w:pPr>
        <w:ind w:left="362" w:right="14"/>
        <w:jc w:val="center"/>
        <w:rPr>
          <w:b/>
          <w:sz w:val="28"/>
        </w:rPr>
      </w:pPr>
      <w:r>
        <w:rPr>
          <w:b/>
          <w:sz w:val="28"/>
        </w:rPr>
        <w:t>NOMBRE</w:t>
      </w:r>
      <w:r>
        <w:rPr>
          <w:b/>
          <w:spacing w:val="-4"/>
          <w:sz w:val="28"/>
        </w:rPr>
        <w:t xml:space="preserve"> </w:t>
      </w:r>
      <w:r>
        <w:rPr>
          <w:b/>
          <w:sz w:val="28"/>
        </w:rPr>
        <w:t>DE</w:t>
      </w:r>
      <w:r>
        <w:rPr>
          <w:b/>
          <w:spacing w:val="-3"/>
          <w:sz w:val="28"/>
        </w:rPr>
        <w:t xml:space="preserve"> </w:t>
      </w:r>
      <w:r>
        <w:rPr>
          <w:b/>
          <w:sz w:val="28"/>
        </w:rPr>
        <w:t>LA</w:t>
      </w:r>
      <w:r>
        <w:rPr>
          <w:b/>
          <w:spacing w:val="-15"/>
          <w:sz w:val="28"/>
        </w:rPr>
        <w:t xml:space="preserve"> </w:t>
      </w:r>
      <w:r>
        <w:rPr>
          <w:b/>
          <w:spacing w:val="-2"/>
          <w:sz w:val="28"/>
        </w:rPr>
        <w:t>MATERIA</w:t>
      </w:r>
    </w:p>
    <w:p w14:paraId="2C57922B" w14:textId="77777777" w:rsidR="00993417" w:rsidRDefault="00993417" w:rsidP="00993417">
      <w:pPr>
        <w:spacing w:before="130"/>
        <w:ind w:left="362" w:right="7"/>
        <w:jc w:val="center"/>
        <w:rPr>
          <w:sz w:val="28"/>
        </w:rPr>
      </w:pPr>
      <w:r>
        <w:rPr>
          <w:sz w:val="28"/>
        </w:rPr>
        <w:t xml:space="preserve">Gestion de </w:t>
      </w:r>
      <w:proofErr w:type="spellStart"/>
      <w:r>
        <w:rPr>
          <w:sz w:val="28"/>
        </w:rPr>
        <w:t>proyectos</w:t>
      </w:r>
      <w:proofErr w:type="spellEnd"/>
      <w:r>
        <w:rPr>
          <w:sz w:val="28"/>
        </w:rPr>
        <w:t xml:space="preserve"> de TI</w:t>
      </w:r>
    </w:p>
    <w:p w14:paraId="368F4B6C" w14:textId="77777777" w:rsidR="00993417" w:rsidRPr="002170D3" w:rsidRDefault="00993417" w:rsidP="00993417">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ESTUDIANTE</w:t>
      </w:r>
    </w:p>
    <w:p w14:paraId="324D32DF" w14:textId="77777777" w:rsidR="00993417" w:rsidRDefault="00993417" w:rsidP="00993417">
      <w:pPr>
        <w:pStyle w:val="Textoindependiente"/>
        <w:spacing w:before="270"/>
        <w:jc w:val="center"/>
        <w:rPr>
          <w:sz w:val="28"/>
        </w:rPr>
      </w:pPr>
      <w:r w:rsidRPr="00736A6A">
        <w:rPr>
          <w:sz w:val="28"/>
        </w:rPr>
        <w:t>Eddi Uriel Castillo Sánchez</w:t>
      </w:r>
    </w:p>
    <w:p w14:paraId="56A5572C" w14:textId="77777777" w:rsidR="00993417" w:rsidRPr="00262853" w:rsidRDefault="00993417" w:rsidP="00993417">
      <w:pPr>
        <w:jc w:val="center"/>
        <w:rPr>
          <w:b/>
          <w:bCs/>
          <w:sz w:val="28"/>
          <w:szCs w:val="40"/>
        </w:rPr>
      </w:pPr>
      <w:r w:rsidRPr="00262853">
        <w:rPr>
          <w:b/>
          <w:bCs/>
          <w:sz w:val="28"/>
          <w:szCs w:val="40"/>
        </w:rPr>
        <w:t>NUMERO DE CONTROL</w:t>
      </w:r>
    </w:p>
    <w:p w14:paraId="200E1BBD" w14:textId="77777777" w:rsidR="00993417" w:rsidRDefault="00993417" w:rsidP="00993417">
      <w:pPr>
        <w:pStyle w:val="Textoindependiente"/>
        <w:spacing w:before="270"/>
        <w:jc w:val="center"/>
        <w:rPr>
          <w:sz w:val="28"/>
        </w:rPr>
      </w:pPr>
      <w:r>
        <w:rPr>
          <w:sz w:val="28"/>
        </w:rPr>
        <w:t>231260005</w:t>
      </w:r>
    </w:p>
    <w:p w14:paraId="584AD296" w14:textId="77777777" w:rsidR="00993417" w:rsidRPr="002170D3" w:rsidRDefault="00993417" w:rsidP="00993417">
      <w:pPr>
        <w:jc w:val="center"/>
        <w:rPr>
          <w:b/>
          <w:bCs/>
          <w:sz w:val="28"/>
          <w:szCs w:val="40"/>
        </w:rPr>
      </w:pPr>
      <w:r w:rsidRPr="002170D3">
        <w:rPr>
          <w:b/>
          <w:bCs/>
          <w:sz w:val="28"/>
          <w:szCs w:val="40"/>
        </w:rPr>
        <w:t>CARRERA</w:t>
      </w:r>
    </w:p>
    <w:p w14:paraId="497DB5C9" w14:textId="77777777" w:rsidR="00993417" w:rsidRDefault="00993417" w:rsidP="00993417">
      <w:pPr>
        <w:spacing w:before="156"/>
        <w:ind w:left="362" w:right="16"/>
        <w:jc w:val="center"/>
        <w:rPr>
          <w:spacing w:val="-2"/>
          <w:sz w:val="28"/>
        </w:rPr>
      </w:pPr>
      <w:proofErr w:type="spellStart"/>
      <w:r>
        <w:rPr>
          <w:sz w:val="28"/>
        </w:rPr>
        <w:t>Ingeniería</w:t>
      </w:r>
      <w:proofErr w:type="spellEnd"/>
      <w:r>
        <w:rPr>
          <w:spacing w:val="-6"/>
          <w:sz w:val="28"/>
        </w:rPr>
        <w:t xml:space="preserve"> </w:t>
      </w:r>
      <w:proofErr w:type="spellStart"/>
      <w:r>
        <w:rPr>
          <w:sz w:val="28"/>
        </w:rPr>
        <w:t>en</w:t>
      </w:r>
      <w:proofErr w:type="spellEnd"/>
      <w:r>
        <w:rPr>
          <w:spacing w:val="-6"/>
          <w:sz w:val="28"/>
        </w:rPr>
        <w:t xml:space="preserve"> </w:t>
      </w:r>
      <w:proofErr w:type="spellStart"/>
      <w:r>
        <w:rPr>
          <w:sz w:val="28"/>
        </w:rPr>
        <w:t>Sistemas</w:t>
      </w:r>
      <w:proofErr w:type="spellEnd"/>
      <w:r>
        <w:rPr>
          <w:spacing w:val="1"/>
          <w:sz w:val="28"/>
        </w:rPr>
        <w:t xml:space="preserve"> </w:t>
      </w:r>
      <w:proofErr w:type="spellStart"/>
      <w:r>
        <w:rPr>
          <w:spacing w:val="-2"/>
          <w:sz w:val="28"/>
        </w:rPr>
        <w:t>Computacionales</w:t>
      </w:r>
      <w:proofErr w:type="spellEnd"/>
    </w:p>
    <w:p w14:paraId="76B3AC12" w14:textId="77777777" w:rsidR="00993417" w:rsidRPr="002170D3" w:rsidRDefault="00993417" w:rsidP="00993417">
      <w:pPr>
        <w:jc w:val="center"/>
        <w:rPr>
          <w:b/>
          <w:bCs/>
          <w:sz w:val="28"/>
          <w:szCs w:val="40"/>
        </w:rPr>
      </w:pPr>
      <w:r w:rsidRPr="002170D3">
        <w:rPr>
          <w:b/>
          <w:bCs/>
          <w:sz w:val="28"/>
          <w:szCs w:val="40"/>
        </w:rPr>
        <w:t>SEMESTRE</w:t>
      </w:r>
    </w:p>
    <w:p w14:paraId="65DD1663" w14:textId="77777777" w:rsidR="00993417" w:rsidRDefault="00993417" w:rsidP="00993417">
      <w:pPr>
        <w:spacing w:before="156"/>
        <w:ind w:left="362" w:right="9"/>
        <w:jc w:val="center"/>
        <w:rPr>
          <w:sz w:val="28"/>
        </w:rPr>
      </w:pPr>
      <w:proofErr w:type="spellStart"/>
      <w:r>
        <w:rPr>
          <w:sz w:val="28"/>
        </w:rPr>
        <w:t>Séptimo</w:t>
      </w:r>
      <w:proofErr w:type="spellEnd"/>
      <w:r>
        <w:rPr>
          <w:spacing w:val="-8"/>
          <w:sz w:val="28"/>
        </w:rPr>
        <w:t xml:space="preserve"> </w:t>
      </w:r>
      <w:proofErr w:type="spellStart"/>
      <w:r>
        <w:rPr>
          <w:spacing w:val="-2"/>
          <w:sz w:val="28"/>
        </w:rPr>
        <w:t>Semestre</w:t>
      </w:r>
      <w:proofErr w:type="spellEnd"/>
    </w:p>
    <w:p w14:paraId="6DB0CAE0" w14:textId="77777777" w:rsidR="00993417" w:rsidRDefault="00993417" w:rsidP="00993417">
      <w:pPr>
        <w:pStyle w:val="Textoindependiente"/>
        <w:spacing w:before="271"/>
        <w:rPr>
          <w:sz w:val="28"/>
        </w:rPr>
      </w:pPr>
    </w:p>
    <w:p w14:paraId="3263D755" w14:textId="77777777" w:rsidR="00993417" w:rsidRPr="002170D3" w:rsidRDefault="00993417" w:rsidP="00993417">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DOCENTE</w:t>
      </w:r>
    </w:p>
    <w:p w14:paraId="3B489758" w14:textId="77777777" w:rsidR="00993417" w:rsidRDefault="00993417" w:rsidP="00993417">
      <w:pPr>
        <w:spacing w:before="158"/>
        <w:ind w:left="362" w:right="12"/>
        <w:jc w:val="center"/>
        <w:rPr>
          <w:sz w:val="28"/>
        </w:rPr>
      </w:pPr>
      <w:r>
        <w:rPr>
          <w:sz w:val="28"/>
        </w:rPr>
        <w:t>Ing Francisco Javier Mingo Velazquez</w:t>
      </w:r>
    </w:p>
    <w:p w14:paraId="6AE2DF09" w14:textId="77777777" w:rsidR="00993417" w:rsidRPr="002170D3" w:rsidRDefault="00993417" w:rsidP="00993417">
      <w:pPr>
        <w:jc w:val="center"/>
        <w:rPr>
          <w:b/>
          <w:bCs/>
          <w:sz w:val="28"/>
          <w:szCs w:val="40"/>
        </w:rPr>
      </w:pPr>
      <w:r w:rsidRPr="002170D3">
        <w:rPr>
          <w:b/>
          <w:bCs/>
          <w:sz w:val="28"/>
          <w:szCs w:val="40"/>
        </w:rPr>
        <w:t>NOMBRE</w:t>
      </w:r>
      <w:r w:rsidRPr="002170D3">
        <w:rPr>
          <w:b/>
          <w:bCs/>
          <w:spacing w:val="-5"/>
          <w:sz w:val="28"/>
          <w:szCs w:val="40"/>
        </w:rPr>
        <w:t xml:space="preserve"> </w:t>
      </w:r>
      <w:r w:rsidRPr="002170D3">
        <w:rPr>
          <w:b/>
          <w:bCs/>
          <w:sz w:val="28"/>
          <w:szCs w:val="40"/>
        </w:rPr>
        <w:t>DEL</w:t>
      </w:r>
      <w:r w:rsidRPr="002170D3">
        <w:rPr>
          <w:b/>
          <w:bCs/>
          <w:spacing w:val="-10"/>
          <w:sz w:val="28"/>
          <w:szCs w:val="40"/>
        </w:rPr>
        <w:t xml:space="preserve"> </w:t>
      </w:r>
      <w:r w:rsidRPr="002170D3">
        <w:rPr>
          <w:b/>
          <w:bCs/>
          <w:spacing w:val="-2"/>
          <w:sz w:val="28"/>
          <w:szCs w:val="40"/>
        </w:rPr>
        <w:t>TRABAJO</w:t>
      </w:r>
    </w:p>
    <w:p w14:paraId="1C9354D5" w14:textId="47C16597" w:rsidR="00993417" w:rsidRDefault="00993417" w:rsidP="00993417">
      <w:pPr>
        <w:spacing w:before="156"/>
        <w:ind w:left="362" w:right="13"/>
        <w:jc w:val="center"/>
        <w:rPr>
          <w:sz w:val="28"/>
        </w:rPr>
      </w:pPr>
      <w:proofErr w:type="spellStart"/>
      <w:r>
        <w:rPr>
          <w:sz w:val="28"/>
        </w:rPr>
        <w:t>Actividad</w:t>
      </w:r>
      <w:proofErr w:type="spellEnd"/>
      <w:r>
        <w:rPr>
          <w:sz w:val="28"/>
        </w:rPr>
        <w:t xml:space="preserve"> </w:t>
      </w:r>
      <w:r>
        <w:rPr>
          <w:sz w:val="28"/>
        </w:rPr>
        <w:t xml:space="preserve">3.1 </w:t>
      </w:r>
      <w:proofErr w:type="spellStart"/>
      <w:r>
        <w:rPr>
          <w:sz w:val="28"/>
        </w:rPr>
        <w:t>Infografia</w:t>
      </w:r>
      <w:proofErr w:type="spellEnd"/>
      <w:r>
        <w:rPr>
          <w:sz w:val="28"/>
        </w:rPr>
        <w:t xml:space="preserve"> </w:t>
      </w:r>
    </w:p>
    <w:p w14:paraId="5B2A2CE5" w14:textId="77777777" w:rsidR="00993417" w:rsidRPr="002170D3" w:rsidRDefault="00993417" w:rsidP="00993417">
      <w:pPr>
        <w:jc w:val="center"/>
        <w:rPr>
          <w:b/>
          <w:bCs/>
          <w:sz w:val="28"/>
          <w:szCs w:val="40"/>
        </w:rPr>
      </w:pPr>
      <w:r>
        <w:rPr>
          <w:b/>
          <w:bCs/>
          <w:sz w:val="28"/>
          <w:szCs w:val="40"/>
        </w:rPr>
        <w:t xml:space="preserve">LUGAR Y </w:t>
      </w:r>
      <w:r w:rsidRPr="002170D3">
        <w:rPr>
          <w:b/>
          <w:bCs/>
          <w:sz w:val="28"/>
          <w:szCs w:val="40"/>
        </w:rPr>
        <w:t>FECHA</w:t>
      </w:r>
    </w:p>
    <w:p w14:paraId="7C092BE6" w14:textId="3D90BBA3" w:rsidR="00993417" w:rsidRDefault="00993417" w:rsidP="00993417">
      <w:pPr>
        <w:spacing w:before="156"/>
        <w:ind w:left="362" w:right="16"/>
        <w:jc w:val="center"/>
        <w:rPr>
          <w:sz w:val="28"/>
        </w:rPr>
      </w:pPr>
      <w:r>
        <w:rPr>
          <w:sz w:val="28"/>
        </w:rPr>
        <w:t xml:space="preserve">Frontera </w:t>
      </w:r>
      <w:proofErr w:type="spellStart"/>
      <w:r>
        <w:rPr>
          <w:sz w:val="28"/>
        </w:rPr>
        <w:t>Comalapa</w:t>
      </w:r>
      <w:proofErr w:type="spellEnd"/>
      <w:r>
        <w:rPr>
          <w:sz w:val="28"/>
        </w:rPr>
        <w:t xml:space="preserve">, Chiapas a </w:t>
      </w:r>
      <w:r w:rsidR="00174251">
        <w:rPr>
          <w:sz w:val="28"/>
        </w:rPr>
        <w:t>31</w:t>
      </w:r>
      <w:r>
        <w:rPr>
          <w:sz w:val="28"/>
        </w:rPr>
        <w:t xml:space="preserve"> </w:t>
      </w:r>
      <w:proofErr w:type="spellStart"/>
      <w:r>
        <w:rPr>
          <w:sz w:val="28"/>
        </w:rPr>
        <w:t>agosto</w:t>
      </w:r>
      <w:proofErr w:type="spellEnd"/>
      <w:r>
        <w:rPr>
          <w:sz w:val="28"/>
        </w:rPr>
        <w:t xml:space="preserve"> del 2026</w:t>
      </w:r>
    </w:p>
    <w:p w14:paraId="31A287E9" w14:textId="77777777" w:rsidR="00421DCC" w:rsidRDefault="00000000">
      <w:r>
        <w:br w:type="page"/>
      </w:r>
    </w:p>
    <w:p w14:paraId="4344B436" w14:textId="77777777" w:rsidR="00421DCC" w:rsidRPr="00174251" w:rsidRDefault="00000000" w:rsidP="00174251">
      <w:pPr>
        <w:jc w:val="center"/>
      </w:pPr>
      <w:r w:rsidRPr="00174251">
        <w:rPr>
          <w:rFonts w:eastAsia="Arial"/>
          <w:b/>
          <w:sz w:val="40"/>
        </w:rPr>
        <w:lastRenderedPageBreak/>
        <w:t>Introducción</w:t>
      </w:r>
    </w:p>
    <w:p w14:paraId="3DC248CB" w14:textId="77777777" w:rsidR="00421DCC" w:rsidRDefault="00000000">
      <w:pPr>
        <w:spacing w:after="280" w:line="283" w:lineRule="auto"/>
      </w:pPr>
      <w:r>
        <w:rPr>
          <w:rFonts w:eastAsia="Arial"/>
          <w:color w:val="2B2B2B"/>
        </w:rPr>
        <w:t>La gestión de riesgos es un proceso que permite reconocer situaciones inciertas que pueden afectar los objetivos de un proyecto. En los proyectos de TI, estos riesgos pueden relacionarse con fallas técnicas, retrasos, costos, seguridad o cambios en el alcance. La Unidad 4 se enfoca en identificar los riesgos, analizarlos de forma cualitativa y cuantitativa, y definir estrategias para responder antes de que ocasionen un impacto mayor.</w:t>
      </w:r>
    </w:p>
    <w:p w14:paraId="79D9CC55" w14:textId="77777777" w:rsidR="00993417" w:rsidRDefault="00993417">
      <w:pPr>
        <w:rPr>
          <w:rFonts w:eastAsia="Arial"/>
          <w:b/>
          <w:color w:val="2F5DA8"/>
          <w:sz w:val="40"/>
        </w:rPr>
      </w:pPr>
    </w:p>
    <w:p w14:paraId="6E1B0EB8" w14:textId="77777777" w:rsidR="00993417" w:rsidRDefault="00993417">
      <w:pPr>
        <w:rPr>
          <w:rFonts w:eastAsia="Arial"/>
          <w:b/>
          <w:color w:val="2F5DA8"/>
          <w:sz w:val="40"/>
        </w:rPr>
      </w:pPr>
    </w:p>
    <w:p w14:paraId="5C26AF35" w14:textId="77777777" w:rsidR="00993417" w:rsidRDefault="00993417">
      <w:pPr>
        <w:rPr>
          <w:rFonts w:eastAsia="Arial"/>
          <w:b/>
          <w:color w:val="2F5DA8"/>
          <w:sz w:val="40"/>
        </w:rPr>
      </w:pPr>
    </w:p>
    <w:p w14:paraId="044999C3" w14:textId="77777777" w:rsidR="00993417" w:rsidRDefault="00993417">
      <w:pPr>
        <w:rPr>
          <w:rFonts w:eastAsia="Arial"/>
          <w:b/>
          <w:color w:val="2F5DA8"/>
          <w:sz w:val="40"/>
        </w:rPr>
      </w:pPr>
    </w:p>
    <w:p w14:paraId="0E30A58E" w14:textId="77777777" w:rsidR="00993417" w:rsidRDefault="00993417">
      <w:pPr>
        <w:rPr>
          <w:rFonts w:eastAsia="Arial"/>
          <w:b/>
          <w:color w:val="2F5DA8"/>
          <w:sz w:val="40"/>
        </w:rPr>
      </w:pPr>
    </w:p>
    <w:p w14:paraId="2DF06DDA" w14:textId="77777777" w:rsidR="00993417" w:rsidRDefault="00993417">
      <w:pPr>
        <w:rPr>
          <w:rFonts w:eastAsia="Arial"/>
          <w:b/>
          <w:color w:val="2F5DA8"/>
          <w:sz w:val="40"/>
        </w:rPr>
      </w:pPr>
    </w:p>
    <w:p w14:paraId="200762CA" w14:textId="77777777" w:rsidR="00993417" w:rsidRDefault="00993417">
      <w:pPr>
        <w:rPr>
          <w:rFonts w:eastAsia="Arial"/>
          <w:b/>
          <w:color w:val="2F5DA8"/>
          <w:sz w:val="40"/>
        </w:rPr>
      </w:pPr>
    </w:p>
    <w:p w14:paraId="166B9DCC" w14:textId="77777777" w:rsidR="00993417" w:rsidRDefault="00993417">
      <w:pPr>
        <w:rPr>
          <w:rFonts w:eastAsia="Arial"/>
          <w:b/>
          <w:color w:val="2F5DA8"/>
          <w:sz w:val="40"/>
        </w:rPr>
      </w:pPr>
    </w:p>
    <w:p w14:paraId="183B4E40" w14:textId="77777777" w:rsidR="00993417" w:rsidRDefault="00993417">
      <w:pPr>
        <w:rPr>
          <w:rFonts w:eastAsia="Arial"/>
          <w:b/>
          <w:color w:val="2F5DA8"/>
          <w:sz w:val="40"/>
        </w:rPr>
      </w:pPr>
    </w:p>
    <w:p w14:paraId="44F333C2" w14:textId="77777777" w:rsidR="00993417" w:rsidRDefault="00993417">
      <w:pPr>
        <w:rPr>
          <w:rFonts w:eastAsia="Arial"/>
          <w:b/>
          <w:color w:val="2F5DA8"/>
          <w:sz w:val="40"/>
        </w:rPr>
      </w:pPr>
    </w:p>
    <w:p w14:paraId="6C101D76" w14:textId="77777777" w:rsidR="00993417" w:rsidRDefault="00993417">
      <w:pPr>
        <w:rPr>
          <w:rFonts w:eastAsia="Arial"/>
          <w:b/>
          <w:color w:val="2F5DA8"/>
          <w:sz w:val="40"/>
        </w:rPr>
      </w:pPr>
    </w:p>
    <w:p w14:paraId="6289EFF1" w14:textId="77777777" w:rsidR="00993417" w:rsidRDefault="00993417">
      <w:pPr>
        <w:rPr>
          <w:rFonts w:eastAsia="Arial"/>
          <w:b/>
          <w:color w:val="2F5DA8"/>
          <w:sz w:val="40"/>
        </w:rPr>
      </w:pPr>
    </w:p>
    <w:p w14:paraId="482C2F06" w14:textId="77777777" w:rsidR="00993417" w:rsidRDefault="00993417">
      <w:pPr>
        <w:rPr>
          <w:rFonts w:eastAsia="Arial"/>
          <w:b/>
          <w:color w:val="2F5DA8"/>
          <w:sz w:val="40"/>
        </w:rPr>
      </w:pPr>
    </w:p>
    <w:p w14:paraId="519D3342" w14:textId="77777777" w:rsidR="00993417" w:rsidRDefault="00993417">
      <w:pPr>
        <w:rPr>
          <w:rFonts w:eastAsia="Arial"/>
          <w:b/>
          <w:color w:val="2F5DA8"/>
          <w:sz w:val="40"/>
        </w:rPr>
      </w:pPr>
    </w:p>
    <w:p w14:paraId="03DB68BB" w14:textId="77777777" w:rsidR="00993417" w:rsidRDefault="00993417">
      <w:pPr>
        <w:rPr>
          <w:rFonts w:eastAsia="Arial"/>
          <w:b/>
          <w:color w:val="2F5DA8"/>
          <w:sz w:val="40"/>
        </w:rPr>
      </w:pPr>
    </w:p>
    <w:p w14:paraId="616F7108" w14:textId="16C44D6F" w:rsidR="00421DCC" w:rsidRPr="00174251" w:rsidRDefault="00000000" w:rsidP="00174251">
      <w:pPr>
        <w:jc w:val="center"/>
      </w:pPr>
      <w:proofErr w:type="spellStart"/>
      <w:r w:rsidRPr="00174251">
        <w:rPr>
          <w:rFonts w:eastAsia="Arial"/>
          <w:b/>
          <w:sz w:val="40"/>
        </w:rPr>
        <w:lastRenderedPageBreak/>
        <w:t>Justificación</w:t>
      </w:r>
      <w:proofErr w:type="spellEnd"/>
    </w:p>
    <w:p w14:paraId="0B501F38" w14:textId="77777777" w:rsidR="00421DCC" w:rsidRDefault="00000000">
      <w:pPr>
        <w:spacing w:after="160" w:line="283" w:lineRule="auto"/>
      </w:pPr>
      <w:r>
        <w:rPr>
          <w:rFonts w:eastAsia="Arial"/>
          <w:color w:val="2B2B2B"/>
        </w:rPr>
        <w:t>Elaborar una infografía facilita resumir y relacionar los conceptos principales de la gestión de riesgos en una sola representación visual. Esto permite comprender con mayor facilidad cómo se pasa de la identificación de una amenaza a su evaluación y, posteriormente, a una estrategia de respuesta. Además, el formato visual ayuda a distinguir las diferencias entre el análisis cualitativo y cuantitativo y muestra la importancia de priorizar los riesgos que presentan mayor probabilidad e impacto.</w:t>
      </w:r>
    </w:p>
    <w:p w14:paraId="1BCA5C9F" w14:textId="77777777" w:rsidR="00421DCC" w:rsidRDefault="00421DCC">
      <w:pPr>
        <w:sectPr w:rsidR="00421DCC">
          <w:pgSz w:w="12240" w:h="15840"/>
          <w:pgMar w:top="936" w:right="1080" w:bottom="936" w:left="1080" w:header="720" w:footer="720" w:gutter="0"/>
          <w:cols w:space="720"/>
          <w:docGrid w:linePitch="360"/>
        </w:sectPr>
      </w:pPr>
    </w:p>
    <w:p w14:paraId="5017FB90" w14:textId="0476CB7C" w:rsidR="00421DCC" w:rsidRDefault="00174251">
      <w:r>
        <w:rPr>
          <w:noProof/>
        </w:rPr>
        <w:lastRenderedPageBreak/>
        <w:drawing>
          <wp:anchor distT="0" distB="0" distL="114300" distR="114300" simplePos="0" relativeHeight="251658240" behindDoc="0" locked="0" layoutInCell="1" allowOverlap="1" wp14:anchorId="4B22E9BD" wp14:editId="41EE59BE">
            <wp:simplePos x="0" y="0"/>
            <wp:positionH relativeFrom="column">
              <wp:posOffset>3017520</wp:posOffset>
            </wp:positionH>
            <wp:positionV relativeFrom="paragraph">
              <wp:posOffset>15240</wp:posOffset>
            </wp:positionV>
            <wp:extent cx="3076575" cy="6922135"/>
            <wp:effectExtent l="0" t="0" r="9525" b="0"/>
            <wp:wrapSquare wrapText="bothSides"/>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076575" cy="6922135"/>
                    </a:xfrm>
                    <a:prstGeom prst="rect">
                      <a:avLst/>
                    </a:prstGeom>
                  </pic:spPr>
                </pic:pic>
              </a:graphicData>
            </a:graphic>
          </wp:anchor>
        </w:drawing>
      </w:r>
    </w:p>
    <w:p w14:paraId="6E1A3DB3" w14:textId="0C7520C5" w:rsidR="00993417" w:rsidRDefault="00993417" w:rsidP="00993417"/>
    <w:p w14:paraId="36937468" w14:textId="2C7FBBC8" w:rsidR="00993417" w:rsidRDefault="00993417" w:rsidP="00993417">
      <w:pPr>
        <w:tabs>
          <w:tab w:val="left" w:pos="3566"/>
        </w:tabs>
      </w:pPr>
      <w:r>
        <w:tab/>
      </w:r>
    </w:p>
    <w:p w14:paraId="6A88E2BD" w14:textId="51E5817D" w:rsidR="00993417" w:rsidRPr="00993417" w:rsidRDefault="00993417" w:rsidP="00993417">
      <w:pPr>
        <w:tabs>
          <w:tab w:val="left" w:pos="3566"/>
        </w:tabs>
        <w:sectPr w:rsidR="00993417" w:rsidRPr="00993417">
          <w:pgSz w:w="16834" w:h="11909" w:orient="landscape"/>
          <w:pgMar w:top="504" w:right="576" w:bottom="504" w:left="576" w:header="720" w:footer="720" w:gutter="0"/>
          <w:cols w:space="720"/>
          <w:docGrid w:linePitch="360"/>
        </w:sectPr>
      </w:pPr>
      <w:r>
        <w:tab/>
      </w:r>
    </w:p>
    <w:p w14:paraId="206F56B0" w14:textId="77777777" w:rsidR="00421DCC" w:rsidRPr="00174251" w:rsidRDefault="00000000" w:rsidP="00174251">
      <w:pPr>
        <w:jc w:val="center"/>
      </w:pPr>
      <w:r w:rsidRPr="00174251">
        <w:rPr>
          <w:rFonts w:eastAsia="Arial"/>
          <w:b/>
          <w:sz w:val="40"/>
        </w:rPr>
        <w:lastRenderedPageBreak/>
        <w:t>Conclusión</w:t>
      </w:r>
    </w:p>
    <w:p w14:paraId="6A5D523C" w14:textId="77777777" w:rsidR="00421DCC" w:rsidRDefault="00000000">
      <w:pPr>
        <w:spacing w:after="320" w:line="283" w:lineRule="auto"/>
      </w:pPr>
      <w:r>
        <w:rPr>
          <w:rFonts w:eastAsia="Arial"/>
          <w:color w:val="2B2B2B"/>
        </w:rPr>
        <w:t>La gestión de riesgos ayuda a anticipar problemas y a tomar decisiones con mayor claridad antes y durante la ejecución de un proyecto. Primero se identifican las amenazas, después se evalúan por su probabilidad e impacto y, finalmente, se selecciona una estrategia de respuesta. El análisis cualitativo permite priorizar de forma rápida, mientras que el análisis cuantitativo aporta valores numéricos para estimar efectos en tiempo o costo. En conjunto, estas herramientas permiten reducir retrasos, controlar pérdidas y preparar acciones de contingencia.</w:t>
      </w:r>
    </w:p>
    <w:p w14:paraId="43CE374D" w14:textId="77777777" w:rsidR="00174251" w:rsidRDefault="00174251">
      <w:pPr>
        <w:spacing w:after="160"/>
        <w:rPr>
          <w:rFonts w:eastAsia="Arial"/>
          <w:b/>
          <w:color w:val="2F5DA8"/>
          <w:sz w:val="40"/>
        </w:rPr>
      </w:pPr>
    </w:p>
    <w:p w14:paraId="15D6A7E5" w14:textId="77777777" w:rsidR="00174251" w:rsidRDefault="00174251">
      <w:pPr>
        <w:spacing w:after="160"/>
        <w:rPr>
          <w:rFonts w:eastAsia="Arial"/>
          <w:b/>
          <w:color w:val="2F5DA8"/>
          <w:sz w:val="40"/>
        </w:rPr>
      </w:pPr>
    </w:p>
    <w:p w14:paraId="2CD24E5D" w14:textId="77777777" w:rsidR="00174251" w:rsidRDefault="00174251">
      <w:pPr>
        <w:spacing w:after="160"/>
        <w:rPr>
          <w:rFonts w:eastAsia="Arial"/>
          <w:b/>
          <w:color w:val="2F5DA8"/>
          <w:sz w:val="40"/>
        </w:rPr>
      </w:pPr>
    </w:p>
    <w:p w14:paraId="140F12F0" w14:textId="77777777" w:rsidR="00174251" w:rsidRDefault="00174251">
      <w:pPr>
        <w:spacing w:after="160"/>
        <w:rPr>
          <w:rFonts w:eastAsia="Arial"/>
          <w:b/>
          <w:color w:val="2F5DA8"/>
          <w:sz w:val="40"/>
        </w:rPr>
      </w:pPr>
    </w:p>
    <w:p w14:paraId="05A1D33E" w14:textId="77777777" w:rsidR="00174251" w:rsidRDefault="00174251">
      <w:pPr>
        <w:spacing w:after="160"/>
        <w:rPr>
          <w:rFonts w:eastAsia="Arial"/>
          <w:b/>
          <w:color w:val="2F5DA8"/>
          <w:sz w:val="40"/>
        </w:rPr>
      </w:pPr>
    </w:p>
    <w:p w14:paraId="051B5F21" w14:textId="77777777" w:rsidR="00174251" w:rsidRDefault="00174251">
      <w:pPr>
        <w:spacing w:after="160"/>
        <w:rPr>
          <w:rFonts w:eastAsia="Arial"/>
          <w:b/>
          <w:color w:val="2F5DA8"/>
          <w:sz w:val="40"/>
        </w:rPr>
      </w:pPr>
    </w:p>
    <w:p w14:paraId="257887FE" w14:textId="77777777" w:rsidR="00174251" w:rsidRDefault="00174251">
      <w:pPr>
        <w:spacing w:after="160"/>
        <w:rPr>
          <w:rFonts w:eastAsia="Arial"/>
          <w:b/>
          <w:color w:val="2F5DA8"/>
          <w:sz w:val="40"/>
        </w:rPr>
      </w:pPr>
    </w:p>
    <w:p w14:paraId="2A9C3697" w14:textId="77777777" w:rsidR="00174251" w:rsidRDefault="00174251">
      <w:pPr>
        <w:spacing w:after="160"/>
        <w:rPr>
          <w:rFonts w:eastAsia="Arial"/>
          <w:b/>
          <w:color w:val="2F5DA8"/>
          <w:sz w:val="40"/>
        </w:rPr>
      </w:pPr>
    </w:p>
    <w:p w14:paraId="4A751B53" w14:textId="77777777" w:rsidR="00174251" w:rsidRDefault="00174251">
      <w:pPr>
        <w:spacing w:after="160"/>
        <w:rPr>
          <w:rFonts w:eastAsia="Arial"/>
          <w:b/>
          <w:color w:val="2F5DA8"/>
          <w:sz w:val="40"/>
        </w:rPr>
      </w:pPr>
    </w:p>
    <w:p w14:paraId="42702D16" w14:textId="77777777" w:rsidR="00174251" w:rsidRDefault="00174251">
      <w:pPr>
        <w:spacing w:after="160"/>
        <w:rPr>
          <w:rFonts w:eastAsia="Arial"/>
          <w:b/>
          <w:color w:val="2F5DA8"/>
          <w:sz w:val="40"/>
        </w:rPr>
      </w:pPr>
    </w:p>
    <w:p w14:paraId="632DCA8D" w14:textId="77777777" w:rsidR="00174251" w:rsidRDefault="00174251">
      <w:pPr>
        <w:spacing w:after="160"/>
        <w:rPr>
          <w:rFonts w:eastAsia="Arial"/>
          <w:b/>
          <w:color w:val="2F5DA8"/>
          <w:sz w:val="40"/>
        </w:rPr>
      </w:pPr>
    </w:p>
    <w:p w14:paraId="6600F1FF" w14:textId="77777777" w:rsidR="00174251" w:rsidRDefault="00174251">
      <w:pPr>
        <w:spacing w:after="160"/>
        <w:rPr>
          <w:rFonts w:eastAsia="Arial"/>
          <w:b/>
          <w:color w:val="2F5DA8"/>
          <w:sz w:val="40"/>
        </w:rPr>
      </w:pPr>
    </w:p>
    <w:p w14:paraId="2E3C635E" w14:textId="77777777" w:rsidR="00174251" w:rsidRDefault="00174251">
      <w:pPr>
        <w:spacing w:after="160"/>
        <w:rPr>
          <w:rFonts w:eastAsia="Arial"/>
          <w:b/>
          <w:color w:val="2F5DA8"/>
          <w:sz w:val="40"/>
        </w:rPr>
      </w:pPr>
    </w:p>
    <w:p w14:paraId="2DFFC2BF" w14:textId="77777777" w:rsidR="00174251" w:rsidRDefault="00174251">
      <w:pPr>
        <w:spacing w:after="160"/>
        <w:rPr>
          <w:rFonts w:eastAsia="Arial"/>
          <w:b/>
          <w:color w:val="2F5DA8"/>
          <w:sz w:val="40"/>
        </w:rPr>
      </w:pPr>
    </w:p>
    <w:p w14:paraId="4C17ECEB" w14:textId="77777777" w:rsidR="00174251" w:rsidRDefault="00174251">
      <w:pPr>
        <w:spacing w:after="160"/>
        <w:rPr>
          <w:rFonts w:eastAsia="Arial"/>
          <w:b/>
          <w:color w:val="2F5DA8"/>
          <w:sz w:val="40"/>
        </w:rPr>
      </w:pPr>
    </w:p>
    <w:p w14:paraId="1B461495" w14:textId="77777777" w:rsidR="00174251" w:rsidRDefault="00174251">
      <w:pPr>
        <w:spacing w:after="160"/>
        <w:rPr>
          <w:rFonts w:eastAsia="Arial"/>
          <w:b/>
          <w:color w:val="2F5DA8"/>
          <w:sz w:val="40"/>
        </w:rPr>
      </w:pPr>
    </w:p>
    <w:p w14:paraId="4026A326" w14:textId="77777777" w:rsidR="00174251" w:rsidRDefault="00174251">
      <w:pPr>
        <w:spacing w:after="160"/>
        <w:rPr>
          <w:rFonts w:eastAsia="Arial"/>
          <w:b/>
          <w:color w:val="2F5DA8"/>
          <w:sz w:val="40"/>
        </w:rPr>
      </w:pPr>
    </w:p>
    <w:p w14:paraId="1928BFC2" w14:textId="6A9062AE" w:rsidR="00421DCC" w:rsidRPr="00174251" w:rsidRDefault="00000000" w:rsidP="00174251">
      <w:pPr>
        <w:spacing w:after="160"/>
        <w:jc w:val="center"/>
      </w:pPr>
      <w:r w:rsidRPr="00174251">
        <w:rPr>
          <w:rFonts w:eastAsia="Arial"/>
          <w:b/>
          <w:sz w:val="40"/>
        </w:rPr>
        <w:lastRenderedPageBreak/>
        <w:t xml:space="preserve">Fuentes de </w:t>
      </w:r>
      <w:proofErr w:type="spellStart"/>
      <w:r w:rsidRPr="00174251">
        <w:rPr>
          <w:rFonts w:eastAsia="Arial"/>
          <w:b/>
          <w:sz w:val="40"/>
        </w:rPr>
        <w:t>información</w:t>
      </w:r>
      <w:proofErr w:type="spellEnd"/>
    </w:p>
    <w:p w14:paraId="4B5147E6" w14:textId="77777777" w:rsidR="00421DCC" w:rsidRDefault="00000000">
      <w:pPr>
        <w:pStyle w:val="Listaconvietas"/>
        <w:spacing w:after="40"/>
        <w:ind w:left="187" w:hanging="115"/>
      </w:pPr>
      <w:r>
        <w:rPr>
          <w:rFonts w:eastAsia="Arial"/>
          <w:color w:val="333333"/>
          <w:sz w:val="22"/>
        </w:rPr>
        <w:t>Material proporcionado por el docente: Gestión de riesgos_1.pdf. Temas 4.1 Identificación de riesgos, 4.2 Análisis cualitativo y cuantitativo y 4.3 Estrategias de mitigación.</w:t>
      </w:r>
    </w:p>
    <w:p w14:paraId="084014E8" w14:textId="77777777" w:rsidR="00421DCC" w:rsidRDefault="00000000">
      <w:pPr>
        <w:pStyle w:val="Listaconvietas"/>
        <w:spacing w:after="40"/>
        <w:ind w:left="187" w:hanging="115"/>
      </w:pPr>
      <w:r>
        <w:rPr>
          <w:rFonts w:eastAsia="Arial"/>
          <w:color w:val="333333"/>
          <w:sz w:val="22"/>
        </w:rPr>
        <w:t>Material proporcionado por el docente: Gestión de 2.pdf. Ejemplo de matriz de riesgos y evaluación de probabilidad e impacto.</w:t>
      </w:r>
    </w:p>
    <w:p w14:paraId="1D6EAD4C" w14:textId="77777777" w:rsidR="00421DCC" w:rsidRDefault="00000000">
      <w:pPr>
        <w:pStyle w:val="Listaconvietas"/>
        <w:spacing w:after="40"/>
        <w:ind w:left="187" w:hanging="115"/>
      </w:pPr>
      <w:r>
        <w:rPr>
          <w:rFonts w:eastAsia="Arial"/>
          <w:color w:val="333333"/>
          <w:sz w:val="22"/>
        </w:rPr>
        <w:t>Material proporcionado por el docente: Gestión de Reiesgos 3.pdf. Plan de respuesta y cálculo del Valor Monetario Esperado (VME).</w:t>
      </w:r>
    </w:p>
    <w:p w14:paraId="39FB0C1C" w14:textId="77777777" w:rsidR="00421DCC" w:rsidRDefault="00000000">
      <w:pPr>
        <w:pStyle w:val="Listaconvietas"/>
        <w:spacing w:after="40"/>
        <w:ind w:left="187" w:hanging="115"/>
      </w:pPr>
      <w:r>
        <w:rPr>
          <w:rFonts w:eastAsia="Arial"/>
          <w:color w:val="333333"/>
          <w:sz w:val="22"/>
        </w:rPr>
        <w:t>Materiales de la Unidad 4 de la asignatura Gestión de Proyectos de TI.</w:t>
      </w:r>
    </w:p>
    <w:sectPr w:rsidR="00421DC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1014607">
    <w:abstractNumId w:val="8"/>
  </w:num>
  <w:num w:numId="2" w16cid:durableId="970549646">
    <w:abstractNumId w:val="6"/>
  </w:num>
  <w:num w:numId="3" w16cid:durableId="641230025">
    <w:abstractNumId w:val="5"/>
  </w:num>
  <w:num w:numId="4" w16cid:durableId="660079563">
    <w:abstractNumId w:val="4"/>
  </w:num>
  <w:num w:numId="5" w16cid:durableId="1333410611">
    <w:abstractNumId w:val="7"/>
  </w:num>
  <w:num w:numId="6" w16cid:durableId="1376391332">
    <w:abstractNumId w:val="3"/>
  </w:num>
  <w:num w:numId="7" w16cid:durableId="310866585">
    <w:abstractNumId w:val="2"/>
  </w:num>
  <w:num w:numId="8" w16cid:durableId="666713690">
    <w:abstractNumId w:val="1"/>
  </w:num>
  <w:num w:numId="9" w16cid:durableId="273101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251"/>
    <w:rsid w:val="0029639D"/>
    <w:rsid w:val="00326F90"/>
    <w:rsid w:val="00421DCC"/>
    <w:rsid w:val="00893D79"/>
    <w:rsid w:val="009934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447F1"/>
  <w14:defaultImageDpi w14:val="300"/>
  <w15:docId w15:val="{2E800CEF-5018-415F-9DA1-8C0A9496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391</Words>
  <Characters>2151</Characters>
  <Application>Microsoft Office Word</Application>
  <DocSecurity>0</DocSecurity>
  <Lines>17</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eddi castillo</cp:lastModifiedBy>
  <cp:revision>2</cp:revision>
  <dcterms:created xsi:type="dcterms:W3CDTF">2026-09-21T05:52:00Z</dcterms:created>
  <dcterms:modified xsi:type="dcterms:W3CDTF">2026-09-21T05:52:00Z</dcterms:modified>
  <cp:category/>
</cp:coreProperties>
</file>