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TableGrid"/>
        <w:tblW w:w="1028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981"/>
        <w:gridCol w:w="6306"/>
      </w:tblGrid>
      <w:tr w:rsidR="0021576B" w:rsidTr="00426BE8" w14:paraId="12222556" w14:textId="77777777">
        <w:trPr>
          <w:trHeight w:val="931"/>
        </w:trPr>
        <w:tc>
          <w:tcPr>
            <w:tcW w:w="4260" w:type="dxa"/>
            <w:vAlign w:val="center"/>
          </w:tcPr>
          <w:p w:rsidRPr="00426BE8" w:rsidR="00426BE8" w:rsidP="00426BE8" w:rsidRDefault="00426BE8" w14:paraId="4BAA1D18" w14:textId="77777777">
            <w:pPr>
              <w:jc w:val="center"/>
              <w:rPr>
                <w:rFonts w:ascii="Calisto MT" w:hAnsi="Calisto MT" w:cstheme="minorHAnsi"/>
                <w:color w:val="1F3864" w:themeColor="accent1" w:themeShade="80"/>
                <w:sz w:val="52"/>
                <w14:shadow w14:blurRad="50800" w14:dist="38100" w14:dir="0" w14:sx="100000" w14:sy="100000" w14:kx="0" w14:ky="0" w14:algn="l">
                  <w14:srgbClr w14:val="000000">
                    <w14:alpha w14:val="60000"/>
                  </w14:srgbClr>
                </w14:shadow>
                <w14:reflection w14:blurRad="6350" w14:stA="60000" w14:stPos="0" w14:endA="900" w14:endPos="60000" w14:dist="29997" w14:dir="5400000" w14:fadeDir="5400000" w14:sx="100000" w14:sy="-100000" w14:kx="0" w14:ky="0" w14:algn="bl"/>
              </w:rPr>
            </w:pPr>
            <w:r w:rsidRPr="00426BE8">
              <w:rPr>
                <w:rFonts w:ascii="Calisto MT" w:hAnsi="Calisto MT" w:cstheme="minorHAnsi"/>
                <w:color w:val="1F3864" w:themeColor="accent1" w:themeShade="80"/>
                <w:sz w:val="52"/>
                <w14:shadow w14:blurRad="50800" w14:dist="38100" w14:dir="0" w14:sx="100000" w14:sy="100000" w14:kx="0" w14:ky="0" w14:algn="l">
                  <w14:srgbClr w14:val="000000">
                    <w14:alpha w14:val="60000"/>
                  </w14:srgbClr>
                </w14:shadow>
                <w14:reflection w14:blurRad="6350" w14:stA="60000" w14:stPos="0" w14:endA="900" w14:endPos="60000" w14:dist="29997" w14:dir="5400000" w14:fadeDir="5400000" w14:sx="100000" w14:sy="-100000" w14:kx="0" w14:ky="0" w14:algn="bl"/>
              </w:rPr>
              <w:t>VHT2 Tips</w:t>
            </w:r>
          </w:p>
          <w:p w:rsidR="00426BE8" w:rsidP="002C17DE" w:rsidRDefault="00426BE8" w14:paraId="7538AA86" w14:textId="77777777">
            <w:pPr>
              <w:rPr>
                <w:rFonts w:asciiTheme="minorHAnsi" w:hAnsiTheme="minorHAnsi" w:cstheme="minorHAnsi"/>
              </w:rPr>
            </w:pPr>
          </w:p>
        </w:tc>
        <w:tc>
          <w:tcPr>
            <w:tcW w:w="6027" w:type="dxa"/>
          </w:tcPr>
          <w:p w:rsidR="00426BE8" w:rsidP="00426BE8" w:rsidRDefault="00426BE8" w14:paraId="19F2C953" w14:textId="058B3CE8">
            <w:pPr>
              <w:jc w:val="right"/>
              <w:rPr>
                <w:rFonts w:asciiTheme="minorHAnsi" w:hAnsiTheme="minorHAnsi" w:cstheme="minorHAnsi"/>
              </w:rPr>
            </w:pPr>
            <w:r>
              <w:rPr>
                <w:rFonts w:asciiTheme="minorHAnsi" w:hAnsiTheme="minorHAnsi" w:cstheme="minorHAnsi"/>
                <w:noProof/>
              </w:rPr>
              <w:drawing>
                <wp:inline distT="0" distB="0" distL="0" distR="0" wp14:anchorId="49AC4E2C" wp14:editId="58268174">
                  <wp:extent cx="3864416" cy="1234466"/>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geNe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46537" cy="1260699"/>
                          </a:xfrm>
                          <a:prstGeom prst="rect">
                            <a:avLst/>
                          </a:prstGeom>
                        </pic:spPr>
                      </pic:pic>
                    </a:graphicData>
                  </a:graphic>
                </wp:inline>
              </w:drawing>
            </w:r>
          </w:p>
        </w:tc>
      </w:tr>
    </w:tbl>
    <w:p w:rsidR="002C17DE" w:rsidP="002C17DE" w:rsidRDefault="002C17DE" w14:paraId="6274F9E8" w14:textId="77777777">
      <w:pPr>
        <w:rPr>
          <w:rFonts w:asciiTheme="minorHAnsi" w:hAnsiTheme="minorHAnsi" w:cstheme="minorHAnsi"/>
        </w:rPr>
      </w:pPr>
    </w:p>
    <w:p w:rsidR="00E36EA3" w:rsidP="00E36EA3" w:rsidRDefault="00E36EA3" w14:paraId="005E3CD5" w14:textId="4D7931D6">
      <w:pPr>
        <w:rPr>
          <w:bCs/>
        </w:rPr>
      </w:pPr>
    </w:p>
    <w:p w:rsidRPr="00ED6932" w:rsidR="002C17DE" w:rsidP="002C17DE" w:rsidRDefault="002C17DE" w14:paraId="45C93BEC" w14:textId="77777777">
      <w:pPr>
        <w:rPr>
          <w:b/>
          <w:bCs/>
          <w:color w:val="1F3864" w:themeColor="accent1" w:themeShade="80"/>
        </w:rPr>
      </w:pPr>
      <w:r w:rsidRPr="00ED6932">
        <w:rPr>
          <w:b/>
          <w:bCs/>
          <w:color w:val="1F3864" w:themeColor="accent1" w:themeShade="80"/>
        </w:rPr>
        <w:t>Part A</w:t>
      </w:r>
      <w:r w:rsidRPr="00ED6932" w:rsidR="00C1500E">
        <w:rPr>
          <w:b/>
          <w:bCs/>
          <w:color w:val="1F3864" w:themeColor="accent1" w:themeShade="80"/>
        </w:rPr>
        <w:t>1a and A2a</w:t>
      </w:r>
      <w:r w:rsidRPr="00ED6932">
        <w:rPr>
          <w:b/>
          <w:bCs/>
          <w:color w:val="1F3864" w:themeColor="accent1" w:themeShade="80"/>
        </w:rPr>
        <w:t xml:space="preserve"> </w:t>
      </w:r>
      <w:r w:rsidRPr="00ED6932" w:rsidR="00E36EA3">
        <w:rPr>
          <w:b/>
          <w:bCs/>
          <w:color w:val="1F3864" w:themeColor="accent1" w:themeShade="80"/>
        </w:rPr>
        <w:t xml:space="preserve">– </w:t>
      </w:r>
      <w:r w:rsidRPr="00ED6932" w:rsidR="00C1500E">
        <w:rPr>
          <w:b/>
          <w:bCs/>
          <w:color w:val="1F3864" w:themeColor="accent1" w:themeShade="80"/>
        </w:rPr>
        <w:t>Assigning attributes to the correct tables during move from 1NF to 2NF and 2NF to 3NF</w:t>
      </w:r>
      <w:r w:rsidRPr="00ED6932" w:rsidR="00E36EA3">
        <w:rPr>
          <w:b/>
          <w:bCs/>
          <w:color w:val="1F3864" w:themeColor="accent1" w:themeShade="80"/>
        </w:rPr>
        <w:t xml:space="preserve"> </w:t>
      </w:r>
    </w:p>
    <w:p w:rsidRPr="00ED6932" w:rsidR="00B17201" w:rsidP="002C17DE" w:rsidRDefault="00B17201" w14:paraId="540CA8D2" w14:textId="77777777">
      <w:pPr>
        <w:rPr>
          <w:rFonts w:ascii="Times New Roman" w:hAnsi="Times New Roman" w:cs="Times New Roman"/>
          <w:b/>
          <w:bCs/>
          <w:color w:val="1F3864" w:themeColor="accent1" w:themeShade="80"/>
        </w:rPr>
      </w:pPr>
    </w:p>
    <w:p w:rsidRPr="00ED6932" w:rsidR="00BC5FA5" w:rsidP="002C17DE" w:rsidRDefault="002C17DE" w14:paraId="68DFB5FF" w14:textId="77777777">
      <w:pPr>
        <w:rPr>
          <w:rFonts w:asciiTheme="minorHAnsi" w:hAnsiTheme="minorHAnsi"/>
          <w:color w:val="1F3864" w:themeColor="accent1" w:themeShade="80"/>
        </w:rPr>
      </w:pPr>
      <w:r w:rsidRPr="00ED6932">
        <w:rPr>
          <w:color w:val="1F3864" w:themeColor="accent1" w:themeShade="80"/>
        </w:rPr>
        <w:t xml:space="preserve">Here is the </w:t>
      </w:r>
      <w:hyperlink w:history="1" r:id="rId6">
        <w:r>
          <w:rPr>
            <w:rStyle w:val="Hyperlink"/>
          </w:rPr>
          <w:t>normalization case study</w:t>
        </w:r>
      </w:hyperlink>
      <w:r>
        <w:t xml:space="preserve"> </w:t>
      </w:r>
      <w:r w:rsidRPr="00ED6932">
        <w:rPr>
          <w:color w:val="1F3864" w:themeColor="accent1" w:themeShade="80"/>
        </w:rPr>
        <w:t>which will help with Part A (1 and 2).</w:t>
      </w:r>
      <w:r w:rsidRPr="00ED6932">
        <w:rPr>
          <w:rFonts w:asciiTheme="minorHAnsi" w:hAnsiTheme="minorHAnsi"/>
          <w:color w:val="1F3864" w:themeColor="accent1" w:themeShade="80"/>
        </w:rPr>
        <w:t xml:space="preserve">  It </w:t>
      </w:r>
      <w:bookmarkStart w:name="_Hlk83039172" w:id="0"/>
      <w:r w:rsidRPr="00ED6932">
        <w:rPr>
          <w:rFonts w:asciiTheme="minorHAnsi" w:hAnsiTheme="minorHAnsi"/>
          <w:color w:val="1F3864" w:themeColor="accent1" w:themeShade="80"/>
        </w:rPr>
        <w:t>provides an excellent example of the normalization process</w:t>
      </w:r>
      <w:r w:rsidRPr="00ED6932" w:rsidR="00E36EA3">
        <w:rPr>
          <w:rFonts w:asciiTheme="minorHAnsi" w:hAnsiTheme="minorHAnsi"/>
          <w:color w:val="1F3864" w:themeColor="accent1" w:themeShade="80"/>
        </w:rPr>
        <w:t xml:space="preserve"> (moving data from unnormalized through 3NF) </w:t>
      </w:r>
      <w:r w:rsidRPr="00ED6932">
        <w:rPr>
          <w:rFonts w:asciiTheme="minorHAnsi" w:hAnsiTheme="minorHAnsi"/>
          <w:color w:val="1F3864" w:themeColor="accent1" w:themeShade="80"/>
        </w:rPr>
        <w:t xml:space="preserve">and </w:t>
      </w:r>
      <w:r w:rsidRPr="00ED6932" w:rsidR="00E36EA3">
        <w:rPr>
          <w:rFonts w:asciiTheme="minorHAnsi" w:hAnsiTheme="minorHAnsi"/>
          <w:color w:val="1F3864" w:themeColor="accent1" w:themeShade="80"/>
        </w:rPr>
        <w:t xml:space="preserve">utilizes a data scenario </w:t>
      </w:r>
      <w:proofErr w:type="gramStart"/>
      <w:r w:rsidRPr="00ED6932" w:rsidR="00E36EA3">
        <w:rPr>
          <w:rFonts w:asciiTheme="minorHAnsi" w:hAnsiTheme="minorHAnsi"/>
          <w:color w:val="1F3864" w:themeColor="accent1" w:themeShade="80"/>
        </w:rPr>
        <w:t>similar to</w:t>
      </w:r>
      <w:proofErr w:type="gramEnd"/>
      <w:r w:rsidRPr="00ED6932" w:rsidR="00E36EA3">
        <w:rPr>
          <w:rFonts w:asciiTheme="minorHAnsi" w:hAnsiTheme="minorHAnsi"/>
          <w:color w:val="1F3864" w:themeColor="accent1" w:themeShade="80"/>
        </w:rPr>
        <w:t xml:space="preserve"> the one you’ll see on the performance assessment. </w:t>
      </w:r>
      <w:bookmarkEnd w:id="0"/>
    </w:p>
    <w:p w:rsidR="00BC5FA5" w:rsidP="002C17DE" w:rsidRDefault="00BC5FA5" w14:paraId="1D887907" w14:textId="77777777"/>
    <w:p w:rsidR="002C17DE" w:rsidP="002C17DE" w:rsidRDefault="00BC5FA5" w14:paraId="04B56333" w14:textId="4B5A8654">
      <w:pPr>
        <w:rPr>
          <w:rFonts w:asciiTheme="minorHAnsi" w:hAnsiTheme="minorHAnsi"/>
        </w:rPr>
      </w:pPr>
      <w:r w:rsidRPr="00ED6932">
        <w:rPr>
          <w:color w:val="1F3864" w:themeColor="accent1" w:themeShade="80"/>
        </w:rPr>
        <w:t xml:space="preserve">If you would like to look at a second resource, reviewing </w:t>
      </w:r>
      <w:hyperlink w:history="1" r:id="rId7">
        <w:r>
          <w:rPr>
            <w:rStyle w:val="Hyperlink"/>
            <w:rFonts w:eastAsia="Calibri" w:cstheme="minorHAnsi"/>
            <w:i/>
          </w:rPr>
          <w:t>The Data Normalization Process</w:t>
        </w:r>
        <w:r>
          <w:rPr>
            <w:rStyle w:val="Hyperlink"/>
            <w:rFonts w:eastAsia="Calibri" w:cstheme="minorHAnsi"/>
            <w:color w:val="auto"/>
            <w:u w:val="none"/>
          </w:rPr>
          <w:t xml:space="preserve"> </w:t>
        </w:r>
        <w:r w:rsidRPr="00ED6932">
          <w:rPr>
            <w:rStyle w:val="Hyperlink"/>
            <w:rFonts w:eastAsia="Calibri" w:cstheme="minorHAnsi"/>
            <w:color w:val="1F3864" w:themeColor="accent1" w:themeShade="80"/>
            <w:u w:val="none"/>
          </w:rPr>
          <w:t>section</w:t>
        </w:r>
      </w:hyperlink>
      <w:r w:rsidRPr="00ED6932">
        <w:rPr>
          <w:rFonts w:eastAsia="Calibri" w:cstheme="minorHAnsi"/>
          <w:color w:val="1F3864" w:themeColor="accent1" w:themeShade="80"/>
        </w:rPr>
        <w:t xml:space="preserve"> in Chapter 7 of the supplement eBook – </w:t>
      </w:r>
      <w:r w:rsidRPr="00ED6932">
        <w:rPr>
          <w:rFonts w:eastAsia="Calibri" w:cstheme="minorHAnsi"/>
          <w:i/>
          <w:color w:val="1F3864" w:themeColor="accent1" w:themeShade="80"/>
        </w:rPr>
        <w:t>Fundamentals of Database Management Systems</w:t>
      </w:r>
      <w:r w:rsidRPr="00ED6932">
        <w:rPr>
          <w:rFonts w:eastAsia="Calibri" w:cstheme="minorHAnsi"/>
          <w:color w:val="1F3864" w:themeColor="accent1" w:themeShade="80"/>
        </w:rPr>
        <w:t xml:space="preserve"> by Mark L. </w:t>
      </w:r>
      <w:proofErr w:type="spellStart"/>
      <w:r w:rsidRPr="00ED6932">
        <w:rPr>
          <w:rFonts w:eastAsia="Calibri" w:cstheme="minorHAnsi"/>
          <w:color w:val="1F3864" w:themeColor="accent1" w:themeShade="80"/>
        </w:rPr>
        <w:t>Gillenson</w:t>
      </w:r>
      <w:proofErr w:type="spellEnd"/>
      <w:r w:rsidRPr="00ED6932">
        <w:rPr>
          <w:rFonts w:eastAsia="Calibri" w:cstheme="minorHAnsi"/>
          <w:color w:val="1F3864" w:themeColor="accent1" w:themeShade="80"/>
        </w:rPr>
        <w:t xml:space="preserve"> </w:t>
      </w:r>
      <w:r w:rsidRPr="00ED6932">
        <w:rPr>
          <w:color w:val="1F3864" w:themeColor="accent1" w:themeShade="80"/>
        </w:rPr>
        <w:t xml:space="preserve">will also be helpful. </w:t>
      </w:r>
    </w:p>
    <w:p w:rsidR="00E36EA3" w:rsidP="002C17DE" w:rsidRDefault="00E36EA3" w14:paraId="3DAB4603" w14:textId="77777777"/>
    <w:p w:rsidRPr="00ED6932" w:rsidR="00B17201" w:rsidP="00B17201" w:rsidRDefault="00ED6932" w14:paraId="6EA9BA8D" w14:textId="68A102A7">
      <w:pPr>
        <w:rPr>
          <w:color w:val="1F3864" w:themeColor="accent1" w:themeShade="80"/>
        </w:rPr>
      </w:pPr>
      <w:hyperlink r:id="rId8">
        <w:r w:rsidRPr="57781C4B" w:rsidR="57781C4B">
          <w:rPr>
            <w:rStyle w:val="Hyperlink"/>
            <w:rFonts w:eastAsia="Calibri"/>
          </w:rPr>
          <w:t>VHT2 Normalization and Relationships Recording</w:t>
        </w:r>
      </w:hyperlink>
      <w:r w:rsidR="00B17201">
        <w:t xml:space="preserve"> – </w:t>
      </w:r>
      <w:r w:rsidRPr="00ED6932" w:rsidR="00B17201">
        <w:rPr>
          <w:color w:val="1F3864" w:themeColor="accent1" w:themeShade="80"/>
        </w:rPr>
        <w:t>Walks through normalization of a dataset from unnormalized to 3NF</w:t>
      </w:r>
    </w:p>
    <w:p w:rsidRPr="00ED6932" w:rsidR="002C17DE" w:rsidP="002C17DE" w:rsidRDefault="00BC5FA5" w14:paraId="4337211B" w14:textId="6AE01057">
      <w:pPr>
        <w:rPr>
          <w:color w:val="1F3864" w:themeColor="accent1" w:themeShade="80"/>
        </w:rPr>
      </w:pPr>
      <w:r>
        <w:rPr>
          <w:b/>
        </w:rPr>
        <w:br/>
      </w:r>
      <w:r w:rsidRPr="00ED6932" w:rsidR="002C17DE">
        <w:rPr>
          <w:b/>
          <w:color w:val="1F3864" w:themeColor="accent1" w:themeShade="80"/>
        </w:rPr>
        <w:t>Parts A1b and A2d</w:t>
      </w:r>
      <w:r w:rsidRPr="00ED6932" w:rsidR="002C17DE">
        <w:rPr>
          <w:color w:val="1F3864" w:themeColor="accent1" w:themeShade="80"/>
        </w:rPr>
        <w:t xml:space="preserve"> (cardinalities in dotted cells)</w:t>
      </w:r>
      <w:r w:rsidRPr="00ED6932" w:rsidR="00E36EA3">
        <w:rPr>
          <w:color w:val="1F3864" w:themeColor="accent1" w:themeShade="80"/>
        </w:rPr>
        <w:t xml:space="preserve"> and Descriptions of the relationship/cardinality between the tables</w:t>
      </w:r>
    </w:p>
    <w:p w:rsidRPr="00ED6932" w:rsidR="002C17DE" w:rsidP="002C17DE" w:rsidRDefault="002C17DE" w14:paraId="34FDF06F" w14:textId="77777777">
      <w:pPr>
        <w:rPr>
          <w:color w:val="1F3864" w:themeColor="accent1" w:themeShade="80"/>
        </w:rPr>
      </w:pPr>
    </w:p>
    <w:p w:rsidRPr="00ED6932" w:rsidR="00C1500E" w:rsidP="00C1500E" w:rsidRDefault="00797D29" w14:paraId="0CFDB42F" w14:textId="3DF2F803">
      <w:pPr>
        <w:rPr>
          <w:color w:val="1F3864" w:themeColor="accent1" w:themeShade="80"/>
        </w:rPr>
      </w:pPr>
      <w:r w:rsidRPr="00ED6932">
        <w:rPr>
          <w:color w:val="1F3864" w:themeColor="accent1" w:themeShade="80"/>
        </w:rPr>
        <w:t xml:space="preserve">Reviewing one or </w:t>
      </w:r>
      <w:proofErr w:type="gramStart"/>
      <w:r w:rsidRPr="00ED6932">
        <w:rPr>
          <w:color w:val="1F3864" w:themeColor="accent1" w:themeShade="80"/>
        </w:rPr>
        <w:t>both of t</w:t>
      </w:r>
      <w:r w:rsidRPr="00ED6932" w:rsidR="00C1500E">
        <w:rPr>
          <w:color w:val="1F3864" w:themeColor="accent1" w:themeShade="80"/>
        </w:rPr>
        <w:t>hese</w:t>
      </w:r>
      <w:proofErr w:type="gramEnd"/>
      <w:r w:rsidRPr="00ED6932" w:rsidR="00C1500E">
        <w:rPr>
          <w:color w:val="1F3864" w:themeColor="accent1" w:themeShade="80"/>
        </w:rPr>
        <w:t xml:space="preserve"> resources may be helpful:</w:t>
      </w:r>
    </w:p>
    <w:p w:rsidR="57781C4B" w:rsidP="57781C4B" w:rsidRDefault="57781C4B" w14:paraId="052DD9C1" w14:textId="10E42562">
      <w:pPr>
        <w:rPr>
          <w:rFonts w:eastAsia="Calibri"/>
        </w:rPr>
      </w:pPr>
    </w:p>
    <w:p w:rsidRPr="00ED6932" w:rsidR="57781C4B" w:rsidP="57781C4B" w:rsidRDefault="00ED6932" w14:paraId="3D4AB468" w14:textId="785B18B3">
      <w:pPr>
        <w:pStyle w:val="ListParagraph"/>
        <w:numPr>
          <w:ilvl w:val="0"/>
          <w:numId w:val="3"/>
        </w:numPr>
        <w:rPr>
          <w:rFonts w:eastAsiaTheme="minorEastAsia"/>
          <w:color w:val="1F3864" w:themeColor="accent1" w:themeShade="80"/>
        </w:rPr>
      </w:pPr>
      <w:hyperlink r:id="rId9">
        <w:r w:rsidRPr="57781C4B" w:rsidR="57781C4B">
          <w:rPr>
            <w:rStyle w:val="Hyperlink"/>
          </w:rPr>
          <w:t>Entity Relationships Recording</w:t>
        </w:r>
      </w:hyperlink>
      <w:r w:rsidRPr="57781C4B" w:rsidR="57781C4B">
        <w:t xml:space="preserve"> – </w:t>
      </w:r>
      <w:r w:rsidRPr="00ED6932" w:rsidR="57781C4B">
        <w:rPr>
          <w:color w:val="1F3864" w:themeColor="accent1" w:themeShade="80"/>
        </w:rPr>
        <w:t>Overview of different types of relationships</w:t>
      </w:r>
    </w:p>
    <w:p w:rsidRPr="00ED6932" w:rsidR="002C17DE" w:rsidP="00797D29" w:rsidRDefault="00C1500E" w14:paraId="7BF62B17" w14:textId="173B3243">
      <w:pPr>
        <w:pStyle w:val="ListParagraph"/>
        <w:numPr>
          <w:ilvl w:val="0"/>
          <w:numId w:val="3"/>
        </w:numPr>
        <w:rPr>
          <w:color w:val="1F3864" w:themeColor="accent1" w:themeShade="80"/>
        </w:rPr>
      </w:pPr>
      <w:proofErr w:type="spellStart"/>
      <w:r w:rsidRPr="00ED6932">
        <w:rPr>
          <w:color w:val="1F3864" w:themeColor="accent1" w:themeShade="80"/>
        </w:rPr>
        <w:t>zyBooks</w:t>
      </w:r>
      <w:proofErr w:type="spellEnd"/>
      <w:r w:rsidRPr="00ED6932">
        <w:rPr>
          <w:color w:val="1F3864" w:themeColor="accent1" w:themeShade="80"/>
        </w:rPr>
        <w:t xml:space="preserve"> Lesson 5, Section 5.7</w:t>
      </w:r>
    </w:p>
    <w:p w:rsidR="00456D3D" w:rsidP="00797D29" w:rsidRDefault="00ED6932" w14:paraId="15F227E7" w14:textId="77777777">
      <w:pPr>
        <w:pStyle w:val="ListParagraph"/>
        <w:numPr>
          <w:ilvl w:val="0"/>
          <w:numId w:val="3"/>
        </w:numPr>
        <w:rPr>
          <w:rStyle w:val="Hyperlink"/>
        </w:rPr>
      </w:pPr>
      <w:hyperlink r:id="rId10">
        <w:r w:rsidRPr="57781C4B" w:rsidR="0048553B">
          <w:rPr>
            <w:rStyle w:val="Hyperlink"/>
            <w:rFonts w:eastAsia="Times New Roman" w:cs="Times New Roman"/>
          </w:rPr>
          <w:t>Data Modeling</w:t>
        </w:r>
      </w:hyperlink>
      <w:r w:rsidRPr="57781C4B" w:rsidR="0048553B">
        <w:rPr>
          <w:rFonts w:eastAsia="Times New Roman" w:cs="Times New Roman"/>
        </w:rPr>
        <w:t xml:space="preserve"> </w:t>
      </w:r>
      <w:r w:rsidRPr="00ED6932" w:rsidR="0048553B">
        <w:rPr>
          <w:rFonts w:eastAsia="Calibri"/>
          <w:color w:val="1F3864" w:themeColor="accent1" w:themeShade="80"/>
        </w:rPr>
        <w:t xml:space="preserve">in Chapter 2 of the supplement eBook – </w:t>
      </w:r>
      <w:r w:rsidRPr="00ED6932" w:rsidR="0048553B">
        <w:rPr>
          <w:rFonts w:eastAsia="Calibri"/>
          <w:i/>
          <w:iCs/>
          <w:color w:val="1F3864" w:themeColor="accent1" w:themeShade="80"/>
        </w:rPr>
        <w:t>Fundamentals of Database Management Systems</w:t>
      </w:r>
      <w:r w:rsidRPr="00ED6932" w:rsidR="0048553B">
        <w:rPr>
          <w:rFonts w:eastAsia="Calibri"/>
          <w:color w:val="1F3864" w:themeColor="accent1" w:themeShade="80"/>
        </w:rPr>
        <w:t xml:space="preserve"> by Mark L. </w:t>
      </w:r>
      <w:proofErr w:type="spellStart"/>
      <w:r w:rsidRPr="00ED6932" w:rsidR="0048553B">
        <w:rPr>
          <w:rFonts w:eastAsia="Calibri"/>
          <w:color w:val="1F3864" w:themeColor="accent1" w:themeShade="80"/>
        </w:rPr>
        <w:t>Gillenson</w:t>
      </w:r>
      <w:proofErr w:type="spellEnd"/>
      <w:r w:rsidRPr="00ED6932" w:rsidR="0048553B">
        <w:rPr>
          <w:rFonts w:eastAsia="Calibri"/>
          <w:color w:val="1F3864" w:themeColor="accent1" w:themeShade="80"/>
        </w:rPr>
        <w:t>.</w:t>
      </w:r>
      <w:r w:rsidRPr="00ED6932" w:rsidR="00456D3D">
        <w:rPr>
          <w:rStyle w:val="Hyperlink"/>
          <w:color w:val="1F3864" w:themeColor="accent1" w:themeShade="80"/>
        </w:rPr>
        <w:t xml:space="preserve"> </w:t>
      </w:r>
    </w:p>
    <w:p w:rsidRPr="00ED6932" w:rsidR="002C17DE" w:rsidP="002C17DE" w:rsidRDefault="00B17201" w14:paraId="1B2CC779" w14:textId="77777777">
      <w:pPr>
        <w:rPr>
          <w:color w:val="1F3864" w:themeColor="accent1" w:themeShade="80"/>
        </w:rPr>
      </w:pPr>
      <w:r>
        <w:br/>
      </w:r>
      <w:bookmarkStart w:name="_Hlk86244971" w:id="1"/>
      <w:r w:rsidRPr="00ED6932" w:rsidR="002C17DE">
        <w:rPr>
          <w:b/>
          <w:bCs/>
          <w:color w:val="1F3864" w:themeColor="accent1" w:themeShade="80"/>
        </w:rPr>
        <w:t>A1b and A2d</w:t>
      </w:r>
      <w:r w:rsidRPr="00ED6932" w:rsidR="002C17DE">
        <w:rPr>
          <w:b/>
          <w:bCs/>
          <w:i/>
          <w:iCs/>
          <w:color w:val="1F3864" w:themeColor="accent1" w:themeShade="80"/>
        </w:rPr>
        <w:t xml:space="preserve"> – </w:t>
      </w:r>
      <w:r w:rsidRPr="00ED6932" w:rsidR="002C17DE">
        <w:rPr>
          <w:b/>
          <w:bCs/>
          <w:color w:val="1F3864" w:themeColor="accent1" w:themeShade="80"/>
        </w:rPr>
        <w:t>Descriptions of the relationship/cardinality between the tables</w:t>
      </w:r>
    </w:p>
    <w:p w:rsidRPr="00ED6932" w:rsidR="6660A741" w:rsidRDefault="6660A741" w14:paraId="71CF4871" w14:textId="281328CE">
      <w:pPr>
        <w:rPr>
          <w:color w:val="1F3864" w:themeColor="accent1" w:themeShade="80"/>
        </w:rPr>
      </w:pPr>
      <w:r w:rsidRPr="00ED6932">
        <w:rPr>
          <w:rFonts w:eastAsia="Calibri"/>
          <w:color w:val="1F3864" w:themeColor="accent1" w:themeShade="80"/>
        </w:rPr>
        <w:t xml:space="preserve">For this aspect, you’ll need to include a statement that explains the relationship in both directions (e.g. – A patient schedules a maximum of many appointments.  An appointment is linked to a maximum of one patient.  </w:t>
      </w:r>
    </w:p>
    <w:p w:rsidR="6660A741" w:rsidRDefault="6660A741" w14:paraId="76B3D177" w14:textId="62AEF546"/>
    <w:p w:rsidR="6660A741" w:rsidP="6660A741" w:rsidRDefault="6660A741" w14:paraId="74E9C860" w14:textId="581EE784">
      <w:pPr>
        <w:rPr>
          <w:rFonts w:eastAsia="Calibri"/>
        </w:rPr>
      </w:pPr>
      <w:r>
        <w:rPr>
          <w:noProof/>
        </w:rPr>
        <w:lastRenderedPageBreak/>
        <w:drawing>
          <wp:inline distT="0" distB="0" distL="0" distR="0" wp14:anchorId="108FAF9C" wp14:editId="14AD2EDA">
            <wp:extent cx="4572000" cy="1600200"/>
            <wp:effectExtent l="0" t="0" r="0" b="0"/>
            <wp:docPr id="1590384896" name="Picture 1590384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600200"/>
                    </a:xfrm>
                    <a:prstGeom prst="rect">
                      <a:avLst/>
                    </a:prstGeom>
                  </pic:spPr>
                </pic:pic>
              </a:graphicData>
            </a:graphic>
          </wp:inline>
        </w:drawing>
      </w:r>
    </w:p>
    <w:p w:rsidR="6660A741" w:rsidP="6660A741" w:rsidRDefault="6660A741" w14:paraId="1E48CDFD" w14:textId="3A358BD3">
      <w:pPr>
        <w:rPr>
          <w:rFonts w:eastAsia="Calibri"/>
        </w:rPr>
      </w:pPr>
    </w:p>
    <w:p w:rsidRPr="00ED6932" w:rsidR="002C17DE" w:rsidP="002C17DE" w:rsidRDefault="00797D29" w14:paraId="616D899F" w14:textId="2D031C87">
      <w:pPr>
        <w:rPr>
          <w:color w:val="1F3864" w:themeColor="accent1" w:themeShade="80"/>
        </w:rPr>
      </w:pPr>
      <w:proofErr w:type="gramStart"/>
      <w:r w:rsidRPr="00ED6932">
        <w:rPr>
          <w:color w:val="1F3864" w:themeColor="accent1" w:themeShade="80"/>
        </w:rPr>
        <w:t>Again</w:t>
      </w:r>
      <w:proofErr w:type="gramEnd"/>
      <w:r w:rsidRPr="00ED6932">
        <w:rPr>
          <w:color w:val="1F3864" w:themeColor="accent1" w:themeShade="80"/>
        </w:rPr>
        <w:t xml:space="preserve"> this video will be helpful</w:t>
      </w:r>
      <w:r w:rsidRPr="00ED6932" w:rsidR="002C17DE">
        <w:rPr>
          <w:color w:val="1F3864" w:themeColor="accent1" w:themeShade="80"/>
        </w:rPr>
        <w:t>:</w:t>
      </w:r>
    </w:p>
    <w:p w:rsidR="002C17DE" w:rsidP="002C17DE" w:rsidRDefault="002C17DE" w14:paraId="42458735" w14:textId="77777777"/>
    <w:p w:rsidR="57781C4B" w:rsidP="57781C4B" w:rsidRDefault="00ED6932" w14:paraId="2DEC1485" w14:textId="5009464D">
      <w:pPr>
        <w:rPr>
          <w:rFonts w:eastAsia="Calibri"/>
        </w:rPr>
      </w:pPr>
      <w:hyperlink r:id="rId12">
        <w:r w:rsidRPr="57781C4B" w:rsidR="57781C4B">
          <w:rPr>
            <w:rStyle w:val="Hyperlink"/>
          </w:rPr>
          <w:t>Entity Relationships Recording</w:t>
        </w:r>
      </w:hyperlink>
      <w:r w:rsidRPr="57781C4B" w:rsidR="57781C4B">
        <w:t xml:space="preserve"> – Overview of different types of relationships</w:t>
      </w:r>
    </w:p>
    <w:p w:rsidR="002C17DE" w:rsidP="002C17DE" w:rsidRDefault="002C17DE" w14:paraId="1C80F9B9" w14:textId="77777777"/>
    <w:p w:rsidRPr="00ED6932" w:rsidR="002C17DE" w:rsidP="002C17DE" w:rsidRDefault="00B17201" w14:paraId="1AF8F05F" w14:textId="77777777">
      <w:pPr>
        <w:rPr>
          <w:color w:val="1F3864" w:themeColor="accent1" w:themeShade="80"/>
        </w:rPr>
      </w:pPr>
      <w:r>
        <w:rPr>
          <w:b/>
        </w:rPr>
        <w:br/>
      </w:r>
      <w:r w:rsidRPr="00ED6932" w:rsidR="002C17DE">
        <w:rPr>
          <w:b/>
          <w:color w:val="1F3864" w:themeColor="accent1" w:themeShade="80"/>
        </w:rPr>
        <w:t>A1c and A2e - Explanations of how you assigned attributes to the tables</w:t>
      </w:r>
      <w:r w:rsidRPr="00ED6932" w:rsidR="002C17DE">
        <w:rPr>
          <w:color w:val="1F3864" w:themeColor="accent1" w:themeShade="80"/>
        </w:rPr>
        <w:t>:</w:t>
      </w:r>
    </w:p>
    <w:p w:rsidRPr="00ED6932" w:rsidR="002C17DE" w:rsidP="002C17DE" w:rsidRDefault="002C17DE" w14:paraId="5B2A3D48" w14:textId="77777777">
      <w:pPr>
        <w:rPr>
          <w:color w:val="1F3864" w:themeColor="accent1" w:themeShade="80"/>
        </w:rPr>
      </w:pPr>
    </w:p>
    <w:p w:rsidRPr="00ED6932" w:rsidR="002C17DE" w:rsidP="6660A741" w:rsidRDefault="002C17DE" w14:paraId="7E7DEC03" w14:textId="59DB69AE">
      <w:pPr>
        <w:rPr>
          <w:rFonts w:cstheme="minorBidi"/>
          <w:color w:val="1F3864" w:themeColor="accent1" w:themeShade="80"/>
        </w:rPr>
      </w:pPr>
      <w:r w:rsidRPr="00ED6932">
        <w:rPr>
          <w:color w:val="1F3864" w:themeColor="accent1" w:themeShade="80"/>
        </w:rPr>
        <w:t xml:space="preserve">For the explanations for Part A (Normalization), Evaluation will be looking to see that you understand what is happening at each stage.  These explanations should demonstrate your understanding of the normalization process.  You will want to describe what you did to move the data into the next form (From 1NF to 2NF, and 2NF to 3NF).  The best thing to do is to have the definitions of 2NF – 3NF handy as you draft these explanations. </w:t>
      </w:r>
    </w:p>
    <w:p w:rsidRPr="00ED6932" w:rsidR="002C17DE" w:rsidP="002C17DE" w:rsidRDefault="002C17DE" w14:paraId="3FD42EC5" w14:textId="77777777">
      <w:pPr>
        <w:rPr>
          <w:color w:val="1F3864" w:themeColor="accent1" w:themeShade="80"/>
        </w:rPr>
      </w:pPr>
    </w:p>
    <w:p w:rsidRPr="00ED6932" w:rsidR="002C17DE" w:rsidP="002C17DE" w:rsidRDefault="002C17DE" w14:paraId="4A1302D3" w14:textId="77777777">
      <w:pPr>
        <w:rPr>
          <w:color w:val="1F3864" w:themeColor="accent1" w:themeShade="80"/>
        </w:rPr>
      </w:pPr>
      <w:r w:rsidRPr="00ED6932">
        <w:rPr>
          <w:color w:val="1F3864" w:themeColor="accent1" w:themeShade="80"/>
        </w:rPr>
        <w:t>1NF – A primary key that provides a unique value for all records is established, each attribute in the table is represented by an atomic value, and there are no repeating groups.</w:t>
      </w:r>
    </w:p>
    <w:p w:rsidRPr="00ED6932" w:rsidR="002C17DE" w:rsidP="002C17DE" w:rsidRDefault="002C17DE" w14:paraId="56602886" w14:textId="77777777">
      <w:pPr>
        <w:rPr>
          <w:color w:val="1F3864" w:themeColor="accent1" w:themeShade="80"/>
        </w:rPr>
      </w:pPr>
    </w:p>
    <w:p w:rsidRPr="00ED6932" w:rsidR="002C17DE" w:rsidP="002C17DE" w:rsidRDefault="002C17DE" w14:paraId="41FF8EA5" w14:textId="77777777">
      <w:pPr>
        <w:rPr>
          <w:color w:val="1F3864" w:themeColor="accent1" w:themeShade="80"/>
        </w:rPr>
      </w:pPr>
      <w:r w:rsidRPr="00ED6932">
        <w:rPr>
          <w:color w:val="1F3864" w:themeColor="accent1" w:themeShade="80"/>
        </w:rPr>
        <w:t>2NF – Each table is 1NF compliant and all attributes that are not part of the primary key are completely functionally dependent on the entire primary key.</w:t>
      </w:r>
    </w:p>
    <w:p w:rsidRPr="00ED6932" w:rsidR="00BC5FA5" w:rsidP="002C17DE" w:rsidRDefault="00BC5FA5" w14:paraId="67E7F780" w14:textId="77777777">
      <w:pPr>
        <w:rPr>
          <w:color w:val="1F3864" w:themeColor="accent1" w:themeShade="80"/>
        </w:rPr>
      </w:pPr>
    </w:p>
    <w:p w:rsidRPr="00ED6932" w:rsidR="002C17DE" w:rsidP="002C17DE" w:rsidRDefault="002C17DE" w14:paraId="04103459" w14:textId="2BC96301">
      <w:pPr>
        <w:rPr>
          <w:color w:val="1F3864" w:themeColor="accent1" w:themeShade="80"/>
        </w:rPr>
      </w:pPr>
      <w:r w:rsidRPr="00ED6932">
        <w:rPr>
          <w:color w:val="1F3864" w:themeColor="accent1" w:themeShade="80"/>
        </w:rPr>
        <w:t>3NF – Each table is 2NF compliant and no attributes that are not part of the primary key are transitively dependent on other attributes that are also not part of the primary key.</w:t>
      </w:r>
    </w:p>
    <w:p w:rsidRPr="00ED6932" w:rsidR="002C17DE" w:rsidP="002C17DE" w:rsidRDefault="002C17DE" w14:paraId="7CB4FD17" w14:textId="77777777">
      <w:pPr>
        <w:rPr>
          <w:color w:val="1F3864" w:themeColor="accent1" w:themeShade="80"/>
        </w:rPr>
      </w:pPr>
    </w:p>
    <w:p w:rsidRPr="00ED6932" w:rsidR="002C17DE" w:rsidP="002C17DE" w:rsidRDefault="002C17DE" w14:paraId="465E557D" w14:textId="717D1787">
      <w:pPr>
        <w:rPr>
          <w:color w:val="1F3864" w:themeColor="accent1" w:themeShade="80"/>
        </w:rPr>
      </w:pPr>
      <w:r w:rsidRPr="00ED6932">
        <w:rPr>
          <w:color w:val="1F3864" w:themeColor="accent1" w:themeShade="80"/>
        </w:rPr>
        <w:t>Here is an example for moving from Unnormalized to 1NF:</w:t>
      </w:r>
    </w:p>
    <w:p w:rsidRPr="00ED6932" w:rsidR="002C17DE" w:rsidP="002C17DE" w:rsidRDefault="002C17DE" w14:paraId="2C02793F" w14:textId="77777777">
      <w:pPr>
        <w:rPr>
          <w:color w:val="1F3864" w:themeColor="accent1" w:themeShade="80"/>
        </w:rPr>
      </w:pPr>
    </w:p>
    <w:p w:rsidRPr="00ED6932" w:rsidR="002C17DE" w:rsidP="002C17DE" w:rsidRDefault="002C17DE" w14:paraId="75F241BF" w14:textId="77777777">
      <w:pPr>
        <w:rPr>
          <w:color w:val="1F3864" w:themeColor="accent1" w:themeShade="80"/>
        </w:rPr>
      </w:pPr>
      <w:r w:rsidRPr="00ED6932">
        <w:rPr>
          <w:color w:val="1F3864" w:themeColor="accent1" w:themeShade="80"/>
        </w:rPr>
        <w:t>1NF – When moving to 1NF, the repeating groups problem was resolved by storing the information for each activity in its own record.  a composite primary key (</w:t>
      </w:r>
      <w:proofErr w:type="spellStart"/>
      <w:r w:rsidRPr="00ED6932">
        <w:rPr>
          <w:color w:val="1F3864" w:themeColor="accent1" w:themeShade="80"/>
        </w:rPr>
        <w:t>registration_id</w:t>
      </w:r>
      <w:proofErr w:type="spellEnd"/>
      <w:r w:rsidRPr="00ED6932">
        <w:rPr>
          <w:color w:val="1F3864" w:themeColor="accent1" w:themeShade="80"/>
        </w:rPr>
        <w:t xml:space="preserve"> and </w:t>
      </w:r>
      <w:proofErr w:type="spellStart"/>
      <w:r w:rsidRPr="00ED6932">
        <w:rPr>
          <w:color w:val="1F3864" w:themeColor="accent1" w:themeShade="80"/>
        </w:rPr>
        <w:t>activity_id</w:t>
      </w:r>
      <w:proofErr w:type="spellEnd"/>
      <w:r w:rsidRPr="00ED6932">
        <w:rPr>
          <w:color w:val="1F3864" w:themeColor="accent1" w:themeShade="80"/>
        </w:rPr>
        <w:t>) was assigned to provide a unique value for all records in the table.  The volunteer’s address was broken into separate fields to ensure that all fields contained atomic values.</w:t>
      </w:r>
    </w:p>
    <w:p w:rsidRPr="00ED6932" w:rsidR="6660A741" w:rsidP="6660A741" w:rsidRDefault="6660A741" w14:paraId="2A62D435" w14:textId="1419C310">
      <w:pPr>
        <w:rPr>
          <w:color w:val="1F3864" w:themeColor="accent1" w:themeShade="80"/>
        </w:rPr>
      </w:pPr>
    </w:p>
    <w:p w:rsidRPr="00ED6932" w:rsidR="00797D29" w:rsidP="6660A741" w:rsidRDefault="00797D29" w14:paraId="71FFFCC8" w14:textId="3378EDEA">
      <w:pPr>
        <w:rPr>
          <w:color w:val="1F3864" w:themeColor="accent1" w:themeShade="80"/>
        </w:rPr>
      </w:pPr>
      <w:r w:rsidRPr="00ED6932">
        <w:rPr>
          <w:color w:val="1F3864" w:themeColor="accent1" w:themeShade="80"/>
        </w:rPr>
        <w:t xml:space="preserve">Again, the </w:t>
      </w:r>
      <w:hyperlink r:id="rId13">
        <w:r w:rsidRPr="6660A741">
          <w:rPr>
            <w:rStyle w:val="Hyperlink"/>
          </w:rPr>
          <w:t>normalization case study</w:t>
        </w:r>
      </w:hyperlink>
      <w:r>
        <w:t xml:space="preserve"> </w:t>
      </w:r>
      <w:r w:rsidRPr="00ED6932">
        <w:rPr>
          <w:color w:val="1F3864" w:themeColor="accent1" w:themeShade="80"/>
        </w:rPr>
        <w:t>may be helpful when writing your explanations.</w:t>
      </w:r>
    </w:p>
    <w:bookmarkEnd w:id="1"/>
    <w:p w:rsidR="00C1500E" w:rsidP="00C1500E" w:rsidRDefault="00ED6932" w14:paraId="59B85CD2" w14:textId="50FE612C">
      <w:pPr>
        <w:pStyle w:val="NormalWeb"/>
      </w:pPr>
      <w:r>
        <w:rPr>
          <w:rStyle w:val="Hyperlink"/>
          <w:b/>
          <w:bCs/>
          <w:color w:val="1F3864" w:themeColor="accent1" w:themeShade="80"/>
          <w:u w:val="none"/>
        </w:rPr>
        <w:br/>
      </w:r>
      <w:r w:rsidRPr="00ED6932" w:rsidR="002C17DE">
        <w:rPr>
          <w:rStyle w:val="Hyperlink"/>
          <w:b/>
          <w:bCs/>
          <w:color w:val="1F3864" w:themeColor="accent1" w:themeShade="80"/>
          <w:u w:val="none"/>
        </w:rPr>
        <w:t xml:space="preserve">Part A3b </w:t>
      </w:r>
      <w:r w:rsidRPr="00ED6932" w:rsidR="002C17DE">
        <w:rPr>
          <w:rStyle w:val="Hyperlink"/>
          <w:b/>
          <w:bCs/>
          <w:color w:val="1F3864" w:themeColor="accent1" w:themeShade="80"/>
          <w:u w:val="none"/>
        </w:rPr>
        <w:br/>
      </w:r>
      <w:r w:rsidRPr="00ED6932" w:rsidR="002C17DE">
        <w:rPr>
          <w:rStyle w:val="Hyperlink"/>
          <w:bCs/>
          <w:color w:val="1F3864" w:themeColor="accent1" w:themeShade="80"/>
          <w:u w:val="none"/>
        </w:rPr>
        <w:t xml:space="preserve">You can find a list of Common MySQL data types in </w:t>
      </w:r>
      <w:proofErr w:type="spellStart"/>
      <w:r w:rsidRPr="00ED6932" w:rsidR="00797D29">
        <w:rPr>
          <w:rStyle w:val="Hyperlink"/>
          <w:bCs/>
          <w:color w:val="1F3864" w:themeColor="accent1" w:themeShade="80"/>
          <w:u w:val="none"/>
        </w:rPr>
        <w:t>zyBooks</w:t>
      </w:r>
      <w:proofErr w:type="spellEnd"/>
      <w:r w:rsidRPr="00ED6932" w:rsidR="00797D29">
        <w:rPr>
          <w:rStyle w:val="Hyperlink"/>
          <w:bCs/>
          <w:color w:val="1F3864" w:themeColor="accent1" w:themeShade="80"/>
          <w:u w:val="none"/>
        </w:rPr>
        <w:t xml:space="preserve"> </w:t>
      </w:r>
      <w:r w:rsidRPr="00ED6932" w:rsidR="002C17DE">
        <w:rPr>
          <w:rStyle w:val="Hyperlink"/>
          <w:bCs/>
          <w:color w:val="1F3864" w:themeColor="accent1" w:themeShade="80"/>
          <w:u w:val="none"/>
        </w:rPr>
        <w:t>Lesson 2, Section 2.3. These resources may also be helpful:</w:t>
      </w:r>
      <w:r w:rsidR="002C17DE">
        <w:rPr>
          <w:rStyle w:val="Hyperlink"/>
          <w:b/>
          <w:bCs/>
          <w:color w:val="auto"/>
          <w:u w:val="none"/>
        </w:rPr>
        <w:br/>
      </w:r>
      <w:r w:rsidR="00C1500E">
        <w:br/>
      </w:r>
      <w:r w:rsidR="00C1500E">
        <w:t>These resources may</w:t>
      </w:r>
      <w:r w:rsidR="00797D29">
        <w:t xml:space="preserve"> also</w:t>
      </w:r>
      <w:r w:rsidR="00C1500E">
        <w:t xml:space="preserve"> be helpful:</w:t>
      </w:r>
    </w:p>
    <w:p w:rsidRPr="005648FC" w:rsidR="002C17DE" w:rsidP="002C17DE" w:rsidRDefault="00ED6932" w14:paraId="10CDB763" w14:textId="77777777">
      <w:pPr>
        <w:pStyle w:val="NormalWeb"/>
        <w:rPr>
          <w:rStyle w:val="Hyperlink"/>
          <w:rFonts w:asciiTheme="minorHAnsi" w:hAnsiTheme="minorHAnsi" w:cstheme="minorHAnsi"/>
          <w:color w:val="37474F"/>
          <w:u w:val="none"/>
        </w:rPr>
      </w:pPr>
      <w:hyperlink r:id="rId14">
        <w:r w:rsidRPr="79B83967" w:rsidR="002C17DE">
          <w:rPr>
            <w:rStyle w:val="Hyperlink"/>
            <w:rFonts w:asciiTheme="minorHAnsi" w:hAnsiTheme="minorHAnsi" w:cstheme="minorBidi"/>
            <w:color w:val="F57C00"/>
          </w:rPr>
          <w:t>Data Types</w:t>
        </w:r>
      </w:hyperlink>
      <w:r w:rsidRPr="79B83967" w:rsidR="002C17DE">
        <w:rPr>
          <w:rFonts w:asciiTheme="minorHAnsi" w:hAnsiTheme="minorHAnsi" w:cstheme="minorBidi"/>
          <w:color w:val="37474F"/>
        </w:rPr>
        <w:t> from MySQL.com</w:t>
      </w:r>
      <w:r w:rsidR="00797D29">
        <w:br/>
      </w:r>
      <w:hyperlink r:id="rId15">
        <w:r w:rsidRPr="79B83967" w:rsidR="002C17DE">
          <w:rPr>
            <w:rStyle w:val="Hyperlink"/>
          </w:rPr>
          <w:t>MySQL Data Types</w:t>
        </w:r>
      </w:hyperlink>
      <w:r w:rsidRPr="79B83967" w:rsidR="002C17DE">
        <w:rPr>
          <w:rFonts w:asciiTheme="minorHAnsi" w:hAnsiTheme="minorHAnsi" w:cstheme="minorBidi"/>
          <w:color w:val="37474F"/>
        </w:rPr>
        <w:t xml:space="preserve"> from w3schools.com</w:t>
      </w:r>
    </w:p>
    <w:p w:rsidR="79B83967" w:rsidP="79B83967" w:rsidRDefault="79B83967" w14:paraId="41B78801" w14:textId="4E5358C9">
      <w:pPr>
        <w:pStyle w:val="NormalWeb"/>
        <w:rPr>
          <w:rStyle w:val="Hyperlink"/>
          <w:b/>
          <w:bCs/>
          <w:color w:val="auto"/>
          <w:u w:val="none"/>
        </w:rPr>
      </w:pPr>
    </w:p>
    <w:p w:rsidRPr="00ED6932" w:rsidR="6660A741" w:rsidP="6660A741" w:rsidRDefault="6660A741" w14:paraId="582CCB5B" w14:textId="6252617D">
      <w:pPr>
        <w:rPr>
          <w:rFonts w:eastAsia="Calibri"/>
          <w:color w:val="1F3864" w:themeColor="accent1" w:themeShade="80"/>
        </w:rPr>
      </w:pPr>
      <w:r w:rsidRPr="00ED6932">
        <w:rPr>
          <w:rFonts w:eastAsia="Calibri"/>
          <w:color w:val="1F3864" w:themeColor="accent1" w:themeShade="80"/>
        </w:rPr>
        <w:t>NUMERIC DATA TYPE</w:t>
      </w:r>
    </w:p>
    <w:tbl>
      <w:tblPr>
        <w:tblStyle w:val="TableGrid"/>
        <w:tblW w:w="0" w:type="auto"/>
        <w:tblLayout w:type="fixed"/>
        <w:tblLook w:val="04A0" w:firstRow="1" w:lastRow="0" w:firstColumn="1" w:lastColumn="0" w:noHBand="0" w:noVBand="1"/>
      </w:tblPr>
      <w:tblGrid>
        <w:gridCol w:w="1710"/>
        <w:gridCol w:w="6390"/>
        <w:gridCol w:w="1260"/>
      </w:tblGrid>
      <w:tr w:rsidRPr="00ED6932" w:rsidR="00ED6932" w:rsidTr="6660A741" w14:paraId="4B665791" w14:textId="77777777">
        <w:tc>
          <w:tcPr>
            <w:tcW w:w="1710" w:type="dxa"/>
            <w:tcBorders>
              <w:top w:val="single" w:color="auto" w:sz="8" w:space="0"/>
              <w:left w:val="single" w:color="auto" w:sz="8" w:space="0"/>
              <w:bottom w:val="single" w:color="auto" w:sz="8" w:space="0"/>
              <w:right w:val="single" w:color="auto" w:sz="8" w:space="0"/>
            </w:tcBorders>
          </w:tcPr>
          <w:p w:rsidRPr="00ED6932" w:rsidR="6660A741" w:rsidRDefault="6660A741" w14:paraId="615A0B74" w14:textId="2A30AD50">
            <w:pPr>
              <w:rPr>
                <w:color w:val="1F3864" w:themeColor="accent1" w:themeShade="80"/>
              </w:rPr>
            </w:pPr>
            <w:r w:rsidRPr="00ED6932">
              <w:rPr>
                <w:rFonts w:eastAsia="Calibri"/>
                <w:color w:val="1F3864" w:themeColor="accent1" w:themeShade="80"/>
              </w:rPr>
              <w:t>numeric(</w:t>
            </w:r>
            <w:proofErr w:type="spellStart"/>
            <w:proofErr w:type="gramStart"/>
            <w:r w:rsidRPr="00ED6932">
              <w:rPr>
                <w:rFonts w:eastAsia="Calibri"/>
                <w:color w:val="1F3864" w:themeColor="accent1" w:themeShade="80"/>
              </w:rPr>
              <w:t>p,s</w:t>
            </w:r>
            <w:proofErr w:type="spellEnd"/>
            <w:proofErr w:type="gramEnd"/>
            <w:r w:rsidRPr="00ED6932">
              <w:rPr>
                <w:rFonts w:eastAsia="Calibri"/>
                <w:color w:val="1F3864" w:themeColor="accent1" w:themeShade="80"/>
              </w:rPr>
              <w:t>)</w:t>
            </w:r>
          </w:p>
        </w:tc>
        <w:tc>
          <w:tcPr>
            <w:tcW w:w="6390" w:type="dxa"/>
            <w:tcBorders>
              <w:top w:val="single" w:color="auto" w:sz="8" w:space="0"/>
              <w:left w:val="single" w:color="auto" w:sz="8" w:space="0"/>
              <w:bottom w:val="single" w:color="auto" w:sz="8" w:space="0"/>
              <w:right w:val="single" w:color="auto" w:sz="8" w:space="0"/>
            </w:tcBorders>
          </w:tcPr>
          <w:p w:rsidRPr="00ED6932" w:rsidR="6660A741" w:rsidP="6660A741" w:rsidRDefault="6660A741" w14:paraId="29572CB2" w14:textId="5978F3E6">
            <w:pPr>
              <w:rPr>
                <w:rFonts w:eastAsia="Calibri"/>
                <w:color w:val="1F3864" w:themeColor="accent1" w:themeShade="80"/>
              </w:rPr>
            </w:pPr>
            <w:r w:rsidRPr="00ED6932">
              <w:rPr>
                <w:rFonts w:eastAsia="Calibri"/>
                <w:color w:val="1F3864" w:themeColor="accent1" w:themeShade="80"/>
              </w:rPr>
              <w:t>Fixed precision and scale numbers.</w:t>
            </w:r>
          </w:p>
          <w:p w:rsidRPr="00ED6932" w:rsidR="6660A741" w:rsidRDefault="6660A741" w14:paraId="6267CBDE" w14:textId="7A2EE365">
            <w:pPr>
              <w:rPr>
                <w:color w:val="1F3864" w:themeColor="accent1" w:themeShade="80"/>
              </w:rPr>
            </w:pPr>
            <w:r w:rsidRPr="00ED6932">
              <w:rPr>
                <w:rFonts w:eastAsia="Calibri"/>
                <w:color w:val="1F3864" w:themeColor="accent1" w:themeShade="80"/>
              </w:rPr>
              <w:t>The p parameter indicates the maximum total number of digits that can be stored (both to the left and to the right of the decimal point). p must be a value from 1 to 38. Default is 18.</w:t>
            </w:r>
          </w:p>
          <w:p w:rsidRPr="00ED6932" w:rsidR="6660A741" w:rsidRDefault="6660A741" w14:paraId="2ABC90D1" w14:textId="154F2310">
            <w:pPr>
              <w:rPr>
                <w:color w:val="1F3864" w:themeColor="accent1" w:themeShade="80"/>
              </w:rPr>
            </w:pPr>
            <w:r w:rsidRPr="00ED6932">
              <w:rPr>
                <w:rFonts w:eastAsia="Calibri"/>
                <w:color w:val="1F3864" w:themeColor="accent1" w:themeShade="80"/>
              </w:rPr>
              <w:t>The s parameter indicates the maximum number of digits stored to the right of the decimal point. s must be a value from 0 to p. Default value is 0</w:t>
            </w:r>
          </w:p>
        </w:tc>
        <w:tc>
          <w:tcPr>
            <w:tcW w:w="1260" w:type="dxa"/>
            <w:tcBorders>
              <w:top w:val="single" w:color="auto" w:sz="8" w:space="0"/>
              <w:left w:val="single" w:color="auto" w:sz="8" w:space="0"/>
              <w:bottom w:val="single" w:color="auto" w:sz="8" w:space="0"/>
              <w:right w:val="single" w:color="auto" w:sz="8" w:space="0"/>
            </w:tcBorders>
            <w:shd w:val="clear" w:color="auto" w:fill="FFFFFF" w:themeFill="background1"/>
          </w:tcPr>
          <w:p w:rsidRPr="00ED6932" w:rsidR="6660A741" w:rsidRDefault="6660A741" w14:paraId="2E019867" w14:textId="50CF326D">
            <w:pPr>
              <w:rPr>
                <w:color w:val="1F3864" w:themeColor="accent1" w:themeShade="80"/>
              </w:rPr>
            </w:pPr>
            <w:r w:rsidRPr="00ED6932">
              <w:rPr>
                <w:rFonts w:eastAsia="Calibri"/>
                <w:color w:val="1F3864" w:themeColor="accent1" w:themeShade="80"/>
              </w:rPr>
              <w:t>5-17 bytes</w:t>
            </w:r>
          </w:p>
        </w:tc>
      </w:tr>
    </w:tbl>
    <w:p w:rsidR="6660A741" w:rsidP="6660A741" w:rsidRDefault="6660A741" w14:paraId="1F58D4E5" w14:textId="00694B69">
      <w:pPr>
        <w:rPr>
          <w:rFonts w:eastAsia="Calibri"/>
          <w:b/>
          <w:bCs/>
          <w:color w:val="203864"/>
        </w:rPr>
      </w:pPr>
    </w:p>
    <w:p w:rsidR="6660A741" w:rsidP="6660A741" w:rsidRDefault="6660A741" w14:paraId="3E6162DF" w14:textId="565E44E9">
      <w:pPr>
        <w:rPr>
          <w:rFonts w:eastAsia="Calibri"/>
          <w:b/>
          <w:bCs/>
          <w:color w:val="203864"/>
        </w:rPr>
      </w:pPr>
    </w:p>
    <w:p w:rsidR="79B83967" w:rsidP="6660A741" w:rsidRDefault="07C07AEC" w14:paraId="554471CD" w14:textId="1D2B48B3">
      <w:pPr>
        <w:rPr>
          <w:rFonts w:eastAsia="Calibri"/>
          <w:b/>
          <w:bCs/>
          <w:color w:val="203864"/>
        </w:rPr>
      </w:pPr>
      <w:r w:rsidRPr="6660A741">
        <w:rPr>
          <w:rFonts w:eastAsia="Calibri"/>
          <w:b/>
          <w:bCs/>
          <w:color w:val="203864"/>
        </w:rPr>
        <w:t xml:space="preserve">Part B Tip – Best way to show your SQL statements and that they executed successfully: </w:t>
      </w:r>
      <w:r w:rsidRPr="6660A741">
        <w:rPr>
          <w:rFonts w:eastAsia="Calibri"/>
          <w:color w:val="203864"/>
        </w:rPr>
        <w:t>Evaluation need</w:t>
      </w:r>
      <w:r w:rsidR="002234F9">
        <w:rPr>
          <w:rFonts w:eastAsia="Calibri"/>
          <w:color w:val="203864"/>
        </w:rPr>
        <w:t>s</w:t>
      </w:r>
      <w:r w:rsidRPr="6660A741">
        <w:rPr>
          <w:rFonts w:eastAsia="Calibri"/>
          <w:color w:val="203864"/>
        </w:rPr>
        <w:t xml:space="preserve"> to see each statement in the window along with proof that the statement executed successfully.  You can include more than one statement in a screenshot (e.g. - including all CREATE TABLE statements in one screenshot), but keep in mind that Evaluation must see every statement with indication that the statement executed successfully.  Please </w:t>
      </w:r>
      <w:r w:rsidR="00C40300">
        <w:rPr>
          <w:rFonts w:eastAsia="Calibri"/>
          <w:color w:val="203864"/>
        </w:rPr>
        <w:t>try to avoid</w:t>
      </w:r>
      <w:r w:rsidRPr="6660A741">
        <w:rPr>
          <w:rFonts w:eastAsia="Calibri"/>
          <w:color w:val="203864"/>
        </w:rPr>
        <w:t xml:space="preserve"> multiple screenshots including the same SQL statement as this makes it diffi</w:t>
      </w:r>
      <w:r w:rsidRPr="6660A741" w:rsidR="6660A741">
        <w:rPr>
          <w:rFonts w:eastAsia="Calibri"/>
          <w:color w:val="203864"/>
        </w:rPr>
        <w:t xml:space="preserve">cult for Evaluation to review the task. </w:t>
      </w:r>
    </w:p>
    <w:p w:rsidR="6660A741" w:rsidP="6660A741" w:rsidRDefault="6660A741" w14:paraId="3DFEC1D1" w14:textId="74C51ED3">
      <w:pPr>
        <w:rPr>
          <w:rFonts w:eastAsia="Calibri"/>
          <w:color w:val="203864"/>
        </w:rPr>
      </w:pPr>
    </w:p>
    <w:p w:rsidR="07C07AEC" w:rsidRDefault="07C07AEC" w14:paraId="182E26FC" w14:textId="4EF08DC1">
      <w:r w:rsidRPr="79B83967">
        <w:rPr>
          <w:rFonts w:eastAsia="Calibri"/>
          <w:color w:val="203864"/>
        </w:rPr>
        <w:t xml:space="preserve">CREATE TABLE volunteer </w:t>
      </w:r>
    </w:p>
    <w:p w:rsidR="07C07AEC" w:rsidRDefault="07C07AEC" w14:paraId="3888B876" w14:textId="30F73542">
      <w:r w:rsidRPr="79B83967">
        <w:rPr>
          <w:rFonts w:eastAsia="Calibri"/>
          <w:color w:val="203864"/>
        </w:rPr>
        <w:t xml:space="preserve">( </w:t>
      </w:r>
    </w:p>
    <w:p w:rsidR="07C07AEC" w:rsidRDefault="07C07AEC" w14:paraId="117E2C15" w14:textId="7D580B98">
      <w:r w:rsidRPr="79B83967">
        <w:rPr>
          <w:rFonts w:eastAsia="Calibri"/>
          <w:color w:val="203864"/>
        </w:rPr>
        <w:t xml:space="preserve"> </w:t>
      </w:r>
      <w:proofErr w:type="spellStart"/>
      <w:r w:rsidRPr="79B83967">
        <w:rPr>
          <w:rFonts w:eastAsia="Calibri"/>
          <w:color w:val="203864"/>
        </w:rPr>
        <w:t>volunteer_id</w:t>
      </w:r>
      <w:proofErr w:type="spellEnd"/>
      <w:r>
        <w:tab/>
      </w:r>
      <w:r>
        <w:tab/>
      </w:r>
      <w:r w:rsidRPr="79B83967">
        <w:rPr>
          <w:rFonts w:eastAsia="Calibri"/>
          <w:color w:val="203864"/>
        </w:rPr>
        <w:t>int</w:t>
      </w:r>
      <w:r>
        <w:tab/>
      </w:r>
      <w:r>
        <w:tab/>
      </w:r>
      <w:r w:rsidRPr="79B83967">
        <w:rPr>
          <w:rFonts w:eastAsia="Calibri"/>
          <w:color w:val="203864"/>
        </w:rPr>
        <w:t xml:space="preserve">NOT NULL, </w:t>
      </w:r>
    </w:p>
    <w:p w:rsidR="07C07AEC" w:rsidRDefault="07C07AEC" w14:paraId="495A8C88" w14:textId="00CBCA96">
      <w:r w:rsidRPr="79B83967">
        <w:rPr>
          <w:rFonts w:eastAsia="Calibri"/>
          <w:color w:val="203864"/>
        </w:rPr>
        <w:t xml:space="preserve"> </w:t>
      </w:r>
      <w:proofErr w:type="spellStart"/>
      <w:r w:rsidRPr="79B83967">
        <w:rPr>
          <w:rFonts w:eastAsia="Calibri"/>
          <w:color w:val="203864"/>
        </w:rPr>
        <w:t>last_name</w:t>
      </w:r>
      <w:proofErr w:type="spellEnd"/>
      <w:r>
        <w:tab/>
      </w:r>
      <w:r>
        <w:tab/>
      </w:r>
      <w:r w:rsidRPr="79B83967">
        <w:rPr>
          <w:rFonts w:eastAsia="Calibri"/>
          <w:color w:val="203864"/>
        </w:rPr>
        <w:t xml:space="preserve">varchar (20)    </w:t>
      </w:r>
      <w:r>
        <w:tab/>
      </w:r>
      <w:r w:rsidRPr="79B83967">
        <w:rPr>
          <w:rFonts w:eastAsia="Calibri"/>
          <w:color w:val="203864"/>
        </w:rPr>
        <w:t xml:space="preserve">NOT NULL, </w:t>
      </w:r>
    </w:p>
    <w:p w:rsidR="07C07AEC" w:rsidRDefault="07C07AEC" w14:paraId="366F9D52" w14:textId="55112BFE">
      <w:r w:rsidRPr="79B83967">
        <w:rPr>
          <w:rFonts w:eastAsia="Calibri"/>
          <w:color w:val="203864"/>
        </w:rPr>
        <w:t xml:space="preserve"> </w:t>
      </w:r>
      <w:proofErr w:type="spellStart"/>
      <w:r w:rsidRPr="79B83967">
        <w:rPr>
          <w:rFonts w:eastAsia="Calibri"/>
          <w:color w:val="203864"/>
        </w:rPr>
        <w:t>first_name</w:t>
      </w:r>
      <w:proofErr w:type="spellEnd"/>
      <w:r>
        <w:tab/>
      </w:r>
      <w:r>
        <w:tab/>
      </w:r>
      <w:r w:rsidRPr="79B83967">
        <w:rPr>
          <w:rFonts w:eastAsia="Calibri"/>
          <w:color w:val="203864"/>
        </w:rPr>
        <w:t xml:space="preserve">varchar (20) </w:t>
      </w:r>
      <w:r>
        <w:tab/>
      </w:r>
      <w:r w:rsidRPr="79B83967">
        <w:rPr>
          <w:rFonts w:eastAsia="Calibri"/>
          <w:color w:val="203864"/>
        </w:rPr>
        <w:t>NOT NULL,</w:t>
      </w:r>
    </w:p>
    <w:p w:rsidR="07C07AEC" w:rsidRDefault="07C07AEC" w14:paraId="42D97580" w14:textId="55F1C058">
      <w:r w:rsidRPr="79B83967">
        <w:rPr>
          <w:rFonts w:eastAsia="Calibri"/>
          <w:color w:val="203864"/>
        </w:rPr>
        <w:t xml:space="preserve"> </w:t>
      </w:r>
      <w:proofErr w:type="spellStart"/>
      <w:r w:rsidRPr="79B83967">
        <w:rPr>
          <w:rFonts w:eastAsia="Calibri"/>
          <w:color w:val="203864"/>
        </w:rPr>
        <w:t>street_address</w:t>
      </w:r>
      <w:proofErr w:type="spellEnd"/>
      <w:r>
        <w:tab/>
      </w:r>
      <w:r w:rsidRPr="79B83967">
        <w:rPr>
          <w:rFonts w:eastAsia="Calibri"/>
          <w:color w:val="203864"/>
        </w:rPr>
        <w:t xml:space="preserve">varchar (20)     </w:t>
      </w:r>
      <w:r>
        <w:tab/>
      </w:r>
      <w:r w:rsidRPr="79B83967">
        <w:rPr>
          <w:rFonts w:eastAsia="Calibri"/>
          <w:color w:val="203864"/>
        </w:rPr>
        <w:t>NOT NULL,</w:t>
      </w:r>
    </w:p>
    <w:p w:rsidR="07C07AEC" w:rsidRDefault="07C07AEC" w14:paraId="1412B39F" w14:textId="421F995B">
      <w:r w:rsidRPr="79B83967">
        <w:rPr>
          <w:rFonts w:eastAsia="Calibri"/>
          <w:color w:val="203864"/>
        </w:rPr>
        <w:t xml:space="preserve"> city</w:t>
      </w:r>
      <w:r>
        <w:tab/>
      </w:r>
      <w:r>
        <w:tab/>
      </w:r>
      <w:r>
        <w:tab/>
      </w:r>
      <w:r w:rsidRPr="79B83967">
        <w:rPr>
          <w:rFonts w:eastAsia="Calibri"/>
          <w:color w:val="203864"/>
        </w:rPr>
        <w:t>varchar (20)</w:t>
      </w:r>
      <w:r>
        <w:tab/>
      </w:r>
      <w:r w:rsidRPr="79B83967">
        <w:rPr>
          <w:rFonts w:eastAsia="Calibri"/>
          <w:color w:val="203864"/>
        </w:rPr>
        <w:t>NOT NULL,</w:t>
      </w:r>
    </w:p>
    <w:p w:rsidR="07C07AEC" w:rsidRDefault="07C07AEC" w14:paraId="7F396490" w14:textId="74CD85AA">
      <w:r w:rsidRPr="79B83967">
        <w:rPr>
          <w:rFonts w:eastAsia="Calibri"/>
          <w:color w:val="203864"/>
        </w:rPr>
        <w:t xml:space="preserve"> state</w:t>
      </w:r>
      <w:r>
        <w:tab/>
      </w:r>
      <w:r>
        <w:tab/>
      </w:r>
      <w:r>
        <w:tab/>
      </w:r>
      <w:r w:rsidRPr="79B83967">
        <w:rPr>
          <w:rFonts w:eastAsia="Calibri"/>
          <w:color w:val="203864"/>
        </w:rPr>
        <w:t>varchar (20)</w:t>
      </w:r>
      <w:r>
        <w:tab/>
      </w:r>
      <w:r w:rsidRPr="79B83967">
        <w:rPr>
          <w:rFonts w:eastAsia="Calibri"/>
          <w:color w:val="203864"/>
        </w:rPr>
        <w:t>NOT NULL,</w:t>
      </w:r>
    </w:p>
    <w:p w:rsidR="07C07AEC" w:rsidRDefault="07C07AEC" w14:paraId="59435E39" w14:textId="34C8DBB5">
      <w:r w:rsidRPr="79B83967">
        <w:rPr>
          <w:rFonts w:eastAsia="Calibri"/>
          <w:color w:val="203864"/>
        </w:rPr>
        <w:t xml:space="preserve"> </w:t>
      </w:r>
      <w:proofErr w:type="spellStart"/>
      <w:r w:rsidRPr="79B83967">
        <w:rPr>
          <w:rFonts w:eastAsia="Calibri"/>
          <w:color w:val="203864"/>
        </w:rPr>
        <w:t>zip_code</w:t>
      </w:r>
      <w:proofErr w:type="spellEnd"/>
      <w:r>
        <w:tab/>
      </w:r>
      <w:r>
        <w:tab/>
      </w:r>
      <w:r w:rsidRPr="79B83967">
        <w:rPr>
          <w:rFonts w:eastAsia="Calibri"/>
          <w:color w:val="203864"/>
        </w:rPr>
        <w:t>varchar (7)</w:t>
      </w:r>
      <w:r>
        <w:tab/>
      </w:r>
      <w:r w:rsidRPr="79B83967">
        <w:rPr>
          <w:rFonts w:eastAsia="Calibri"/>
          <w:color w:val="203864"/>
        </w:rPr>
        <w:t>NOT NULL,</w:t>
      </w:r>
    </w:p>
    <w:p w:rsidR="07C07AEC" w:rsidRDefault="07C07AEC" w14:paraId="73806E8D" w14:textId="67FCA80B">
      <w:r w:rsidRPr="79B83967">
        <w:rPr>
          <w:rFonts w:eastAsia="Calibri"/>
          <w:color w:val="203864"/>
        </w:rPr>
        <w:t xml:space="preserve"> </w:t>
      </w:r>
      <w:proofErr w:type="spellStart"/>
      <w:r w:rsidRPr="79B83967">
        <w:rPr>
          <w:rFonts w:eastAsia="Calibri"/>
          <w:color w:val="203864"/>
        </w:rPr>
        <w:t>phone_number</w:t>
      </w:r>
      <w:proofErr w:type="spellEnd"/>
      <w:r>
        <w:tab/>
      </w:r>
      <w:r w:rsidRPr="79B83967">
        <w:rPr>
          <w:rFonts w:eastAsia="Calibri"/>
          <w:color w:val="203864"/>
        </w:rPr>
        <w:t>varchar (14)</w:t>
      </w:r>
      <w:r>
        <w:tab/>
      </w:r>
      <w:r w:rsidRPr="79B83967">
        <w:rPr>
          <w:rFonts w:eastAsia="Calibri"/>
          <w:color w:val="203864"/>
        </w:rPr>
        <w:t>NOT NULL,</w:t>
      </w:r>
    </w:p>
    <w:p w:rsidR="07C07AEC" w:rsidRDefault="07C07AEC" w14:paraId="20EC6DE2" w14:textId="57EFB586">
      <w:r w:rsidRPr="79B83967">
        <w:rPr>
          <w:rFonts w:eastAsia="Calibri"/>
          <w:color w:val="203864"/>
        </w:rPr>
        <w:t xml:space="preserve"> email</w:t>
      </w:r>
      <w:r>
        <w:tab/>
      </w:r>
      <w:r>
        <w:tab/>
      </w:r>
      <w:r>
        <w:tab/>
      </w:r>
      <w:r w:rsidRPr="79B83967">
        <w:rPr>
          <w:rFonts w:eastAsia="Calibri"/>
          <w:color w:val="203864"/>
        </w:rPr>
        <w:t xml:space="preserve">varchar (30), </w:t>
      </w:r>
    </w:p>
    <w:p w:rsidR="07C07AEC" w:rsidRDefault="07C07AEC" w14:paraId="39028B21" w14:textId="041AA359">
      <w:r w:rsidRPr="79B83967">
        <w:rPr>
          <w:rFonts w:eastAsia="Calibri"/>
          <w:color w:val="203864"/>
        </w:rPr>
        <w:t xml:space="preserve"> PRIMARY KEY (</w:t>
      </w:r>
      <w:proofErr w:type="spellStart"/>
      <w:r w:rsidRPr="79B83967">
        <w:rPr>
          <w:rFonts w:eastAsia="Calibri"/>
          <w:color w:val="203864"/>
        </w:rPr>
        <w:t>volunteer_id</w:t>
      </w:r>
      <w:proofErr w:type="spellEnd"/>
      <w:r w:rsidRPr="79B83967">
        <w:rPr>
          <w:rFonts w:eastAsia="Calibri"/>
          <w:color w:val="203864"/>
        </w:rPr>
        <w:t>)</w:t>
      </w:r>
    </w:p>
    <w:p w:rsidR="07C07AEC" w:rsidRDefault="07C07AEC" w14:paraId="0F3E41BE" w14:textId="41A4B948">
      <w:r w:rsidRPr="79B83967">
        <w:rPr>
          <w:rFonts w:eastAsia="Calibri"/>
          <w:color w:val="203864"/>
        </w:rPr>
        <w:t>);</w:t>
      </w:r>
    </w:p>
    <w:p w:rsidR="79B83967" w:rsidRDefault="79B83967" w14:paraId="05D29D38" w14:textId="4FD14917"/>
    <w:p w:rsidR="07B94C7E" w:rsidP="79B83967" w:rsidRDefault="07B94C7E" w14:paraId="69277212" w14:textId="03B1788E">
      <w:pPr>
        <w:pStyle w:val="NormalWeb"/>
      </w:pPr>
      <w:r>
        <w:rPr>
          <w:noProof/>
        </w:rPr>
        <w:lastRenderedPageBreak/>
        <w:drawing>
          <wp:inline distT="0" distB="0" distL="0" distR="0" wp14:anchorId="5E75D862" wp14:editId="68788335">
            <wp:extent cx="3476625" cy="2809875"/>
            <wp:effectExtent l="0" t="0" r="0" b="0"/>
            <wp:docPr id="1957170178" name="Picture 1957170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476625" cy="2809875"/>
                    </a:xfrm>
                    <a:prstGeom prst="rect">
                      <a:avLst/>
                    </a:prstGeom>
                  </pic:spPr>
                </pic:pic>
              </a:graphicData>
            </a:graphic>
          </wp:inline>
        </w:drawing>
      </w:r>
    </w:p>
    <w:p w:rsidR="00ED6932" w:rsidP="002234F9" w:rsidRDefault="00ED6932" w14:paraId="6E0CA849" w14:textId="77777777">
      <w:pPr>
        <w:pStyle w:val="NormalWeb"/>
        <w:spacing w:before="0" w:beforeAutospacing="0" w:after="0" w:afterAutospacing="0"/>
        <w:contextualSpacing/>
        <w:rPr>
          <w:rFonts w:eastAsia="Calibri"/>
        </w:rPr>
      </w:pPr>
    </w:p>
    <w:p w:rsidRPr="00ED6932" w:rsidR="00ED6932" w:rsidP="002234F9" w:rsidRDefault="00ED6932" w14:paraId="1616FE1D" w14:textId="5223F29F">
      <w:pPr>
        <w:pStyle w:val="NormalWeb"/>
        <w:spacing w:before="0" w:beforeAutospacing="0" w:after="0" w:afterAutospacing="0"/>
        <w:contextualSpacing/>
        <w:rPr>
          <w:rFonts w:eastAsia="Calibri"/>
          <w:b/>
          <w:bCs/>
          <w:color w:val="1F3864" w:themeColor="accent1" w:themeShade="80"/>
        </w:rPr>
      </w:pPr>
      <w:r w:rsidRPr="00ED6932">
        <w:rPr>
          <w:rFonts w:eastAsia="Calibri"/>
          <w:b/>
          <w:bCs/>
          <w:color w:val="1F3864" w:themeColor="accent1" w:themeShade="80"/>
        </w:rPr>
        <w:t>Example with multiple statements in one screenshot</w:t>
      </w:r>
    </w:p>
    <w:p w:rsidR="00ED6932" w:rsidP="002234F9" w:rsidRDefault="00ED6932" w14:paraId="481FB173" w14:textId="77777777">
      <w:pPr>
        <w:pStyle w:val="NormalWeb"/>
        <w:spacing w:before="0" w:beforeAutospacing="0" w:after="0" w:afterAutospacing="0"/>
        <w:contextualSpacing/>
        <w:rPr>
          <w:rFonts w:eastAsia="Calibri"/>
        </w:rPr>
      </w:pPr>
    </w:p>
    <w:p w:rsidRPr="00ED6932" w:rsidR="002234F9" w:rsidP="002234F9" w:rsidRDefault="002234F9" w14:paraId="6B9963BA" w14:textId="76A0E8FC">
      <w:pPr>
        <w:pStyle w:val="NormalWeb"/>
        <w:spacing w:before="0" w:beforeAutospacing="0" w:after="0" w:afterAutospacing="0"/>
        <w:contextualSpacing/>
        <w:rPr>
          <w:rFonts w:eastAsia="Calibri"/>
          <w:color w:val="1F3864" w:themeColor="accent1" w:themeShade="80"/>
        </w:rPr>
      </w:pPr>
      <w:r w:rsidRPr="00ED6932">
        <w:rPr>
          <w:rFonts w:eastAsia="Calibri"/>
          <w:color w:val="1F3864" w:themeColor="accent1" w:themeShade="80"/>
        </w:rPr>
        <w:t xml:space="preserve">CREATE TABLE volunteer ( </w:t>
      </w:r>
    </w:p>
    <w:p w:rsidRPr="00ED6932" w:rsidR="002234F9" w:rsidP="002234F9" w:rsidRDefault="002234F9" w14:paraId="7693D186" w14:textId="77777777">
      <w:pPr>
        <w:pStyle w:val="NormalWeb"/>
        <w:spacing w:before="0" w:beforeAutospacing="0" w:after="0" w:afterAutospacing="0"/>
        <w:contextualSpacing/>
        <w:rPr>
          <w:rFonts w:eastAsia="Calibri"/>
          <w:color w:val="1F3864" w:themeColor="accent1" w:themeShade="80"/>
        </w:rPr>
      </w:pPr>
      <w:r w:rsidRPr="00ED6932">
        <w:rPr>
          <w:rFonts w:eastAsia="Calibri"/>
          <w:color w:val="1F3864" w:themeColor="accent1" w:themeShade="80"/>
        </w:rPr>
        <w:t xml:space="preserve"> </w:t>
      </w:r>
      <w:proofErr w:type="spellStart"/>
      <w:r w:rsidRPr="00ED6932">
        <w:rPr>
          <w:rFonts w:eastAsia="Calibri"/>
          <w:color w:val="1F3864" w:themeColor="accent1" w:themeShade="80"/>
        </w:rPr>
        <w:t>volunteer_id</w:t>
      </w:r>
      <w:proofErr w:type="spellEnd"/>
      <w:r w:rsidRPr="00ED6932">
        <w:rPr>
          <w:rFonts w:eastAsia="Calibri"/>
          <w:color w:val="1F3864" w:themeColor="accent1" w:themeShade="80"/>
        </w:rPr>
        <w:tab/>
      </w:r>
      <w:r w:rsidRPr="00ED6932">
        <w:rPr>
          <w:rFonts w:eastAsia="Calibri"/>
          <w:color w:val="1F3864" w:themeColor="accent1" w:themeShade="80"/>
        </w:rPr>
        <w:t>int</w:t>
      </w:r>
      <w:r w:rsidRPr="00ED6932">
        <w:rPr>
          <w:rFonts w:eastAsia="Calibri"/>
          <w:color w:val="1F3864" w:themeColor="accent1" w:themeShade="80"/>
        </w:rPr>
        <w:tab/>
      </w:r>
      <w:r w:rsidRPr="00ED6932">
        <w:rPr>
          <w:rFonts w:eastAsia="Calibri"/>
          <w:color w:val="1F3864" w:themeColor="accent1" w:themeShade="80"/>
        </w:rPr>
        <w:t xml:space="preserve"> NOT NULL, </w:t>
      </w:r>
    </w:p>
    <w:p w:rsidRPr="00ED6932" w:rsidR="002234F9" w:rsidP="002234F9" w:rsidRDefault="002234F9" w14:paraId="1FDA04BB" w14:textId="77777777">
      <w:pPr>
        <w:pStyle w:val="NormalWeb"/>
        <w:spacing w:before="0" w:beforeAutospacing="0" w:after="0" w:afterAutospacing="0"/>
        <w:contextualSpacing/>
        <w:rPr>
          <w:rFonts w:eastAsia="Calibri"/>
          <w:color w:val="1F3864" w:themeColor="accent1" w:themeShade="80"/>
        </w:rPr>
      </w:pPr>
      <w:r w:rsidRPr="00ED6932">
        <w:rPr>
          <w:rFonts w:eastAsia="Calibri"/>
          <w:color w:val="1F3864" w:themeColor="accent1" w:themeShade="80"/>
        </w:rPr>
        <w:t xml:space="preserve"> </w:t>
      </w:r>
      <w:proofErr w:type="spellStart"/>
      <w:r w:rsidRPr="00ED6932">
        <w:rPr>
          <w:rFonts w:eastAsia="Calibri"/>
          <w:color w:val="1F3864" w:themeColor="accent1" w:themeShade="80"/>
        </w:rPr>
        <w:t>last_name</w:t>
      </w:r>
      <w:proofErr w:type="spellEnd"/>
      <w:r w:rsidRPr="00ED6932">
        <w:rPr>
          <w:rFonts w:eastAsia="Calibri"/>
          <w:color w:val="1F3864" w:themeColor="accent1" w:themeShade="80"/>
        </w:rPr>
        <w:tab/>
      </w:r>
      <w:r w:rsidRPr="00ED6932">
        <w:rPr>
          <w:rFonts w:eastAsia="Calibri"/>
          <w:color w:val="1F3864" w:themeColor="accent1" w:themeShade="80"/>
        </w:rPr>
        <w:t xml:space="preserve">    varchar (20</w:t>
      </w:r>
      <w:proofErr w:type="gramStart"/>
      <w:r w:rsidRPr="00ED6932">
        <w:rPr>
          <w:rFonts w:eastAsia="Calibri"/>
          <w:color w:val="1F3864" w:themeColor="accent1" w:themeShade="80"/>
        </w:rPr>
        <w:t>)  NOT</w:t>
      </w:r>
      <w:proofErr w:type="gramEnd"/>
      <w:r w:rsidRPr="00ED6932">
        <w:rPr>
          <w:rFonts w:eastAsia="Calibri"/>
          <w:color w:val="1F3864" w:themeColor="accent1" w:themeShade="80"/>
        </w:rPr>
        <w:t xml:space="preserve"> NULL, </w:t>
      </w:r>
    </w:p>
    <w:p w:rsidRPr="00ED6932" w:rsidR="002234F9" w:rsidP="002234F9" w:rsidRDefault="002234F9" w14:paraId="09F447F0" w14:textId="77777777">
      <w:pPr>
        <w:pStyle w:val="NormalWeb"/>
        <w:spacing w:before="0" w:beforeAutospacing="0" w:after="0" w:afterAutospacing="0"/>
        <w:contextualSpacing/>
        <w:rPr>
          <w:rFonts w:eastAsia="Calibri"/>
          <w:color w:val="1F3864" w:themeColor="accent1" w:themeShade="80"/>
        </w:rPr>
      </w:pPr>
      <w:r w:rsidRPr="00ED6932">
        <w:rPr>
          <w:rFonts w:eastAsia="Calibri"/>
          <w:color w:val="1F3864" w:themeColor="accent1" w:themeShade="80"/>
        </w:rPr>
        <w:t xml:space="preserve"> </w:t>
      </w:r>
      <w:proofErr w:type="spellStart"/>
      <w:r w:rsidRPr="00ED6932">
        <w:rPr>
          <w:rFonts w:eastAsia="Calibri"/>
          <w:color w:val="1F3864" w:themeColor="accent1" w:themeShade="80"/>
        </w:rPr>
        <w:t>first_name</w:t>
      </w:r>
      <w:proofErr w:type="spellEnd"/>
      <w:r w:rsidRPr="00ED6932">
        <w:rPr>
          <w:rFonts w:eastAsia="Calibri"/>
          <w:color w:val="1F3864" w:themeColor="accent1" w:themeShade="80"/>
        </w:rPr>
        <w:tab/>
      </w:r>
      <w:r w:rsidRPr="00ED6932">
        <w:rPr>
          <w:rFonts w:eastAsia="Calibri"/>
          <w:color w:val="1F3864" w:themeColor="accent1" w:themeShade="80"/>
        </w:rPr>
        <w:tab/>
      </w:r>
      <w:r w:rsidRPr="00ED6932">
        <w:rPr>
          <w:rFonts w:eastAsia="Calibri"/>
          <w:color w:val="1F3864" w:themeColor="accent1" w:themeShade="80"/>
        </w:rPr>
        <w:t>varchar (20</w:t>
      </w:r>
      <w:proofErr w:type="gramStart"/>
      <w:r w:rsidRPr="00ED6932">
        <w:rPr>
          <w:rFonts w:eastAsia="Calibri"/>
          <w:color w:val="1F3864" w:themeColor="accent1" w:themeShade="80"/>
        </w:rPr>
        <w:t>)  NOT</w:t>
      </w:r>
      <w:proofErr w:type="gramEnd"/>
      <w:r w:rsidRPr="00ED6932">
        <w:rPr>
          <w:rFonts w:eastAsia="Calibri"/>
          <w:color w:val="1F3864" w:themeColor="accent1" w:themeShade="80"/>
        </w:rPr>
        <w:t xml:space="preserve"> NULL,</w:t>
      </w:r>
    </w:p>
    <w:p w:rsidRPr="00ED6932" w:rsidR="002234F9" w:rsidP="002234F9" w:rsidRDefault="002234F9" w14:paraId="7B787908" w14:textId="77777777">
      <w:pPr>
        <w:pStyle w:val="NormalWeb"/>
        <w:spacing w:before="0" w:beforeAutospacing="0" w:after="0" w:afterAutospacing="0"/>
        <w:contextualSpacing/>
        <w:rPr>
          <w:rFonts w:eastAsia="Calibri"/>
          <w:color w:val="1F3864" w:themeColor="accent1" w:themeShade="80"/>
        </w:rPr>
      </w:pPr>
      <w:r w:rsidRPr="00ED6932">
        <w:rPr>
          <w:rFonts w:eastAsia="Calibri"/>
          <w:color w:val="1F3864" w:themeColor="accent1" w:themeShade="80"/>
        </w:rPr>
        <w:t xml:space="preserve"> </w:t>
      </w:r>
      <w:proofErr w:type="spellStart"/>
      <w:r w:rsidRPr="00ED6932">
        <w:rPr>
          <w:rFonts w:eastAsia="Calibri"/>
          <w:color w:val="1F3864" w:themeColor="accent1" w:themeShade="80"/>
        </w:rPr>
        <w:t>phone_number</w:t>
      </w:r>
      <w:proofErr w:type="spellEnd"/>
      <w:r w:rsidRPr="00ED6932">
        <w:rPr>
          <w:rFonts w:eastAsia="Calibri"/>
          <w:color w:val="1F3864" w:themeColor="accent1" w:themeShade="80"/>
        </w:rPr>
        <w:tab/>
      </w:r>
      <w:r w:rsidRPr="00ED6932">
        <w:rPr>
          <w:rFonts w:eastAsia="Calibri"/>
          <w:color w:val="1F3864" w:themeColor="accent1" w:themeShade="80"/>
        </w:rPr>
        <w:t>varchar (14</w:t>
      </w:r>
      <w:proofErr w:type="gramStart"/>
      <w:r w:rsidRPr="00ED6932">
        <w:rPr>
          <w:rFonts w:eastAsia="Calibri"/>
          <w:color w:val="1F3864" w:themeColor="accent1" w:themeShade="80"/>
        </w:rPr>
        <w:t>)  NOT</w:t>
      </w:r>
      <w:proofErr w:type="gramEnd"/>
      <w:r w:rsidRPr="00ED6932">
        <w:rPr>
          <w:rFonts w:eastAsia="Calibri"/>
          <w:color w:val="1F3864" w:themeColor="accent1" w:themeShade="80"/>
        </w:rPr>
        <w:t xml:space="preserve"> NULL,</w:t>
      </w:r>
    </w:p>
    <w:p w:rsidRPr="00ED6932" w:rsidR="002234F9" w:rsidP="002234F9" w:rsidRDefault="002234F9" w14:paraId="57C8269C" w14:textId="77777777">
      <w:pPr>
        <w:pStyle w:val="NormalWeb"/>
        <w:spacing w:before="0" w:beforeAutospacing="0" w:after="0" w:afterAutospacing="0"/>
        <w:contextualSpacing/>
        <w:rPr>
          <w:rFonts w:eastAsia="Calibri"/>
          <w:color w:val="1F3864" w:themeColor="accent1" w:themeShade="80"/>
        </w:rPr>
      </w:pPr>
      <w:r w:rsidRPr="00ED6932">
        <w:rPr>
          <w:rFonts w:eastAsia="Calibri"/>
          <w:color w:val="1F3864" w:themeColor="accent1" w:themeShade="80"/>
        </w:rPr>
        <w:t xml:space="preserve"> email</w:t>
      </w:r>
      <w:r w:rsidRPr="00ED6932">
        <w:rPr>
          <w:rFonts w:eastAsia="Calibri"/>
          <w:color w:val="1F3864" w:themeColor="accent1" w:themeShade="80"/>
        </w:rPr>
        <w:tab/>
      </w:r>
      <w:r w:rsidRPr="00ED6932">
        <w:rPr>
          <w:rFonts w:eastAsia="Calibri"/>
          <w:color w:val="1F3864" w:themeColor="accent1" w:themeShade="80"/>
        </w:rPr>
        <w:tab/>
      </w:r>
      <w:r w:rsidRPr="00ED6932">
        <w:rPr>
          <w:rFonts w:eastAsia="Calibri"/>
          <w:color w:val="1F3864" w:themeColor="accent1" w:themeShade="80"/>
        </w:rPr>
        <w:t xml:space="preserve">    varchar (30), </w:t>
      </w:r>
    </w:p>
    <w:p w:rsidRPr="00ED6932" w:rsidR="002234F9" w:rsidP="002234F9" w:rsidRDefault="002234F9" w14:paraId="347E0E82" w14:textId="77777777">
      <w:pPr>
        <w:pStyle w:val="NormalWeb"/>
        <w:spacing w:before="0" w:beforeAutospacing="0" w:after="0" w:afterAutospacing="0"/>
        <w:contextualSpacing/>
        <w:rPr>
          <w:rFonts w:eastAsia="Calibri"/>
          <w:color w:val="1F3864" w:themeColor="accent1" w:themeShade="80"/>
        </w:rPr>
      </w:pPr>
      <w:r w:rsidRPr="00ED6932">
        <w:rPr>
          <w:rFonts w:eastAsia="Calibri"/>
          <w:color w:val="1F3864" w:themeColor="accent1" w:themeShade="80"/>
        </w:rPr>
        <w:t xml:space="preserve"> PRIMARY KEY (</w:t>
      </w:r>
      <w:proofErr w:type="spellStart"/>
      <w:r w:rsidRPr="00ED6932">
        <w:rPr>
          <w:rFonts w:eastAsia="Calibri"/>
          <w:color w:val="1F3864" w:themeColor="accent1" w:themeShade="80"/>
        </w:rPr>
        <w:t>volunteer_id</w:t>
      </w:r>
      <w:proofErr w:type="spellEnd"/>
      <w:r w:rsidRPr="00ED6932">
        <w:rPr>
          <w:rFonts w:eastAsia="Calibri"/>
          <w:color w:val="1F3864" w:themeColor="accent1" w:themeShade="80"/>
        </w:rPr>
        <w:t>)</w:t>
      </w:r>
    </w:p>
    <w:p w:rsidRPr="00ED6932" w:rsidR="002234F9" w:rsidP="002234F9" w:rsidRDefault="002234F9" w14:paraId="62FF50EA" w14:textId="42A6C3CD">
      <w:pPr>
        <w:pStyle w:val="NormalWeb"/>
        <w:spacing w:before="0" w:beforeAutospacing="0" w:after="0" w:afterAutospacing="0"/>
        <w:contextualSpacing/>
        <w:rPr>
          <w:rFonts w:eastAsia="Calibri"/>
          <w:color w:val="1F3864" w:themeColor="accent1" w:themeShade="80"/>
        </w:rPr>
      </w:pPr>
      <w:r w:rsidRPr="00ED6932">
        <w:rPr>
          <w:rFonts w:eastAsia="Calibri"/>
          <w:color w:val="1F3864" w:themeColor="accent1" w:themeShade="80"/>
        </w:rPr>
        <w:t>);</w:t>
      </w:r>
      <w:r w:rsidRPr="00ED6932">
        <w:rPr>
          <w:rFonts w:eastAsia="Calibri"/>
          <w:color w:val="1F3864" w:themeColor="accent1" w:themeShade="80"/>
        </w:rPr>
        <w:br/>
      </w:r>
    </w:p>
    <w:p w:rsidRPr="00ED6932" w:rsidR="002234F9" w:rsidP="002234F9" w:rsidRDefault="002234F9" w14:paraId="031BCE62" w14:textId="77777777">
      <w:pPr>
        <w:pStyle w:val="NormalWeb"/>
        <w:spacing w:before="0" w:beforeAutospacing="0" w:after="0" w:afterAutospacing="0"/>
        <w:contextualSpacing/>
        <w:rPr>
          <w:rFonts w:eastAsia="Calibri"/>
          <w:color w:val="1F3864" w:themeColor="accent1" w:themeShade="80"/>
        </w:rPr>
      </w:pPr>
      <w:r w:rsidRPr="00ED6932">
        <w:rPr>
          <w:rFonts w:eastAsia="Calibri"/>
          <w:color w:val="1F3864" w:themeColor="accent1" w:themeShade="80"/>
        </w:rPr>
        <w:t xml:space="preserve">CREATE TABLE coordinator ( </w:t>
      </w:r>
    </w:p>
    <w:p w:rsidRPr="00ED6932" w:rsidR="002234F9" w:rsidP="002234F9" w:rsidRDefault="002234F9" w14:paraId="5CC9442A" w14:textId="77777777">
      <w:pPr>
        <w:pStyle w:val="NormalWeb"/>
        <w:spacing w:before="0" w:beforeAutospacing="0" w:after="0" w:afterAutospacing="0"/>
        <w:contextualSpacing/>
        <w:rPr>
          <w:rFonts w:eastAsia="Calibri"/>
          <w:color w:val="1F3864" w:themeColor="accent1" w:themeShade="80"/>
        </w:rPr>
      </w:pPr>
      <w:r w:rsidRPr="00ED6932">
        <w:rPr>
          <w:rFonts w:eastAsia="Calibri"/>
          <w:color w:val="1F3864" w:themeColor="accent1" w:themeShade="80"/>
        </w:rPr>
        <w:t xml:space="preserve"> </w:t>
      </w:r>
      <w:proofErr w:type="spellStart"/>
      <w:r w:rsidRPr="00ED6932">
        <w:rPr>
          <w:rFonts w:eastAsia="Calibri"/>
          <w:color w:val="1F3864" w:themeColor="accent1" w:themeShade="80"/>
        </w:rPr>
        <w:t>coordinator_id</w:t>
      </w:r>
      <w:proofErr w:type="spellEnd"/>
      <w:r w:rsidRPr="00ED6932">
        <w:rPr>
          <w:rFonts w:eastAsia="Calibri"/>
          <w:color w:val="1F3864" w:themeColor="accent1" w:themeShade="80"/>
        </w:rPr>
        <w:tab/>
      </w:r>
      <w:r w:rsidRPr="00ED6932">
        <w:rPr>
          <w:rFonts w:eastAsia="Calibri"/>
          <w:color w:val="1F3864" w:themeColor="accent1" w:themeShade="80"/>
        </w:rPr>
        <w:tab/>
      </w:r>
      <w:r w:rsidRPr="00ED6932">
        <w:rPr>
          <w:rFonts w:eastAsia="Calibri"/>
          <w:color w:val="1F3864" w:themeColor="accent1" w:themeShade="80"/>
        </w:rPr>
        <w:t xml:space="preserve">    INT</w:t>
      </w:r>
      <w:r w:rsidRPr="00ED6932">
        <w:rPr>
          <w:rFonts w:eastAsia="Calibri"/>
          <w:color w:val="1F3864" w:themeColor="accent1" w:themeShade="80"/>
        </w:rPr>
        <w:tab/>
      </w:r>
      <w:r w:rsidRPr="00ED6932">
        <w:rPr>
          <w:rFonts w:eastAsia="Calibri"/>
          <w:color w:val="1F3864" w:themeColor="accent1" w:themeShade="80"/>
        </w:rPr>
        <w:t xml:space="preserve">NOT NULL, </w:t>
      </w:r>
    </w:p>
    <w:p w:rsidRPr="00ED6932" w:rsidR="002234F9" w:rsidP="002234F9" w:rsidRDefault="002234F9" w14:paraId="3048F2CD" w14:textId="77777777">
      <w:pPr>
        <w:pStyle w:val="NormalWeb"/>
        <w:spacing w:before="0" w:beforeAutospacing="0" w:after="0" w:afterAutospacing="0"/>
        <w:contextualSpacing/>
        <w:rPr>
          <w:rFonts w:eastAsia="Calibri"/>
          <w:color w:val="1F3864" w:themeColor="accent1" w:themeShade="80"/>
        </w:rPr>
      </w:pPr>
      <w:r w:rsidRPr="00ED6932">
        <w:rPr>
          <w:rFonts w:eastAsia="Calibri"/>
          <w:color w:val="1F3864" w:themeColor="accent1" w:themeShade="80"/>
        </w:rPr>
        <w:t xml:space="preserve"> </w:t>
      </w:r>
      <w:proofErr w:type="spellStart"/>
      <w:r w:rsidRPr="00ED6932">
        <w:rPr>
          <w:rFonts w:eastAsia="Calibri"/>
          <w:color w:val="1F3864" w:themeColor="accent1" w:themeShade="80"/>
        </w:rPr>
        <w:t>coordinator_last_name</w:t>
      </w:r>
      <w:proofErr w:type="spellEnd"/>
      <w:r w:rsidRPr="00ED6932">
        <w:rPr>
          <w:rFonts w:eastAsia="Calibri"/>
          <w:color w:val="1F3864" w:themeColor="accent1" w:themeShade="80"/>
        </w:rPr>
        <w:t xml:space="preserve"> </w:t>
      </w:r>
      <w:r w:rsidRPr="00ED6932">
        <w:rPr>
          <w:rFonts w:eastAsia="Calibri"/>
          <w:color w:val="1F3864" w:themeColor="accent1" w:themeShade="80"/>
        </w:rPr>
        <w:tab/>
      </w:r>
      <w:proofErr w:type="gramStart"/>
      <w:r w:rsidRPr="00ED6932">
        <w:rPr>
          <w:rFonts w:eastAsia="Calibri"/>
          <w:color w:val="1F3864" w:themeColor="accent1" w:themeShade="80"/>
        </w:rPr>
        <w:t>varchar(</w:t>
      </w:r>
      <w:proofErr w:type="gramEnd"/>
      <w:r w:rsidRPr="00ED6932">
        <w:rPr>
          <w:rFonts w:eastAsia="Calibri"/>
          <w:color w:val="1F3864" w:themeColor="accent1" w:themeShade="80"/>
        </w:rPr>
        <w:t>20)</w:t>
      </w:r>
      <w:r w:rsidRPr="00ED6932">
        <w:rPr>
          <w:rFonts w:eastAsia="Calibri"/>
          <w:color w:val="1F3864" w:themeColor="accent1" w:themeShade="80"/>
        </w:rPr>
        <w:tab/>
      </w:r>
      <w:r w:rsidRPr="00ED6932">
        <w:rPr>
          <w:rFonts w:eastAsia="Calibri"/>
          <w:color w:val="1F3864" w:themeColor="accent1" w:themeShade="80"/>
        </w:rPr>
        <w:t xml:space="preserve">NOT NULL, </w:t>
      </w:r>
    </w:p>
    <w:p w:rsidRPr="00ED6932" w:rsidR="002234F9" w:rsidP="002234F9" w:rsidRDefault="002234F9" w14:paraId="79977065" w14:textId="77777777">
      <w:pPr>
        <w:pStyle w:val="NormalWeb"/>
        <w:spacing w:before="0" w:beforeAutospacing="0" w:after="0" w:afterAutospacing="0"/>
        <w:contextualSpacing/>
        <w:rPr>
          <w:rFonts w:eastAsia="Calibri"/>
          <w:color w:val="1F3864" w:themeColor="accent1" w:themeShade="80"/>
        </w:rPr>
      </w:pPr>
      <w:r w:rsidRPr="00ED6932">
        <w:rPr>
          <w:rFonts w:eastAsia="Calibri"/>
          <w:color w:val="1F3864" w:themeColor="accent1" w:themeShade="80"/>
        </w:rPr>
        <w:t xml:space="preserve"> </w:t>
      </w:r>
      <w:proofErr w:type="spellStart"/>
      <w:r w:rsidRPr="00ED6932">
        <w:rPr>
          <w:rFonts w:eastAsia="Calibri"/>
          <w:color w:val="1F3864" w:themeColor="accent1" w:themeShade="80"/>
        </w:rPr>
        <w:t>coordinator_first_name</w:t>
      </w:r>
      <w:proofErr w:type="spellEnd"/>
      <w:r w:rsidRPr="00ED6932">
        <w:rPr>
          <w:rFonts w:eastAsia="Calibri"/>
          <w:color w:val="1F3864" w:themeColor="accent1" w:themeShade="80"/>
        </w:rPr>
        <w:tab/>
      </w:r>
      <w:proofErr w:type="gramStart"/>
      <w:r w:rsidRPr="00ED6932">
        <w:rPr>
          <w:rFonts w:eastAsia="Calibri"/>
          <w:color w:val="1F3864" w:themeColor="accent1" w:themeShade="80"/>
        </w:rPr>
        <w:t>varchar(</w:t>
      </w:r>
      <w:proofErr w:type="gramEnd"/>
      <w:r w:rsidRPr="00ED6932">
        <w:rPr>
          <w:rFonts w:eastAsia="Calibri"/>
          <w:color w:val="1F3864" w:themeColor="accent1" w:themeShade="80"/>
        </w:rPr>
        <w:t>15)</w:t>
      </w:r>
      <w:r w:rsidRPr="00ED6932">
        <w:rPr>
          <w:rFonts w:eastAsia="Calibri"/>
          <w:color w:val="1F3864" w:themeColor="accent1" w:themeShade="80"/>
        </w:rPr>
        <w:tab/>
      </w:r>
      <w:r w:rsidRPr="00ED6932">
        <w:rPr>
          <w:rFonts w:eastAsia="Calibri"/>
          <w:color w:val="1F3864" w:themeColor="accent1" w:themeShade="80"/>
        </w:rPr>
        <w:t xml:space="preserve">NOT NULL, </w:t>
      </w:r>
    </w:p>
    <w:p w:rsidRPr="00ED6932" w:rsidR="002234F9" w:rsidP="002234F9" w:rsidRDefault="002234F9" w14:paraId="41BFCF4C" w14:textId="77777777">
      <w:pPr>
        <w:pStyle w:val="NormalWeb"/>
        <w:spacing w:before="0" w:beforeAutospacing="0" w:after="0" w:afterAutospacing="0"/>
        <w:contextualSpacing/>
        <w:rPr>
          <w:rFonts w:eastAsia="Calibri"/>
          <w:color w:val="1F3864" w:themeColor="accent1" w:themeShade="80"/>
        </w:rPr>
      </w:pPr>
      <w:r w:rsidRPr="00ED6932">
        <w:rPr>
          <w:rFonts w:eastAsia="Calibri"/>
          <w:color w:val="1F3864" w:themeColor="accent1" w:themeShade="80"/>
        </w:rPr>
        <w:t xml:space="preserve"> </w:t>
      </w:r>
      <w:proofErr w:type="spellStart"/>
      <w:r w:rsidRPr="00ED6932">
        <w:rPr>
          <w:rFonts w:eastAsia="Calibri"/>
          <w:color w:val="1F3864" w:themeColor="accent1" w:themeShade="80"/>
        </w:rPr>
        <w:t>coordinator_phone</w:t>
      </w:r>
      <w:proofErr w:type="spellEnd"/>
      <w:r w:rsidRPr="00ED6932">
        <w:rPr>
          <w:rFonts w:eastAsia="Calibri"/>
          <w:color w:val="1F3864" w:themeColor="accent1" w:themeShade="80"/>
        </w:rPr>
        <w:tab/>
      </w:r>
      <w:r w:rsidRPr="00ED6932">
        <w:rPr>
          <w:rFonts w:eastAsia="Calibri"/>
          <w:color w:val="1F3864" w:themeColor="accent1" w:themeShade="80"/>
        </w:rPr>
        <w:t xml:space="preserve">    </w:t>
      </w:r>
      <w:proofErr w:type="gramStart"/>
      <w:r w:rsidRPr="00ED6932">
        <w:rPr>
          <w:rFonts w:eastAsia="Calibri"/>
          <w:color w:val="1F3864" w:themeColor="accent1" w:themeShade="80"/>
        </w:rPr>
        <w:t>varchar(</w:t>
      </w:r>
      <w:proofErr w:type="gramEnd"/>
      <w:r w:rsidRPr="00ED6932">
        <w:rPr>
          <w:rFonts w:eastAsia="Calibri"/>
          <w:color w:val="1F3864" w:themeColor="accent1" w:themeShade="80"/>
        </w:rPr>
        <w:t xml:space="preserve">14), </w:t>
      </w:r>
    </w:p>
    <w:p w:rsidRPr="00ED6932" w:rsidR="002234F9" w:rsidP="002234F9" w:rsidRDefault="002234F9" w14:paraId="76807325" w14:textId="77777777">
      <w:pPr>
        <w:pStyle w:val="NormalWeb"/>
        <w:spacing w:before="0" w:beforeAutospacing="0" w:after="0" w:afterAutospacing="0"/>
        <w:contextualSpacing/>
        <w:rPr>
          <w:rFonts w:eastAsia="Calibri"/>
          <w:color w:val="1F3864" w:themeColor="accent1" w:themeShade="80"/>
        </w:rPr>
      </w:pPr>
      <w:r w:rsidRPr="00ED6932">
        <w:rPr>
          <w:rFonts w:eastAsia="Calibri"/>
          <w:color w:val="1F3864" w:themeColor="accent1" w:themeShade="80"/>
        </w:rPr>
        <w:t>PRIMARY KEY (</w:t>
      </w:r>
      <w:proofErr w:type="spellStart"/>
      <w:r w:rsidRPr="00ED6932">
        <w:rPr>
          <w:rFonts w:eastAsia="Calibri"/>
          <w:color w:val="1F3864" w:themeColor="accent1" w:themeShade="80"/>
        </w:rPr>
        <w:t>coordinator_id</w:t>
      </w:r>
      <w:proofErr w:type="spellEnd"/>
      <w:r w:rsidRPr="00ED6932">
        <w:rPr>
          <w:rFonts w:eastAsia="Calibri"/>
          <w:color w:val="1F3864" w:themeColor="accent1" w:themeShade="80"/>
        </w:rPr>
        <w:t>)</w:t>
      </w:r>
    </w:p>
    <w:p w:rsidRPr="00ED6932" w:rsidR="002234F9" w:rsidP="002234F9" w:rsidRDefault="002234F9" w14:paraId="38CE38CB" w14:textId="4D2FED13">
      <w:pPr>
        <w:pStyle w:val="NormalWeb"/>
        <w:spacing w:before="0" w:beforeAutospacing="0" w:after="0" w:afterAutospacing="0"/>
        <w:contextualSpacing/>
        <w:rPr>
          <w:rFonts w:eastAsia="Calibri"/>
          <w:color w:val="1F3864" w:themeColor="accent1" w:themeShade="80"/>
        </w:rPr>
      </w:pPr>
      <w:r w:rsidRPr="00ED6932">
        <w:rPr>
          <w:rFonts w:eastAsia="Calibri"/>
          <w:color w:val="1F3864" w:themeColor="accent1" w:themeShade="80"/>
        </w:rPr>
        <w:t>);</w:t>
      </w:r>
      <w:r w:rsidRPr="00ED6932">
        <w:rPr>
          <w:rFonts w:eastAsia="Calibri"/>
          <w:color w:val="1F3864" w:themeColor="accent1" w:themeShade="80"/>
        </w:rPr>
        <w:br/>
      </w:r>
    </w:p>
    <w:p w:rsidRPr="00ED6932" w:rsidR="002234F9" w:rsidP="002234F9" w:rsidRDefault="002234F9" w14:paraId="08134CE4" w14:textId="77777777">
      <w:pPr>
        <w:pStyle w:val="NormalWeb"/>
        <w:spacing w:before="0" w:beforeAutospacing="0" w:after="0" w:afterAutospacing="0"/>
        <w:contextualSpacing/>
        <w:rPr>
          <w:rFonts w:eastAsia="Calibri"/>
          <w:color w:val="1F3864" w:themeColor="accent1" w:themeShade="80"/>
        </w:rPr>
      </w:pPr>
      <w:r w:rsidRPr="00ED6932">
        <w:rPr>
          <w:rFonts w:eastAsia="Calibri"/>
          <w:color w:val="1F3864" w:themeColor="accent1" w:themeShade="80"/>
        </w:rPr>
        <w:t xml:space="preserve">CREATE TABLE activity ( </w:t>
      </w:r>
    </w:p>
    <w:p w:rsidRPr="00ED6932" w:rsidR="002234F9" w:rsidP="002234F9" w:rsidRDefault="002234F9" w14:paraId="67797EA6" w14:textId="77777777">
      <w:pPr>
        <w:pStyle w:val="NormalWeb"/>
        <w:spacing w:before="0" w:beforeAutospacing="0" w:after="0" w:afterAutospacing="0"/>
        <w:contextualSpacing/>
        <w:rPr>
          <w:rFonts w:eastAsia="Calibri"/>
          <w:color w:val="1F3864" w:themeColor="accent1" w:themeShade="80"/>
        </w:rPr>
      </w:pPr>
      <w:r w:rsidRPr="00ED6932">
        <w:rPr>
          <w:rFonts w:eastAsia="Calibri"/>
          <w:color w:val="1F3864" w:themeColor="accent1" w:themeShade="80"/>
        </w:rPr>
        <w:t xml:space="preserve"> </w:t>
      </w:r>
      <w:proofErr w:type="spellStart"/>
      <w:r w:rsidRPr="00ED6932">
        <w:rPr>
          <w:rFonts w:eastAsia="Calibri"/>
          <w:color w:val="1F3864" w:themeColor="accent1" w:themeShade="80"/>
        </w:rPr>
        <w:t>activity_id</w:t>
      </w:r>
      <w:proofErr w:type="spellEnd"/>
      <w:r w:rsidRPr="00ED6932">
        <w:rPr>
          <w:rFonts w:eastAsia="Calibri"/>
          <w:color w:val="1F3864" w:themeColor="accent1" w:themeShade="80"/>
        </w:rPr>
        <w:tab/>
      </w:r>
      <w:r w:rsidRPr="00ED6932">
        <w:rPr>
          <w:rFonts w:eastAsia="Calibri"/>
          <w:color w:val="1F3864" w:themeColor="accent1" w:themeShade="80"/>
        </w:rPr>
        <w:tab/>
      </w:r>
      <w:r w:rsidRPr="00ED6932">
        <w:rPr>
          <w:rFonts w:eastAsia="Calibri"/>
          <w:color w:val="1F3864" w:themeColor="accent1" w:themeShade="80"/>
        </w:rPr>
        <w:t>int</w:t>
      </w:r>
      <w:r w:rsidRPr="00ED6932">
        <w:rPr>
          <w:rFonts w:eastAsia="Calibri"/>
          <w:color w:val="1F3864" w:themeColor="accent1" w:themeShade="80"/>
        </w:rPr>
        <w:tab/>
      </w:r>
      <w:r w:rsidRPr="00ED6932">
        <w:rPr>
          <w:rFonts w:eastAsia="Calibri"/>
          <w:color w:val="1F3864" w:themeColor="accent1" w:themeShade="80"/>
        </w:rPr>
        <w:t xml:space="preserve">NOT NULL, </w:t>
      </w:r>
    </w:p>
    <w:p w:rsidRPr="00ED6932" w:rsidR="002234F9" w:rsidP="002234F9" w:rsidRDefault="002234F9" w14:paraId="3AFC8C82" w14:textId="77777777">
      <w:pPr>
        <w:pStyle w:val="NormalWeb"/>
        <w:spacing w:before="0" w:beforeAutospacing="0" w:after="0" w:afterAutospacing="0"/>
        <w:contextualSpacing/>
        <w:rPr>
          <w:rFonts w:eastAsia="Calibri"/>
          <w:color w:val="1F3864" w:themeColor="accent1" w:themeShade="80"/>
        </w:rPr>
      </w:pPr>
      <w:r w:rsidRPr="00ED6932">
        <w:rPr>
          <w:rFonts w:eastAsia="Calibri"/>
          <w:color w:val="1F3864" w:themeColor="accent1" w:themeShade="80"/>
        </w:rPr>
        <w:t xml:space="preserve"> </w:t>
      </w:r>
      <w:proofErr w:type="spellStart"/>
      <w:r w:rsidRPr="00ED6932">
        <w:rPr>
          <w:rFonts w:eastAsia="Calibri"/>
          <w:color w:val="1F3864" w:themeColor="accent1" w:themeShade="80"/>
        </w:rPr>
        <w:t>activity_name</w:t>
      </w:r>
      <w:proofErr w:type="spellEnd"/>
      <w:r w:rsidRPr="00ED6932">
        <w:rPr>
          <w:rFonts w:eastAsia="Calibri"/>
          <w:color w:val="1F3864" w:themeColor="accent1" w:themeShade="80"/>
        </w:rPr>
        <w:tab/>
      </w:r>
      <w:r w:rsidRPr="00ED6932">
        <w:rPr>
          <w:rFonts w:eastAsia="Calibri"/>
          <w:color w:val="1F3864" w:themeColor="accent1" w:themeShade="80"/>
        </w:rPr>
        <w:t xml:space="preserve">    </w:t>
      </w:r>
      <w:proofErr w:type="gramStart"/>
      <w:r w:rsidRPr="00ED6932">
        <w:rPr>
          <w:rFonts w:eastAsia="Calibri"/>
          <w:color w:val="1F3864" w:themeColor="accent1" w:themeShade="80"/>
        </w:rPr>
        <w:t>varchar(</w:t>
      </w:r>
      <w:proofErr w:type="gramEnd"/>
      <w:r w:rsidRPr="00ED6932">
        <w:rPr>
          <w:rFonts w:eastAsia="Calibri"/>
          <w:color w:val="1F3864" w:themeColor="accent1" w:themeShade="80"/>
        </w:rPr>
        <w:t xml:space="preserve">30)  NOT NULL, </w:t>
      </w:r>
    </w:p>
    <w:p w:rsidRPr="00ED6932" w:rsidR="002234F9" w:rsidP="002234F9" w:rsidRDefault="002234F9" w14:paraId="05A727C7" w14:textId="77777777">
      <w:pPr>
        <w:pStyle w:val="NormalWeb"/>
        <w:spacing w:before="0" w:beforeAutospacing="0" w:after="0" w:afterAutospacing="0"/>
        <w:contextualSpacing/>
        <w:rPr>
          <w:rFonts w:eastAsia="Calibri"/>
          <w:color w:val="1F3864" w:themeColor="accent1" w:themeShade="80"/>
        </w:rPr>
      </w:pPr>
      <w:r w:rsidRPr="00ED6932">
        <w:rPr>
          <w:rFonts w:eastAsia="Calibri"/>
          <w:color w:val="1F3864" w:themeColor="accent1" w:themeShade="80"/>
        </w:rPr>
        <w:t xml:space="preserve"> </w:t>
      </w:r>
      <w:proofErr w:type="spellStart"/>
      <w:r w:rsidRPr="00ED6932">
        <w:rPr>
          <w:rFonts w:eastAsia="Calibri"/>
          <w:color w:val="1F3864" w:themeColor="accent1" w:themeShade="80"/>
        </w:rPr>
        <w:t>activity_date</w:t>
      </w:r>
      <w:proofErr w:type="spellEnd"/>
      <w:r w:rsidRPr="00ED6932">
        <w:rPr>
          <w:rFonts w:eastAsia="Calibri"/>
          <w:color w:val="1F3864" w:themeColor="accent1" w:themeShade="80"/>
        </w:rPr>
        <w:tab/>
      </w:r>
      <w:r w:rsidRPr="00ED6932">
        <w:rPr>
          <w:rFonts w:eastAsia="Calibri"/>
          <w:color w:val="1F3864" w:themeColor="accent1" w:themeShade="80"/>
        </w:rPr>
        <w:tab/>
      </w:r>
      <w:proofErr w:type="gramStart"/>
      <w:r w:rsidRPr="00ED6932">
        <w:rPr>
          <w:rFonts w:eastAsia="Calibri"/>
          <w:color w:val="1F3864" w:themeColor="accent1" w:themeShade="80"/>
        </w:rPr>
        <w:t>date  NOT</w:t>
      </w:r>
      <w:proofErr w:type="gramEnd"/>
      <w:r w:rsidRPr="00ED6932">
        <w:rPr>
          <w:rFonts w:eastAsia="Calibri"/>
          <w:color w:val="1F3864" w:themeColor="accent1" w:themeShade="80"/>
        </w:rPr>
        <w:t xml:space="preserve"> NULL, </w:t>
      </w:r>
    </w:p>
    <w:p w:rsidRPr="00ED6932" w:rsidR="002234F9" w:rsidP="002234F9" w:rsidRDefault="002234F9" w14:paraId="78ADBAE2" w14:textId="77777777">
      <w:pPr>
        <w:pStyle w:val="NormalWeb"/>
        <w:spacing w:before="0" w:beforeAutospacing="0" w:after="0" w:afterAutospacing="0"/>
        <w:contextualSpacing/>
        <w:rPr>
          <w:rFonts w:eastAsia="Calibri"/>
          <w:color w:val="1F3864" w:themeColor="accent1" w:themeShade="80"/>
        </w:rPr>
      </w:pPr>
      <w:r w:rsidRPr="00ED6932">
        <w:rPr>
          <w:rFonts w:eastAsia="Calibri"/>
          <w:color w:val="1F3864" w:themeColor="accent1" w:themeShade="80"/>
        </w:rPr>
        <w:t xml:space="preserve"> </w:t>
      </w:r>
      <w:proofErr w:type="spellStart"/>
      <w:r w:rsidRPr="00ED6932">
        <w:rPr>
          <w:rFonts w:eastAsia="Calibri"/>
          <w:color w:val="1F3864" w:themeColor="accent1" w:themeShade="80"/>
        </w:rPr>
        <w:t>coordinator_id</w:t>
      </w:r>
      <w:proofErr w:type="spellEnd"/>
      <w:r w:rsidRPr="00ED6932">
        <w:rPr>
          <w:rFonts w:eastAsia="Calibri"/>
          <w:color w:val="1F3864" w:themeColor="accent1" w:themeShade="80"/>
        </w:rPr>
        <w:t xml:space="preserve">     int</w:t>
      </w:r>
      <w:r w:rsidRPr="00ED6932">
        <w:rPr>
          <w:rFonts w:eastAsia="Calibri"/>
          <w:color w:val="1F3864" w:themeColor="accent1" w:themeShade="80"/>
        </w:rPr>
        <w:tab/>
      </w:r>
      <w:r w:rsidRPr="00ED6932">
        <w:rPr>
          <w:rFonts w:eastAsia="Calibri"/>
          <w:color w:val="1F3864" w:themeColor="accent1" w:themeShade="80"/>
        </w:rPr>
        <w:t xml:space="preserve"> NOT NULL, </w:t>
      </w:r>
    </w:p>
    <w:p w:rsidRPr="00ED6932" w:rsidR="002234F9" w:rsidP="002234F9" w:rsidRDefault="002234F9" w14:paraId="3BE755C8" w14:textId="77777777">
      <w:pPr>
        <w:pStyle w:val="NormalWeb"/>
        <w:spacing w:before="0" w:beforeAutospacing="0" w:after="0" w:afterAutospacing="0"/>
        <w:contextualSpacing/>
        <w:rPr>
          <w:rFonts w:eastAsia="Calibri"/>
          <w:color w:val="1F3864" w:themeColor="accent1" w:themeShade="80"/>
        </w:rPr>
      </w:pPr>
      <w:r w:rsidRPr="00ED6932">
        <w:rPr>
          <w:rFonts w:eastAsia="Calibri"/>
          <w:color w:val="1F3864" w:themeColor="accent1" w:themeShade="80"/>
        </w:rPr>
        <w:t>PRIMARY KEY (</w:t>
      </w:r>
      <w:proofErr w:type="spellStart"/>
      <w:r w:rsidRPr="00ED6932">
        <w:rPr>
          <w:rFonts w:eastAsia="Calibri"/>
          <w:color w:val="1F3864" w:themeColor="accent1" w:themeShade="80"/>
        </w:rPr>
        <w:t>activity_id</w:t>
      </w:r>
      <w:proofErr w:type="spellEnd"/>
      <w:r w:rsidRPr="00ED6932">
        <w:rPr>
          <w:rFonts w:eastAsia="Calibri"/>
          <w:color w:val="1F3864" w:themeColor="accent1" w:themeShade="80"/>
        </w:rPr>
        <w:t>),</w:t>
      </w:r>
    </w:p>
    <w:p w:rsidRPr="00ED6932" w:rsidR="002234F9" w:rsidP="002234F9" w:rsidRDefault="002234F9" w14:paraId="34D29FDD" w14:textId="77777777">
      <w:pPr>
        <w:pStyle w:val="NormalWeb"/>
        <w:spacing w:before="0" w:beforeAutospacing="0" w:after="0" w:afterAutospacing="0"/>
        <w:contextualSpacing/>
        <w:rPr>
          <w:rFonts w:eastAsia="Calibri"/>
          <w:color w:val="1F3864" w:themeColor="accent1" w:themeShade="80"/>
        </w:rPr>
      </w:pPr>
      <w:r w:rsidRPr="00ED6932">
        <w:rPr>
          <w:rFonts w:eastAsia="Calibri"/>
          <w:color w:val="1F3864" w:themeColor="accent1" w:themeShade="80"/>
        </w:rPr>
        <w:t>FOREIGN KEY (</w:t>
      </w:r>
      <w:proofErr w:type="spellStart"/>
      <w:r w:rsidRPr="00ED6932">
        <w:rPr>
          <w:rFonts w:eastAsia="Calibri"/>
          <w:color w:val="1F3864" w:themeColor="accent1" w:themeShade="80"/>
        </w:rPr>
        <w:t>coordinator_id</w:t>
      </w:r>
      <w:proofErr w:type="spellEnd"/>
      <w:r w:rsidRPr="00ED6932">
        <w:rPr>
          <w:rFonts w:eastAsia="Calibri"/>
          <w:color w:val="1F3864" w:themeColor="accent1" w:themeShade="80"/>
        </w:rPr>
        <w:t>) REFERENCES coordinator (</w:t>
      </w:r>
      <w:proofErr w:type="spellStart"/>
      <w:r w:rsidRPr="00ED6932">
        <w:rPr>
          <w:rFonts w:eastAsia="Calibri"/>
          <w:color w:val="1F3864" w:themeColor="accent1" w:themeShade="80"/>
        </w:rPr>
        <w:t>coordinator_id</w:t>
      </w:r>
      <w:proofErr w:type="spellEnd"/>
      <w:r w:rsidRPr="00ED6932">
        <w:rPr>
          <w:rFonts w:eastAsia="Calibri"/>
          <w:color w:val="1F3864" w:themeColor="accent1" w:themeShade="80"/>
        </w:rPr>
        <w:t>)</w:t>
      </w:r>
    </w:p>
    <w:p w:rsidRPr="00ED6932" w:rsidR="79B83967" w:rsidP="002234F9" w:rsidRDefault="002234F9" w14:paraId="2D623EF5" w14:textId="0F4BC2B2">
      <w:pPr>
        <w:pStyle w:val="NormalWeb"/>
        <w:spacing w:before="0" w:beforeAutospacing="0" w:after="0" w:afterAutospacing="0"/>
        <w:contextualSpacing/>
        <w:rPr>
          <w:rFonts w:eastAsia="Calibri"/>
          <w:color w:val="1F3864" w:themeColor="accent1" w:themeShade="80"/>
        </w:rPr>
      </w:pPr>
      <w:r w:rsidRPr="00ED6932">
        <w:rPr>
          <w:rFonts w:eastAsia="Calibri"/>
          <w:color w:val="1F3864" w:themeColor="accent1" w:themeShade="80"/>
        </w:rPr>
        <w:t>);</w:t>
      </w:r>
    </w:p>
    <w:p w:rsidR="002F266E" w:rsidP="79B83967" w:rsidRDefault="002234F9" w14:paraId="1CD4B671" w14:textId="7E72B04C">
      <w:pPr>
        <w:pStyle w:val="NormalWeb"/>
        <w:rPr>
          <w:rFonts w:eastAsia="Calibri"/>
        </w:rPr>
      </w:pPr>
      <w:r>
        <w:rPr>
          <w:noProof/>
        </w:rPr>
        <w:lastRenderedPageBreak/>
        <w:drawing>
          <wp:inline distT="0" distB="0" distL="0" distR="0" wp14:anchorId="10E25D55" wp14:editId="29D28F6A">
            <wp:extent cx="4579620" cy="449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1198" cy="4497349"/>
                    </a:xfrm>
                    <a:prstGeom prst="rect">
                      <a:avLst/>
                    </a:prstGeom>
                  </pic:spPr>
                </pic:pic>
              </a:graphicData>
            </a:graphic>
          </wp:inline>
        </w:drawing>
      </w:r>
    </w:p>
    <w:p w:rsidR="00ED6932" w:rsidP="00BC5FA5" w:rsidRDefault="00ED6932" w14:paraId="77C17644" w14:textId="77777777">
      <w:pPr>
        <w:pStyle w:val="NormalWeb"/>
        <w:rPr>
          <w:rStyle w:val="Hyperlink"/>
          <w:b/>
          <w:bCs/>
          <w:color w:val="auto"/>
          <w:u w:val="none"/>
        </w:rPr>
      </w:pPr>
    </w:p>
    <w:p w:rsidRPr="00ED6932" w:rsidR="00797D29" w:rsidP="00BC5FA5" w:rsidRDefault="002C17DE" w14:paraId="5995AA76" w14:textId="21FCBBE8">
      <w:pPr>
        <w:pStyle w:val="NormalWeb"/>
        <w:rPr>
          <w:bCs/>
          <w:color w:val="1F3864" w:themeColor="accent1" w:themeShade="80"/>
        </w:rPr>
      </w:pPr>
      <w:r w:rsidRPr="00ED6932">
        <w:rPr>
          <w:rStyle w:val="Hyperlink"/>
          <w:b/>
          <w:bCs/>
          <w:color w:val="1F3864" w:themeColor="accent1" w:themeShade="80"/>
          <w:u w:val="none"/>
        </w:rPr>
        <w:t xml:space="preserve">Part B </w:t>
      </w:r>
      <w:r w:rsidRPr="00ED6932">
        <w:rPr>
          <w:color w:val="1F3864" w:themeColor="accent1" w:themeShade="80"/>
        </w:rPr>
        <w:br/>
      </w:r>
      <w:r w:rsidRPr="00ED6932" w:rsidR="00797D29">
        <w:rPr>
          <w:color w:val="1F3864" w:themeColor="accent1" w:themeShade="80"/>
        </w:rPr>
        <w:t>This resource will be helpful with Part B:</w:t>
      </w:r>
    </w:p>
    <w:p w:rsidRPr="002473C2" w:rsidR="00BC5FA5" w:rsidP="00BC5FA5" w:rsidRDefault="00ED6932" w14:paraId="1331C7B8" w14:textId="5DB94529">
      <w:pPr>
        <w:pStyle w:val="NormalWeb"/>
        <w:rPr>
          <w:rStyle w:val="Hyperlink"/>
          <w:rFonts w:asciiTheme="minorHAnsi" w:hAnsiTheme="minorHAnsi" w:cstheme="minorHAnsi"/>
        </w:rPr>
      </w:pPr>
      <w:hyperlink r:id="rId18">
        <w:r w:rsidRPr="57781C4B" w:rsidR="00BC5FA5">
          <w:rPr>
            <w:rStyle w:val="Hyperlink"/>
            <w:rFonts w:asciiTheme="minorHAnsi" w:hAnsiTheme="minorHAnsi" w:cstheme="minorBidi"/>
          </w:rPr>
          <w:t>MySQL Helps/Information</w:t>
        </w:r>
      </w:hyperlink>
    </w:p>
    <w:p w:rsidR="79B83967" w:rsidP="79B83967" w:rsidRDefault="00ED6932" w14:paraId="0B5D3274" w14:textId="629E5404">
      <w:hyperlink r:id="rId19">
        <w:r w:rsidRPr="57781C4B" w:rsidR="57781C4B">
          <w:rPr>
            <w:rStyle w:val="Hyperlink"/>
            <w:rFonts w:eastAsia="Calibri"/>
          </w:rPr>
          <w:t>CREATE TABLE</w:t>
        </w:r>
        <w:r w:rsidR="79B83967">
          <w:br/>
        </w:r>
      </w:hyperlink>
      <w:hyperlink r:id="rId20">
        <w:r w:rsidRPr="57781C4B" w:rsidR="57781C4B">
          <w:rPr>
            <w:rStyle w:val="Hyperlink"/>
            <w:rFonts w:eastAsia="Calibri"/>
          </w:rPr>
          <w:t>Primary Key</w:t>
        </w:r>
      </w:hyperlink>
    </w:p>
    <w:p w:rsidR="79B83967" w:rsidP="79B83967" w:rsidRDefault="00ED6932" w14:paraId="04EB164A" w14:textId="375F7F7E">
      <w:hyperlink r:id="rId21">
        <w:r w:rsidRPr="57781C4B" w:rsidR="57781C4B">
          <w:rPr>
            <w:rStyle w:val="Hyperlink"/>
            <w:rFonts w:eastAsia="Calibri"/>
          </w:rPr>
          <w:t>Foreign Key</w:t>
        </w:r>
      </w:hyperlink>
    </w:p>
    <w:p w:rsidR="79B83967" w:rsidP="79B83967" w:rsidRDefault="00ED6932" w14:paraId="75625335" w14:textId="1D765FEE">
      <w:hyperlink r:id="rId22">
        <w:r w:rsidRPr="57781C4B" w:rsidR="57781C4B">
          <w:rPr>
            <w:rStyle w:val="Hyperlink"/>
            <w:rFonts w:eastAsia="Calibri"/>
          </w:rPr>
          <w:t xml:space="preserve">INSERT </w:t>
        </w:r>
      </w:hyperlink>
    </w:p>
    <w:p w:rsidR="79B83967" w:rsidP="79B83967" w:rsidRDefault="00ED6932" w14:paraId="757AB5CF" w14:textId="08BE47DF">
      <w:hyperlink r:id="rId23">
        <w:r w:rsidRPr="57781C4B" w:rsidR="57781C4B">
          <w:rPr>
            <w:rStyle w:val="Hyperlink"/>
            <w:rFonts w:eastAsia="Calibri"/>
          </w:rPr>
          <w:t>INNER JOIN</w:t>
        </w:r>
      </w:hyperlink>
    </w:p>
    <w:p w:rsidR="79B83967" w:rsidP="57781C4B" w:rsidRDefault="79B83967" w14:paraId="4F3F7F89" w14:textId="6C09EF7C" w14:noSpellErr="1">
      <w:pPr>
        <w:rPr>
          <w:rStyle w:val="Hyperlink"/>
          <w:rFonts w:eastAsia="Calibri"/>
          <w:b w:val="1"/>
          <w:bCs w:val="1"/>
          <w:color w:val="auto"/>
          <w:u w:val="none"/>
        </w:rPr>
      </w:pPr>
    </w:p>
    <w:p w:rsidR="09DFD192" w:rsidP="09DFD192" w:rsidRDefault="09DFD192" w14:paraId="1A6170E2" w14:textId="0B2E564A">
      <w:pPr>
        <w:pStyle w:val="Normal"/>
        <w:rPr>
          <w:rStyle w:val="Hyperlink"/>
          <w:rFonts w:ascii="Calibri" w:hAnsi="Calibri" w:eastAsia="Calibri" w:cs="Calibri"/>
          <w:b w:val="0"/>
          <w:bCs w:val="0"/>
          <w:color w:val="auto"/>
          <w:u w:val="none"/>
        </w:rPr>
      </w:pPr>
      <w:hyperlink r:id="Ra54d6124cdac4cd7">
        <w:r w:rsidRPr="09DFD192" w:rsidR="09DFD192">
          <w:rPr>
            <w:rStyle w:val="Hyperlink"/>
            <w:rFonts w:ascii="Calibri" w:hAnsi="Calibri" w:eastAsia="Calibri" w:cs="Calibri"/>
            <w:b w:val="0"/>
            <w:bCs w:val="0"/>
          </w:rPr>
          <w:t>If you run into foreign key constraint errors</w:t>
        </w:r>
      </w:hyperlink>
      <w:r w:rsidRPr="09DFD192" w:rsidR="09DFD192">
        <w:rPr>
          <w:rStyle w:val="Hyperlink"/>
          <w:rFonts w:ascii="Calibri" w:hAnsi="Calibri" w:eastAsia="Calibri" w:cs="Calibri"/>
          <w:b w:val="0"/>
          <w:bCs w:val="0"/>
          <w:color w:val="auto"/>
          <w:u w:val="none"/>
        </w:rPr>
        <w:t xml:space="preserve"> </w:t>
      </w:r>
    </w:p>
    <w:p w:rsidR="09DFD192" w:rsidP="09DFD192" w:rsidRDefault="09DFD192" w14:paraId="6A363B4E" w14:textId="562B4E33">
      <w:pPr>
        <w:pStyle w:val="Normal"/>
        <w:rPr>
          <w:rStyle w:val="Hyperlink"/>
          <w:rFonts w:ascii="Calibri" w:hAnsi="Calibri" w:eastAsia="Calibri" w:cs="Calibri"/>
          <w:b w:val="1"/>
          <w:bCs w:val="1"/>
          <w:color w:val="auto"/>
          <w:u w:val="none"/>
        </w:rPr>
      </w:pPr>
    </w:p>
    <w:p w:rsidRPr="00ED6932" w:rsidR="002C17DE" w:rsidP="57781C4B" w:rsidRDefault="002C17DE" w14:paraId="279AF7A0" w14:textId="7A008B6C">
      <w:pPr>
        <w:rPr>
          <w:rStyle w:val="Hyperlink"/>
          <w:rFonts w:asciiTheme="minorHAnsi" w:hAnsiTheme="minorHAnsi" w:cstheme="minorBidi"/>
          <w:color w:val="1F3864" w:themeColor="accent1" w:themeShade="80"/>
          <w:u w:val="none"/>
        </w:rPr>
      </w:pPr>
      <w:r w:rsidRPr="00ED6932">
        <w:rPr>
          <w:rStyle w:val="Hyperlink"/>
          <w:rFonts w:asciiTheme="minorHAnsi" w:hAnsiTheme="minorHAnsi" w:cstheme="minorBidi"/>
          <w:b/>
          <w:bCs/>
          <w:color w:val="1F3864" w:themeColor="accent1" w:themeShade="80"/>
          <w:u w:val="none"/>
        </w:rPr>
        <w:t xml:space="preserve">Part B3a </w:t>
      </w:r>
      <w:r w:rsidRPr="00ED6932">
        <w:rPr>
          <w:rStyle w:val="Hyperlink"/>
          <w:rFonts w:asciiTheme="minorHAnsi" w:hAnsiTheme="minorHAnsi" w:cstheme="minorBidi"/>
          <w:color w:val="1F3864" w:themeColor="accent1" w:themeShade="80"/>
          <w:u w:val="none"/>
        </w:rPr>
        <w:t xml:space="preserve">– CREATE VIEW – Make sure to pull ALL values from the Employee table.  Concatenate the first and last name.  </w:t>
      </w:r>
    </w:p>
    <w:p w:rsidRPr="002473C2" w:rsidR="00C1500E" w:rsidP="002C17DE" w:rsidRDefault="00C1500E" w14:paraId="7F1A87FE" w14:textId="77777777">
      <w:pPr>
        <w:rPr>
          <w:rStyle w:val="Hyperlink"/>
          <w:rFonts w:asciiTheme="minorHAnsi" w:hAnsiTheme="minorHAnsi" w:cstheme="minorHAnsi"/>
          <w:bCs/>
          <w:color w:val="auto"/>
          <w:u w:val="none"/>
        </w:rPr>
      </w:pPr>
    </w:p>
    <w:p w:rsidRPr="002473C2" w:rsidR="002C17DE" w:rsidP="002C17DE" w:rsidRDefault="00ED6932" w14:paraId="37E0176E" w14:textId="77777777">
      <w:pPr>
        <w:rPr>
          <w:rStyle w:val="Hyperlink"/>
          <w:rFonts w:asciiTheme="minorHAnsi" w:hAnsiTheme="minorHAnsi" w:cstheme="minorHAnsi"/>
          <w:bCs/>
          <w:color w:val="auto"/>
          <w:u w:val="none"/>
        </w:rPr>
      </w:pPr>
      <w:hyperlink w:history="1" r:id="rId24">
        <w:r w:rsidRPr="002473C2" w:rsidR="002C17DE">
          <w:rPr>
            <w:rStyle w:val="Hyperlink"/>
            <w:rFonts w:asciiTheme="minorHAnsi" w:hAnsiTheme="minorHAnsi" w:cstheme="minorHAnsi"/>
            <w:bCs/>
          </w:rPr>
          <w:t>CREATE VIEW Resource</w:t>
        </w:r>
      </w:hyperlink>
    </w:p>
    <w:p w:rsidR="002C17DE" w:rsidP="002C17DE" w:rsidRDefault="00ED6932" w14:paraId="2AEFB00D" w14:textId="77777777">
      <w:pPr>
        <w:rPr>
          <w:rFonts w:asciiTheme="minorHAnsi" w:hAnsiTheme="minorHAnsi"/>
          <w:b/>
        </w:rPr>
      </w:pPr>
      <w:hyperlink w:history="1" r:id="rId25">
        <w:r w:rsidRPr="002473C2" w:rsidR="002C17DE">
          <w:rPr>
            <w:rStyle w:val="Hyperlink"/>
            <w:rFonts w:asciiTheme="minorHAnsi" w:hAnsiTheme="minorHAnsi" w:cstheme="minorHAnsi"/>
            <w:bCs/>
          </w:rPr>
          <w:t>Concatenate Resource</w:t>
        </w:r>
      </w:hyperlink>
      <w:r w:rsidRPr="002473C2" w:rsidR="002C17DE">
        <w:rPr>
          <w:rStyle w:val="Hyperlink"/>
          <w:rFonts w:asciiTheme="minorHAnsi" w:hAnsiTheme="minorHAnsi" w:cstheme="minorHAnsi"/>
          <w:bCs/>
          <w:color w:val="auto"/>
          <w:u w:val="none"/>
        </w:rPr>
        <w:br/>
      </w:r>
    </w:p>
    <w:p w:rsidRPr="00ED6932" w:rsidR="002C17DE" w:rsidP="002C17DE" w:rsidRDefault="002C17DE" w14:paraId="4841BB70" w14:textId="4D66F51F">
      <w:pPr>
        <w:rPr>
          <w:rFonts w:asciiTheme="minorHAnsi" w:hAnsiTheme="minorHAnsi"/>
          <w:color w:val="1F3864" w:themeColor="accent1" w:themeShade="80"/>
        </w:rPr>
      </w:pPr>
      <w:r w:rsidRPr="00ED6932">
        <w:rPr>
          <w:rFonts w:asciiTheme="minorHAnsi" w:hAnsiTheme="minorHAnsi"/>
          <w:b/>
          <w:color w:val="1F3864" w:themeColor="accent1" w:themeShade="80"/>
        </w:rPr>
        <w:t>Part B6a</w:t>
      </w:r>
      <w:r w:rsidRPr="00ED6932" w:rsidR="00C1500E">
        <w:rPr>
          <w:rFonts w:asciiTheme="minorHAnsi" w:hAnsiTheme="minorHAnsi"/>
          <w:b/>
          <w:color w:val="1F3864" w:themeColor="accent1" w:themeShade="80"/>
        </w:rPr>
        <w:t xml:space="preserve"> </w:t>
      </w:r>
      <w:r w:rsidRPr="00ED6932">
        <w:rPr>
          <w:rFonts w:asciiTheme="minorHAnsi" w:hAnsiTheme="minorHAnsi"/>
          <w:color w:val="1F3864" w:themeColor="accent1" w:themeShade="80"/>
        </w:rPr>
        <w:t xml:space="preserve">– </w:t>
      </w:r>
      <w:r w:rsidRPr="00ED6932" w:rsidR="00BC5FA5">
        <w:rPr>
          <w:rFonts w:asciiTheme="minorHAnsi" w:hAnsiTheme="minorHAnsi"/>
          <w:color w:val="1F3864" w:themeColor="accent1" w:themeShade="80"/>
        </w:rPr>
        <w:t>JOIN</w:t>
      </w:r>
      <w:r w:rsidRPr="00ED6932">
        <w:rPr>
          <w:rFonts w:asciiTheme="minorHAnsi" w:hAnsiTheme="minorHAnsi"/>
          <w:color w:val="1F3864" w:themeColor="accent1" w:themeShade="80"/>
        </w:rPr>
        <w:t xml:space="preserve"> query</w:t>
      </w:r>
    </w:p>
    <w:p w:rsidRPr="00797D29" w:rsidR="002C17DE" w:rsidP="684B4045" w:rsidRDefault="002C17DE" w14:paraId="21460C3A" w14:textId="04E0323E">
      <w:pPr>
        <w:rPr>
          <w:rFonts w:asciiTheme="minorHAnsi" w:hAnsiTheme="minorHAnsi"/>
        </w:rPr>
      </w:pPr>
      <w:r>
        <w:lastRenderedPageBreak/>
        <w:br/>
      </w:r>
      <w:r w:rsidRPr="00ED6932">
        <w:rPr>
          <w:rFonts w:asciiTheme="minorHAnsi" w:hAnsiTheme="minorHAnsi"/>
          <w:color w:val="1F3864" w:themeColor="accent1" w:themeShade="80"/>
        </w:rPr>
        <w:t>Here is a recording where the complex join is explained.  The join is discussed near the end of the recording (approximately 6 minutes, 15 seconds). I’ve also included a couple of other resources you may find helpful.</w:t>
      </w:r>
    </w:p>
    <w:p w:rsidRPr="00797D29" w:rsidR="002C17DE" w:rsidP="684B4045" w:rsidRDefault="002C17DE" w14:paraId="38446E2D" w14:textId="462636AE">
      <w:pPr>
        <w:rPr>
          <w:rFonts w:asciiTheme="minorHAnsi" w:hAnsiTheme="minorHAnsi"/>
        </w:rPr>
      </w:pPr>
    </w:p>
    <w:p w:rsidR="6660A741" w:rsidP="6660A741" w:rsidRDefault="002A52D1" w14:paraId="1725CECA" w14:textId="2A15F74F">
      <w:pPr>
        <w:spacing w:line="360" w:lineRule="auto"/>
        <w:rPr>
          <w:rFonts w:asciiTheme="minorHAnsi" w:hAnsiTheme="minorHAnsi"/>
        </w:rPr>
      </w:pPr>
      <w:hyperlink r:id="rId26">
        <w:r w:rsidRPr="57CB3F56" w:rsidR="6660A741">
          <w:rPr>
            <w:rStyle w:val="Hyperlink"/>
            <w:rFonts w:eastAsia="Calibri"/>
          </w:rPr>
          <w:t>Understanding Joins</w:t>
        </w:r>
      </w:hyperlink>
      <w:r w:rsidRPr="57CB3F56" w:rsidR="6660A741">
        <w:rPr>
          <w:rFonts w:eastAsia="Calibri"/>
        </w:rPr>
        <w:t xml:space="preserve"> </w:t>
      </w:r>
    </w:p>
    <w:p w:rsidR="6660A741" w:rsidP="6660A741" w:rsidRDefault="00ED6932" w14:paraId="4E866307" w14:textId="08E9AE76">
      <w:pPr>
        <w:spacing w:line="360" w:lineRule="auto"/>
      </w:pPr>
      <w:hyperlink r:id="rId27">
        <w:r w:rsidRPr="6660A741" w:rsidR="6660A741">
          <w:rPr>
            <w:rStyle w:val="Hyperlink"/>
            <w:rFonts w:eastAsia="Calibri"/>
          </w:rPr>
          <w:t>Accessing Related Tables</w:t>
        </w:r>
      </w:hyperlink>
      <w:r w:rsidRPr="6660A741" w:rsidR="6660A741">
        <w:rPr>
          <w:rFonts w:eastAsia="Calibri"/>
          <w:color w:val="0000FF"/>
          <w:u w:val="single"/>
        </w:rPr>
        <w:t xml:space="preserve"> in a Join</w:t>
      </w:r>
      <w:r w:rsidRPr="6660A741" w:rsidR="6660A741">
        <w:rPr>
          <w:rFonts w:eastAsia="Calibri"/>
          <w:color w:val="080707"/>
        </w:rPr>
        <w:t xml:space="preserve"> </w:t>
      </w:r>
    </w:p>
    <w:p w:rsidR="6660A741" w:rsidP="6660A741" w:rsidRDefault="00ED6932" w14:paraId="36A74D52" w14:textId="6AA72D57">
      <w:pPr>
        <w:spacing w:line="360" w:lineRule="auto"/>
      </w:pPr>
      <w:hyperlink r:id="rId28">
        <w:r w:rsidRPr="6660A741" w:rsidR="6660A741">
          <w:rPr>
            <w:rStyle w:val="Hyperlink"/>
            <w:rFonts w:eastAsia="Calibri"/>
          </w:rPr>
          <w:t>Joining multiple tables</w:t>
        </w:r>
      </w:hyperlink>
    </w:p>
    <w:p w:rsidR="6660A741" w:rsidP="6660A741" w:rsidRDefault="6660A741" w14:paraId="4839CA48" w14:textId="781B1DBD">
      <w:pPr>
        <w:rPr>
          <w:rFonts w:eastAsia="Calibri"/>
        </w:rPr>
      </w:pPr>
    </w:p>
    <w:p w:rsidR="007C6DB0" w:rsidP="00C1500E" w:rsidRDefault="007C6DB0" w14:paraId="5457A7E2" w14:textId="77777777">
      <w:pPr>
        <w:rPr>
          <w:b/>
        </w:rPr>
      </w:pPr>
    </w:p>
    <w:p w:rsidRPr="00ED6932" w:rsidR="002C17DE" w:rsidP="00C1500E" w:rsidRDefault="002C17DE" w14:paraId="240C2FFE" w14:textId="7A9F8253">
      <w:pPr>
        <w:rPr>
          <w:color w:val="1F3864" w:themeColor="accent1" w:themeShade="80"/>
        </w:rPr>
      </w:pPr>
      <w:r w:rsidRPr="00ED6932">
        <w:rPr>
          <w:b/>
          <w:color w:val="1F3864" w:themeColor="accent1" w:themeShade="80"/>
        </w:rPr>
        <w:t>Part C</w:t>
      </w:r>
      <w:r w:rsidRPr="00ED6932">
        <w:rPr>
          <w:color w:val="1F3864" w:themeColor="accent1" w:themeShade="80"/>
        </w:rPr>
        <w:t xml:space="preserve"> – </w:t>
      </w:r>
      <w:r w:rsidRPr="00ED6932" w:rsidR="00C1500E">
        <w:rPr>
          <w:color w:val="1F3864" w:themeColor="accent1" w:themeShade="80"/>
        </w:rPr>
        <w:t xml:space="preserve">Please make sure to submit </w:t>
      </w:r>
      <w:r w:rsidRPr="00ED6932" w:rsidR="00B17201">
        <w:rPr>
          <w:color w:val="1F3864" w:themeColor="accent1" w:themeShade="80"/>
        </w:rPr>
        <w:t xml:space="preserve">only </w:t>
      </w:r>
      <w:r w:rsidRPr="00ED6932" w:rsidR="00C1500E">
        <w:rPr>
          <w:color w:val="1F3864" w:themeColor="accent1" w:themeShade="80"/>
        </w:rPr>
        <w:t xml:space="preserve">1 PDF document.  You can place </w:t>
      </w:r>
      <w:proofErr w:type="gramStart"/>
      <w:r w:rsidRPr="00ED6932" w:rsidR="00C1500E">
        <w:rPr>
          <w:color w:val="1F3864" w:themeColor="accent1" w:themeShade="80"/>
        </w:rPr>
        <w:t>all of</w:t>
      </w:r>
      <w:proofErr w:type="gramEnd"/>
      <w:r w:rsidRPr="00ED6932" w:rsidR="00C1500E">
        <w:rPr>
          <w:color w:val="1F3864" w:themeColor="accent1" w:themeShade="80"/>
        </w:rPr>
        <w:t xml:space="preserve"> the parts of your project into a Word document and then click File &gt; Save As &gt; PDF. </w:t>
      </w:r>
    </w:p>
    <w:p w:rsidR="002C17DE" w:rsidP="002C17DE" w:rsidRDefault="002C17DE" w14:paraId="0299F360" w14:textId="77777777"/>
    <w:sectPr w:rsidR="002C17D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21120"/>
    <w:multiLevelType w:val="hybridMultilevel"/>
    <w:tmpl w:val="748A76A8"/>
    <w:lvl w:ilvl="0" w:tplc="6AF26200">
      <w:start w:val="1"/>
      <w:numFmt w:val="bullet"/>
      <w:lvlText w:val="·"/>
      <w:lvlJc w:val="left"/>
      <w:pPr>
        <w:ind w:left="720" w:hanging="360"/>
      </w:pPr>
      <w:rPr>
        <w:rFonts w:hint="default" w:ascii="Symbol" w:hAnsi="Symbol"/>
      </w:rPr>
    </w:lvl>
    <w:lvl w:ilvl="1" w:tplc="0CD6DBBE">
      <w:start w:val="1"/>
      <w:numFmt w:val="bullet"/>
      <w:lvlText w:val="o"/>
      <w:lvlJc w:val="left"/>
      <w:pPr>
        <w:ind w:left="1440" w:hanging="360"/>
      </w:pPr>
      <w:rPr>
        <w:rFonts w:hint="default" w:ascii="Courier New" w:hAnsi="Courier New"/>
      </w:rPr>
    </w:lvl>
    <w:lvl w:ilvl="2" w:tplc="9B8A9DDC">
      <w:start w:val="1"/>
      <w:numFmt w:val="bullet"/>
      <w:lvlText w:val=""/>
      <w:lvlJc w:val="left"/>
      <w:pPr>
        <w:ind w:left="2160" w:hanging="360"/>
      </w:pPr>
      <w:rPr>
        <w:rFonts w:hint="default" w:ascii="Wingdings" w:hAnsi="Wingdings"/>
      </w:rPr>
    </w:lvl>
    <w:lvl w:ilvl="3" w:tplc="82DC9020">
      <w:start w:val="1"/>
      <w:numFmt w:val="bullet"/>
      <w:lvlText w:val=""/>
      <w:lvlJc w:val="left"/>
      <w:pPr>
        <w:ind w:left="2880" w:hanging="360"/>
      </w:pPr>
      <w:rPr>
        <w:rFonts w:hint="default" w:ascii="Symbol" w:hAnsi="Symbol"/>
      </w:rPr>
    </w:lvl>
    <w:lvl w:ilvl="4" w:tplc="A60C97F6">
      <w:start w:val="1"/>
      <w:numFmt w:val="bullet"/>
      <w:lvlText w:val="o"/>
      <w:lvlJc w:val="left"/>
      <w:pPr>
        <w:ind w:left="3600" w:hanging="360"/>
      </w:pPr>
      <w:rPr>
        <w:rFonts w:hint="default" w:ascii="Courier New" w:hAnsi="Courier New"/>
      </w:rPr>
    </w:lvl>
    <w:lvl w:ilvl="5" w:tplc="25161F36">
      <w:start w:val="1"/>
      <w:numFmt w:val="bullet"/>
      <w:lvlText w:val=""/>
      <w:lvlJc w:val="left"/>
      <w:pPr>
        <w:ind w:left="4320" w:hanging="360"/>
      </w:pPr>
      <w:rPr>
        <w:rFonts w:hint="default" w:ascii="Wingdings" w:hAnsi="Wingdings"/>
      </w:rPr>
    </w:lvl>
    <w:lvl w:ilvl="6" w:tplc="A8A8E814">
      <w:start w:val="1"/>
      <w:numFmt w:val="bullet"/>
      <w:lvlText w:val=""/>
      <w:lvlJc w:val="left"/>
      <w:pPr>
        <w:ind w:left="5040" w:hanging="360"/>
      </w:pPr>
      <w:rPr>
        <w:rFonts w:hint="default" w:ascii="Symbol" w:hAnsi="Symbol"/>
      </w:rPr>
    </w:lvl>
    <w:lvl w:ilvl="7" w:tplc="DB86587C">
      <w:start w:val="1"/>
      <w:numFmt w:val="bullet"/>
      <w:lvlText w:val="o"/>
      <w:lvlJc w:val="left"/>
      <w:pPr>
        <w:ind w:left="5760" w:hanging="360"/>
      </w:pPr>
      <w:rPr>
        <w:rFonts w:hint="default" w:ascii="Courier New" w:hAnsi="Courier New"/>
      </w:rPr>
    </w:lvl>
    <w:lvl w:ilvl="8" w:tplc="F8464FF0">
      <w:start w:val="1"/>
      <w:numFmt w:val="bullet"/>
      <w:lvlText w:val=""/>
      <w:lvlJc w:val="left"/>
      <w:pPr>
        <w:ind w:left="6480" w:hanging="360"/>
      </w:pPr>
      <w:rPr>
        <w:rFonts w:hint="default" w:ascii="Wingdings" w:hAnsi="Wingdings"/>
      </w:rPr>
    </w:lvl>
  </w:abstractNum>
  <w:abstractNum w:abstractNumId="1" w15:restartNumberingAfterBreak="0">
    <w:nsid w:val="55590C5A"/>
    <w:multiLevelType w:val="hybridMultilevel"/>
    <w:tmpl w:val="17E02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CD572D"/>
    <w:multiLevelType w:val="hybridMultilevel"/>
    <w:tmpl w:val="4280AF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7DE"/>
    <w:rsid w:val="0006028F"/>
    <w:rsid w:val="00084D89"/>
    <w:rsid w:val="0021576B"/>
    <w:rsid w:val="002234F9"/>
    <w:rsid w:val="002473C2"/>
    <w:rsid w:val="00295255"/>
    <w:rsid w:val="002A52D1"/>
    <w:rsid w:val="002C17DE"/>
    <w:rsid w:val="002F266E"/>
    <w:rsid w:val="00426BE8"/>
    <w:rsid w:val="00456D3D"/>
    <w:rsid w:val="0048553B"/>
    <w:rsid w:val="00537B9B"/>
    <w:rsid w:val="00797D29"/>
    <w:rsid w:val="007C6DB0"/>
    <w:rsid w:val="00B17201"/>
    <w:rsid w:val="00BC5FA5"/>
    <w:rsid w:val="00C1500E"/>
    <w:rsid w:val="00C40300"/>
    <w:rsid w:val="00C74731"/>
    <w:rsid w:val="00E21D28"/>
    <w:rsid w:val="00E36EA3"/>
    <w:rsid w:val="00ED6932"/>
    <w:rsid w:val="07B94C7E"/>
    <w:rsid w:val="07C07AEC"/>
    <w:rsid w:val="09DFD192"/>
    <w:rsid w:val="0C82C815"/>
    <w:rsid w:val="0FA1407A"/>
    <w:rsid w:val="198DCE26"/>
    <w:rsid w:val="1AE3F321"/>
    <w:rsid w:val="1C7FC382"/>
    <w:rsid w:val="27CA63AF"/>
    <w:rsid w:val="29663410"/>
    <w:rsid w:val="2B020471"/>
    <w:rsid w:val="2E39A533"/>
    <w:rsid w:val="3AF67E7C"/>
    <w:rsid w:val="3B44E25F"/>
    <w:rsid w:val="48AC34E2"/>
    <w:rsid w:val="4D213F11"/>
    <w:rsid w:val="51E0CE46"/>
    <w:rsid w:val="55DC4BEA"/>
    <w:rsid w:val="57781C4B"/>
    <w:rsid w:val="57CB3F56"/>
    <w:rsid w:val="5F457050"/>
    <w:rsid w:val="6660A741"/>
    <w:rsid w:val="684B4045"/>
    <w:rsid w:val="6868DAAB"/>
    <w:rsid w:val="6A04AB0C"/>
    <w:rsid w:val="70B24AF1"/>
    <w:rsid w:val="79B83967"/>
    <w:rsid w:val="79F63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EBDB"/>
  <w15:chartTrackingRefBased/>
  <w15:docId w15:val="{4875ED7D-4850-4FC0-B149-36424DF5EC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17DE"/>
    <w:pPr>
      <w:spacing w:after="0" w:line="240" w:lineRule="auto"/>
    </w:pPr>
    <w:rPr>
      <w:rFonts w:ascii="Calibri" w:hAnsi="Calibri" w:cs="Calibr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2C17DE"/>
    <w:rPr>
      <w:color w:val="0000FF"/>
      <w:u w:val="single"/>
    </w:rPr>
  </w:style>
  <w:style w:type="paragraph" w:styleId="NormalWeb">
    <w:name w:val="Normal (Web)"/>
    <w:basedOn w:val="Normal"/>
    <w:uiPriority w:val="99"/>
    <w:unhideWhenUsed/>
    <w:rsid w:val="002C17DE"/>
    <w:pPr>
      <w:spacing w:before="100" w:beforeAutospacing="1" w:after="100" w:afterAutospacing="1"/>
    </w:pPr>
  </w:style>
  <w:style w:type="character" w:styleId="FollowedHyperlink">
    <w:name w:val="FollowedHyperlink"/>
    <w:basedOn w:val="DefaultParagraphFont"/>
    <w:uiPriority w:val="99"/>
    <w:semiHidden/>
    <w:unhideWhenUsed/>
    <w:rsid w:val="00C1500E"/>
    <w:rPr>
      <w:color w:val="954F72" w:themeColor="followedHyperlink"/>
      <w:u w:val="single"/>
    </w:rPr>
  </w:style>
  <w:style w:type="character" w:styleId="UnresolvedMention">
    <w:name w:val="Unresolved Mention"/>
    <w:basedOn w:val="DefaultParagraphFont"/>
    <w:uiPriority w:val="99"/>
    <w:semiHidden/>
    <w:unhideWhenUsed/>
    <w:rsid w:val="00C1500E"/>
    <w:rPr>
      <w:color w:val="605E5C"/>
      <w:shd w:val="clear" w:color="auto" w:fill="E1DFDD"/>
    </w:rPr>
  </w:style>
  <w:style w:type="table" w:styleId="TableGrid">
    <w:name w:val="Table Grid"/>
    <w:basedOn w:val="TableNormal"/>
    <w:uiPriority w:val="39"/>
    <w:rsid w:val="00426BE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48553B"/>
    <w:pPr>
      <w:spacing w:after="160" w:line="252" w:lineRule="auto"/>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gu.hosted.panopto.com/Panopto/Pages/Viewer.aspx?id=6f89341e-ad4c-48c7-b836-adff017c1834" TargetMode="External" Id="rId8" /><Relationship Type="http://schemas.openxmlformats.org/officeDocument/2006/relationships/hyperlink" Target="https://srm--c.na13.visual.force.com/apex/coursearticle?Id=kA0a0000000PKmsCAG" TargetMode="External" Id="rId13" /><Relationship Type="http://schemas.openxmlformats.org/officeDocument/2006/relationships/hyperlink" Target="https://srm--c.na13.visual.force.com/apex/coursearticle?Id=kA0a0000000PKmnCAG" TargetMode="External" Id="rId18" /><Relationship Type="http://schemas.openxmlformats.org/officeDocument/2006/relationships/hyperlink" Target="https://www.linkedin.com/learning/sql-essential-training-3/understanding-join?u=2045532" TargetMode="External" Id="rId26" /><Relationship Type="http://schemas.openxmlformats.org/officeDocument/2006/relationships/settings" Target="settings.xml" Id="rId3" /><Relationship Type="http://schemas.openxmlformats.org/officeDocument/2006/relationships/hyperlink" Target="https://www.mysqltutorial.org/mysql-foreign-key/" TargetMode="External" Id="rId21" /><Relationship Type="http://schemas.openxmlformats.org/officeDocument/2006/relationships/hyperlink" Target="https://wgu.vitalsource.com/reader/books/9781118293102/epubcfi/6/18%5bidloc_008.xhtml-itemref%5d!/4%5beid14565%5d/16%5beid16136%5d/2%5beid16137%5d/2%5beid16138%5d/1:28%5bOCE%2CSS%5d" TargetMode="External" Id="rId7" /><Relationship Type="http://schemas.openxmlformats.org/officeDocument/2006/relationships/hyperlink" Target="https://wgu.hosted.panopto.com/Panopto/Pages/Viewer.aspx?id=6f89341e-ad4c-48c7-b836-adff017c1834" TargetMode="External" Id="rId12" /><Relationship Type="http://schemas.openxmlformats.org/officeDocument/2006/relationships/image" Target="media/image4.png" Id="rId17" /><Relationship Type="http://schemas.openxmlformats.org/officeDocument/2006/relationships/hyperlink" Target="https://www.mysqltutorial.org/sql-concat-in-mysql.aspx" TargetMode="External" Id="rId25" /><Relationship Type="http://schemas.openxmlformats.org/officeDocument/2006/relationships/styles" Target="styles.xml" Id="rId2" /><Relationship Type="http://schemas.openxmlformats.org/officeDocument/2006/relationships/image" Target="media/image3.png" Id="rId16" /><Relationship Type="http://schemas.openxmlformats.org/officeDocument/2006/relationships/hyperlink" Target="https://www.mysqltutorial.org/mysql-primary-key/" TargetMode="External" Id="rId20" /><Relationship Type="http://schemas.openxmlformats.org/officeDocument/2006/relationships/fontTable" Target="fontTable.xml" Id="rId29" /><Relationship Type="http://schemas.openxmlformats.org/officeDocument/2006/relationships/numbering" Target="numbering.xml" Id="rId1" /><Relationship Type="http://schemas.openxmlformats.org/officeDocument/2006/relationships/hyperlink" Target="https://srm--c.na13.visual.force.com/apex/coursearticle?Id=kA0a0000000PKmsCAG" TargetMode="External" Id="rId6" /><Relationship Type="http://schemas.openxmlformats.org/officeDocument/2006/relationships/image" Target="media/image2.png" Id="rId11" /><Relationship Type="http://schemas.openxmlformats.org/officeDocument/2006/relationships/hyperlink" Target="https://www.mysqltutorial.org/create-sql-views-mysql.aspx" TargetMode="External" Id="rId24" /><Relationship Type="http://schemas.openxmlformats.org/officeDocument/2006/relationships/image" Target="media/image1.png" Id="rId5" /><Relationship Type="http://schemas.openxmlformats.org/officeDocument/2006/relationships/hyperlink" Target="https://www.w3schools.com/sql/sql_datatypes.asp" TargetMode="External" Id="rId15" /><Relationship Type="http://schemas.openxmlformats.org/officeDocument/2006/relationships/hyperlink" Target="https://www.mysqltutorial.org/mysql-inner-join.aspx" TargetMode="External" Id="rId23" /><Relationship Type="http://schemas.openxmlformats.org/officeDocument/2006/relationships/hyperlink" Target="https://www.linkedin.com/learning/sql-essential-training-3/relating-multiple-tables?u=2045532" TargetMode="External" Id="rId28" /><Relationship Type="http://schemas.openxmlformats.org/officeDocument/2006/relationships/hyperlink" Target="https://wgu.vitalsource.com/reader/books/9781118293102/epubcfi/6/8%5bidloc_003.xhtml-itemref%5d!/4%5beid866%5d" TargetMode="External" Id="rId10" /><Relationship Type="http://schemas.openxmlformats.org/officeDocument/2006/relationships/hyperlink" Target="https://www.mysqltutorial.org/mysql-create-table/" TargetMode="External" Id="rId19" /><Relationship Type="http://schemas.openxmlformats.org/officeDocument/2006/relationships/webSettings" Target="webSettings.xml" Id="rId4" /><Relationship Type="http://schemas.openxmlformats.org/officeDocument/2006/relationships/hyperlink" Target="https://wgu.hosted.panopto.com/Panopto/Pages/Viewer.aspx?id=6f89341e-ad4c-48c7-b836-adff017c1834" TargetMode="External" Id="rId9" /><Relationship Type="http://schemas.openxmlformats.org/officeDocument/2006/relationships/hyperlink" Target="https://dev.mysql.com/doc/refman/8.0/en/data-types.html" TargetMode="External" Id="rId14" /><Relationship Type="http://schemas.openxmlformats.org/officeDocument/2006/relationships/hyperlink" Target="https://www.mysqltutorial.org/mysql-insert-statement.aspx" TargetMode="External" Id="rId22" /><Relationship Type="http://schemas.openxmlformats.org/officeDocument/2006/relationships/hyperlink" Target="https://www.linkedin.com/learning/sql-essential-training-3/accessing-related-tables?u=2045532" TargetMode="External" Id="rId27" /><Relationship Type="http://schemas.openxmlformats.org/officeDocument/2006/relationships/theme" Target="theme/theme1.xml" Id="rId30" /><Relationship Type="http://schemas.openxmlformats.org/officeDocument/2006/relationships/hyperlink" Target="https://westerngovernorsuniversity-my.sharepoint.com/:w:/g/personal/maria_schenk_wgu_edu/ESuRyafc-mdNiwnH-ErOqoQBfoC9vcl6lOIBiGewiJaUbQ?e=dZb8lz" TargetMode="External" Id="Ra54d6124cdac4c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Schenk</dc:creator>
  <keywords/>
  <dc:description/>
  <lastModifiedBy>Maria Schenk</lastModifiedBy>
  <revision>7</revision>
  <dcterms:created xsi:type="dcterms:W3CDTF">2022-04-21T00:04:00.0000000Z</dcterms:created>
  <dcterms:modified xsi:type="dcterms:W3CDTF">2022-05-31T22:47:05.8054065Z</dcterms:modified>
</coreProperties>
</file>