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14BC" w14:textId="77777777" w:rsidR="000927BC" w:rsidRPr="00F10222" w:rsidRDefault="000927BC" w:rsidP="000927BC">
      <w:pPr>
        <w:spacing w:after="0" w:line="240" w:lineRule="auto"/>
        <w:jc w:val="both"/>
        <w:rPr>
          <w:rFonts w:eastAsia="Times New Roman" w:cs="Arial"/>
          <w:szCs w:val="24"/>
          <w:lang w:eastAsia="es-ES"/>
        </w:rPr>
      </w:pPr>
      <w:r w:rsidRPr="00F10222">
        <w:rPr>
          <w:rFonts w:eastAsia="Times New Roman" w:cs="Times New Roman"/>
          <w:noProof/>
          <w:szCs w:val="24"/>
          <w:lang w:val="es-CL" w:eastAsia="es-CL"/>
        </w:rPr>
        <w:drawing>
          <wp:inline distT="0" distB="0" distL="0" distR="0" wp14:anchorId="34D44C75" wp14:editId="4F85EA90">
            <wp:extent cx="807720" cy="733843"/>
            <wp:effectExtent l="0" t="0" r="0" b="9525"/>
            <wp:docPr id="1" name="Imagen 1" descr="SSIqu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qu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33843"/>
                    </a:xfrm>
                    <a:prstGeom prst="rect">
                      <a:avLst/>
                    </a:prstGeom>
                    <a:noFill/>
                    <a:ln>
                      <a:noFill/>
                    </a:ln>
                  </pic:spPr>
                </pic:pic>
              </a:graphicData>
            </a:graphic>
          </wp:inline>
        </w:drawing>
      </w:r>
    </w:p>
    <w:p w14:paraId="66902BCA" w14:textId="77777777" w:rsidR="000927BC" w:rsidRDefault="000927BC" w:rsidP="000927BC">
      <w:pPr>
        <w:spacing w:after="0" w:line="240" w:lineRule="auto"/>
        <w:jc w:val="center"/>
        <w:rPr>
          <w:rFonts w:eastAsia="Times New Roman" w:cs="Times New Roman"/>
          <w:b/>
          <w:bCs/>
          <w:szCs w:val="24"/>
          <w:lang w:eastAsia="es-ES"/>
        </w:rPr>
      </w:pPr>
    </w:p>
    <w:p w14:paraId="43ECC6C4" w14:textId="77777777" w:rsidR="00F962DE" w:rsidRPr="00F10222" w:rsidRDefault="00F962DE" w:rsidP="000927BC">
      <w:pPr>
        <w:spacing w:after="0" w:line="240" w:lineRule="auto"/>
        <w:jc w:val="center"/>
        <w:rPr>
          <w:rFonts w:eastAsia="Times New Roman" w:cs="Times New Roman"/>
          <w:b/>
          <w:bCs/>
          <w:szCs w:val="24"/>
          <w:lang w:eastAsia="es-ES"/>
        </w:rPr>
      </w:pPr>
    </w:p>
    <w:p w14:paraId="6D9213A2" w14:textId="77777777" w:rsidR="000927BC" w:rsidRPr="00F10222" w:rsidRDefault="0048245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CONVENIO MANDATO</w:t>
      </w:r>
    </w:p>
    <w:p w14:paraId="1808242B" w14:textId="302ED329" w:rsidR="000927BC" w:rsidRPr="00F10222" w:rsidRDefault="000927B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 xml:space="preserve">“PROGRAMA </w:t>
      </w:r>
      <w:r w:rsidR="00444F76" w:rsidRPr="00E63436">
        <w:rPr>
          <w:rFonts w:ascii="Calibri" w:hAnsi="Calibri" w:cs="Calibri"/>
          <w:b/>
          <w:bCs/>
          <w:highlight w:val="green"/>
        </w:rPr>
        <w:t>${</w:t>
      </w:r>
      <w:proofErr w:type="spellStart"/>
      <w:r w:rsidR="00444F76" w:rsidRPr="00E63436">
        <w:rPr>
          <w:rFonts w:ascii="Calibri" w:hAnsi="Calibri" w:cs="Calibri"/>
          <w:b/>
          <w:bCs/>
          <w:highlight w:val="green"/>
        </w:rPr>
        <w:t>programa</w:t>
      </w:r>
      <w:r w:rsidR="00444F76">
        <w:rPr>
          <w:rFonts w:ascii="Calibri" w:hAnsi="Calibri" w:cs="Calibri"/>
          <w:b/>
          <w:bCs/>
          <w:highlight w:val="green"/>
        </w:rPr>
        <w:t>Titulo</w:t>
      </w:r>
      <w:proofErr w:type="spellEnd"/>
      <w:r w:rsidR="00DE3C2B" w:rsidRPr="00DE3C2B">
        <w:rPr>
          <w:rFonts w:ascii="Calibri" w:hAnsi="Calibri" w:cs="Calibri"/>
          <w:b/>
          <w:bCs/>
          <w:highlight w:val="green"/>
        </w:rPr>
        <w:t>}</w:t>
      </w:r>
      <w:r w:rsidR="00444F76">
        <w:rPr>
          <w:rFonts w:ascii="Calibri" w:hAnsi="Calibri" w:cs="Calibri"/>
          <w:b/>
          <w:bCs/>
        </w:rPr>
        <w:t xml:space="preserve"> </w:t>
      </w:r>
      <w:r w:rsidR="00444F76" w:rsidRPr="005225D4">
        <w:rPr>
          <w:rFonts w:ascii="Calibri" w:hAnsi="Calibri" w:cs="Calibri"/>
          <w:b/>
          <w:bCs/>
        </w:rPr>
        <w:t xml:space="preserve">AÑO </w:t>
      </w:r>
      <w:r w:rsidR="00444F76" w:rsidRPr="00773BF2">
        <w:rPr>
          <w:rFonts w:ascii="Calibri" w:hAnsi="Calibri" w:cs="Calibri"/>
          <w:b/>
          <w:bCs/>
          <w:highlight w:val="green"/>
        </w:rPr>
        <w:t>${</w:t>
      </w:r>
      <w:proofErr w:type="spellStart"/>
      <w:r w:rsidR="00444F76" w:rsidRPr="00773BF2">
        <w:rPr>
          <w:rFonts w:ascii="Calibri" w:hAnsi="Calibri" w:cs="Calibri"/>
          <w:b/>
          <w:bCs/>
          <w:highlight w:val="green"/>
        </w:rPr>
        <w:t>periodoConvenio</w:t>
      </w:r>
      <w:proofErr w:type="spellEnd"/>
      <w:r w:rsidR="00444F76" w:rsidRPr="006A2EC1">
        <w:rPr>
          <w:rFonts w:ascii="Calibri" w:hAnsi="Calibri" w:cs="Calibri"/>
          <w:b/>
          <w:bCs/>
          <w:highlight w:val="green"/>
        </w:rPr>
        <w:t>}</w:t>
      </w:r>
      <w:r w:rsidR="007D134B" w:rsidRPr="00F10222">
        <w:rPr>
          <w:rFonts w:eastAsia="Times New Roman" w:cs="Times New Roman"/>
          <w:b/>
          <w:bCs/>
          <w:szCs w:val="24"/>
          <w:lang w:eastAsia="es-ES"/>
        </w:rPr>
        <w:t xml:space="preserve">, COMPONENTE </w:t>
      </w:r>
      <w:r w:rsidR="00006D7E">
        <w:rPr>
          <w:rFonts w:eastAsia="Times New Roman" w:cs="Times New Roman"/>
          <w:b/>
          <w:bCs/>
          <w:szCs w:val="24"/>
          <w:lang w:eastAsia="es-ES"/>
        </w:rPr>
        <w:t>DESARROLLO RRHH</w:t>
      </w:r>
      <w:r w:rsidRPr="00F10222">
        <w:rPr>
          <w:rFonts w:eastAsia="Times New Roman" w:cs="Times New Roman"/>
          <w:b/>
          <w:bCs/>
          <w:szCs w:val="24"/>
          <w:lang w:eastAsia="es-ES"/>
        </w:rPr>
        <w:t>”</w:t>
      </w:r>
    </w:p>
    <w:p w14:paraId="0B6031E8" w14:textId="74CF2A9A" w:rsidR="000927BC" w:rsidRPr="00F10222" w:rsidRDefault="000927B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 xml:space="preserve"> ENTRE SERVICIO DE SALUD IQUIQUE Y LA </w:t>
      </w:r>
      <w:r w:rsidR="00006D7E" w:rsidRPr="00216754">
        <w:rPr>
          <w:rFonts w:ascii="Calibri" w:hAnsi="Calibri" w:cs="Calibri"/>
          <w:b/>
          <w:bCs/>
          <w:highlight w:val="yellow"/>
        </w:rPr>
        <w:t>${</w:t>
      </w:r>
      <w:proofErr w:type="spellStart"/>
      <w:r w:rsidR="00006D7E" w:rsidRPr="00216754">
        <w:rPr>
          <w:rFonts w:ascii="Calibri" w:hAnsi="Calibri" w:cs="Calibri"/>
          <w:b/>
          <w:bCs/>
          <w:highlight w:val="yellow"/>
        </w:rPr>
        <w:t>ilustreTitulo</w:t>
      </w:r>
      <w:proofErr w:type="spellEnd"/>
      <w:r w:rsidR="00006D7E" w:rsidRPr="00216754">
        <w:rPr>
          <w:rFonts w:ascii="Calibri" w:hAnsi="Calibri" w:cs="Calibri"/>
          <w:b/>
          <w:bCs/>
          <w:highlight w:val="yellow"/>
        </w:rPr>
        <w:t>}</w:t>
      </w:r>
      <w:r w:rsidR="00006D7E">
        <w:rPr>
          <w:rFonts w:ascii="Calibri" w:hAnsi="Calibri" w:cs="Calibri"/>
          <w:b/>
          <w:bCs/>
          <w:highlight w:val="yellow"/>
        </w:rPr>
        <w:t xml:space="preserve"> </w:t>
      </w:r>
      <w:r w:rsidR="00006D7E" w:rsidRPr="00951617">
        <w:rPr>
          <w:rFonts w:ascii="Calibri" w:hAnsi="Calibri" w:cs="Calibri"/>
          <w:b/>
          <w:bCs/>
          <w:highlight w:val="green"/>
        </w:rPr>
        <w:t>${</w:t>
      </w:r>
      <w:r w:rsidR="00006D7E">
        <w:rPr>
          <w:rFonts w:ascii="Calibri" w:hAnsi="Calibri" w:cs="Calibri"/>
          <w:b/>
          <w:bCs/>
          <w:highlight w:val="green"/>
        </w:rPr>
        <w:t>municipalidad</w:t>
      </w:r>
      <w:r w:rsidR="00006D7E" w:rsidRPr="00951617">
        <w:rPr>
          <w:rFonts w:ascii="Calibri" w:hAnsi="Calibri" w:cs="Calibri"/>
          <w:b/>
          <w:bCs/>
          <w:highlight w:val="green"/>
        </w:rPr>
        <w:t>}</w:t>
      </w:r>
      <w:r w:rsidRPr="00F10222">
        <w:rPr>
          <w:rFonts w:eastAsia="Times New Roman" w:cs="Times New Roman"/>
          <w:b/>
          <w:bCs/>
          <w:szCs w:val="24"/>
          <w:lang w:eastAsia="es-ES"/>
        </w:rPr>
        <w:t>.</w:t>
      </w:r>
    </w:p>
    <w:p w14:paraId="0467522C" w14:textId="77777777" w:rsidR="000927BC" w:rsidRPr="00F10222" w:rsidRDefault="000927BC" w:rsidP="000927BC">
      <w:pPr>
        <w:spacing w:after="0" w:line="240" w:lineRule="auto"/>
        <w:jc w:val="both"/>
        <w:rPr>
          <w:rFonts w:eastAsia="Times New Roman" w:cs="Arial"/>
          <w:b/>
          <w:szCs w:val="24"/>
          <w:lang w:eastAsia="es-ES"/>
        </w:rPr>
      </w:pPr>
    </w:p>
    <w:p w14:paraId="0AC82101" w14:textId="1A0EC8EC" w:rsidR="00B01B45" w:rsidRPr="00F10222" w:rsidRDefault="00B01B45" w:rsidP="008E3153">
      <w:pPr>
        <w:jc w:val="both"/>
        <w:rPr>
          <w:rFonts w:eastAsia="Times New Roman" w:cs="Arial"/>
          <w:szCs w:val="24"/>
          <w:lang w:eastAsia="es-ES"/>
        </w:rPr>
      </w:pPr>
      <w:r w:rsidRPr="00F10222">
        <w:rPr>
          <w:rFonts w:eastAsia="Times New Roman" w:cs="Arial"/>
          <w:szCs w:val="24"/>
          <w:lang w:eastAsia="es-ES"/>
        </w:rPr>
        <w:t xml:space="preserve">En Iquique a </w:t>
      </w:r>
      <w:r w:rsidR="00006D7E" w:rsidRPr="00E63436">
        <w:rPr>
          <w:rFonts w:ascii="Calibri" w:hAnsi="Calibri" w:cs="Calibri"/>
          <w:szCs w:val="20"/>
          <w:highlight w:val="green"/>
        </w:rPr>
        <w:t>${</w:t>
      </w:r>
      <w:proofErr w:type="spellStart"/>
      <w:r w:rsidR="00006D7E" w:rsidRPr="00E63436">
        <w:rPr>
          <w:rFonts w:ascii="Calibri" w:hAnsi="Calibri" w:cs="Calibri"/>
          <w:szCs w:val="20"/>
          <w:highlight w:val="green"/>
        </w:rPr>
        <w:t>fechaConvenio</w:t>
      </w:r>
      <w:proofErr w:type="spellEnd"/>
      <w:r w:rsidR="00006D7E" w:rsidRPr="00E63436">
        <w:rPr>
          <w:rFonts w:ascii="Calibri" w:hAnsi="Calibri" w:cs="Calibri"/>
          <w:szCs w:val="20"/>
          <w:highlight w:val="green"/>
        </w:rPr>
        <w:t>}</w:t>
      </w:r>
      <w:r w:rsidRPr="00F10222">
        <w:rPr>
          <w:rFonts w:eastAsia="Times New Roman" w:cs="Arial"/>
          <w:szCs w:val="24"/>
          <w:lang w:eastAsia="es-ES"/>
        </w:rPr>
        <w:t xml:space="preserve">, entre el </w:t>
      </w:r>
      <w:r w:rsidRPr="00F10222">
        <w:rPr>
          <w:rFonts w:eastAsia="Times New Roman" w:cs="Arial"/>
          <w:b/>
          <w:szCs w:val="24"/>
          <w:lang w:eastAsia="es-ES"/>
        </w:rPr>
        <w:t>SERVICIO DE SALUD IQUIQUE</w:t>
      </w:r>
      <w:r w:rsidRPr="00F10222">
        <w:rPr>
          <w:rFonts w:eastAsia="Times New Roman" w:cs="Arial"/>
          <w:szCs w:val="24"/>
          <w:lang w:eastAsia="es-ES"/>
        </w:rPr>
        <w:t xml:space="preserve">, persona jurídica de derecho público, RUT. 61.606.100-3 con domicilio en calle Aníbal Pinto </w:t>
      </w:r>
      <w:proofErr w:type="spellStart"/>
      <w:r w:rsidRPr="00F10222">
        <w:rPr>
          <w:rFonts w:eastAsia="Times New Roman" w:cs="Arial"/>
          <w:szCs w:val="24"/>
          <w:lang w:eastAsia="es-ES"/>
        </w:rPr>
        <w:t>Nº</w:t>
      </w:r>
      <w:proofErr w:type="spellEnd"/>
      <w:r w:rsidRPr="00F10222">
        <w:rPr>
          <w:rFonts w:eastAsia="Times New Roman" w:cs="Arial"/>
          <w:szCs w:val="24"/>
          <w:lang w:eastAsia="es-ES"/>
        </w:rPr>
        <w:t xml:space="preserve"> 815 de Iquique, representado por su</w:t>
      </w:r>
      <w:r w:rsidR="00404D91">
        <w:rPr>
          <w:rFonts w:eastAsia="Times New Roman" w:cs="Arial"/>
          <w:szCs w:val="24"/>
          <w:lang w:eastAsia="es-ES"/>
        </w:rPr>
        <w:t xml:space="preserve"> </w:t>
      </w:r>
      <w:r w:rsidR="00006D7E" w:rsidRPr="0019143D">
        <w:rPr>
          <w:rFonts w:ascii="Calibri" w:hAnsi="Calibri" w:cs="Calibri"/>
          <w:b/>
          <w:bCs/>
          <w:szCs w:val="20"/>
          <w:highlight w:val="green"/>
        </w:rPr>
        <w:t>${</w:t>
      </w:r>
      <w:proofErr w:type="spellStart"/>
      <w:r w:rsidR="00006D7E" w:rsidRPr="0019143D">
        <w:rPr>
          <w:rFonts w:ascii="Calibri" w:hAnsi="Calibri" w:cs="Calibri"/>
          <w:b/>
          <w:bCs/>
          <w:szCs w:val="20"/>
          <w:highlight w:val="green"/>
        </w:rPr>
        <w:t>directorApelativo</w:t>
      </w:r>
      <w:proofErr w:type="spellEnd"/>
      <w:r w:rsidR="00006D7E" w:rsidRPr="0019143D">
        <w:rPr>
          <w:rFonts w:ascii="Calibri" w:hAnsi="Calibri" w:cs="Calibri"/>
          <w:b/>
          <w:bCs/>
          <w:szCs w:val="20"/>
          <w:highlight w:val="green"/>
        </w:rPr>
        <w:t>}</w:t>
      </w:r>
      <w:r w:rsidR="00404D91">
        <w:rPr>
          <w:rFonts w:ascii="Calibri" w:hAnsi="Calibri" w:cs="Calibri"/>
          <w:b/>
          <w:bCs/>
          <w:szCs w:val="20"/>
        </w:rPr>
        <w:t xml:space="preserve"> D.</w:t>
      </w:r>
      <w:r w:rsidR="00006D7E" w:rsidRPr="0019143D">
        <w:rPr>
          <w:rFonts w:ascii="Calibri" w:hAnsi="Calibri" w:cs="Calibri"/>
          <w:b/>
          <w:bCs/>
          <w:szCs w:val="20"/>
        </w:rPr>
        <w:t xml:space="preserve"> </w:t>
      </w:r>
      <w:r w:rsidR="00006D7E" w:rsidRPr="0019143D">
        <w:rPr>
          <w:rFonts w:ascii="Calibri" w:hAnsi="Calibri" w:cs="Calibri"/>
          <w:b/>
          <w:bCs/>
          <w:szCs w:val="20"/>
          <w:highlight w:val="green"/>
        </w:rPr>
        <w:t>${director}</w:t>
      </w:r>
      <w:r w:rsidR="00006D7E" w:rsidRPr="007625DC">
        <w:rPr>
          <w:rFonts w:ascii="Calibri" w:hAnsi="Calibri" w:cs="Calibri"/>
          <w:szCs w:val="20"/>
        </w:rPr>
        <w:t>,</w:t>
      </w:r>
      <w:r w:rsidR="00006D7E" w:rsidRPr="00A54E3A">
        <w:rPr>
          <w:rFonts w:ascii="Calibri" w:hAnsi="Calibri" w:cs="Calibri"/>
          <w:szCs w:val="20"/>
          <w:lang w:eastAsia="ar-SA"/>
        </w:rPr>
        <w:t xml:space="preserve"> </w:t>
      </w:r>
      <w:r w:rsidR="00006D7E" w:rsidRPr="00033487">
        <w:rPr>
          <w:rFonts w:ascii="Calibri" w:hAnsi="Calibri" w:cs="Calibri"/>
          <w:szCs w:val="20"/>
          <w:highlight w:val="green"/>
          <w:lang w:eastAsia="ar-SA"/>
        </w:rPr>
        <w:t>${</w:t>
      </w:r>
      <w:proofErr w:type="spellStart"/>
      <w:r w:rsidR="00006D7E" w:rsidRPr="00033487">
        <w:rPr>
          <w:rFonts w:ascii="Calibri" w:hAnsi="Calibri" w:cs="Calibri"/>
          <w:szCs w:val="20"/>
          <w:highlight w:val="green"/>
          <w:lang w:eastAsia="ar-SA"/>
        </w:rPr>
        <w:t>directorNationality</w:t>
      </w:r>
      <w:proofErr w:type="spellEnd"/>
      <w:r w:rsidR="00006D7E" w:rsidRPr="00033487">
        <w:rPr>
          <w:rFonts w:ascii="Calibri" w:hAnsi="Calibri" w:cs="Calibri"/>
          <w:szCs w:val="20"/>
          <w:highlight w:val="green"/>
          <w:lang w:eastAsia="ar-SA"/>
        </w:rPr>
        <w:t>}</w:t>
      </w:r>
      <w:r w:rsidR="00006D7E" w:rsidRPr="00A54E3A">
        <w:rPr>
          <w:rFonts w:ascii="Calibri" w:hAnsi="Calibri" w:cs="Calibri"/>
          <w:szCs w:val="20"/>
          <w:lang w:eastAsia="ar-SA"/>
        </w:rPr>
        <w:t>,</w:t>
      </w:r>
      <w:r w:rsidR="00006D7E">
        <w:rPr>
          <w:rFonts w:eastAsia="Times New Roman" w:cs="Arial"/>
          <w:szCs w:val="24"/>
          <w:lang w:eastAsia="es-ES"/>
        </w:rPr>
        <w:t xml:space="preserve"> </w:t>
      </w:r>
      <w:r w:rsidRPr="00F10222">
        <w:rPr>
          <w:rFonts w:eastAsia="Times New Roman" w:cs="Arial"/>
          <w:szCs w:val="24"/>
          <w:lang w:eastAsia="es-ES"/>
        </w:rPr>
        <w:t xml:space="preserve">Cédula Nacional de Identidad </w:t>
      </w:r>
      <w:proofErr w:type="spellStart"/>
      <w:r w:rsidRPr="00F10222">
        <w:rPr>
          <w:rFonts w:eastAsia="Times New Roman" w:cs="Arial"/>
          <w:szCs w:val="24"/>
          <w:lang w:eastAsia="es-ES"/>
        </w:rPr>
        <w:t>Nº</w:t>
      </w:r>
      <w:proofErr w:type="spellEnd"/>
      <w:r w:rsidR="0019143D">
        <w:rPr>
          <w:rFonts w:eastAsia="Times New Roman" w:cs="Arial"/>
          <w:szCs w:val="24"/>
          <w:lang w:eastAsia="es-ES"/>
        </w:rPr>
        <w:t xml:space="preserve"> </w:t>
      </w:r>
      <w:r w:rsidR="0019143D" w:rsidRPr="003D05BD">
        <w:rPr>
          <w:rFonts w:ascii="Calibri" w:hAnsi="Calibri" w:cs="Calibri"/>
          <w:szCs w:val="20"/>
          <w:highlight w:val="green"/>
          <w:lang w:eastAsia="ar-SA"/>
        </w:rPr>
        <w:t>${</w:t>
      </w:r>
      <w:proofErr w:type="spellStart"/>
      <w:r w:rsidR="0019143D" w:rsidRPr="003D05BD">
        <w:rPr>
          <w:rFonts w:ascii="Calibri" w:hAnsi="Calibri" w:cs="Calibri"/>
          <w:szCs w:val="20"/>
          <w:highlight w:val="green"/>
          <w:lang w:eastAsia="ar-SA"/>
        </w:rPr>
        <w:t>directorRut</w:t>
      </w:r>
      <w:proofErr w:type="spellEnd"/>
      <w:r w:rsidR="0019143D" w:rsidRPr="003D05BD">
        <w:rPr>
          <w:rFonts w:ascii="Calibri" w:hAnsi="Calibri" w:cs="Calibri"/>
          <w:szCs w:val="20"/>
          <w:highlight w:val="green"/>
          <w:lang w:eastAsia="ar-SA"/>
        </w:rPr>
        <w:t>}</w:t>
      </w:r>
      <w:r w:rsidRPr="00F10222">
        <w:rPr>
          <w:rFonts w:eastAsia="Times New Roman" w:cs="Arial"/>
          <w:szCs w:val="24"/>
          <w:lang w:eastAsia="es-ES"/>
        </w:rPr>
        <w:t xml:space="preserve">, del mismo domicilio del servicio público que representa, en adelante el </w:t>
      </w:r>
      <w:r w:rsidRPr="00F10222">
        <w:rPr>
          <w:rFonts w:eastAsia="Times New Roman" w:cs="Arial"/>
          <w:b/>
          <w:szCs w:val="24"/>
          <w:lang w:eastAsia="es-ES"/>
        </w:rPr>
        <w:t>“SERVICIO”</w:t>
      </w:r>
      <w:r w:rsidRPr="00F10222">
        <w:rPr>
          <w:rFonts w:eastAsia="Times New Roman" w:cs="Arial"/>
          <w:szCs w:val="24"/>
          <w:lang w:eastAsia="es-ES"/>
        </w:rPr>
        <w:t xml:space="preserve">,  por una parte; y por la otra, </w:t>
      </w:r>
      <w:r w:rsidR="008E3153" w:rsidRPr="008E3153">
        <w:rPr>
          <w:rFonts w:eastAsia="Times New Roman" w:cs="Arial"/>
          <w:szCs w:val="24"/>
          <w:lang w:eastAsia="es-ES"/>
        </w:rPr>
        <w:t xml:space="preserve">la </w:t>
      </w:r>
      <w:r w:rsidR="0019143D" w:rsidRPr="0019143D">
        <w:rPr>
          <w:rFonts w:ascii="Calibri" w:hAnsi="Calibri" w:cs="Calibri"/>
          <w:b/>
          <w:bCs/>
          <w:szCs w:val="20"/>
          <w:lang w:eastAsia="ar-SA"/>
        </w:rPr>
        <w:t>${</w:t>
      </w:r>
      <w:proofErr w:type="spellStart"/>
      <w:r w:rsidR="0019143D" w:rsidRPr="0019143D">
        <w:rPr>
          <w:rFonts w:ascii="Calibri" w:hAnsi="Calibri" w:cs="Calibri"/>
          <w:b/>
          <w:bCs/>
          <w:szCs w:val="20"/>
          <w:lang w:eastAsia="ar-SA"/>
        </w:rPr>
        <w:t>ilustreTitulo</w:t>
      </w:r>
      <w:proofErr w:type="spellEnd"/>
      <w:r w:rsidR="0019143D" w:rsidRPr="0019143D">
        <w:rPr>
          <w:rFonts w:ascii="Calibri" w:hAnsi="Calibri" w:cs="Calibri"/>
          <w:b/>
          <w:bCs/>
          <w:szCs w:val="20"/>
          <w:lang w:eastAsia="ar-SA"/>
        </w:rPr>
        <w:t xml:space="preserve">} </w:t>
      </w:r>
      <w:r w:rsidR="0019143D" w:rsidRPr="0019143D">
        <w:rPr>
          <w:rFonts w:ascii="Calibri" w:hAnsi="Calibri" w:cs="Calibri"/>
          <w:b/>
          <w:bCs/>
          <w:szCs w:val="20"/>
          <w:highlight w:val="green"/>
          <w:lang w:eastAsia="ar-SA"/>
        </w:rPr>
        <w:t>${municipalidad}</w:t>
      </w:r>
      <w:r w:rsidR="008E3153" w:rsidRPr="008E3153">
        <w:rPr>
          <w:rFonts w:cs="Arial"/>
          <w:bCs/>
          <w:szCs w:val="24"/>
          <w:lang w:eastAsia="ar-SA"/>
        </w:rPr>
        <w:t xml:space="preserve">, persona jurídica de derecho </w:t>
      </w:r>
      <w:r w:rsidR="008E3153" w:rsidRPr="008E3153">
        <w:rPr>
          <w:rFonts w:eastAsia="Times New Roman" w:cs="Arial"/>
          <w:szCs w:val="24"/>
          <w:lang w:eastAsia="es-ES"/>
        </w:rPr>
        <w:t xml:space="preserve">público, </w:t>
      </w:r>
      <w:r w:rsidR="008E3153" w:rsidRPr="00DB406D">
        <w:rPr>
          <w:rFonts w:eastAsia="Times New Roman" w:cs="Arial"/>
          <w:b/>
          <w:bCs/>
          <w:szCs w:val="24"/>
          <w:lang w:eastAsia="es-ES"/>
        </w:rPr>
        <w:t xml:space="preserve">RUT </w:t>
      </w:r>
      <w:r w:rsidR="00E35115" w:rsidRPr="00DB406D">
        <w:rPr>
          <w:rFonts w:ascii="Calibri" w:hAnsi="Calibri" w:cs="Calibri"/>
          <w:b/>
          <w:bCs/>
          <w:szCs w:val="20"/>
          <w:highlight w:val="green"/>
          <w:lang w:eastAsia="ar-SA"/>
        </w:rPr>
        <w:t>${</w:t>
      </w:r>
      <w:proofErr w:type="spellStart"/>
      <w:r w:rsidR="00E35115" w:rsidRPr="00DB406D">
        <w:rPr>
          <w:rFonts w:ascii="Calibri" w:hAnsi="Calibri" w:cs="Calibri"/>
          <w:b/>
          <w:bCs/>
          <w:szCs w:val="20"/>
          <w:highlight w:val="green"/>
          <w:lang w:eastAsia="ar-SA"/>
        </w:rPr>
        <w:t>comunaRut</w:t>
      </w:r>
      <w:proofErr w:type="spellEnd"/>
      <w:r w:rsidR="00E35115" w:rsidRPr="00DB406D">
        <w:rPr>
          <w:rFonts w:ascii="Calibri" w:hAnsi="Calibri" w:cs="Calibri"/>
          <w:b/>
          <w:bCs/>
          <w:szCs w:val="20"/>
          <w:highlight w:val="green"/>
          <w:lang w:eastAsia="ar-SA"/>
        </w:rPr>
        <w:t>}</w:t>
      </w:r>
      <w:r w:rsidR="008E3153" w:rsidRPr="008E3153">
        <w:rPr>
          <w:rFonts w:cs="Arial"/>
          <w:bCs/>
          <w:szCs w:val="24"/>
          <w:lang w:eastAsia="ar-SA"/>
        </w:rPr>
        <w:t xml:space="preserve">, </w:t>
      </w:r>
      <w:r w:rsidR="008E3153" w:rsidRPr="008E3153">
        <w:rPr>
          <w:rFonts w:eastAsia="Times New Roman" w:cs="Arial"/>
          <w:szCs w:val="24"/>
          <w:lang w:eastAsia="es-ES"/>
        </w:rPr>
        <w:t xml:space="preserve">representada por su </w:t>
      </w:r>
      <w:r w:rsidR="0019143D" w:rsidRPr="0019143D">
        <w:rPr>
          <w:rFonts w:ascii="Calibri" w:hAnsi="Calibri" w:cs="Calibri"/>
          <w:b/>
          <w:bCs/>
          <w:szCs w:val="20"/>
          <w:highlight w:val="green"/>
          <w:lang w:eastAsia="ar-SA"/>
        </w:rPr>
        <w:t>${</w:t>
      </w:r>
      <w:proofErr w:type="spellStart"/>
      <w:r w:rsidR="0019143D" w:rsidRPr="0019143D">
        <w:rPr>
          <w:rFonts w:ascii="Calibri" w:hAnsi="Calibri" w:cs="Calibri"/>
          <w:b/>
          <w:bCs/>
          <w:szCs w:val="20"/>
          <w:highlight w:val="green"/>
          <w:lang w:eastAsia="ar-SA"/>
        </w:rPr>
        <w:t>alcaldeApelativo</w:t>
      </w:r>
      <w:proofErr w:type="spellEnd"/>
      <w:r w:rsidR="0019143D" w:rsidRPr="0019143D">
        <w:rPr>
          <w:rFonts w:ascii="Calibri" w:hAnsi="Calibri" w:cs="Calibri"/>
          <w:b/>
          <w:bCs/>
          <w:szCs w:val="20"/>
          <w:highlight w:val="green"/>
          <w:lang w:eastAsia="ar-SA"/>
        </w:rPr>
        <w:t>}</w:t>
      </w:r>
      <w:r w:rsidR="0019143D" w:rsidRPr="0019143D">
        <w:rPr>
          <w:rFonts w:ascii="Calibri" w:hAnsi="Calibri" w:cs="Calibri"/>
          <w:b/>
          <w:bCs/>
          <w:szCs w:val="20"/>
          <w:lang w:eastAsia="ar-SA"/>
        </w:rPr>
        <w:t xml:space="preserve"> </w:t>
      </w:r>
      <w:r w:rsidR="00404D91">
        <w:rPr>
          <w:rFonts w:ascii="Calibri" w:hAnsi="Calibri" w:cs="Calibri"/>
          <w:b/>
          <w:bCs/>
          <w:szCs w:val="20"/>
          <w:lang w:eastAsia="ar-SA"/>
        </w:rPr>
        <w:t xml:space="preserve">D. </w:t>
      </w:r>
      <w:r w:rsidR="0019143D" w:rsidRPr="0019143D">
        <w:rPr>
          <w:rFonts w:ascii="Calibri" w:hAnsi="Calibri" w:cs="Calibri"/>
          <w:b/>
          <w:bCs/>
          <w:szCs w:val="20"/>
          <w:highlight w:val="green"/>
          <w:lang w:eastAsia="ar-SA"/>
        </w:rPr>
        <w:t>${alcalde}</w:t>
      </w:r>
      <w:r w:rsidR="008E3153" w:rsidRPr="008E3153">
        <w:rPr>
          <w:rFonts w:cs="Arial"/>
          <w:bCs/>
          <w:szCs w:val="24"/>
          <w:lang w:eastAsia="ar-SA"/>
        </w:rPr>
        <w:t xml:space="preserve">, </w:t>
      </w:r>
      <w:r w:rsidR="0019143D">
        <w:rPr>
          <w:rFonts w:cs="Arial"/>
          <w:bCs/>
          <w:szCs w:val="24"/>
          <w:lang w:eastAsia="ar-SA"/>
        </w:rPr>
        <w:t>chileno</w:t>
      </w:r>
      <w:r w:rsidR="008E3153" w:rsidRPr="008E3153">
        <w:rPr>
          <w:rFonts w:cs="Arial"/>
          <w:bCs/>
          <w:szCs w:val="24"/>
          <w:lang w:eastAsia="ar-SA"/>
        </w:rPr>
        <w:t xml:space="preserve">, Cédula Nacional de Identidad </w:t>
      </w:r>
      <w:proofErr w:type="spellStart"/>
      <w:r w:rsidR="008E3153" w:rsidRPr="008E3153">
        <w:rPr>
          <w:rFonts w:eastAsia="Times New Roman" w:cs="Arial"/>
          <w:szCs w:val="24"/>
          <w:lang w:eastAsia="es-ES"/>
        </w:rPr>
        <w:t>Nº</w:t>
      </w:r>
      <w:proofErr w:type="spellEnd"/>
      <w:r w:rsidR="0056543E">
        <w:rPr>
          <w:rFonts w:eastAsia="Times New Roman" w:cs="Arial"/>
          <w:szCs w:val="24"/>
          <w:lang w:eastAsia="es-ES"/>
        </w:rPr>
        <w:t xml:space="preserve"> </w:t>
      </w:r>
      <w:r w:rsidR="0019143D" w:rsidRPr="007A7405">
        <w:rPr>
          <w:rFonts w:ascii="Calibri" w:hAnsi="Calibri" w:cs="Calibri"/>
          <w:szCs w:val="20"/>
          <w:highlight w:val="green"/>
          <w:lang w:eastAsia="ar-SA"/>
        </w:rPr>
        <w:t>${</w:t>
      </w:r>
      <w:proofErr w:type="spellStart"/>
      <w:r w:rsidR="0019143D" w:rsidRPr="007A7405">
        <w:rPr>
          <w:rFonts w:ascii="Calibri" w:hAnsi="Calibri" w:cs="Calibri"/>
          <w:szCs w:val="20"/>
          <w:highlight w:val="green"/>
          <w:lang w:eastAsia="ar-SA"/>
        </w:rPr>
        <w:t>alcaldeRut</w:t>
      </w:r>
      <w:proofErr w:type="spellEnd"/>
      <w:r w:rsidR="0019143D" w:rsidRPr="007A7405">
        <w:rPr>
          <w:rFonts w:ascii="Calibri" w:hAnsi="Calibri" w:cs="Calibri"/>
          <w:szCs w:val="20"/>
          <w:highlight w:val="green"/>
          <w:lang w:eastAsia="ar-SA"/>
        </w:rPr>
        <w:t>}</w:t>
      </w:r>
      <w:r w:rsidR="00323CC8">
        <w:rPr>
          <w:rFonts w:eastAsia="Times New Roman" w:cs="Arial"/>
          <w:szCs w:val="24"/>
          <w:lang w:eastAsia="es-ES"/>
        </w:rPr>
        <w:t>,</w:t>
      </w:r>
      <w:r w:rsidR="008E3153" w:rsidRPr="008E3153">
        <w:rPr>
          <w:rFonts w:eastAsia="Times New Roman" w:cs="Arial"/>
          <w:szCs w:val="24"/>
          <w:lang w:eastAsia="es-ES"/>
        </w:rPr>
        <w:t xml:space="preserve"> </w:t>
      </w:r>
      <w:r w:rsidR="008E3153" w:rsidRPr="008E3153">
        <w:rPr>
          <w:rFonts w:cs="Arial"/>
          <w:bCs/>
          <w:szCs w:val="24"/>
          <w:lang w:eastAsia="ar-SA"/>
        </w:rPr>
        <w:t xml:space="preserve">ambos domiciliados en </w:t>
      </w:r>
      <w:r w:rsidR="0019143D" w:rsidRPr="00801BC8">
        <w:rPr>
          <w:rFonts w:ascii="Calibri" w:hAnsi="Calibri" w:cs="Calibri"/>
          <w:highlight w:val="green"/>
          <w:lang w:eastAsia="ar-SA"/>
        </w:rPr>
        <w:t>${</w:t>
      </w:r>
      <w:proofErr w:type="spellStart"/>
      <w:r w:rsidR="0019143D" w:rsidRPr="00801BC8">
        <w:rPr>
          <w:rFonts w:ascii="Calibri" w:hAnsi="Calibri" w:cs="Calibri"/>
          <w:highlight w:val="green"/>
          <w:lang w:eastAsia="ar-SA"/>
        </w:rPr>
        <w:t>municipalidadDirec</w:t>
      </w:r>
      <w:proofErr w:type="spellEnd"/>
      <w:r w:rsidR="0019143D" w:rsidRPr="00801BC8">
        <w:rPr>
          <w:rFonts w:ascii="Calibri" w:hAnsi="Calibri" w:cs="Calibri"/>
          <w:highlight w:val="green"/>
          <w:lang w:eastAsia="ar-SA"/>
        </w:rPr>
        <w:t>}</w:t>
      </w:r>
      <w:r w:rsidR="0019143D">
        <w:rPr>
          <w:rFonts w:ascii="Calibri" w:hAnsi="Calibri" w:cs="Calibri"/>
          <w:lang w:eastAsia="ar-SA"/>
        </w:rPr>
        <w:t xml:space="preserve"> </w:t>
      </w:r>
      <w:r w:rsidR="008E3153" w:rsidRPr="008E3153">
        <w:rPr>
          <w:rFonts w:cs="Arial"/>
          <w:bCs/>
          <w:szCs w:val="24"/>
          <w:lang w:eastAsia="ar-SA"/>
        </w:rPr>
        <w:t xml:space="preserve">de </w:t>
      </w:r>
      <w:r w:rsidR="0019143D" w:rsidRPr="00A54E3A">
        <w:rPr>
          <w:rFonts w:ascii="Calibri" w:hAnsi="Calibri" w:cs="Calibri"/>
          <w:szCs w:val="20"/>
        </w:rPr>
        <w:t xml:space="preserve"> </w:t>
      </w:r>
      <w:r w:rsidR="0019143D" w:rsidRPr="00A54E3A">
        <w:rPr>
          <w:rFonts w:ascii="Calibri" w:hAnsi="Calibri" w:cs="Calibri"/>
          <w:szCs w:val="20"/>
          <w:lang w:eastAsia="ar-SA"/>
        </w:rPr>
        <w:t xml:space="preserve">la comuna de </w:t>
      </w:r>
      <w:r w:rsidR="0019143D" w:rsidRPr="007A7405">
        <w:rPr>
          <w:rFonts w:ascii="Calibri" w:hAnsi="Calibri" w:cs="Calibri"/>
          <w:szCs w:val="20"/>
          <w:highlight w:val="green"/>
          <w:lang w:eastAsia="ar-SA"/>
        </w:rPr>
        <w:t>${comuna}</w:t>
      </w:r>
      <w:r w:rsidR="008E3153" w:rsidRPr="008E3153">
        <w:rPr>
          <w:rFonts w:eastAsia="Times New Roman" w:cs="Arial"/>
          <w:szCs w:val="24"/>
          <w:lang w:eastAsia="es-ES"/>
        </w:rPr>
        <w:t xml:space="preserve">, en adelante la </w:t>
      </w:r>
      <w:r w:rsidR="008E3153" w:rsidRPr="008E3153">
        <w:rPr>
          <w:rFonts w:eastAsia="Times New Roman" w:cs="Arial"/>
          <w:b/>
          <w:szCs w:val="24"/>
          <w:lang w:eastAsia="es-ES"/>
        </w:rPr>
        <w:t>“MUNICIPALIDAD”</w:t>
      </w:r>
      <w:r w:rsidR="008E3153" w:rsidRPr="008E3153">
        <w:rPr>
          <w:rFonts w:eastAsia="Times New Roman" w:cs="Arial"/>
          <w:szCs w:val="24"/>
          <w:lang w:eastAsia="es-ES"/>
        </w:rPr>
        <w:t>, se ha acordado celebrar un convenio, que consta de las siguientes cláusulas:</w:t>
      </w:r>
    </w:p>
    <w:p w14:paraId="3E0EA6C4" w14:textId="77777777" w:rsidR="00404D91" w:rsidRPr="00F10222" w:rsidRDefault="00404D91" w:rsidP="00404D91">
      <w:pPr>
        <w:spacing w:after="0" w:line="240" w:lineRule="auto"/>
        <w:jc w:val="both"/>
        <w:rPr>
          <w:rFonts w:eastAsia="Times New Roman" w:cs="Arial"/>
          <w:szCs w:val="24"/>
          <w:lang w:eastAsia="es-ES"/>
        </w:rPr>
      </w:pPr>
      <w:r w:rsidRPr="00F10222">
        <w:rPr>
          <w:rFonts w:eastAsia="Times New Roman" w:cs="Arial"/>
          <w:b/>
          <w:i/>
          <w:snapToGrid w:val="0"/>
          <w:szCs w:val="24"/>
          <w:lang w:val="es-ES_tradnl" w:eastAsia="es-ES"/>
        </w:rPr>
        <w:t>PRIMERA:</w:t>
      </w:r>
      <w:r w:rsidRPr="00F10222">
        <w:rPr>
          <w:rFonts w:eastAsia="Times New Roman" w:cs="Arial"/>
          <w:szCs w:val="24"/>
          <w:lang w:eastAsia="es-ES"/>
        </w:rPr>
        <w:t xml:space="preserve"> Las par</w:t>
      </w:r>
      <w:r>
        <w:rPr>
          <w:rFonts w:eastAsia="Times New Roman" w:cs="Arial"/>
          <w:szCs w:val="24"/>
          <w:lang w:eastAsia="es-ES"/>
        </w:rPr>
        <w:t xml:space="preserve">tes dejan expresa constancia </w:t>
      </w:r>
      <w:r w:rsidRPr="00F10222">
        <w:rPr>
          <w:rFonts w:eastAsia="Times New Roman" w:cs="Arial"/>
          <w:szCs w:val="24"/>
          <w:lang w:eastAsia="es-ES"/>
        </w:rPr>
        <w:t xml:space="preserve">que, para efectos del presente Convenio, la entidad administradora de salud municipal es exclusivamente la </w:t>
      </w:r>
      <w:r w:rsidRPr="00F10222">
        <w:rPr>
          <w:rFonts w:eastAsia="Times New Roman" w:cs="Arial"/>
          <w:b/>
          <w:szCs w:val="24"/>
          <w:lang w:eastAsia="es-ES"/>
        </w:rPr>
        <w:t>“MUNICIPALIDAD”</w:t>
      </w:r>
      <w:r w:rsidRPr="00F10222">
        <w:rPr>
          <w:rFonts w:eastAsia="Times New Roman" w:cs="Arial"/>
          <w:szCs w:val="24"/>
          <w:lang w:eastAsia="es-ES"/>
        </w:rPr>
        <w:t xml:space="preserve">, ello de conformidad al artículo 2° de la Ley N°19.378, sobre Estatuto de Atención Primaria de Salud Municipal, la que por consiguiente es la única responsable de la ejecución del presente Convenio, en su calidad de administradora y operadora de los establecimientos de salud municipal. Por consiguiente, la </w:t>
      </w:r>
      <w:r w:rsidRPr="00F10222">
        <w:rPr>
          <w:rFonts w:eastAsia="Times New Roman" w:cs="Arial"/>
          <w:b/>
          <w:szCs w:val="24"/>
          <w:lang w:eastAsia="es-ES"/>
        </w:rPr>
        <w:t>“MUNICIPALIDAD”</w:t>
      </w:r>
      <w:r w:rsidRPr="00F10222">
        <w:rPr>
          <w:rFonts w:eastAsia="Times New Roman" w:cs="Arial"/>
          <w:szCs w:val="24"/>
          <w:lang w:eastAsia="es-ES"/>
        </w:rPr>
        <w:t xml:space="preserve"> concurre al presente acto con el único objeto de dar estricto cumplimiento a lo previsto en los artículos 49 y 55 bis de la citada ley, en el sentido de que por su intermedio se transferirá la totalidad de los fondos para la ejecución del presente convenio. </w:t>
      </w:r>
    </w:p>
    <w:p w14:paraId="532071E9" w14:textId="77777777" w:rsidR="00404D91" w:rsidRPr="00F10222" w:rsidRDefault="00404D91" w:rsidP="00404D91">
      <w:pPr>
        <w:spacing w:after="0" w:line="240" w:lineRule="auto"/>
        <w:jc w:val="both"/>
        <w:rPr>
          <w:rFonts w:eastAsia="Times New Roman" w:cs="Arial"/>
          <w:szCs w:val="24"/>
          <w:lang w:eastAsia="es-ES"/>
        </w:rPr>
      </w:pPr>
    </w:p>
    <w:p w14:paraId="1EBEE724" w14:textId="77777777" w:rsidR="00404D91" w:rsidRPr="00F10222" w:rsidRDefault="00404D91" w:rsidP="00404D91">
      <w:pPr>
        <w:spacing w:after="0" w:line="240" w:lineRule="auto"/>
        <w:jc w:val="both"/>
        <w:rPr>
          <w:rFonts w:eastAsia="Times New Roman" w:cs="Arial"/>
          <w:szCs w:val="24"/>
          <w:lang w:eastAsia="es-ES"/>
        </w:rPr>
      </w:pPr>
      <w:r w:rsidRPr="00F10222">
        <w:rPr>
          <w:rFonts w:eastAsia="Times New Roman" w:cs="Arial"/>
          <w:b/>
          <w:i/>
          <w:snapToGrid w:val="0"/>
          <w:szCs w:val="24"/>
          <w:lang w:val="es-ES_tradnl" w:eastAsia="es-ES"/>
        </w:rPr>
        <w:t>SEGUNDA:</w:t>
      </w:r>
      <w:r w:rsidRPr="00F10222">
        <w:rPr>
          <w:rFonts w:eastAsia="Times New Roman" w:cs="Arial"/>
          <w:szCs w:val="24"/>
          <w:lang w:eastAsia="es-ES"/>
        </w:rPr>
        <w:t xml:space="preserve"> Se deja constancia que el Estatuto de Atención Primaria de Salud Municipal, aprobado por Ley N°19.378, en su artículo 56 establece que el aporte estatal mensual podrá incrementarse: “En el caso que las normas técnicas, planes y programas que se impartan con posterioridad a la </w:t>
      </w:r>
      <w:proofErr w:type="gramStart"/>
      <w:r w:rsidRPr="00F10222">
        <w:rPr>
          <w:rFonts w:eastAsia="Times New Roman" w:cs="Arial"/>
          <w:szCs w:val="24"/>
          <w:lang w:eastAsia="es-ES"/>
        </w:rPr>
        <w:t>entrada en vigencia</w:t>
      </w:r>
      <w:proofErr w:type="gramEnd"/>
      <w:r w:rsidRPr="00F10222">
        <w:rPr>
          <w:rFonts w:eastAsia="Times New Roman" w:cs="Arial"/>
          <w:szCs w:val="24"/>
          <w:lang w:eastAsia="es-ES"/>
        </w:rPr>
        <w:t xml:space="preserve"> de esta ley impliquen un mayor gasto para la Municipalidad, su financiamiento será incorporado a los aportes establecidos en el artículo 49”</w:t>
      </w:r>
      <w:r>
        <w:rPr>
          <w:rFonts w:eastAsia="Times New Roman" w:cs="Arial"/>
          <w:szCs w:val="24"/>
          <w:lang w:eastAsia="es-ES"/>
        </w:rPr>
        <w:t>.</w:t>
      </w:r>
    </w:p>
    <w:p w14:paraId="1CB60E59" w14:textId="77777777" w:rsidR="00404D91" w:rsidRPr="00F10222" w:rsidRDefault="00404D91" w:rsidP="00404D91">
      <w:pPr>
        <w:spacing w:after="0" w:line="240" w:lineRule="auto"/>
        <w:jc w:val="both"/>
        <w:rPr>
          <w:rFonts w:eastAsia="Times New Roman" w:cs="Arial"/>
          <w:szCs w:val="24"/>
          <w:lang w:eastAsia="es-ES"/>
        </w:rPr>
      </w:pPr>
    </w:p>
    <w:p w14:paraId="0F511DA3" w14:textId="77777777" w:rsidR="00404D91" w:rsidRPr="00F10222" w:rsidRDefault="00404D91" w:rsidP="00404D91">
      <w:pPr>
        <w:spacing w:after="0" w:line="240" w:lineRule="auto"/>
        <w:jc w:val="both"/>
        <w:rPr>
          <w:rFonts w:eastAsia="Times New Roman" w:cs="Arial"/>
          <w:szCs w:val="24"/>
          <w:lang w:eastAsia="es-ES"/>
        </w:rPr>
      </w:pPr>
      <w:r w:rsidRPr="00F10222">
        <w:rPr>
          <w:rFonts w:eastAsia="Times New Roman" w:cs="Arial"/>
          <w:szCs w:val="24"/>
          <w:lang w:eastAsia="es-ES"/>
        </w:rPr>
        <w:t xml:space="preserve">Por su parte el artículo 6° del Decreto Supremo N°118 del año 2007, del Ministerio de Salud, reitera dicha norma agregando la forma en que se materializa al señalar “para cuyos efectos el Ministerio de Salud dictará la correspondiente resolución”.  </w:t>
      </w:r>
    </w:p>
    <w:p w14:paraId="35EABD9F" w14:textId="77777777" w:rsidR="00404D91" w:rsidRPr="00F10222" w:rsidRDefault="00404D91" w:rsidP="00404D91">
      <w:pPr>
        <w:spacing w:after="0" w:line="240" w:lineRule="auto"/>
        <w:jc w:val="both"/>
        <w:rPr>
          <w:rFonts w:eastAsia="Times New Roman" w:cs="Arial"/>
          <w:b/>
          <w:i/>
          <w:szCs w:val="24"/>
          <w:u w:val="single"/>
          <w:lang w:eastAsia="es-ES"/>
        </w:rPr>
      </w:pPr>
    </w:p>
    <w:p w14:paraId="09795A93" w14:textId="77777777" w:rsidR="00404D91" w:rsidRPr="00F10222" w:rsidRDefault="00404D91" w:rsidP="00404D91">
      <w:pPr>
        <w:spacing w:after="0" w:line="240" w:lineRule="auto"/>
        <w:jc w:val="both"/>
        <w:rPr>
          <w:rFonts w:eastAsia="Times New Roman" w:cs="Arial"/>
          <w:bCs/>
          <w:szCs w:val="24"/>
          <w:lang w:eastAsia="ar-SA"/>
        </w:rPr>
      </w:pPr>
      <w:r w:rsidRPr="00F10222">
        <w:rPr>
          <w:rFonts w:eastAsia="Times New Roman" w:cs="Arial"/>
          <w:b/>
          <w:i/>
          <w:szCs w:val="24"/>
          <w:lang w:eastAsia="es-ES"/>
        </w:rPr>
        <w:t xml:space="preserve">TERCERA: </w:t>
      </w:r>
      <w:r w:rsidRPr="00F10222">
        <w:rPr>
          <w:rFonts w:eastAsia="Times New Roman" w:cs="Arial"/>
          <w:bCs/>
          <w:szCs w:val="24"/>
          <w:lang w:eastAsia="ar-SA"/>
        </w:rPr>
        <w:t xml:space="preserve">El presente convenio se suscribe conforme a lo establecido en el decreto con fuerza de ley N°1-3063, de 1980, del Ministerio del Interior y sus normas complementarias; a lo acordado en los Convenios celebrados en virtud de dichas normas entre el Servicio y la Municipalidad, especialmente el denominado convenio per cápita, aprobado por los correspondientes decretos supremos del Ministerio de Salud y a lo dispuesto en la Ley N°19.378, que aprueba el Estatuto de Atención Primaria de Salud Municipal.  </w:t>
      </w:r>
    </w:p>
    <w:p w14:paraId="6FE41080" w14:textId="77777777" w:rsidR="000927BC" w:rsidRPr="00F10222" w:rsidRDefault="000927BC" w:rsidP="000927BC">
      <w:pPr>
        <w:spacing w:after="0" w:line="240" w:lineRule="auto"/>
        <w:jc w:val="both"/>
        <w:rPr>
          <w:rFonts w:eastAsia="Times New Roman" w:cs="Arial"/>
          <w:b/>
          <w:szCs w:val="24"/>
          <w:u w:val="single"/>
          <w:lang w:eastAsia="es-ES"/>
        </w:rPr>
      </w:pPr>
    </w:p>
    <w:p w14:paraId="1B59E082" w14:textId="4E99960E" w:rsidR="000927BC" w:rsidRPr="00F10222" w:rsidRDefault="00D45318" w:rsidP="000927BC">
      <w:pPr>
        <w:spacing w:after="0" w:line="240" w:lineRule="auto"/>
        <w:jc w:val="both"/>
        <w:rPr>
          <w:rFonts w:eastAsia="Times New Roman" w:cs="Arial"/>
          <w:b/>
          <w:bCs/>
          <w:szCs w:val="24"/>
          <w:lang w:eastAsia="es-ES"/>
        </w:rPr>
      </w:pPr>
      <w:r w:rsidRPr="00F10222">
        <w:rPr>
          <w:rFonts w:eastAsia="Times New Roman" w:cs="Arial"/>
          <w:b/>
          <w:i/>
          <w:snapToGrid w:val="0"/>
          <w:szCs w:val="24"/>
          <w:lang w:val="es-ES_tradnl" w:eastAsia="es-ES"/>
        </w:rPr>
        <w:t>CUARTA</w:t>
      </w:r>
      <w:r w:rsidR="009E332D" w:rsidRPr="00F10222">
        <w:rPr>
          <w:rFonts w:eastAsia="Times New Roman" w:cs="Arial"/>
          <w:b/>
          <w:snapToGrid w:val="0"/>
          <w:szCs w:val="24"/>
          <w:lang w:val="es-ES_tradnl" w:eastAsia="es-ES"/>
        </w:rPr>
        <w:t>:</w:t>
      </w:r>
      <w:r w:rsidR="009E332D" w:rsidRPr="00F10222">
        <w:rPr>
          <w:rFonts w:eastAsia="Times New Roman" w:cs="Arial"/>
          <w:bCs/>
          <w:szCs w:val="24"/>
          <w:lang w:eastAsia="es-ES"/>
        </w:rPr>
        <w:t xml:space="preserve"> </w:t>
      </w:r>
      <w:r w:rsidR="007B3EC6" w:rsidRPr="00F10222">
        <w:rPr>
          <w:rFonts w:eastAsia="Times New Roman" w:cs="Arial"/>
          <w:bCs/>
          <w:szCs w:val="24"/>
          <w:lang w:eastAsia="es-ES"/>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e incorporando la Atención Primaria como área y pilar relevante en el proceso de cambio a un nuevo modelo de atención, </w:t>
      </w:r>
      <w:r w:rsidR="00D74EAC" w:rsidRPr="00F10222">
        <w:rPr>
          <w:rFonts w:eastAsia="Times New Roman" w:cs="Arial"/>
          <w:bCs/>
          <w:szCs w:val="24"/>
          <w:lang w:eastAsia="es-ES"/>
        </w:rPr>
        <w:t>el Mi</w:t>
      </w:r>
      <w:r w:rsidR="007B3EC6" w:rsidRPr="00F10222">
        <w:rPr>
          <w:rFonts w:eastAsia="Times New Roman" w:cs="Arial"/>
          <w:bCs/>
          <w:szCs w:val="24"/>
          <w:lang w:eastAsia="es-ES"/>
        </w:rPr>
        <w:t xml:space="preserve">nisterio de Salud, ha decidido impulsar el </w:t>
      </w:r>
      <w:r w:rsidR="00DE3C2B" w:rsidRPr="00E37027">
        <w:rPr>
          <w:rFonts w:ascii="Calibri" w:hAnsi="Calibri" w:cs="Calibri"/>
          <w:b/>
          <w:bCs/>
          <w:szCs w:val="20"/>
          <w:highlight w:val="green"/>
          <w:lang w:eastAsia="ar-SA"/>
        </w:rPr>
        <w:t>“</w:t>
      </w:r>
      <w:r w:rsidR="00DB7D63">
        <w:rPr>
          <w:rFonts w:ascii="Calibri" w:hAnsi="Calibri" w:cs="Calibri"/>
          <w:b/>
          <w:bCs/>
          <w:szCs w:val="20"/>
          <w:highlight w:val="green"/>
          <w:lang w:eastAsia="ar-SA"/>
        </w:rPr>
        <w:t xml:space="preserve">Programa de </w:t>
      </w:r>
      <w:r w:rsidR="00DE3C2B" w:rsidRPr="00E37027">
        <w:rPr>
          <w:rFonts w:ascii="Calibri" w:hAnsi="Calibri" w:cs="Calibri"/>
          <w:b/>
          <w:bCs/>
          <w:szCs w:val="20"/>
          <w:highlight w:val="green"/>
          <w:lang w:eastAsia="ar-SA"/>
        </w:rPr>
        <w:t>${programa}</w:t>
      </w:r>
      <w:r w:rsidR="00D74EAC" w:rsidRPr="00F10222">
        <w:rPr>
          <w:rFonts w:eastAsia="Times New Roman" w:cs="Arial"/>
          <w:b/>
          <w:bCs/>
          <w:szCs w:val="24"/>
          <w:lang w:eastAsia="es-ES"/>
        </w:rPr>
        <w:t xml:space="preserve">, componente </w:t>
      </w:r>
      <w:r w:rsidR="00DE3C2B">
        <w:rPr>
          <w:rFonts w:eastAsia="Times New Roman" w:cs="Arial"/>
          <w:b/>
          <w:bCs/>
          <w:szCs w:val="24"/>
          <w:lang w:eastAsia="es-ES"/>
        </w:rPr>
        <w:t>Desarrollo RRHH</w:t>
      </w:r>
      <w:r w:rsidR="00D74EAC" w:rsidRPr="00F10222">
        <w:rPr>
          <w:rFonts w:eastAsia="Times New Roman" w:cs="Arial"/>
          <w:b/>
          <w:bCs/>
          <w:szCs w:val="24"/>
          <w:lang w:eastAsia="es-ES"/>
        </w:rPr>
        <w:t xml:space="preserve">, año </w:t>
      </w:r>
      <w:r w:rsidR="007E1512" w:rsidRPr="00773BF2">
        <w:rPr>
          <w:rFonts w:ascii="Calibri" w:hAnsi="Calibri" w:cs="Calibri"/>
          <w:b/>
          <w:bCs/>
          <w:highlight w:val="green"/>
        </w:rPr>
        <w:t>${</w:t>
      </w:r>
      <w:proofErr w:type="spellStart"/>
      <w:r w:rsidR="007E1512" w:rsidRPr="00773BF2">
        <w:rPr>
          <w:rFonts w:ascii="Calibri" w:hAnsi="Calibri" w:cs="Calibri"/>
          <w:b/>
          <w:bCs/>
          <w:highlight w:val="green"/>
        </w:rPr>
        <w:t>periodoConvenio</w:t>
      </w:r>
      <w:proofErr w:type="spellEnd"/>
      <w:r w:rsidR="007E1512" w:rsidRPr="006A2EC1">
        <w:rPr>
          <w:rFonts w:ascii="Calibri" w:hAnsi="Calibri" w:cs="Calibri"/>
          <w:b/>
          <w:bCs/>
          <w:highlight w:val="green"/>
        </w:rPr>
        <w:t>}</w:t>
      </w:r>
      <w:r w:rsidR="00D74EAC" w:rsidRPr="00F10222">
        <w:rPr>
          <w:rFonts w:eastAsia="Times New Roman" w:cs="Arial"/>
          <w:b/>
          <w:bCs/>
          <w:szCs w:val="24"/>
          <w:lang w:eastAsia="es-ES"/>
        </w:rPr>
        <w:t>”</w:t>
      </w:r>
      <w:r w:rsidR="00D74EAC" w:rsidRPr="00F10222">
        <w:rPr>
          <w:rFonts w:eastAsia="Times New Roman" w:cs="Arial"/>
          <w:bCs/>
          <w:szCs w:val="24"/>
          <w:lang w:eastAsia="es-ES"/>
        </w:rPr>
        <w:t xml:space="preserve"> en adelante el </w:t>
      </w:r>
      <w:r w:rsidR="00D74EAC" w:rsidRPr="00F10222">
        <w:rPr>
          <w:rFonts w:eastAsia="Times New Roman" w:cs="Arial"/>
          <w:b/>
          <w:bCs/>
          <w:szCs w:val="24"/>
          <w:lang w:eastAsia="es-ES"/>
        </w:rPr>
        <w:t>“PROGRAMA”.</w:t>
      </w:r>
    </w:p>
    <w:p w14:paraId="6206A52E" w14:textId="77777777" w:rsidR="00D74EAC" w:rsidRPr="00F10222" w:rsidRDefault="00D74EAC" w:rsidP="000927BC">
      <w:pPr>
        <w:spacing w:after="0" w:line="240" w:lineRule="auto"/>
        <w:jc w:val="both"/>
        <w:rPr>
          <w:rFonts w:eastAsia="Times New Roman" w:cs="Arial"/>
          <w:b/>
          <w:bCs/>
          <w:szCs w:val="24"/>
          <w:lang w:eastAsia="es-ES"/>
        </w:rPr>
      </w:pPr>
    </w:p>
    <w:p w14:paraId="0EE2132E" w14:textId="2EB735A6" w:rsidR="00363088" w:rsidRDefault="00D74EAC" w:rsidP="00DA5135">
      <w:pPr>
        <w:spacing w:after="0" w:line="240" w:lineRule="auto"/>
        <w:jc w:val="both"/>
        <w:rPr>
          <w:rFonts w:eastAsia="Times New Roman" w:cs="Arial"/>
          <w:bCs/>
          <w:szCs w:val="24"/>
          <w:lang w:eastAsia="ar-SA"/>
        </w:rPr>
      </w:pPr>
      <w:r w:rsidRPr="00F10222">
        <w:rPr>
          <w:rFonts w:eastAsia="Times New Roman" w:cs="Arial"/>
          <w:bCs/>
          <w:szCs w:val="24"/>
          <w:lang w:eastAsia="es-ES"/>
        </w:rPr>
        <w:t xml:space="preserve">El referido </w:t>
      </w:r>
      <w:r w:rsidRPr="00F10222">
        <w:rPr>
          <w:rFonts w:eastAsia="Times New Roman" w:cs="Arial"/>
          <w:b/>
          <w:bCs/>
          <w:szCs w:val="24"/>
          <w:lang w:eastAsia="es-ES"/>
        </w:rPr>
        <w:t>“PROGRAMA”</w:t>
      </w:r>
      <w:r w:rsidRPr="00F10222">
        <w:rPr>
          <w:rFonts w:eastAsia="Times New Roman" w:cs="Arial"/>
          <w:bCs/>
          <w:szCs w:val="24"/>
          <w:lang w:eastAsia="es-ES"/>
        </w:rPr>
        <w:t xml:space="preserve"> ha sido aprobado por Resolución Exenta </w:t>
      </w:r>
      <w:proofErr w:type="spellStart"/>
      <w:r w:rsidRPr="00F10222">
        <w:rPr>
          <w:rFonts w:eastAsia="Times New Roman" w:cs="Arial"/>
          <w:bCs/>
          <w:szCs w:val="24"/>
          <w:lang w:eastAsia="es-ES"/>
        </w:rPr>
        <w:t>N°</w:t>
      </w:r>
      <w:proofErr w:type="spellEnd"/>
      <w:r w:rsidR="00D72591">
        <w:rPr>
          <w:rFonts w:ascii="Calibri" w:hAnsi="Calibri" w:cs="Calibri"/>
          <w:b/>
          <w:bCs/>
          <w:szCs w:val="20"/>
        </w:rPr>
        <w:t xml:space="preserve"> </w:t>
      </w:r>
      <w:r w:rsidR="00D72591" w:rsidRPr="00A64A8F">
        <w:rPr>
          <w:rFonts w:ascii="Calibri" w:hAnsi="Calibri" w:cs="Calibri"/>
          <w:bCs/>
          <w:szCs w:val="20"/>
          <w:highlight w:val="green"/>
        </w:rPr>
        <w:t>${</w:t>
      </w:r>
      <w:proofErr w:type="spellStart"/>
      <w:r w:rsidR="00D72591" w:rsidRPr="00A64A8F">
        <w:rPr>
          <w:rFonts w:ascii="Calibri" w:hAnsi="Calibri" w:cs="Calibri"/>
          <w:bCs/>
          <w:szCs w:val="20"/>
          <w:highlight w:val="green"/>
        </w:rPr>
        <w:t>numResolucion</w:t>
      </w:r>
      <w:proofErr w:type="spellEnd"/>
      <w:r w:rsidR="00D72591" w:rsidRPr="00A64A8F">
        <w:rPr>
          <w:rFonts w:ascii="Calibri" w:hAnsi="Calibri" w:cs="Calibri"/>
          <w:bCs/>
          <w:szCs w:val="20"/>
          <w:highlight w:val="green"/>
        </w:rPr>
        <w:t>}</w:t>
      </w:r>
      <w:r w:rsidR="00D72591">
        <w:rPr>
          <w:rFonts w:ascii="Calibri" w:hAnsi="Calibri" w:cs="Calibri"/>
          <w:bCs/>
          <w:szCs w:val="20"/>
        </w:rPr>
        <w:t xml:space="preserve"> </w:t>
      </w:r>
      <w:r w:rsidRPr="00F10222">
        <w:rPr>
          <w:rFonts w:eastAsia="Times New Roman" w:cs="Arial"/>
          <w:bCs/>
          <w:szCs w:val="24"/>
          <w:lang w:eastAsia="es-ES"/>
        </w:rPr>
        <w:t>de</w:t>
      </w:r>
      <w:r w:rsidR="00D72591">
        <w:rPr>
          <w:rFonts w:eastAsia="Times New Roman" w:cs="Arial"/>
          <w:bCs/>
          <w:szCs w:val="24"/>
          <w:lang w:eastAsia="es-ES"/>
        </w:rPr>
        <w:t xml:space="preserve"> fecha </w:t>
      </w:r>
      <w:r w:rsidR="00D72591" w:rsidRPr="00A64A8F">
        <w:rPr>
          <w:rFonts w:ascii="Calibri" w:hAnsi="Calibri" w:cs="Calibri"/>
          <w:bCs/>
          <w:szCs w:val="20"/>
          <w:highlight w:val="green"/>
        </w:rPr>
        <w:t>${</w:t>
      </w:r>
      <w:proofErr w:type="spellStart"/>
      <w:r w:rsidR="00D72591" w:rsidRPr="00A64A8F">
        <w:rPr>
          <w:rFonts w:ascii="Calibri" w:hAnsi="Calibri" w:cs="Calibri"/>
          <w:bCs/>
          <w:szCs w:val="20"/>
          <w:highlight w:val="green"/>
        </w:rPr>
        <w:t>fechaResolucion</w:t>
      </w:r>
      <w:proofErr w:type="spellEnd"/>
      <w:r w:rsidR="00D72591" w:rsidRPr="00A64A8F">
        <w:rPr>
          <w:rFonts w:ascii="Calibri" w:hAnsi="Calibri" w:cs="Calibri"/>
          <w:bCs/>
          <w:szCs w:val="20"/>
          <w:highlight w:val="green"/>
        </w:rPr>
        <w:t>}</w:t>
      </w:r>
      <w:r w:rsidR="001612A9" w:rsidRPr="00F10222">
        <w:rPr>
          <w:rFonts w:eastAsia="Times New Roman" w:cs="Arial"/>
          <w:bCs/>
          <w:szCs w:val="24"/>
          <w:lang w:eastAsia="es-ES"/>
        </w:rPr>
        <w:t>, del Ministerio de Salud</w:t>
      </w:r>
      <w:r w:rsidR="000D214C" w:rsidRPr="00F10222">
        <w:rPr>
          <w:rFonts w:eastAsia="Times New Roman" w:cs="Arial"/>
          <w:bCs/>
          <w:szCs w:val="24"/>
          <w:lang w:eastAsia="es-ES"/>
        </w:rPr>
        <w:t>.</w:t>
      </w:r>
    </w:p>
    <w:p w14:paraId="4591F2AD" w14:textId="77777777" w:rsidR="00DA5135" w:rsidRPr="00DA5135" w:rsidRDefault="00DA5135" w:rsidP="00DA5135">
      <w:pPr>
        <w:spacing w:after="0" w:line="240" w:lineRule="auto"/>
        <w:jc w:val="both"/>
        <w:rPr>
          <w:rFonts w:eastAsia="Times New Roman" w:cs="Arial"/>
          <w:bCs/>
          <w:szCs w:val="24"/>
          <w:lang w:eastAsia="ar-SA"/>
        </w:rPr>
      </w:pPr>
    </w:p>
    <w:p w14:paraId="12068EDA" w14:textId="7F8242F7" w:rsidR="00326EDC" w:rsidRDefault="00DA5135" w:rsidP="00100387">
      <w:pPr>
        <w:spacing w:after="0" w:line="240" w:lineRule="auto"/>
        <w:jc w:val="both"/>
        <w:rPr>
          <w:rFonts w:cs="Arial"/>
          <w:szCs w:val="24"/>
          <w:lang w:val="es-CL"/>
        </w:rPr>
      </w:pPr>
      <w:r>
        <w:rPr>
          <w:rFonts w:eastAsia="Times New Roman" w:cs="Arial"/>
          <w:b/>
          <w:bCs/>
          <w:i/>
          <w:szCs w:val="24"/>
          <w:lang w:eastAsia="es-ES"/>
        </w:rPr>
        <w:t>QUINTA</w:t>
      </w:r>
      <w:r w:rsidR="00371191" w:rsidRPr="00F10222">
        <w:rPr>
          <w:rFonts w:eastAsia="Times New Roman" w:cs="Arial"/>
          <w:b/>
          <w:bCs/>
          <w:i/>
          <w:szCs w:val="24"/>
          <w:lang w:eastAsia="es-ES"/>
        </w:rPr>
        <w:t>:</w:t>
      </w:r>
      <w:r w:rsidR="00371191" w:rsidRPr="00F10222">
        <w:rPr>
          <w:rFonts w:cs="Arial"/>
          <w:szCs w:val="24"/>
          <w:lang w:val="es-CL"/>
        </w:rPr>
        <w:t xml:space="preserve"> </w:t>
      </w:r>
      <w:r>
        <w:rPr>
          <w:rFonts w:eastAsia="Times New Roman" w:cs="Arial"/>
          <w:szCs w:val="24"/>
          <w:lang w:eastAsia="es-ES"/>
        </w:rPr>
        <w:t>Conforme a lo señalado en las cláusulas precedentes el</w:t>
      </w:r>
      <w:r w:rsidRPr="00F10222">
        <w:rPr>
          <w:rFonts w:eastAsia="Times New Roman" w:cs="Arial"/>
          <w:szCs w:val="24"/>
          <w:lang w:eastAsia="es-ES"/>
        </w:rPr>
        <w:t xml:space="preserve"> Ministerio de Salud, a través del </w:t>
      </w:r>
      <w:r w:rsidRPr="00F10222">
        <w:rPr>
          <w:rFonts w:eastAsia="Times New Roman" w:cs="Arial"/>
          <w:b/>
          <w:szCs w:val="24"/>
          <w:lang w:eastAsia="es-ES"/>
        </w:rPr>
        <w:t>“SERVICIO”</w:t>
      </w:r>
      <w:r w:rsidRPr="00F10222">
        <w:rPr>
          <w:rFonts w:eastAsia="Times New Roman" w:cs="Arial"/>
          <w:szCs w:val="24"/>
          <w:lang w:eastAsia="es-ES"/>
        </w:rPr>
        <w:t xml:space="preserve">, conviene en asignar a la </w:t>
      </w:r>
      <w:r w:rsidRPr="00F10222">
        <w:rPr>
          <w:rFonts w:eastAsia="Times New Roman" w:cs="Arial"/>
          <w:b/>
          <w:szCs w:val="24"/>
          <w:lang w:eastAsia="es-ES"/>
        </w:rPr>
        <w:t>“MUNICIPALIDAD”</w:t>
      </w:r>
      <w:r>
        <w:rPr>
          <w:rFonts w:eastAsia="Times New Roman" w:cs="Arial"/>
          <w:b/>
          <w:szCs w:val="24"/>
          <w:lang w:eastAsia="es-ES"/>
        </w:rPr>
        <w:t xml:space="preserve">, </w:t>
      </w:r>
      <w:r w:rsidRPr="00315D60">
        <w:rPr>
          <w:rFonts w:ascii="Calibri" w:eastAsia="Times New Roman" w:hAnsi="Calibri" w:cs="Calibri"/>
          <w:szCs w:val="20"/>
          <w:lang w:eastAsia="es-ES"/>
        </w:rPr>
        <w:t>desde la fecha de total tramitación de la Resolución Exenta que apruebe el presente instrumento y recibidos los recursos desde el Ministerio de Salud, la suma anual y única de</w:t>
      </w:r>
      <w:r>
        <w:rPr>
          <w:rFonts w:ascii="Calibri" w:eastAsia="Times New Roman" w:hAnsi="Calibri" w:cs="Calibri"/>
          <w:szCs w:val="20"/>
          <w:lang w:eastAsia="es-ES"/>
        </w:rPr>
        <w:t xml:space="preserve"> </w:t>
      </w:r>
      <w:r w:rsidR="009B26BF" w:rsidRPr="00A930D8">
        <w:rPr>
          <w:rFonts w:eastAsia="Times New Roman" w:cs="Arial"/>
          <w:b/>
          <w:szCs w:val="24"/>
          <w:highlight w:val="green"/>
          <w:lang w:eastAsia="es-ES"/>
        </w:rPr>
        <w:t>$</w:t>
      </w:r>
      <w:r w:rsidR="009B26BF" w:rsidRPr="00A930D8">
        <w:rPr>
          <w:rFonts w:eastAsia="Times New Roman" w:cs="Arial"/>
          <w:bCs/>
          <w:szCs w:val="24"/>
          <w:highlight w:val="green"/>
          <w:lang w:eastAsia="es-ES"/>
        </w:rPr>
        <w:t xml:space="preserve"> </w:t>
      </w:r>
      <w:r w:rsidR="009B26BF" w:rsidRPr="00A930D8">
        <w:rPr>
          <w:rFonts w:ascii="Calibri" w:hAnsi="Calibri" w:cs="Calibri"/>
          <w:b/>
          <w:bCs/>
          <w:szCs w:val="20"/>
          <w:highlight w:val="green"/>
        </w:rPr>
        <w:t>${</w:t>
      </w:r>
      <w:proofErr w:type="spellStart"/>
      <w:r w:rsidR="009B26BF" w:rsidRPr="003908B3">
        <w:rPr>
          <w:rFonts w:ascii="Calibri" w:hAnsi="Calibri" w:cs="Calibri"/>
          <w:b/>
          <w:bCs/>
          <w:szCs w:val="20"/>
          <w:highlight w:val="green"/>
        </w:rPr>
        <w:t>totalConvenio</w:t>
      </w:r>
      <w:proofErr w:type="spellEnd"/>
      <w:r w:rsidR="009B26BF" w:rsidRPr="003908B3">
        <w:rPr>
          <w:rFonts w:ascii="Calibri" w:hAnsi="Calibri" w:cs="Calibri"/>
          <w:b/>
          <w:bCs/>
          <w:szCs w:val="20"/>
          <w:highlight w:val="green"/>
        </w:rPr>
        <w:t>} (${</w:t>
      </w:r>
      <w:proofErr w:type="spellStart"/>
      <w:r w:rsidR="009B26BF" w:rsidRPr="003908B3">
        <w:rPr>
          <w:rFonts w:ascii="Calibri" w:hAnsi="Calibri" w:cs="Calibri"/>
          <w:b/>
          <w:bCs/>
          <w:szCs w:val="20"/>
          <w:highlight w:val="green"/>
        </w:rPr>
        <w:t>totalConvenioLetras</w:t>
      </w:r>
      <w:proofErr w:type="spellEnd"/>
      <w:r w:rsidR="009B26BF" w:rsidRPr="003908B3">
        <w:rPr>
          <w:rFonts w:ascii="Calibri" w:hAnsi="Calibri" w:cs="Calibri"/>
          <w:b/>
          <w:bCs/>
          <w:szCs w:val="20"/>
          <w:highlight w:val="green"/>
        </w:rPr>
        <w:t>})</w:t>
      </w:r>
      <w:r w:rsidR="009B26BF">
        <w:rPr>
          <w:rFonts w:ascii="Calibri" w:hAnsi="Calibri" w:cs="Calibri"/>
          <w:b/>
          <w:bCs/>
          <w:szCs w:val="20"/>
        </w:rPr>
        <w:t xml:space="preserve">, </w:t>
      </w:r>
      <w:r w:rsidR="006F5FA5">
        <w:rPr>
          <w:rFonts w:cs="Arial"/>
          <w:szCs w:val="24"/>
          <w:lang w:val="es-CL"/>
        </w:rPr>
        <w:t>para alcanzar el propósito y</w:t>
      </w:r>
      <w:r w:rsidR="00371191" w:rsidRPr="00F10222">
        <w:rPr>
          <w:rFonts w:cs="Arial"/>
          <w:szCs w:val="24"/>
          <w:lang w:val="es-CL"/>
        </w:rPr>
        <w:t xml:space="preserve"> cumplimiento </w:t>
      </w:r>
      <w:r w:rsidR="006F5FA5">
        <w:rPr>
          <w:rFonts w:cs="Arial"/>
          <w:szCs w:val="24"/>
          <w:lang w:val="es-CL"/>
        </w:rPr>
        <w:t>del componente señalado en la cláusula anterior</w:t>
      </w:r>
      <w:r w:rsidR="00371191" w:rsidRPr="00F10222">
        <w:rPr>
          <w:rFonts w:cs="Arial"/>
          <w:szCs w:val="24"/>
          <w:lang w:val="es-CL"/>
        </w:rPr>
        <w:t xml:space="preserve">. </w:t>
      </w:r>
    </w:p>
    <w:p w14:paraId="20A2EB15" w14:textId="77777777" w:rsidR="00326EDC" w:rsidRDefault="00326EDC" w:rsidP="00100387">
      <w:pPr>
        <w:spacing w:after="0" w:line="240" w:lineRule="auto"/>
        <w:jc w:val="both"/>
        <w:rPr>
          <w:rFonts w:cs="Arial"/>
          <w:szCs w:val="24"/>
          <w:lang w:val="es-CL"/>
        </w:rPr>
      </w:pPr>
    </w:p>
    <w:p w14:paraId="25214CB6" w14:textId="26267AF9" w:rsidR="00100387" w:rsidRPr="00F10222" w:rsidRDefault="00100387" w:rsidP="00100387">
      <w:pPr>
        <w:spacing w:after="0" w:line="240" w:lineRule="auto"/>
        <w:jc w:val="both"/>
        <w:rPr>
          <w:rFonts w:cs="Arial"/>
          <w:szCs w:val="24"/>
          <w:lang w:val="es-CL"/>
        </w:rPr>
      </w:pPr>
      <w:r w:rsidRPr="00F10222">
        <w:rPr>
          <w:rFonts w:cs="Arial"/>
          <w:szCs w:val="24"/>
          <w:lang w:val="es-CL"/>
        </w:rPr>
        <w:t>Estos recursos</w:t>
      </w:r>
      <w:r w:rsidRPr="00F10222">
        <w:rPr>
          <w:rFonts w:cs="Arial"/>
          <w:bCs/>
          <w:szCs w:val="24"/>
          <w:lang w:val="es-CL"/>
        </w:rPr>
        <w:t xml:space="preserve"> </w:t>
      </w:r>
      <w:r w:rsidRPr="00F10222">
        <w:rPr>
          <w:rFonts w:cs="Arial"/>
          <w:szCs w:val="24"/>
          <w:lang w:val="es-CL"/>
        </w:rPr>
        <w:t xml:space="preserve">financiarán exclusivamente las actividades relacionadas al </w:t>
      </w:r>
      <w:r w:rsidRPr="00F10222">
        <w:rPr>
          <w:rFonts w:cs="Arial"/>
          <w:b/>
          <w:szCs w:val="24"/>
          <w:lang w:val="es-CL"/>
        </w:rPr>
        <w:t>“</w:t>
      </w:r>
      <w:r w:rsidR="00B95128" w:rsidRPr="00F10222">
        <w:rPr>
          <w:rFonts w:cs="Arial"/>
          <w:b/>
          <w:szCs w:val="24"/>
          <w:lang w:val="es-CL"/>
        </w:rPr>
        <w:t>PROGRAMA</w:t>
      </w:r>
      <w:r w:rsidR="00B95128">
        <w:rPr>
          <w:rFonts w:cs="Arial"/>
          <w:b/>
          <w:szCs w:val="24"/>
          <w:lang w:val="es-CL"/>
        </w:rPr>
        <w:t xml:space="preserve">” </w:t>
      </w:r>
      <w:r w:rsidR="00B95128" w:rsidRPr="00B95128">
        <w:rPr>
          <w:rFonts w:cs="Arial"/>
          <w:bCs/>
          <w:szCs w:val="24"/>
          <w:lang w:val="es-CL"/>
        </w:rPr>
        <w:t>y</w:t>
      </w:r>
      <w:r w:rsidRPr="00F10222">
        <w:rPr>
          <w:rFonts w:cs="Arial"/>
          <w:szCs w:val="24"/>
          <w:lang w:val="es-CL"/>
        </w:rPr>
        <w:t xml:space="preserve"> se entregarán en </w:t>
      </w:r>
      <w:r w:rsidR="00986CD8">
        <w:rPr>
          <w:rFonts w:cs="Arial"/>
          <w:szCs w:val="24"/>
          <w:lang w:val="es-CL"/>
        </w:rPr>
        <w:t>dos</w:t>
      </w:r>
      <w:r w:rsidRPr="00F10222">
        <w:rPr>
          <w:rFonts w:cs="Arial"/>
          <w:szCs w:val="24"/>
          <w:lang w:val="es-CL"/>
        </w:rPr>
        <w:t xml:space="preserve"> cuotas, </w:t>
      </w:r>
      <w:proofErr w:type="gramStart"/>
      <w:r w:rsidRPr="00F10222">
        <w:rPr>
          <w:rFonts w:cs="Arial"/>
          <w:szCs w:val="24"/>
          <w:lang w:val="es-CL"/>
        </w:rPr>
        <w:t>de acuerdo a</w:t>
      </w:r>
      <w:proofErr w:type="gramEnd"/>
      <w:r w:rsidRPr="00F10222">
        <w:rPr>
          <w:rFonts w:cs="Arial"/>
          <w:szCs w:val="24"/>
          <w:lang w:val="es-CL"/>
        </w:rPr>
        <w:t xml:space="preserve"> la siguiente manera y condiciones:</w:t>
      </w:r>
    </w:p>
    <w:p w14:paraId="0988B1EB" w14:textId="77777777" w:rsidR="00100387" w:rsidRPr="00326EDC" w:rsidRDefault="00100387" w:rsidP="00100387">
      <w:pPr>
        <w:spacing w:after="0" w:line="240" w:lineRule="auto"/>
        <w:jc w:val="both"/>
        <w:rPr>
          <w:rFonts w:eastAsia="Times New Roman" w:cs="Arial"/>
          <w:szCs w:val="24"/>
          <w:lang w:val="es-CL" w:eastAsia="es-ES"/>
        </w:rPr>
      </w:pPr>
    </w:p>
    <w:p w14:paraId="5C1E4901" w14:textId="47460AAD" w:rsidR="00100387" w:rsidRPr="00F10222" w:rsidRDefault="00100387" w:rsidP="00100387">
      <w:pPr>
        <w:numPr>
          <w:ilvl w:val="0"/>
          <w:numId w:val="3"/>
        </w:numPr>
        <w:suppressAutoHyphens/>
        <w:spacing w:after="0" w:line="240" w:lineRule="auto"/>
        <w:ind w:left="426" w:hanging="426"/>
        <w:jc w:val="both"/>
        <w:rPr>
          <w:rFonts w:eastAsia="Times New Roman" w:cs="Times New Roman"/>
          <w:szCs w:val="24"/>
        </w:rPr>
      </w:pPr>
      <w:r w:rsidRPr="00F10222">
        <w:rPr>
          <w:rFonts w:eastAsia="Times New Roman" w:cs="Times New Roman"/>
          <w:szCs w:val="24"/>
        </w:rPr>
        <w:t>La primera cuota</w:t>
      </w:r>
      <w:r w:rsidR="00326EDC">
        <w:rPr>
          <w:rFonts w:eastAsia="Times New Roman" w:cs="Times New Roman"/>
          <w:szCs w:val="24"/>
        </w:rPr>
        <w:t xml:space="preserve"> de</w:t>
      </w:r>
      <w:r w:rsidRPr="00F10222">
        <w:rPr>
          <w:rFonts w:eastAsia="Times New Roman" w:cs="Times New Roman"/>
          <w:szCs w:val="24"/>
        </w:rPr>
        <w:t xml:space="preserve"> </w:t>
      </w:r>
      <w:r w:rsidR="00B95128" w:rsidRPr="00ED69EA">
        <w:rPr>
          <w:rFonts w:ascii="Calibri" w:hAnsi="Calibri" w:cs="Calibri"/>
          <w:bCs/>
          <w:color w:val="000000" w:themeColor="text1"/>
          <w:szCs w:val="20"/>
          <w:highlight w:val="green"/>
        </w:rPr>
        <w:t>$</w:t>
      </w:r>
      <w:r w:rsidR="008C5F06">
        <w:rPr>
          <w:rFonts w:ascii="Calibri" w:hAnsi="Calibri" w:cs="Calibri"/>
          <w:bCs/>
          <w:color w:val="000000" w:themeColor="text1"/>
          <w:szCs w:val="20"/>
          <w:highlight w:val="green"/>
        </w:rPr>
        <w:t xml:space="preserve"> </w:t>
      </w:r>
      <w:r w:rsidR="00B95128" w:rsidRPr="00067430">
        <w:rPr>
          <w:rFonts w:ascii="Calibri" w:hAnsi="Calibri" w:cs="Calibri"/>
          <w:b/>
          <w:color w:val="000000" w:themeColor="text1"/>
          <w:szCs w:val="20"/>
          <w:highlight w:val="green"/>
        </w:rPr>
        <w:t>${cuotaMonto</w:t>
      </w:r>
      <w:r w:rsidR="00B95128">
        <w:rPr>
          <w:rFonts w:ascii="Calibri" w:hAnsi="Calibri" w:cs="Calibri"/>
          <w:b/>
          <w:color w:val="000000" w:themeColor="text1"/>
          <w:szCs w:val="20"/>
          <w:highlight w:val="green"/>
        </w:rPr>
        <w:t>#1</w:t>
      </w:r>
      <w:r w:rsidR="00B95128" w:rsidRPr="00067430">
        <w:rPr>
          <w:rFonts w:ascii="Calibri" w:hAnsi="Calibri" w:cs="Calibri"/>
          <w:b/>
          <w:color w:val="000000" w:themeColor="text1"/>
          <w:szCs w:val="20"/>
          <w:highlight w:val="green"/>
        </w:rPr>
        <w:t>}</w:t>
      </w:r>
      <w:r w:rsidR="00B95128">
        <w:rPr>
          <w:rFonts w:ascii="Calibri" w:hAnsi="Calibri" w:cs="Calibri"/>
          <w:bCs/>
          <w:color w:val="000000" w:themeColor="text1"/>
          <w:szCs w:val="20"/>
          <w:highlight w:val="green"/>
        </w:rPr>
        <w:t xml:space="preserve"> </w:t>
      </w:r>
      <w:r w:rsidR="00B95128" w:rsidRPr="00067430">
        <w:rPr>
          <w:rFonts w:ascii="Calibri" w:hAnsi="Calibri" w:cs="Calibri"/>
          <w:b/>
          <w:color w:val="000000" w:themeColor="text1"/>
          <w:szCs w:val="20"/>
          <w:highlight w:val="green"/>
        </w:rPr>
        <w:t>(${cuotaLetra</w:t>
      </w:r>
      <w:r w:rsidR="00B95128">
        <w:rPr>
          <w:rFonts w:ascii="Calibri" w:hAnsi="Calibri" w:cs="Calibri"/>
          <w:b/>
          <w:color w:val="000000" w:themeColor="text1"/>
          <w:szCs w:val="20"/>
          <w:highlight w:val="green"/>
        </w:rPr>
        <w:t>#1</w:t>
      </w:r>
      <w:r w:rsidR="00B95128" w:rsidRPr="00067430">
        <w:rPr>
          <w:rFonts w:ascii="Calibri" w:hAnsi="Calibri" w:cs="Calibri"/>
          <w:b/>
          <w:color w:val="000000" w:themeColor="text1"/>
          <w:szCs w:val="20"/>
          <w:highlight w:val="green"/>
        </w:rPr>
        <w:t>})</w:t>
      </w:r>
      <w:r w:rsidR="00B95128">
        <w:rPr>
          <w:rFonts w:ascii="Calibri" w:hAnsi="Calibri" w:cs="Calibri"/>
          <w:b/>
          <w:color w:val="000000" w:themeColor="text1"/>
          <w:szCs w:val="20"/>
          <w:highlight w:val="green"/>
        </w:rPr>
        <w:t>,</w:t>
      </w:r>
      <w:r w:rsidR="007A7E41">
        <w:rPr>
          <w:rFonts w:eastAsia="Times New Roman" w:cs="Times New Roman"/>
          <w:szCs w:val="24"/>
        </w:rPr>
        <w:t xml:space="preserve"> </w:t>
      </w:r>
      <w:r w:rsidRPr="00F10222">
        <w:rPr>
          <w:rFonts w:eastAsia="Times New Roman" w:cs="Times New Roman"/>
          <w:szCs w:val="24"/>
        </w:rPr>
        <w:t>correspondiente al</w:t>
      </w:r>
      <w:r w:rsidR="007A7E41">
        <w:rPr>
          <w:rFonts w:eastAsia="Times New Roman" w:cs="Times New Roman"/>
          <w:szCs w:val="24"/>
        </w:rPr>
        <w:t xml:space="preserve"> </w:t>
      </w:r>
      <w:r w:rsidR="007A7E41">
        <w:rPr>
          <w:rFonts w:ascii="Calibri" w:hAnsi="Calibri" w:cs="Calibri"/>
          <w:bCs/>
          <w:color w:val="000000" w:themeColor="text1"/>
          <w:szCs w:val="20"/>
          <w:highlight w:val="green"/>
        </w:rPr>
        <w:t>${percentage#</w:t>
      </w:r>
      <w:proofErr w:type="gramStart"/>
      <w:r w:rsidR="007A7E41">
        <w:rPr>
          <w:rFonts w:ascii="Calibri" w:hAnsi="Calibri" w:cs="Calibri"/>
          <w:bCs/>
          <w:color w:val="000000" w:themeColor="text1"/>
          <w:szCs w:val="20"/>
          <w:highlight w:val="green"/>
        </w:rPr>
        <w:t>1}%</w:t>
      </w:r>
      <w:proofErr w:type="gramEnd"/>
      <w:r w:rsidR="007A7E41">
        <w:rPr>
          <w:rFonts w:ascii="Calibri" w:hAnsi="Calibri" w:cs="Calibri"/>
          <w:bCs/>
          <w:color w:val="000000" w:themeColor="text1"/>
          <w:szCs w:val="20"/>
          <w:highlight w:val="green"/>
        </w:rPr>
        <w:t xml:space="preserve"> </w:t>
      </w:r>
      <w:r w:rsidR="007138ED" w:rsidRPr="00C83B6B">
        <w:rPr>
          <w:rFonts w:eastAsia="Times New Roman" w:cs="Times New Roman"/>
          <w:szCs w:val="24"/>
        </w:rPr>
        <w:t>del total de los recursos del convenio,</w:t>
      </w:r>
      <w:r w:rsidR="007138ED" w:rsidRPr="00C83B6B">
        <w:rPr>
          <w:rFonts w:eastAsia="Times New Roman" w:cs="Arial"/>
          <w:szCs w:val="24"/>
        </w:rPr>
        <w:t xml:space="preserve"> la cual será ejecutada una vez </w:t>
      </w:r>
      <w:r w:rsidR="007138ED" w:rsidRPr="00C83B6B">
        <w:rPr>
          <w:rFonts w:eastAsia="Times New Roman" w:cs="Arial"/>
          <w:szCs w:val="24"/>
          <w:lang w:val="es-US"/>
        </w:rPr>
        <w:t>tramitada</w:t>
      </w:r>
      <w:r w:rsidR="007138ED" w:rsidRPr="00C83B6B">
        <w:rPr>
          <w:rFonts w:eastAsia="Times New Roman" w:cs="Arial"/>
          <w:szCs w:val="24"/>
        </w:rPr>
        <w:t xml:space="preserve"> la </w:t>
      </w:r>
      <w:r w:rsidR="007138ED">
        <w:rPr>
          <w:rFonts w:eastAsia="Times New Roman" w:cs="Arial"/>
          <w:szCs w:val="24"/>
        </w:rPr>
        <w:t>R</w:t>
      </w:r>
      <w:r w:rsidR="007138ED" w:rsidRPr="00C83B6B">
        <w:rPr>
          <w:rFonts w:eastAsia="Times New Roman" w:cs="Arial"/>
          <w:szCs w:val="24"/>
        </w:rPr>
        <w:t xml:space="preserve">esolución </w:t>
      </w:r>
      <w:r w:rsidR="007138ED">
        <w:rPr>
          <w:rFonts w:eastAsia="Times New Roman" w:cs="Arial"/>
          <w:szCs w:val="24"/>
        </w:rPr>
        <w:t>E</w:t>
      </w:r>
      <w:r w:rsidR="007138ED" w:rsidRPr="00C83B6B">
        <w:rPr>
          <w:rFonts w:eastAsia="Times New Roman" w:cs="Arial"/>
          <w:szCs w:val="24"/>
        </w:rPr>
        <w:t xml:space="preserve">xenta que aprueba el presente instrumento y, </w:t>
      </w:r>
      <w:proofErr w:type="spellStart"/>
      <w:r w:rsidR="007138ED" w:rsidRPr="00C83B6B">
        <w:rPr>
          <w:rFonts w:eastAsia="Times New Roman" w:cs="Arial"/>
          <w:szCs w:val="24"/>
        </w:rPr>
        <w:t>rec</w:t>
      </w:r>
      <w:r w:rsidR="007138ED" w:rsidRPr="00C83B6B">
        <w:rPr>
          <w:rFonts w:eastAsia="Times New Roman" w:cs="Arial"/>
          <w:szCs w:val="24"/>
          <w:lang w:val="es-US"/>
        </w:rPr>
        <w:t>ibidos</w:t>
      </w:r>
      <w:proofErr w:type="spellEnd"/>
      <w:r w:rsidR="007138ED" w:rsidRPr="00C83B6B">
        <w:rPr>
          <w:rFonts w:eastAsia="Times New Roman" w:cs="Arial"/>
          <w:szCs w:val="24"/>
        </w:rPr>
        <w:t xml:space="preserve"> los recursos desde el Ministerio de Salud.</w:t>
      </w:r>
    </w:p>
    <w:p w14:paraId="10E393E4" w14:textId="77777777" w:rsidR="00100387" w:rsidRPr="00F10222" w:rsidRDefault="00100387" w:rsidP="00100387">
      <w:pPr>
        <w:spacing w:after="0" w:line="240" w:lineRule="auto"/>
        <w:ind w:left="426" w:hanging="426"/>
        <w:jc w:val="both"/>
        <w:rPr>
          <w:rFonts w:eastAsia="Times New Roman" w:cs="Times New Roman"/>
          <w:szCs w:val="24"/>
        </w:rPr>
      </w:pPr>
    </w:p>
    <w:p w14:paraId="05AD5438" w14:textId="651476EC" w:rsidR="00100387" w:rsidRPr="00F10222" w:rsidRDefault="00100387" w:rsidP="00100387">
      <w:pPr>
        <w:numPr>
          <w:ilvl w:val="0"/>
          <w:numId w:val="3"/>
        </w:numPr>
        <w:suppressAutoHyphens/>
        <w:spacing w:after="0" w:line="240" w:lineRule="auto"/>
        <w:ind w:left="426" w:hanging="426"/>
        <w:jc w:val="both"/>
        <w:rPr>
          <w:rFonts w:eastAsia="Times New Roman" w:cs="Times New Roman"/>
          <w:szCs w:val="24"/>
        </w:rPr>
      </w:pPr>
      <w:r w:rsidRPr="00F10222">
        <w:rPr>
          <w:rFonts w:eastAsia="Times New Roman" w:cs="Times New Roman"/>
          <w:szCs w:val="24"/>
        </w:rPr>
        <w:t>La segunda cuota</w:t>
      </w:r>
      <w:r w:rsidR="00326EDC">
        <w:rPr>
          <w:rFonts w:eastAsia="Times New Roman" w:cs="Times New Roman"/>
          <w:szCs w:val="24"/>
        </w:rPr>
        <w:t xml:space="preserve"> de</w:t>
      </w:r>
      <w:r w:rsidRPr="00F10222">
        <w:rPr>
          <w:rFonts w:eastAsia="Times New Roman" w:cs="Times New Roman"/>
          <w:szCs w:val="24"/>
        </w:rPr>
        <w:t xml:space="preserve"> </w:t>
      </w:r>
      <w:r w:rsidR="007A7E41" w:rsidRPr="00ED69EA">
        <w:rPr>
          <w:rFonts w:ascii="Calibri" w:hAnsi="Calibri" w:cs="Calibri"/>
          <w:bCs/>
          <w:color w:val="000000" w:themeColor="text1"/>
          <w:szCs w:val="20"/>
          <w:highlight w:val="green"/>
        </w:rPr>
        <w:t>$</w:t>
      </w:r>
      <w:r w:rsidR="008C5F06">
        <w:rPr>
          <w:rFonts w:ascii="Calibri" w:hAnsi="Calibri" w:cs="Calibri"/>
          <w:bCs/>
          <w:color w:val="000000" w:themeColor="text1"/>
          <w:szCs w:val="20"/>
          <w:highlight w:val="green"/>
        </w:rPr>
        <w:t xml:space="preserve"> </w:t>
      </w:r>
      <w:r w:rsidR="007A7E41" w:rsidRPr="00067430">
        <w:rPr>
          <w:rFonts w:ascii="Calibri" w:hAnsi="Calibri" w:cs="Calibri"/>
          <w:b/>
          <w:color w:val="000000" w:themeColor="text1"/>
          <w:szCs w:val="20"/>
          <w:highlight w:val="green"/>
        </w:rPr>
        <w:t>${cuotaMonto</w:t>
      </w:r>
      <w:r w:rsidR="007A7E41">
        <w:rPr>
          <w:rFonts w:ascii="Calibri" w:hAnsi="Calibri" w:cs="Calibri"/>
          <w:b/>
          <w:color w:val="000000" w:themeColor="text1"/>
          <w:szCs w:val="20"/>
          <w:highlight w:val="green"/>
        </w:rPr>
        <w:t>#2</w:t>
      </w:r>
      <w:r w:rsidR="007A7E41" w:rsidRPr="00067430">
        <w:rPr>
          <w:rFonts w:ascii="Calibri" w:hAnsi="Calibri" w:cs="Calibri"/>
          <w:b/>
          <w:color w:val="000000" w:themeColor="text1"/>
          <w:szCs w:val="20"/>
          <w:highlight w:val="green"/>
        </w:rPr>
        <w:t>}</w:t>
      </w:r>
      <w:r w:rsidR="007A7E41">
        <w:rPr>
          <w:rFonts w:ascii="Calibri" w:hAnsi="Calibri" w:cs="Calibri"/>
          <w:bCs/>
          <w:color w:val="000000" w:themeColor="text1"/>
          <w:szCs w:val="20"/>
          <w:highlight w:val="green"/>
        </w:rPr>
        <w:t xml:space="preserve"> </w:t>
      </w:r>
      <w:r w:rsidR="007A7E41" w:rsidRPr="00067430">
        <w:rPr>
          <w:rFonts w:ascii="Calibri" w:hAnsi="Calibri" w:cs="Calibri"/>
          <w:b/>
          <w:color w:val="000000" w:themeColor="text1"/>
          <w:szCs w:val="20"/>
          <w:highlight w:val="green"/>
        </w:rPr>
        <w:t>(${cuotaLetra</w:t>
      </w:r>
      <w:r w:rsidR="007A7E41">
        <w:rPr>
          <w:rFonts w:ascii="Calibri" w:hAnsi="Calibri" w:cs="Calibri"/>
          <w:b/>
          <w:color w:val="000000" w:themeColor="text1"/>
          <w:szCs w:val="20"/>
          <w:highlight w:val="green"/>
        </w:rPr>
        <w:t>#2</w:t>
      </w:r>
      <w:r w:rsidR="007A7E41" w:rsidRPr="00067430">
        <w:rPr>
          <w:rFonts w:ascii="Calibri" w:hAnsi="Calibri" w:cs="Calibri"/>
          <w:b/>
          <w:color w:val="000000" w:themeColor="text1"/>
          <w:szCs w:val="20"/>
          <w:highlight w:val="green"/>
        </w:rPr>
        <w:t>})</w:t>
      </w:r>
      <w:r w:rsidR="007A7E41">
        <w:rPr>
          <w:rFonts w:ascii="Calibri" w:hAnsi="Calibri" w:cs="Calibri"/>
          <w:b/>
          <w:color w:val="000000" w:themeColor="text1"/>
          <w:szCs w:val="20"/>
        </w:rPr>
        <w:t xml:space="preserve">, </w:t>
      </w:r>
      <w:r w:rsidRPr="00F10222">
        <w:rPr>
          <w:rFonts w:eastAsia="Times New Roman" w:cs="Times New Roman"/>
          <w:szCs w:val="24"/>
        </w:rPr>
        <w:t xml:space="preserve">corresponderá al </w:t>
      </w:r>
      <w:r w:rsidR="007A7E41">
        <w:rPr>
          <w:rFonts w:ascii="Calibri" w:hAnsi="Calibri" w:cs="Calibri"/>
          <w:bCs/>
          <w:color w:val="000000" w:themeColor="text1"/>
          <w:szCs w:val="20"/>
          <w:highlight w:val="green"/>
        </w:rPr>
        <w:t>${percentage#</w:t>
      </w:r>
      <w:proofErr w:type="gramStart"/>
      <w:r w:rsidR="007A7E41">
        <w:rPr>
          <w:rFonts w:ascii="Calibri" w:hAnsi="Calibri" w:cs="Calibri"/>
          <w:bCs/>
          <w:color w:val="000000" w:themeColor="text1"/>
          <w:szCs w:val="20"/>
          <w:highlight w:val="green"/>
        </w:rPr>
        <w:t>2}</w:t>
      </w:r>
      <w:r w:rsidR="007A7E41" w:rsidRPr="00ED69EA">
        <w:rPr>
          <w:rFonts w:ascii="Calibri" w:hAnsi="Calibri" w:cs="Calibri"/>
          <w:bCs/>
          <w:color w:val="000000" w:themeColor="text1"/>
          <w:szCs w:val="20"/>
          <w:highlight w:val="green"/>
        </w:rPr>
        <w:t>%</w:t>
      </w:r>
      <w:proofErr w:type="gramEnd"/>
      <w:r w:rsidR="00326EDC">
        <w:rPr>
          <w:rFonts w:eastAsia="Times New Roman" w:cs="Times New Roman"/>
          <w:szCs w:val="24"/>
        </w:rPr>
        <w:t xml:space="preserve"> restante, la cual </w:t>
      </w:r>
      <w:r w:rsidR="00F10222" w:rsidRPr="00F10222">
        <w:rPr>
          <w:rFonts w:eastAsia="Times New Roman" w:cs="Times New Roman"/>
          <w:szCs w:val="24"/>
        </w:rPr>
        <w:t>será ejecutada una vez</w:t>
      </w:r>
      <w:r w:rsidR="00326EDC">
        <w:rPr>
          <w:rFonts w:eastAsia="Times New Roman" w:cs="Times New Roman"/>
          <w:szCs w:val="24"/>
        </w:rPr>
        <w:t xml:space="preserve"> sean</w:t>
      </w:r>
      <w:r w:rsidR="00F10222" w:rsidRPr="00F10222">
        <w:rPr>
          <w:rFonts w:eastAsia="Times New Roman" w:cs="Times New Roman"/>
          <w:szCs w:val="24"/>
        </w:rPr>
        <w:t xml:space="preserve"> recibidos los recursos desde el Ministerio de Salud. </w:t>
      </w:r>
    </w:p>
    <w:p w14:paraId="65849945" w14:textId="77777777" w:rsidR="00100387" w:rsidRPr="00F10222" w:rsidRDefault="00100387" w:rsidP="00371191">
      <w:pPr>
        <w:spacing w:after="0" w:line="240" w:lineRule="auto"/>
        <w:jc w:val="both"/>
        <w:rPr>
          <w:szCs w:val="24"/>
          <w:lang w:eastAsia="ar-SA"/>
        </w:rPr>
      </w:pPr>
    </w:p>
    <w:p w14:paraId="511E507B" w14:textId="764CE3B0" w:rsidR="007138ED" w:rsidRDefault="007138ED" w:rsidP="007138ED">
      <w:pPr>
        <w:spacing w:line="240" w:lineRule="auto"/>
        <w:jc w:val="both"/>
        <w:rPr>
          <w:rFonts w:eastAsia="Times New Roman" w:cs="Arial"/>
          <w:bCs/>
          <w:szCs w:val="24"/>
          <w:lang w:eastAsia="es-ES"/>
        </w:rPr>
      </w:pPr>
      <w:r w:rsidRPr="00F10222">
        <w:rPr>
          <w:rFonts w:eastAsia="Times New Roman" w:cs="Arial"/>
          <w:b/>
          <w:bCs/>
          <w:i/>
          <w:szCs w:val="24"/>
          <w:lang w:eastAsia="es-ES"/>
        </w:rPr>
        <w:t xml:space="preserve">SEXTA: </w:t>
      </w:r>
      <w:r w:rsidRPr="00F10222">
        <w:rPr>
          <w:rFonts w:eastAsia="Times New Roman" w:cs="Arial"/>
          <w:bCs/>
          <w:szCs w:val="24"/>
          <w:lang w:eastAsia="es-ES"/>
        </w:rPr>
        <w:t xml:space="preserve">Mediante el presente instrumento, la </w:t>
      </w:r>
      <w:r w:rsidRPr="00F10222">
        <w:rPr>
          <w:rFonts w:eastAsia="Times New Roman" w:cs="Arial"/>
          <w:b/>
          <w:szCs w:val="24"/>
          <w:lang w:eastAsia="es-ES"/>
        </w:rPr>
        <w:t>“MUNICIPALIDAD”</w:t>
      </w:r>
      <w:r w:rsidRPr="00F10222">
        <w:rPr>
          <w:rFonts w:eastAsia="Times New Roman" w:cs="Arial"/>
          <w:szCs w:val="24"/>
          <w:lang w:eastAsia="es-ES"/>
        </w:rPr>
        <w:t xml:space="preserve"> </w:t>
      </w:r>
      <w:r w:rsidRPr="00F10222">
        <w:rPr>
          <w:rFonts w:eastAsia="Times New Roman" w:cs="Arial"/>
          <w:bCs/>
          <w:szCs w:val="24"/>
          <w:lang w:eastAsia="es-ES"/>
        </w:rPr>
        <w:t xml:space="preserve">mandata al </w:t>
      </w:r>
      <w:r w:rsidRPr="00F10222">
        <w:rPr>
          <w:rFonts w:eastAsia="Times New Roman" w:cs="Arial"/>
          <w:b/>
          <w:szCs w:val="24"/>
          <w:lang w:eastAsia="es-ES"/>
        </w:rPr>
        <w:t>“SERVICIO”</w:t>
      </w:r>
      <w:r w:rsidRPr="00F10222">
        <w:rPr>
          <w:rFonts w:eastAsia="Times New Roman" w:cs="Arial"/>
          <w:szCs w:val="24"/>
          <w:lang w:eastAsia="es-ES"/>
        </w:rPr>
        <w:t xml:space="preserve">, </w:t>
      </w:r>
      <w:r w:rsidRPr="00F10222">
        <w:rPr>
          <w:rFonts w:eastAsia="Times New Roman" w:cs="Arial"/>
          <w:bCs/>
          <w:szCs w:val="24"/>
          <w:lang w:eastAsia="es-ES"/>
        </w:rPr>
        <w:t xml:space="preserve">para que </w:t>
      </w:r>
      <w:r w:rsidRPr="00C83B6B">
        <w:rPr>
          <w:rFonts w:eastAsia="Times New Roman" w:cs="Arial"/>
          <w:bCs/>
          <w:szCs w:val="24"/>
          <w:lang w:eastAsia="es-ES"/>
        </w:rPr>
        <w:t xml:space="preserve">utilice la suma total </w:t>
      </w:r>
      <w:r>
        <w:rPr>
          <w:rFonts w:eastAsia="Times New Roman" w:cs="Arial"/>
          <w:bCs/>
          <w:szCs w:val="24"/>
          <w:lang w:eastAsia="es-ES"/>
        </w:rPr>
        <w:t xml:space="preserve">los recursos mencionados en la cláusula </w:t>
      </w:r>
      <w:r w:rsidRPr="004848A0">
        <w:rPr>
          <w:rFonts w:eastAsia="Times New Roman" w:cs="Arial"/>
          <w:b/>
          <w:bCs/>
          <w:szCs w:val="24"/>
          <w:lang w:eastAsia="es-ES"/>
        </w:rPr>
        <w:t>Q</w:t>
      </w:r>
      <w:r>
        <w:rPr>
          <w:rFonts w:eastAsia="Times New Roman" w:cs="Arial"/>
          <w:b/>
          <w:bCs/>
          <w:szCs w:val="24"/>
          <w:lang w:eastAsia="es-ES"/>
        </w:rPr>
        <w:t>UINTA</w:t>
      </w:r>
      <w:r w:rsidRPr="00C83B6B">
        <w:rPr>
          <w:rFonts w:eastAsia="Times New Roman" w:cs="Arial"/>
          <w:bCs/>
          <w:szCs w:val="24"/>
          <w:lang w:eastAsia="es-ES"/>
        </w:rPr>
        <w:t xml:space="preserve">, para ser empleados en el </w:t>
      </w:r>
      <w:r w:rsidRPr="00C83B6B">
        <w:rPr>
          <w:rFonts w:eastAsia="Times New Roman" w:cs="Arial"/>
          <w:b/>
          <w:szCs w:val="24"/>
          <w:lang w:eastAsia="es-ES"/>
        </w:rPr>
        <w:t>Programa de</w:t>
      </w:r>
      <w:r w:rsidRPr="00C83B6B">
        <w:rPr>
          <w:rFonts w:eastAsia="Times New Roman" w:cs="Arial"/>
          <w:bCs/>
          <w:szCs w:val="24"/>
          <w:lang w:eastAsia="es-ES"/>
        </w:rPr>
        <w:t xml:space="preserve"> </w:t>
      </w:r>
      <w:r w:rsidR="00B55540" w:rsidRPr="00E37027">
        <w:rPr>
          <w:rFonts w:ascii="Calibri" w:hAnsi="Calibri" w:cs="Calibri"/>
          <w:b/>
          <w:bCs/>
          <w:szCs w:val="20"/>
          <w:highlight w:val="green"/>
          <w:lang w:eastAsia="ar-SA"/>
        </w:rPr>
        <w:t>${programa}</w:t>
      </w:r>
      <w:r w:rsidRPr="00C83B6B">
        <w:rPr>
          <w:rFonts w:ascii="Calibri" w:hAnsi="Calibri" w:cs="Calibri"/>
          <w:b/>
          <w:bCs/>
          <w:szCs w:val="20"/>
          <w:lang w:eastAsia="ar-SA"/>
        </w:rPr>
        <w:t xml:space="preserve">, </w:t>
      </w:r>
      <w:r w:rsidRPr="00C83B6B">
        <w:rPr>
          <w:rFonts w:eastAsia="Times New Roman" w:cs="Arial"/>
          <w:b/>
          <w:bCs/>
          <w:szCs w:val="24"/>
          <w:lang w:eastAsia="es-ES"/>
        </w:rPr>
        <w:t>en su componente Desarrollo RRHH</w:t>
      </w:r>
      <w:r w:rsidRPr="00C83B6B">
        <w:rPr>
          <w:rFonts w:eastAsia="Times New Roman" w:cs="Arial"/>
          <w:bCs/>
          <w:szCs w:val="24"/>
          <w:lang w:eastAsia="es-ES"/>
        </w:rPr>
        <w:t xml:space="preserve">, descrito en la cláusula </w:t>
      </w:r>
      <w:r>
        <w:rPr>
          <w:rFonts w:eastAsia="Times New Roman" w:cs="Arial"/>
          <w:bCs/>
          <w:szCs w:val="24"/>
          <w:lang w:eastAsia="es-ES"/>
        </w:rPr>
        <w:t>cuarta</w:t>
      </w:r>
      <w:r w:rsidRPr="00C83B6B">
        <w:rPr>
          <w:rFonts w:eastAsia="Times New Roman" w:cs="Arial"/>
          <w:bCs/>
          <w:szCs w:val="24"/>
          <w:lang w:eastAsia="es-ES"/>
        </w:rPr>
        <w:t>.</w:t>
      </w:r>
    </w:p>
    <w:p w14:paraId="1302566D" w14:textId="77777777" w:rsidR="007138ED" w:rsidRPr="00F10222" w:rsidRDefault="007138ED" w:rsidP="007138ED">
      <w:pPr>
        <w:spacing w:after="0" w:line="240" w:lineRule="auto"/>
        <w:jc w:val="both"/>
        <w:rPr>
          <w:rFonts w:eastAsia="Times New Roman" w:cs="Arial"/>
          <w:szCs w:val="24"/>
          <w:lang w:eastAsia="es-ES"/>
        </w:rPr>
      </w:pPr>
    </w:p>
    <w:p w14:paraId="5BBA61F9" w14:textId="77777777" w:rsidR="007138ED" w:rsidRDefault="007138ED" w:rsidP="007138ED">
      <w:pPr>
        <w:spacing w:after="0" w:line="240" w:lineRule="auto"/>
        <w:jc w:val="both"/>
        <w:rPr>
          <w:rFonts w:cs="Arial"/>
          <w:szCs w:val="24"/>
          <w:lang w:val="es-CL"/>
        </w:rPr>
      </w:pPr>
      <w:r w:rsidRPr="00C83B6B">
        <w:rPr>
          <w:rFonts w:eastAsia="Times New Roman" w:cs="Arial"/>
          <w:b/>
          <w:bCs/>
          <w:i/>
          <w:szCs w:val="24"/>
          <w:lang w:eastAsia="es-ES"/>
        </w:rPr>
        <w:t>SÉPTIMA:</w:t>
      </w:r>
      <w:r w:rsidRPr="00C83B6B">
        <w:rPr>
          <w:rFonts w:cs="Arial"/>
          <w:szCs w:val="24"/>
          <w:lang w:val="es-CL"/>
        </w:rPr>
        <w:t xml:space="preserve"> El </w:t>
      </w:r>
      <w:r w:rsidRPr="00C83B6B">
        <w:rPr>
          <w:rFonts w:cs="Arial"/>
          <w:b/>
          <w:szCs w:val="24"/>
          <w:lang w:val="es-CL"/>
        </w:rPr>
        <w:t>“SERVICIO”</w:t>
      </w:r>
      <w:r>
        <w:rPr>
          <w:rFonts w:cs="Arial"/>
          <w:b/>
          <w:szCs w:val="24"/>
          <w:lang w:val="es-CL"/>
        </w:rPr>
        <w:t>,</w:t>
      </w:r>
      <w:r w:rsidRPr="00C83B6B">
        <w:rPr>
          <w:rFonts w:cs="Arial"/>
          <w:szCs w:val="24"/>
          <w:lang w:val="es-CL"/>
        </w:rPr>
        <w:t xml:space="preserve"> en virtud del presente mandato empleará dicha suma de dine</w:t>
      </w:r>
      <w:r>
        <w:rPr>
          <w:rFonts w:cs="Arial"/>
          <w:szCs w:val="24"/>
          <w:lang w:val="es-CL"/>
        </w:rPr>
        <w:t>ro, para el cumplimiento de las acciones, según se detalla a continuación:</w:t>
      </w:r>
    </w:p>
    <w:p w14:paraId="184D6726" w14:textId="77777777" w:rsidR="007138ED" w:rsidRDefault="007138ED" w:rsidP="007138ED">
      <w:pPr>
        <w:spacing w:after="0" w:line="240" w:lineRule="auto"/>
        <w:jc w:val="both"/>
        <w:rPr>
          <w:rFonts w:cs="Arial"/>
          <w:szCs w:val="24"/>
          <w:lang w:val="es-CL"/>
        </w:rPr>
      </w:pPr>
    </w:p>
    <w:p w14:paraId="6C7AE08A" w14:textId="77777777" w:rsidR="007138ED" w:rsidRPr="009756CF" w:rsidRDefault="007138ED" w:rsidP="007138ED">
      <w:pPr>
        <w:spacing w:after="0" w:line="240" w:lineRule="auto"/>
        <w:jc w:val="both"/>
        <w:rPr>
          <w:rFonts w:eastAsia="Times New Roman" w:cs="Arial"/>
          <w:b/>
          <w:szCs w:val="24"/>
          <w:lang w:eastAsia="es-ES"/>
        </w:rPr>
      </w:pPr>
      <w:r w:rsidRPr="007138ED">
        <w:rPr>
          <w:rFonts w:eastAsia="Times New Roman" w:cs="Arial"/>
          <w:b/>
          <w:szCs w:val="24"/>
          <w:highlight w:val="yellow"/>
          <w:lang w:eastAsia="es-ES"/>
        </w:rPr>
        <w:t>(EJEMPLO CURSOS, DIPLOMAS, DIPLOMADOS, MAGISTER, Y/U OTRAS ACTIVIDADES DE CAPACITACION)</w:t>
      </w:r>
      <w:r w:rsidRPr="009756CF">
        <w:rPr>
          <w:rFonts w:eastAsia="Times New Roman" w:cs="Arial"/>
          <w:b/>
          <w:szCs w:val="24"/>
          <w:lang w:eastAsia="es-ES"/>
        </w:rPr>
        <w:t xml:space="preserve"> </w:t>
      </w:r>
    </w:p>
    <w:p w14:paraId="2850DE7A" w14:textId="77777777" w:rsidR="002906EC" w:rsidRPr="00F10222" w:rsidRDefault="002906EC" w:rsidP="002906EC">
      <w:pPr>
        <w:spacing w:after="0" w:line="240" w:lineRule="auto"/>
        <w:jc w:val="both"/>
        <w:rPr>
          <w:rFonts w:cs="Arial"/>
          <w:bCs/>
          <w:szCs w:val="24"/>
          <w:lang w:val="es-CL"/>
        </w:rPr>
      </w:pPr>
    </w:p>
    <w:p w14:paraId="7F474FA7" w14:textId="36380F4F" w:rsidR="00D333E3" w:rsidRPr="004F1749" w:rsidRDefault="004F1749" w:rsidP="000927BC">
      <w:pPr>
        <w:spacing w:after="0" w:line="240" w:lineRule="auto"/>
        <w:jc w:val="both"/>
        <w:rPr>
          <w:rFonts w:eastAsia="Times New Roman" w:cs="Arial"/>
          <w:bCs/>
          <w:szCs w:val="24"/>
          <w:lang w:eastAsia="es-ES"/>
        </w:rPr>
      </w:pPr>
      <w:r w:rsidRPr="00F10222">
        <w:rPr>
          <w:rFonts w:eastAsia="Times New Roman" w:cs="Arial"/>
          <w:b/>
          <w:bCs/>
          <w:i/>
          <w:szCs w:val="24"/>
          <w:lang w:eastAsia="es-ES"/>
        </w:rPr>
        <w:t>OCTAVA</w:t>
      </w:r>
      <w:r w:rsidRPr="00F10222">
        <w:rPr>
          <w:rFonts w:eastAsia="Times New Roman" w:cs="Arial"/>
          <w:b/>
          <w:i/>
          <w:szCs w:val="24"/>
          <w:lang w:eastAsia="es-ES"/>
        </w:rPr>
        <w:t>:</w:t>
      </w:r>
      <w:r w:rsidRPr="005F3F9E">
        <w:rPr>
          <w:rFonts w:eastAsia="Times New Roman" w:cs="Arial"/>
          <w:szCs w:val="24"/>
          <w:lang w:eastAsia="es-ES"/>
        </w:rPr>
        <w:t xml:space="preserve"> </w:t>
      </w:r>
      <w:r w:rsidRPr="00F10222">
        <w:rPr>
          <w:rFonts w:eastAsia="Times New Roman" w:cs="Arial"/>
          <w:szCs w:val="24"/>
          <w:lang w:eastAsia="es-ES"/>
        </w:rPr>
        <w:t xml:space="preserve">Lo anterior, de acuerdo a los criterios establecidos en </w:t>
      </w:r>
      <w:r>
        <w:rPr>
          <w:rFonts w:eastAsia="Times New Roman" w:cs="Arial"/>
          <w:szCs w:val="24"/>
          <w:lang w:eastAsia="es-ES"/>
        </w:rPr>
        <w:t xml:space="preserve">la </w:t>
      </w:r>
      <w:r w:rsidRPr="005F3F9E">
        <w:rPr>
          <w:rFonts w:eastAsia="Times New Roman" w:cs="Arial"/>
          <w:b/>
          <w:szCs w:val="24"/>
          <w:lang w:eastAsia="es-ES"/>
        </w:rPr>
        <w:t>Comisión Técnica de Capacitación y Formación de la Atención Primaria de Salud y Redes</w:t>
      </w:r>
      <w:r>
        <w:rPr>
          <w:rFonts w:eastAsia="Times New Roman" w:cs="Arial"/>
          <w:szCs w:val="24"/>
          <w:lang w:eastAsia="es-ES"/>
        </w:rPr>
        <w:t xml:space="preserve">, </w:t>
      </w:r>
      <w:r w:rsidRPr="00F10222">
        <w:rPr>
          <w:rFonts w:eastAsia="Times New Roman" w:cs="Arial"/>
          <w:szCs w:val="24"/>
          <w:lang w:eastAsia="es-ES"/>
        </w:rPr>
        <w:t>constituida mediante Resolución Exenta Nº</w:t>
      </w:r>
      <w:r>
        <w:rPr>
          <w:rFonts w:eastAsia="Times New Roman" w:cs="Arial"/>
          <w:szCs w:val="24"/>
          <w:lang w:eastAsia="es-ES"/>
        </w:rPr>
        <w:t xml:space="preserve">1556 </w:t>
      </w:r>
      <w:r w:rsidRPr="00F10222">
        <w:rPr>
          <w:rFonts w:eastAsia="Times New Roman" w:cs="Arial"/>
          <w:szCs w:val="24"/>
          <w:lang w:eastAsia="es-ES"/>
        </w:rPr>
        <w:t>del</w:t>
      </w:r>
      <w:r>
        <w:rPr>
          <w:rFonts w:eastAsia="Times New Roman" w:cs="Arial"/>
          <w:szCs w:val="24"/>
          <w:lang w:eastAsia="es-ES"/>
        </w:rPr>
        <w:t xml:space="preserve"> 19 de </w:t>
      </w:r>
      <w:proofErr w:type="gramStart"/>
      <w:r>
        <w:rPr>
          <w:rFonts w:eastAsia="Times New Roman" w:cs="Arial"/>
          <w:szCs w:val="24"/>
          <w:lang w:eastAsia="es-ES"/>
        </w:rPr>
        <w:t>Junio</w:t>
      </w:r>
      <w:proofErr w:type="gramEnd"/>
      <w:r>
        <w:rPr>
          <w:rFonts w:eastAsia="Times New Roman" w:cs="Arial"/>
          <w:szCs w:val="24"/>
          <w:lang w:eastAsia="es-ES"/>
        </w:rPr>
        <w:t xml:space="preserve"> de 2017, </w:t>
      </w:r>
      <w:r w:rsidRPr="00F10222">
        <w:rPr>
          <w:rFonts w:eastAsia="Times New Roman" w:cs="Arial"/>
          <w:szCs w:val="24"/>
          <w:lang w:eastAsia="es-ES"/>
        </w:rPr>
        <w:t>del Servicio de Salud Iquique, vigente a la fecha.</w:t>
      </w:r>
    </w:p>
    <w:p w14:paraId="6DC7C029" w14:textId="77777777" w:rsidR="00F10222" w:rsidRPr="00F10222" w:rsidRDefault="00F10222" w:rsidP="000927BC">
      <w:pPr>
        <w:spacing w:after="0" w:line="240" w:lineRule="auto"/>
        <w:jc w:val="both"/>
        <w:rPr>
          <w:rFonts w:eastAsia="Times New Roman" w:cs="Arial"/>
          <w:szCs w:val="24"/>
          <w:lang w:eastAsia="es-ES"/>
        </w:rPr>
      </w:pPr>
    </w:p>
    <w:p w14:paraId="220A8646" w14:textId="1ADD69B5" w:rsidR="000927BC" w:rsidRDefault="00887475" w:rsidP="000927BC">
      <w:pPr>
        <w:spacing w:after="0" w:line="240" w:lineRule="auto"/>
        <w:jc w:val="both"/>
        <w:rPr>
          <w:rFonts w:eastAsia="Times New Roman" w:cs="Arial"/>
          <w:szCs w:val="24"/>
          <w:lang w:eastAsia="es-ES"/>
        </w:rPr>
      </w:pPr>
      <w:r w:rsidRPr="00F10222">
        <w:rPr>
          <w:rFonts w:eastAsia="Times New Roman" w:cs="Arial"/>
          <w:b/>
          <w:i/>
          <w:szCs w:val="24"/>
          <w:lang w:eastAsia="es-ES"/>
        </w:rPr>
        <w:t>NOVENA</w:t>
      </w:r>
      <w:r w:rsidR="00777B30" w:rsidRPr="00F10222">
        <w:rPr>
          <w:rFonts w:eastAsia="Times New Roman" w:cs="Arial"/>
          <w:b/>
          <w:bCs/>
          <w:i/>
          <w:szCs w:val="24"/>
          <w:lang w:eastAsia="es-ES"/>
        </w:rPr>
        <w:t>:</w:t>
      </w:r>
      <w:r w:rsidR="00777B30" w:rsidRPr="00F10222">
        <w:rPr>
          <w:rFonts w:eastAsia="Times New Roman" w:cs="Arial"/>
          <w:szCs w:val="24"/>
          <w:lang w:eastAsia="es-ES"/>
        </w:rPr>
        <w:t xml:space="preserve"> </w:t>
      </w:r>
      <w:r w:rsidR="006A3A05" w:rsidRPr="00F10222">
        <w:rPr>
          <w:rFonts w:eastAsia="Times New Roman" w:cs="Arial"/>
          <w:szCs w:val="24"/>
          <w:lang w:eastAsia="es-ES"/>
        </w:rPr>
        <w:t xml:space="preserve">El proceso de </w:t>
      </w:r>
      <w:r w:rsidR="005D3FE4">
        <w:rPr>
          <w:rFonts w:eastAsia="Times New Roman" w:cs="Arial"/>
          <w:szCs w:val="24"/>
          <w:lang w:eastAsia="es-ES"/>
        </w:rPr>
        <w:t>monitoreo</w:t>
      </w:r>
      <w:r w:rsidR="006A3A05" w:rsidRPr="00F10222">
        <w:rPr>
          <w:rFonts w:eastAsia="Times New Roman" w:cs="Arial"/>
          <w:szCs w:val="24"/>
          <w:lang w:eastAsia="es-ES"/>
        </w:rPr>
        <w:t xml:space="preserve"> y evaluación del cumplimiento del presente convenio por parte del </w:t>
      </w:r>
      <w:r w:rsidR="006A3A05" w:rsidRPr="00F10222">
        <w:rPr>
          <w:rFonts w:eastAsia="Times New Roman" w:cs="Arial"/>
          <w:b/>
          <w:szCs w:val="24"/>
          <w:lang w:eastAsia="es-ES"/>
        </w:rPr>
        <w:t>“SERVICIO”</w:t>
      </w:r>
      <w:r w:rsidR="006A3A05" w:rsidRPr="00F10222">
        <w:rPr>
          <w:rFonts w:eastAsia="Times New Roman" w:cs="Arial"/>
          <w:szCs w:val="24"/>
          <w:lang w:eastAsia="es-ES"/>
        </w:rPr>
        <w:t xml:space="preserve">, </w:t>
      </w:r>
      <w:r w:rsidR="005D3FE4" w:rsidRPr="00A54E3A">
        <w:rPr>
          <w:rFonts w:ascii="Calibri" w:hAnsi="Calibri" w:cs="Calibri"/>
          <w:szCs w:val="20"/>
          <w:lang w:eastAsia="ar-SA"/>
        </w:rPr>
        <w:t xml:space="preserve">se orienta a conocer el desarrollo y grado de cumplimiento de los diferentes componentes del </w:t>
      </w:r>
      <w:r w:rsidR="005D3FE4" w:rsidRPr="00A54E3A">
        <w:rPr>
          <w:rFonts w:ascii="Calibri" w:hAnsi="Calibri" w:cs="Calibri"/>
          <w:b/>
          <w:szCs w:val="20"/>
          <w:lang w:eastAsia="ar-SA"/>
        </w:rPr>
        <w:t>“PROGRAMA”</w:t>
      </w:r>
      <w:r w:rsidR="005D3FE4" w:rsidRPr="00A54E3A">
        <w:rPr>
          <w:rFonts w:ascii="Calibri" w:hAnsi="Calibri" w:cs="Calibri"/>
          <w:szCs w:val="20"/>
          <w:lang w:eastAsia="ar-SA"/>
        </w:rPr>
        <w:t>, con el propósito de mejorar la eficiencia y efectividad de sus objetivos</w:t>
      </w:r>
      <w:r w:rsidR="005D3FE4">
        <w:rPr>
          <w:rFonts w:ascii="Calibri" w:hAnsi="Calibri" w:cs="Calibri"/>
          <w:szCs w:val="20"/>
          <w:lang w:eastAsia="ar-SA"/>
        </w:rPr>
        <w:t xml:space="preserve"> y </w:t>
      </w:r>
      <w:r w:rsidR="006A3A05" w:rsidRPr="00F10222">
        <w:rPr>
          <w:rFonts w:eastAsia="Times New Roman" w:cs="Arial"/>
          <w:szCs w:val="24"/>
          <w:lang w:eastAsia="es-ES"/>
        </w:rPr>
        <w:t xml:space="preserve">se realizará </w:t>
      </w:r>
      <w:r w:rsidR="00986CD8">
        <w:rPr>
          <w:rFonts w:eastAsia="Times New Roman" w:cs="Arial"/>
          <w:b/>
          <w:bCs/>
          <w:szCs w:val="24"/>
          <w:lang w:eastAsia="es-ES"/>
        </w:rPr>
        <w:t>dos</w:t>
      </w:r>
      <w:r w:rsidR="006A3A05" w:rsidRPr="00F10222">
        <w:rPr>
          <w:rFonts w:eastAsia="Times New Roman" w:cs="Arial"/>
          <w:b/>
          <w:szCs w:val="24"/>
          <w:lang w:eastAsia="es-ES"/>
        </w:rPr>
        <w:t xml:space="preserve"> veces</w:t>
      </w:r>
      <w:r w:rsidR="006A3A05" w:rsidRPr="00F10222">
        <w:rPr>
          <w:rFonts w:eastAsia="Times New Roman" w:cs="Arial"/>
          <w:szCs w:val="24"/>
          <w:lang w:eastAsia="es-ES"/>
        </w:rPr>
        <w:t xml:space="preserve"> en el año, según el siguiente detalle:</w:t>
      </w:r>
    </w:p>
    <w:p w14:paraId="08CDFE61" w14:textId="77777777" w:rsidR="005D3FE4" w:rsidRDefault="005D3FE4" w:rsidP="000927BC">
      <w:pPr>
        <w:spacing w:after="0" w:line="240" w:lineRule="auto"/>
        <w:jc w:val="both"/>
        <w:rPr>
          <w:rFonts w:eastAsia="Times New Roman" w:cs="Arial"/>
          <w:szCs w:val="24"/>
          <w:lang w:eastAsia="es-ES"/>
        </w:rPr>
      </w:pPr>
    </w:p>
    <w:p w14:paraId="61A485A2" w14:textId="77777777" w:rsidR="006A3A05" w:rsidRPr="00F10222" w:rsidRDefault="006A3A05" w:rsidP="000927BC">
      <w:pPr>
        <w:spacing w:after="0" w:line="240" w:lineRule="auto"/>
        <w:jc w:val="both"/>
        <w:rPr>
          <w:rFonts w:eastAsia="Times New Roman" w:cs="Arial"/>
          <w:szCs w:val="24"/>
          <w:lang w:eastAsia="es-ES"/>
        </w:rPr>
      </w:pPr>
    </w:p>
    <w:p w14:paraId="774814D0" w14:textId="77777777" w:rsidR="00BB72B0" w:rsidRPr="003049FC" w:rsidRDefault="00BB72B0" w:rsidP="00BB72B0">
      <w:pPr>
        <w:pStyle w:val="Prrafodelista"/>
        <w:numPr>
          <w:ilvl w:val="0"/>
          <w:numId w:val="10"/>
        </w:numPr>
        <w:spacing w:after="0" w:line="240" w:lineRule="auto"/>
        <w:jc w:val="both"/>
        <w:rPr>
          <w:rFonts w:eastAsia="Times New Roman" w:cs="Arial"/>
          <w:szCs w:val="24"/>
          <w:lang w:eastAsia="es-ES"/>
        </w:rPr>
      </w:pPr>
      <w:r w:rsidRPr="003049FC">
        <w:rPr>
          <w:rFonts w:eastAsia="Times New Roman" w:cs="Arial"/>
          <w:b/>
          <w:szCs w:val="24"/>
          <w:lang w:eastAsia="es-ES"/>
        </w:rPr>
        <w:t>La primera evaluación,</w:t>
      </w:r>
      <w:r w:rsidRPr="003049FC">
        <w:rPr>
          <w:rFonts w:eastAsia="Times New Roman" w:cs="Arial"/>
          <w:szCs w:val="24"/>
          <w:lang w:eastAsia="es-ES"/>
        </w:rPr>
        <w:t xml:space="preserve"> se efectuará con fecha </w:t>
      </w:r>
      <w:r w:rsidRPr="00BB72B0">
        <w:rPr>
          <w:rFonts w:eastAsia="Times New Roman" w:cs="Arial"/>
          <w:szCs w:val="24"/>
          <w:highlight w:val="yellow"/>
          <w:lang w:eastAsia="es-ES"/>
        </w:rPr>
        <w:t>_______________,</w:t>
      </w:r>
      <w:r w:rsidRPr="003049FC">
        <w:rPr>
          <w:rFonts w:eastAsia="Times New Roman" w:cs="Arial"/>
          <w:szCs w:val="24"/>
          <w:lang w:eastAsia="es-ES"/>
        </w:rPr>
        <w:t xml:space="preserve"> </w:t>
      </w:r>
      <w:r>
        <w:rPr>
          <w:rFonts w:eastAsia="Times New Roman" w:cs="Arial"/>
          <w:szCs w:val="24"/>
          <w:lang w:eastAsia="es-ES"/>
        </w:rPr>
        <w:t>y</w:t>
      </w:r>
      <w:r w:rsidRPr="00762BE4">
        <w:rPr>
          <w:rFonts w:cs="Calibri"/>
          <w:szCs w:val="20"/>
        </w:rPr>
        <w:t xml:space="preserve"> considerará un informe de Proceso</w:t>
      </w:r>
      <w:r>
        <w:rPr>
          <w:rFonts w:cs="Calibri"/>
          <w:szCs w:val="20"/>
        </w:rPr>
        <w:t>s</w:t>
      </w:r>
      <w:r w:rsidRPr="00762BE4">
        <w:rPr>
          <w:rFonts w:cs="Calibri"/>
          <w:szCs w:val="20"/>
        </w:rPr>
        <w:t xml:space="preserve">, contemplando la nómina de </w:t>
      </w:r>
      <w:r>
        <w:rPr>
          <w:rFonts w:cs="Calibri"/>
          <w:szCs w:val="20"/>
        </w:rPr>
        <w:t xml:space="preserve">asistentes a </w:t>
      </w:r>
      <w:r w:rsidRPr="00762BE4">
        <w:rPr>
          <w:rFonts w:cs="Calibri"/>
          <w:szCs w:val="20"/>
        </w:rPr>
        <w:t xml:space="preserve">los cursos y diplomas a realizar por </w:t>
      </w:r>
      <w:r>
        <w:rPr>
          <w:rFonts w:cs="Calibri"/>
          <w:szCs w:val="20"/>
        </w:rPr>
        <w:t>cada</w:t>
      </w:r>
      <w:r w:rsidRPr="00762BE4">
        <w:rPr>
          <w:rFonts w:cs="Calibri"/>
          <w:szCs w:val="20"/>
        </w:rPr>
        <w:t xml:space="preserve"> Comuna y/o establecimiento</w:t>
      </w:r>
      <w:r>
        <w:rPr>
          <w:rFonts w:cs="Calibri"/>
          <w:szCs w:val="20"/>
        </w:rPr>
        <w:t>, la cual se debe hacer llegar en</w:t>
      </w:r>
      <w:r w:rsidRPr="00762BE4">
        <w:rPr>
          <w:rFonts w:cs="Calibri"/>
          <w:szCs w:val="20"/>
        </w:rPr>
        <w:t xml:space="preserve"> planilla de datos correspondiente</w:t>
      </w:r>
      <w:r>
        <w:rPr>
          <w:rFonts w:cs="Calibri"/>
          <w:szCs w:val="20"/>
        </w:rPr>
        <w:t>,</w:t>
      </w:r>
      <w:r w:rsidRPr="00762BE4">
        <w:rPr>
          <w:rFonts w:cs="Calibri"/>
          <w:szCs w:val="20"/>
        </w:rPr>
        <w:t xml:space="preserve"> </w:t>
      </w:r>
      <w:proofErr w:type="gramStart"/>
      <w:r w:rsidRPr="00762BE4">
        <w:rPr>
          <w:rFonts w:cs="Calibri"/>
          <w:szCs w:val="20"/>
        </w:rPr>
        <w:t>de acuerdo al</w:t>
      </w:r>
      <w:proofErr w:type="gramEnd"/>
      <w:r w:rsidRPr="00762BE4">
        <w:rPr>
          <w:rFonts w:cs="Calibri"/>
          <w:szCs w:val="20"/>
        </w:rPr>
        <w:t xml:space="preserve"> formato solicitado por la contraparte Ministerial. En esta instancia la comuna deberá estar al día con el envío de la información solicitada</w:t>
      </w:r>
      <w:r>
        <w:rPr>
          <w:rFonts w:cs="Calibri"/>
          <w:szCs w:val="20"/>
        </w:rPr>
        <w:t xml:space="preserve"> por la referente encargada del Programa del Servicio de Salud.</w:t>
      </w:r>
    </w:p>
    <w:p w14:paraId="235355B1" w14:textId="77777777" w:rsidR="00BB72B0" w:rsidRPr="00F10222" w:rsidRDefault="00BB72B0" w:rsidP="00BB72B0">
      <w:pPr>
        <w:pStyle w:val="Prrafodelista"/>
        <w:spacing w:after="0" w:line="240" w:lineRule="auto"/>
        <w:jc w:val="both"/>
        <w:rPr>
          <w:rFonts w:eastAsia="Times New Roman" w:cs="Arial"/>
          <w:szCs w:val="24"/>
          <w:lang w:eastAsia="es-ES"/>
        </w:rPr>
      </w:pPr>
    </w:p>
    <w:p w14:paraId="4F0B30F4" w14:textId="77777777" w:rsidR="00BB72B0" w:rsidRDefault="00BB72B0" w:rsidP="00BB72B0">
      <w:pPr>
        <w:pStyle w:val="Prrafodelista"/>
        <w:numPr>
          <w:ilvl w:val="0"/>
          <w:numId w:val="4"/>
        </w:numPr>
        <w:spacing w:after="240" w:line="256" w:lineRule="auto"/>
        <w:jc w:val="both"/>
        <w:rPr>
          <w:rFonts w:cs="Calibri"/>
          <w:szCs w:val="20"/>
        </w:rPr>
      </w:pPr>
      <w:r w:rsidRPr="008309CF">
        <w:rPr>
          <w:rFonts w:cs="Calibri"/>
          <w:szCs w:val="20"/>
        </w:rPr>
        <w:t xml:space="preserve">La </w:t>
      </w:r>
      <w:r w:rsidRPr="008309CF">
        <w:rPr>
          <w:rFonts w:cs="Calibri"/>
          <w:b/>
          <w:szCs w:val="20"/>
        </w:rPr>
        <w:t xml:space="preserve">segunda evaluación </w:t>
      </w:r>
      <w:r>
        <w:rPr>
          <w:rFonts w:cs="Calibri"/>
          <w:szCs w:val="20"/>
        </w:rPr>
        <w:t>técnica y final,</w:t>
      </w:r>
      <w:r w:rsidRPr="008309CF">
        <w:rPr>
          <w:rFonts w:cs="Calibri"/>
          <w:szCs w:val="20"/>
        </w:rPr>
        <w:t xml:space="preserve"> se efectuará con corte al </w:t>
      </w:r>
      <w:r w:rsidRPr="00BB72B0">
        <w:rPr>
          <w:rFonts w:cs="Calibri"/>
          <w:szCs w:val="20"/>
          <w:highlight w:val="yellow"/>
        </w:rPr>
        <w:t>_______________,</w:t>
      </w:r>
      <w:r w:rsidRPr="008309CF">
        <w:rPr>
          <w:rFonts w:cs="Calibri"/>
          <w:szCs w:val="20"/>
        </w:rPr>
        <w:t xml:space="preserve"> fecha en que el </w:t>
      </w:r>
      <w:r w:rsidRPr="008309CF">
        <w:rPr>
          <w:rFonts w:cs="Calibri"/>
          <w:b/>
          <w:szCs w:val="20"/>
        </w:rPr>
        <w:t xml:space="preserve">“PROGRAMA” </w:t>
      </w:r>
      <w:r w:rsidRPr="008309CF">
        <w:rPr>
          <w:rFonts w:cs="Calibri"/>
          <w:szCs w:val="20"/>
        </w:rPr>
        <w:t xml:space="preserve">deberá tener ejecutado el </w:t>
      </w:r>
      <w:r w:rsidRPr="008309CF">
        <w:rPr>
          <w:rFonts w:cs="Calibri"/>
          <w:b/>
          <w:bCs/>
          <w:szCs w:val="20"/>
        </w:rPr>
        <w:t>100%</w:t>
      </w:r>
      <w:r w:rsidRPr="008309CF">
        <w:rPr>
          <w:rFonts w:cs="Calibri"/>
          <w:szCs w:val="20"/>
        </w:rPr>
        <w:t xml:space="preserve"> de las acciones comprometidas en el convenio y la </w:t>
      </w:r>
      <w:r w:rsidRPr="008309CF">
        <w:rPr>
          <w:rFonts w:cs="Calibri"/>
          <w:b/>
          <w:bCs/>
          <w:szCs w:val="20"/>
        </w:rPr>
        <w:t>“MUNICIPALIDAD”</w:t>
      </w:r>
      <w:r w:rsidRPr="008309CF">
        <w:rPr>
          <w:rFonts w:cs="Calibri"/>
          <w:szCs w:val="20"/>
        </w:rPr>
        <w:t xml:space="preserve"> haber </w:t>
      </w:r>
      <w:r w:rsidRPr="005F3F9E">
        <w:rPr>
          <w:rFonts w:cs="Calibri"/>
          <w:szCs w:val="20"/>
        </w:rPr>
        <w:t xml:space="preserve">enviado el informe de funcionarios participantes a los cursos a más tardar el </w:t>
      </w:r>
      <w:r w:rsidRPr="00BB72B0">
        <w:rPr>
          <w:rFonts w:cs="Calibri"/>
          <w:szCs w:val="20"/>
          <w:highlight w:val="yellow"/>
        </w:rPr>
        <w:t>_____________</w:t>
      </w:r>
      <w:r w:rsidRPr="00931602">
        <w:rPr>
          <w:rFonts w:cs="Calibri"/>
          <w:b/>
          <w:szCs w:val="20"/>
        </w:rPr>
        <w:t>del año</w:t>
      </w:r>
      <w:r>
        <w:rPr>
          <w:rFonts w:cs="Calibri"/>
          <w:szCs w:val="20"/>
        </w:rPr>
        <w:t xml:space="preserve"> </w:t>
      </w:r>
      <w:r w:rsidRPr="00BB72B0">
        <w:rPr>
          <w:rFonts w:cs="Calibri"/>
          <w:szCs w:val="20"/>
          <w:highlight w:val="yellow"/>
        </w:rPr>
        <w:t>_______.</w:t>
      </w:r>
      <w:r w:rsidRPr="005F3F9E">
        <w:rPr>
          <w:rFonts w:cs="Calibri"/>
          <w:szCs w:val="20"/>
        </w:rPr>
        <w:t xml:space="preserve"> </w:t>
      </w:r>
    </w:p>
    <w:p w14:paraId="7B61EFAE" w14:textId="77777777" w:rsidR="00BB72B0" w:rsidRDefault="00BB72B0" w:rsidP="00BB72B0">
      <w:pPr>
        <w:pStyle w:val="Prrafodelista"/>
        <w:spacing w:after="240" w:line="256" w:lineRule="auto"/>
        <w:jc w:val="both"/>
        <w:rPr>
          <w:rFonts w:cs="Calibri"/>
          <w:szCs w:val="20"/>
        </w:rPr>
      </w:pPr>
    </w:p>
    <w:p w14:paraId="7734EDC1" w14:textId="77777777" w:rsidR="00BB72B0" w:rsidRDefault="00BB72B0" w:rsidP="00BB72B0">
      <w:pPr>
        <w:pStyle w:val="Prrafodelista"/>
        <w:spacing w:after="240" w:line="256" w:lineRule="auto"/>
        <w:jc w:val="both"/>
        <w:rPr>
          <w:rFonts w:eastAsia="Times New Roman" w:cs="Arial"/>
          <w:szCs w:val="24"/>
          <w:lang w:eastAsia="es-ES"/>
        </w:rPr>
      </w:pPr>
      <w:r w:rsidRPr="005F3F9E">
        <w:rPr>
          <w:rFonts w:cs="Calibri"/>
          <w:szCs w:val="20"/>
        </w:rPr>
        <w:t>Asimismo, la</w:t>
      </w:r>
      <w:r w:rsidRPr="005F3F9E">
        <w:rPr>
          <w:rFonts w:cs="Calibri"/>
          <w:b/>
          <w:szCs w:val="20"/>
        </w:rPr>
        <w:t xml:space="preserve"> “MUNICIPALIDAD” </w:t>
      </w:r>
      <w:r w:rsidRPr="005F3F9E">
        <w:rPr>
          <w:rFonts w:cs="Calibri"/>
          <w:szCs w:val="20"/>
        </w:rPr>
        <w:t xml:space="preserve">deberá haber hecho en ingreso de las rendiciones mensuales hasta el mes de </w:t>
      </w:r>
      <w:r w:rsidRPr="00BB72B0">
        <w:rPr>
          <w:rFonts w:cs="Calibri"/>
          <w:szCs w:val="20"/>
          <w:highlight w:val="yellow"/>
        </w:rPr>
        <w:t>________________</w:t>
      </w:r>
      <w:r w:rsidRPr="005F3F9E">
        <w:rPr>
          <w:rFonts w:cs="Calibri"/>
          <w:b/>
          <w:szCs w:val="20"/>
        </w:rPr>
        <w:t xml:space="preserve"> del año </w:t>
      </w:r>
      <w:r w:rsidRPr="00BB72B0">
        <w:rPr>
          <w:rFonts w:cs="Calibri"/>
          <w:b/>
          <w:szCs w:val="20"/>
          <w:highlight w:val="yellow"/>
        </w:rPr>
        <w:t>_______,</w:t>
      </w:r>
      <w:r w:rsidRPr="005F3F9E">
        <w:rPr>
          <w:rFonts w:cs="Calibri"/>
          <w:b/>
          <w:szCs w:val="20"/>
        </w:rPr>
        <w:t xml:space="preserve"> </w:t>
      </w:r>
      <w:r w:rsidRPr="005F3F9E">
        <w:rPr>
          <w:rFonts w:cs="Calibri"/>
          <w:szCs w:val="20"/>
        </w:rPr>
        <w:t>en plataforma habilitada para estos fines</w:t>
      </w:r>
      <w:r>
        <w:rPr>
          <w:rFonts w:cs="Calibri"/>
          <w:szCs w:val="20"/>
        </w:rPr>
        <w:t>, según la información otorgada por la referente Técnico encargada del Programa de Capacitación del Servicio de Salud</w:t>
      </w:r>
      <w:r w:rsidRPr="005F3F9E">
        <w:rPr>
          <w:rFonts w:cs="Calibri"/>
          <w:szCs w:val="20"/>
        </w:rPr>
        <w:t xml:space="preserve">. </w:t>
      </w:r>
    </w:p>
    <w:p w14:paraId="3AA8B76B" w14:textId="77777777" w:rsidR="005D3FE4" w:rsidRPr="00F10222" w:rsidRDefault="005D3FE4" w:rsidP="005D3FE4">
      <w:pPr>
        <w:pStyle w:val="Prrafodelista"/>
        <w:spacing w:after="0" w:line="240" w:lineRule="auto"/>
        <w:jc w:val="both"/>
        <w:rPr>
          <w:rFonts w:eastAsia="Times New Roman" w:cs="Arial"/>
          <w:szCs w:val="24"/>
          <w:lang w:eastAsia="es-ES"/>
        </w:rPr>
      </w:pPr>
    </w:p>
    <w:p w14:paraId="759163A0" w14:textId="77777777" w:rsidR="00A86D98" w:rsidRPr="00F10222" w:rsidRDefault="00A86D98" w:rsidP="00513BAE">
      <w:pPr>
        <w:spacing w:after="0" w:line="240" w:lineRule="auto"/>
        <w:jc w:val="both"/>
        <w:rPr>
          <w:rFonts w:eastAsia="Times New Roman" w:cs="Arial"/>
          <w:bCs/>
          <w:szCs w:val="24"/>
          <w:lang w:eastAsia="es-ES"/>
        </w:rPr>
      </w:pPr>
    </w:p>
    <w:p w14:paraId="545C3A96" w14:textId="77777777" w:rsidR="00955BB0" w:rsidRDefault="00955BB0" w:rsidP="00955BB0">
      <w:pPr>
        <w:spacing w:after="0" w:line="240" w:lineRule="auto"/>
        <w:jc w:val="both"/>
        <w:rPr>
          <w:rFonts w:ascii="Calibri" w:hAnsi="Calibri" w:cs="Calibri"/>
        </w:rPr>
      </w:pPr>
      <w:r w:rsidRPr="00F10222">
        <w:rPr>
          <w:rFonts w:eastAsia="Times New Roman" w:cs="Arial"/>
          <w:b/>
          <w:bCs/>
          <w:i/>
          <w:szCs w:val="24"/>
          <w:lang w:eastAsia="es-ES"/>
        </w:rPr>
        <w:t>DÉCIMA:</w:t>
      </w:r>
      <w:r w:rsidRPr="00F10222">
        <w:rPr>
          <w:rFonts w:eastAsia="Times New Roman" w:cs="Arial"/>
          <w:szCs w:val="24"/>
          <w:lang w:eastAsia="es-ES"/>
        </w:rPr>
        <w:t xml:space="preserve"> En cumplimiento de este </w:t>
      </w:r>
      <w:r w:rsidRPr="00C92D6C">
        <w:rPr>
          <w:rFonts w:eastAsia="Times New Roman" w:cs="Arial"/>
          <w:b/>
          <w:szCs w:val="24"/>
          <w:lang w:eastAsia="es-ES"/>
        </w:rPr>
        <w:t>“MANDATO”,</w:t>
      </w:r>
      <w:r w:rsidRPr="00F10222">
        <w:rPr>
          <w:rFonts w:eastAsia="Times New Roman" w:cs="Arial"/>
          <w:szCs w:val="24"/>
          <w:lang w:eastAsia="es-ES"/>
        </w:rPr>
        <w:t xml:space="preserve"> la Municipalidad autoriza al </w:t>
      </w:r>
      <w:r w:rsidRPr="00C92D6C">
        <w:rPr>
          <w:rFonts w:eastAsia="Times New Roman" w:cs="Arial"/>
          <w:b/>
          <w:szCs w:val="24"/>
          <w:lang w:eastAsia="es-ES"/>
        </w:rPr>
        <w:t>“SERVICIO”,</w:t>
      </w:r>
      <w:r w:rsidRPr="00F10222">
        <w:rPr>
          <w:rFonts w:eastAsia="Times New Roman" w:cs="Arial"/>
          <w:szCs w:val="24"/>
          <w:lang w:eastAsia="es-ES"/>
        </w:rPr>
        <w:t xml:space="preserve"> para </w:t>
      </w:r>
      <w:r>
        <w:rPr>
          <w:rFonts w:eastAsia="Times New Roman" w:cs="Arial"/>
          <w:szCs w:val="24"/>
          <w:lang w:eastAsia="es-ES"/>
        </w:rPr>
        <w:t xml:space="preserve">gestionar </w:t>
      </w:r>
      <w:r w:rsidRPr="007C1ACA">
        <w:rPr>
          <w:rFonts w:ascii="Calibri" w:hAnsi="Calibri" w:cs="Calibri"/>
        </w:rPr>
        <w:t>la administración de los fondos recibidos, gastados e invertidos en las diferentes unidades de Salud</w:t>
      </w:r>
      <w:r w:rsidRPr="00F10222">
        <w:rPr>
          <w:rFonts w:eastAsia="Times New Roman" w:cs="Arial"/>
          <w:szCs w:val="24"/>
          <w:lang w:eastAsia="es-ES"/>
        </w:rPr>
        <w:t xml:space="preserve"> </w:t>
      </w:r>
      <w:r>
        <w:rPr>
          <w:rFonts w:eastAsia="Times New Roman" w:cs="Arial"/>
          <w:szCs w:val="24"/>
          <w:lang w:eastAsia="es-ES"/>
        </w:rPr>
        <w:t>y a pagar</w:t>
      </w:r>
      <w:r w:rsidRPr="00F10222">
        <w:rPr>
          <w:rFonts w:eastAsia="Times New Roman" w:cs="Arial"/>
          <w:szCs w:val="24"/>
          <w:lang w:eastAsia="es-ES"/>
        </w:rPr>
        <w:t xml:space="preserve"> centralizadamente los montos señalados en la cláusula </w:t>
      </w:r>
      <w:r>
        <w:rPr>
          <w:rFonts w:eastAsia="Times New Roman" w:cs="Arial"/>
          <w:szCs w:val="24"/>
          <w:lang w:eastAsia="es-ES"/>
        </w:rPr>
        <w:t>quinta</w:t>
      </w:r>
      <w:r w:rsidRPr="00F10222">
        <w:rPr>
          <w:rFonts w:eastAsia="Times New Roman" w:cs="Arial"/>
          <w:szCs w:val="24"/>
          <w:lang w:eastAsia="es-ES"/>
        </w:rPr>
        <w:t xml:space="preserve">, con cargo al presupuesto mandatado y a los fondos descritos en la cláusula </w:t>
      </w:r>
      <w:r>
        <w:rPr>
          <w:rFonts w:eastAsia="Times New Roman" w:cs="Arial"/>
          <w:szCs w:val="24"/>
          <w:lang w:eastAsia="es-ES"/>
        </w:rPr>
        <w:t>séptima</w:t>
      </w:r>
      <w:r w:rsidRPr="00F10222">
        <w:rPr>
          <w:rFonts w:eastAsia="Times New Roman" w:cs="Arial"/>
          <w:szCs w:val="24"/>
          <w:lang w:eastAsia="es-ES"/>
        </w:rPr>
        <w:t xml:space="preserve"> y de conformidad a lo dispuesto en la Ley Nº19.886 y su reglamento.</w:t>
      </w:r>
    </w:p>
    <w:p w14:paraId="71407E4E" w14:textId="77777777" w:rsidR="00955BB0" w:rsidRPr="00F10222" w:rsidRDefault="00955BB0" w:rsidP="00955BB0">
      <w:pPr>
        <w:spacing w:after="0" w:line="240" w:lineRule="auto"/>
        <w:jc w:val="both"/>
        <w:rPr>
          <w:rFonts w:eastAsia="Times New Roman" w:cs="Arial"/>
          <w:szCs w:val="24"/>
          <w:lang w:eastAsia="es-ES"/>
        </w:rPr>
      </w:pPr>
    </w:p>
    <w:p w14:paraId="523A732A" w14:textId="77777777" w:rsidR="00955BB0" w:rsidRPr="00F10222" w:rsidRDefault="00955BB0" w:rsidP="00955BB0">
      <w:pPr>
        <w:pStyle w:val="Prrafodelista"/>
        <w:spacing w:after="0" w:line="240" w:lineRule="auto"/>
        <w:jc w:val="both"/>
        <w:rPr>
          <w:rFonts w:eastAsia="Times New Roman" w:cs="Arial"/>
          <w:szCs w:val="24"/>
          <w:lang w:eastAsia="es-ES"/>
        </w:rPr>
      </w:pPr>
    </w:p>
    <w:p w14:paraId="5C257A60" w14:textId="77777777" w:rsidR="00015B57" w:rsidRDefault="00015B57" w:rsidP="00015B57">
      <w:pPr>
        <w:spacing w:after="0" w:line="240" w:lineRule="auto"/>
        <w:jc w:val="both"/>
        <w:rPr>
          <w:rFonts w:ascii="Calibri" w:eastAsia="Times New Roman" w:hAnsi="Calibri" w:cs="Calibri"/>
          <w:lang w:eastAsia="es-ES"/>
        </w:rPr>
      </w:pPr>
      <w:r w:rsidRPr="00F10222">
        <w:rPr>
          <w:rFonts w:eastAsia="Times New Roman" w:cs="Arial"/>
          <w:b/>
          <w:bCs/>
          <w:i/>
          <w:szCs w:val="24"/>
          <w:lang w:eastAsia="es-ES"/>
        </w:rPr>
        <w:t xml:space="preserve">DÉCIMO </w:t>
      </w:r>
      <w:r w:rsidRPr="00F10222">
        <w:rPr>
          <w:rFonts w:eastAsia="Times New Roman" w:cs="Arial"/>
          <w:b/>
          <w:i/>
          <w:szCs w:val="24"/>
          <w:lang w:eastAsia="es-ES"/>
        </w:rPr>
        <w:t>PRIMERA</w:t>
      </w:r>
      <w:r w:rsidRPr="00F10222">
        <w:rPr>
          <w:rFonts w:eastAsia="Times New Roman" w:cs="Arial"/>
          <w:b/>
          <w:bCs/>
          <w:i/>
          <w:szCs w:val="24"/>
          <w:lang w:eastAsia="es-ES"/>
        </w:rPr>
        <w:t>:</w:t>
      </w:r>
      <w:r w:rsidRPr="00F10222">
        <w:rPr>
          <w:rFonts w:eastAsia="Times New Roman" w:cs="Arial"/>
          <w:szCs w:val="24"/>
          <w:lang w:eastAsia="es-ES"/>
        </w:rPr>
        <w:t xml:space="preserve"> </w:t>
      </w:r>
      <w:r w:rsidRPr="00C92D6C">
        <w:rPr>
          <w:rFonts w:ascii="Calibri" w:eastAsia="Times New Roman" w:hAnsi="Calibri" w:cs="Calibri"/>
          <w:lang w:eastAsia="es-ES"/>
        </w:rPr>
        <w:t xml:space="preserve">Por su parte, la </w:t>
      </w:r>
      <w:r w:rsidRPr="00C92D6C">
        <w:rPr>
          <w:rFonts w:ascii="Calibri" w:eastAsia="Times New Roman" w:hAnsi="Calibri" w:cs="Calibri"/>
          <w:b/>
          <w:bCs/>
          <w:lang w:eastAsia="es-ES"/>
        </w:rPr>
        <w:t>“MUNICIPALIDAD”</w:t>
      </w:r>
      <w:r w:rsidRPr="00C92D6C">
        <w:rPr>
          <w:rFonts w:ascii="Calibri" w:eastAsia="Times New Roman" w:hAnsi="Calibri" w:cs="Calibri"/>
          <w:lang w:eastAsia="es-ES"/>
        </w:rPr>
        <w:t xml:space="preserve"> se compromete a facilitar al </w:t>
      </w:r>
      <w:r w:rsidRPr="00C92D6C">
        <w:rPr>
          <w:rFonts w:ascii="Calibri" w:eastAsia="Times New Roman" w:hAnsi="Calibri" w:cs="Calibri"/>
          <w:b/>
          <w:bCs/>
          <w:lang w:eastAsia="es-ES"/>
        </w:rPr>
        <w:t>“SERVICIO”</w:t>
      </w:r>
      <w:r w:rsidRPr="00C92D6C">
        <w:rPr>
          <w:rFonts w:ascii="Calibri" w:eastAsia="Times New Roman" w:hAnsi="Calibri" w:cs="Calibri"/>
          <w:lang w:eastAsia="es-ES"/>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C92D6C">
        <w:rPr>
          <w:rFonts w:ascii="Calibri" w:eastAsia="Times New Roman" w:hAnsi="Calibri" w:cs="Calibri"/>
          <w:b/>
          <w:bCs/>
          <w:lang w:eastAsia="es-ES"/>
        </w:rPr>
        <w:t>“SERVICIO”</w:t>
      </w:r>
      <w:r w:rsidRPr="00C92D6C">
        <w:rPr>
          <w:rFonts w:ascii="Calibri" w:eastAsia="Times New Roman" w:hAnsi="Calibri" w:cs="Calibri"/>
          <w:lang w:eastAsia="es-ES"/>
        </w:rPr>
        <w:t>, se pondrá en conocimiento de las autoridades de control, tanto interno como externo de la Administración del Estado, para que adopten las medidas consignadas en la normativa vigente.</w:t>
      </w:r>
    </w:p>
    <w:p w14:paraId="24D491B7" w14:textId="77777777" w:rsidR="00015B57" w:rsidRDefault="00015B57" w:rsidP="00015B57">
      <w:pPr>
        <w:spacing w:after="0" w:line="240" w:lineRule="auto"/>
        <w:jc w:val="both"/>
        <w:rPr>
          <w:rFonts w:ascii="Calibri" w:eastAsia="Times New Roman" w:hAnsi="Calibri" w:cs="Calibri"/>
          <w:lang w:eastAsia="es-ES"/>
        </w:rPr>
      </w:pPr>
    </w:p>
    <w:p w14:paraId="09E6CEFC" w14:textId="77777777" w:rsidR="00015B57" w:rsidRDefault="00015B57" w:rsidP="00015B57">
      <w:pPr>
        <w:spacing w:after="0" w:line="240" w:lineRule="auto"/>
        <w:jc w:val="both"/>
        <w:rPr>
          <w:rFonts w:eastAsia="Times New Roman" w:cs="Times New Roman"/>
          <w:b/>
          <w:i/>
          <w:szCs w:val="24"/>
          <w:lang w:eastAsia="es-ES"/>
        </w:rPr>
      </w:pPr>
    </w:p>
    <w:p w14:paraId="769F412E" w14:textId="7A75F9B1" w:rsidR="00015B57" w:rsidRPr="00C92D6C" w:rsidRDefault="00015B57" w:rsidP="00015B57">
      <w:pPr>
        <w:spacing w:after="0" w:line="240" w:lineRule="auto"/>
        <w:jc w:val="both"/>
        <w:rPr>
          <w:rFonts w:eastAsia="Times New Roman" w:cs="Arial"/>
          <w:b/>
          <w:bCs/>
          <w:szCs w:val="24"/>
          <w:lang w:eastAsia="es-ES"/>
        </w:rPr>
      </w:pPr>
      <w:r w:rsidRPr="00F10222">
        <w:rPr>
          <w:rFonts w:eastAsia="Times New Roman" w:cs="Times New Roman"/>
          <w:b/>
          <w:i/>
          <w:szCs w:val="24"/>
          <w:lang w:eastAsia="es-ES"/>
        </w:rPr>
        <w:lastRenderedPageBreak/>
        <w:t xml:space="preserve">DÉCIMO </w:t>
      </w:r>
      <w:r>
        <w:rPr>
          <w:rFonts w:eastAsia="Times New Roman" w:cs="Times New Roman"/>
          <w:b/>
          <w:i/>
          <w:szCs w:val="24"/>
          <w:lang w:eastAsia="es-ES"/>
        </w:rPr>
        <w:t>SEGUNDA</w:t>
      </w:r>
      <w:r w:rsidRPr="00F10222">
        <w:rPr>
          <w:rFonts w:eastAsia="Times New Roman" w:cs="Times New Roman"/>
          <w:b/>
          <w:i/>
          <w:szCs w:val="24"/>
          <w:lang w:eastAsia="es-ES"/>
        </w:rPr>
        <w:t>:</w:t>
      </w:r>
      <w:r w:rsidRPr="00F10222">
        <w:rPr>
          <w:rFonts w:eastAsia="Times New Roman" w:cs="Arial"/>
          <w:szCs w:val="24"/>
          <w:lang w:eastAsia="es-ES"/>
        </w:rPr>
        <w:t xml:space="preserve"> El presente convenio tendrá vigencia a partir de</w:t>
      </w:r>
      <w:r>
        <w:rPr>
          <w:rFonts w:eastAsia="Times New Roman" w:cs="Arial"/>
          <w:szCs w:val="24"/>
          <w:lang w:eastAsia="es-ES"/>
        </w:rPr>
        <w:t xml:space="preserve">l </w:t>
      </w:r>
      <w:r w:rsidRPr="00C92D6C">
        <w:rPr>
          <w:rFonts w:eastAsia="Times New Roman" w:cs="Arial"/>
          <w:b/>
          <w:szCs w:val="24"/>
          <w:lang w:eastAsia="es-ES"/>
        </w:rPr>
        <w:t>01 de enero de</w:t>
      </w:r>
      <w:r>
        <w:rPr>
          <w:rFonts w:eastAsia="Times New Roman" w:cs="Arial"/>
          <w:b/>
          <w:szCs w:val="24"/>
          <w:lang w:eastAsia="es-ES"/>
        </w:rPr>
        <w:t xml:space="preserve">l año </w:t>
      </w:r>
      <w:r w:rsidRPr="00D7059F">
        <w:rPr>
          <w:rFonts w:eastAsia="Times New Roman" w:cs="Arial"/>
          <w:b/>
          <w:szCs w:val="24"/>
          <w:highlight w:val="yellow"/>
          <w:lang w:eastAsia="es-ES"/>
        </w:rPr>
        <w:t>2022</w:t>
      </w:r>
      <w:r w:rsidRPr="00C92D6C">
        <w:rPr>
          <w:rFonts w:eastAsia="Times New Roman" w:cs="Arial"/>
          <w:b/>
          <w:szCs w:val="24"/>
          <w:lang w:eastAsia="es-ES"/>
        </w:rPr>
        <w:t xml:space="preserve"> al 31 de diciembre </w:t>
      </w:r>
      <w:r>
        <w:rPr>
          <w:rFonts w:eastAsia="Times New Roman" w:cs="Arial"/>
          <w:b/>
          <w:szCs w:val="24"/>
          <w:lang w:eastAsia="es-ES"/>
        </w:rPr>
        <w:t xml:space="preserve">del año </w:t>
      </w:r>
      <w:r w:rsidRPr="00D7059F">
        <w:rPr>
          <w:rFonts w:eastAsia="Times New Roman" w:cs="Arial"/>
          <w:b/>
          <w:szCs w:val="24"/>
          <w:highlight w:val="yellow"/>
          <w:lang w:eastAsia="es-ES"/>
        </w:rPr>
        <w:t>2022</w:t>
      </w:r>
      <w:r>
        <w:rPr>
          <w:rFonts w:eastAsia="Times New Roman" w:cs="Arial"/>
          <w:b/>
          <w:szCs w:val="24"/>
          <w:lang w:eastAsia="es-ES"/>
        </w:rPr>
        <w:t>.</w:t>
      </w:r>
    </w:p>
    <w:p w14:paraId="1D96A444" w14:textId="77777777" w:rsidR="00B33661" w:rsidRPr="00C92D6C" w:rsidRDefault="00B33661" w:rsidP="000927BC">
      <w:pPr>
        <w:spacing w:after="0" w:line="240" w:lineRule="auto"/>
        <w:jc w:val="both"/>
        <w:rPr>
          <w:rFonts w:eastAsia="Times New Roman" w:cs="Arial"/>
          <w:b/>
          <w:bCs/>
          <w:szCs w:val="24"/>
          <w:lang w:eastAsia="es-ES"/>
        </w:rPr>
      </w:pPr>
    </w:p>
    <w:p w14:paraId="37288691" w14:textId="77777777" w:rsidR="000927BC" w:rsidRPr="00F10222" w:rsidRDefault="000927BC" w:rsidP="000927BC">
      <w:pPr>
        <w:spacing w:after="0" w:line="240" w:lineRule="auto"/>
        <w:jc w:val="both"/>
        <w:rPr>
          <w:rFonts w:eastAsia="Times New Roman" w:cs="Times New Roman"/>
          <w:szCs w:val="24"/>
          <w:lang w:eastAsia="es-ES"/>
        </w:rPr>
      </w:pPr>
      <w:r w:rsidRPr="00F10222">
        <w:rPr>
          <w:rFonts w:eastAsia="Times New Roman" w:cs="Arial"/>
          <w:b/>
          <w:i/>
          <w:szCs w:val="24"/>
          <w:lang w:eastAsia="es-ES"/>
        </w:rPr>
        <w:t xml:space="preserve">DÉCIMO </w:t>
      </w:r>
      <w:r w:rsidR="004F2FD7" w:rsidRPr="00F10222">
        <w:rPr>
          <w:rFonts w:eastAsia="Times New Roman" w:cs="Arial"/>
          <w:b/>
          <w:i/>
          <w:szCs w:val="24"/>
          <w:lang w:eastAsia="es-ES"/>
        </w:rPr>
        <w:t>TERCERA</w:t>
      </w:r>
      <w:r w:rsidR="009E332D" w:rsidRPr="00F10222">
        <w:rPr>
          <w:rFonts w:eastAsia="Times New Roman" w:cs="Arial"/>
          <w:b/>
          <w:i/>
          <w:szCs w:val="24"/>
          <w:lang w:eastAsia="es-ES"/>
        </w:rPr>
        <w:t>:</w:t>
      </w:r>
      <w:r w:rsidR="009E332D" w:rsidRPr="00F10222">
        <w:rPr>
          <w:rFonts w:eastAsia="Times New Roman" w:cs="Times New Roman"/>
          <w:szCs w:val="24"/>
          <w:lang w:eastAsia="es-ES"/>
        </w:rPr>
        <w:t xml:space="preserve"> </w:t>
      </w:r>
      <w:r w:rsidR="00F30F34" w:rsidRPr="009F0A3A">
        <w:rPr>
          <w:rFonts w:ascii="Calibri" w:hAnsi="Calibri" w:cs="Calibri"/>
        </w:rPr>
        <w:t xml:space="preserve">Las partes </w:t>
      </w:r>
      <w:r w:rsidR="00F30F34">
        <w:rPr>
          <w:rFonts w:ascii="Calibri" w:hAnsi="Calibri" w:cs="Calibri"/>
        </w:rPr>
        <w:t>fijan su domicilio en la Primera Región,</w:t>
      </w:r>
      <w:r w:rsidR="00F30F34" w:rsidRPr="009F0A3A">
        <w:rPr>
          <w:rFonts w:ascii="Calibri" w:hAnsi="Calibri" w:cs="Calibri"/>
        </w:rPr>
        <w:t xml:space="preserve"> sometiéndose a la competencia de sus tribunales de Justicia.</w:t>
      </w:r>
      <w:r w:rsidR="003D1CFF" w:rsidRPr="00F10222">
        <w:rPr>
          <w:rFonts w:eastAsia="Times New Roman" w:cs="Times New Roman"/>
          <w:szCs w:val="24"/>
          <w:lang w:eastAsia="es-ES"/>
        </w:rPr>
        <w:t xml:space="preserve"> </w:t>
      </w:r>
    </w:p>
    <w:p w14:paraId="28BF358E" w14:textId="77777777" w:rsidR="001C7741" w:rsidRPr="00F10222" w:rsidRDefault="001C7741" w:rsidP="000927BC">
      <w:pPr>
        <w:spacing w:after="0" w:line="240" w:lineRule="auto"/>
        <w:jc w:val="both"/>
        <w:rPr>
          <w:rFonts w:eastAsia="Times New Roman" w:cs="Times New Roman"/>
          <w:szCs w:val="24"/>
          <w:lang w:eastAsia="es-ES"/>
        </w:rPr>
      </w:pPr>
    </w:p>
    <w:p w14:paraId="3701AB6E" w14:textId="39EC87E2" w:rsidR="00F30F34" w:rsidRDefault="000927BC" w:rsidP="000927BC">
      <w:pPr>
        <w:spacing w:after="0" w:line="240" w:lineRule="auto"/>
        <w:jc w:val="both"/>
        <w:rPr>
          <w:rFonts w:eastAsia="Times New Roman" w:cstheme="minorHAnsi"/>
          <w:bCs/>
          <w:lang w:eastAsia="es-ES"/>
        </w:rPr>
      </w:pPr>
      <w:r w:rsidRPr="00F10222">
        <w:rPr>
          <w:rFonts w:eastAsia="Times New Roman" w:cs="Arial"/>
          <w:b/>
          <w:i/>
          <w:szCs w:val="24"/>
          <w:lang w:eastAsia="es-ES"/>
        </w:rPr>
        <w:t xml:space="preserve">DÉCIMO </w:t>
      </w:r>
      <w:r w:rsidR="004F2FD7" w:rsidRPr="00F10222">
        <w:rPr>
          <w:rFonts w:eastAsia="Times New Roman" w:cs="Arial"/>
          <w:b/>
          <w:i/>
          <w:szCs w:val="24"/>
          <w:lang w:eastAsia="es-ES"/>
        </w:rPr>
        <w:t>CUARTA</w:t>
      </w:r>
      <w:r w:rsidR="009E332D" w:rsidRPr="00F10222">
        <w:rPr>
          <w:rFonts w:eastAsia="Times New Roman" w:cs="Arial"/>
          <w:b/>
          <w:bCs/>
          <w:i/>
          <w:szCs w:val="24"/>
          <w:lang w:eastAsia="es-ES"/>
        </w:rPr>
        <w:t>:</w:t>
      </w:r>
      <w:r w:rsidR="009E332D" w:rsidRPr="00F10222">
        <w:rPr>
          <w:rFonts w:eastAsia="Times New Roman" w:cs="Arial"/>
          <w:bCs/>
          <w:szCs w:val="24"/>
          <w:lang w:eastAsia="es-ES"/>
        </w:rPr>
        <w:t xml:space="preserve"> </w:t>
      </w:r>
      <w:r w:rsidR="00F30F34" w:rsidRPr="00F30F34">
        <w:rPr>
          <w:rFonts w:eastAsia="Times New Roman" w:cstheme="minorHAnsi"/>
          <w:bCs/>
          <w:lang w:eastAsia="es-ES"/>
        </w:rPr>
        <w:t xml:space="preserve">Déjese constancia que la personería de </w:t>
      </w:r>
      <w:r w:rsidR="00C7434F" w:rsidRPr="00161DC4">
        <w:rPr>
          <w:rFonts w:cstheme="minorHAnsi"/>
          <w:b/>
          <w:highlight w:val="green"/>
        </w:rPr>
        <w:t xml:space="preserve">D. </w:t>
      </w:r>
      <w:r w:rsidR="00C7434F" w:rsidRPr="00046EF6">
        <w:rPr>
          <w:rFonts w:ascii="Calibri" w:hAnsi="Calibri" w:cs="Calibri"/>
          <w:b/>
          <w:highlight w:val="green"/>
        </w:rPr>
        <w:t>${director}</w:t>
      </w:r>
      <w:r w:rsidR="00F30F34" w:rsidRPr="00F30F34">
        <w:rPr>
          <w:rFonts w:eastAsia="Times New Roman" w:cstheme="minorHAnsi"/>
          <w:bCs/>
          <w:lang w:eastAsia="es-ES"/>
        </w:rPr>
        <w:t xml:space="preserve"> para representar al Servicio de Salud de Iquique, consta en el </w:t>
      </w:r>
      <w:r w:rsidR="00C7434F" w:rsidRPr="00046EF6">
        <w:rPr>
          <w:rFonts w:ascii="Calibri" w:hAnsi="Calibri" w:cs="Calibri"/>
          <w:bCs/>
          <w:highlight w:val="green"/>
        </w:rPr>
        <w:t>${</w:t>
      </w:r>
      <w:proofErr w:type="spellStart"/>
      <w:r w:rsidR="00C7434F" w:rsidRPr="00046EF6">
        <w:rPr>
          <w:rFonts w:ascii="Calibri" w:hAnsi="Calibri" w:cs="Calibri"/>
          <w:bCs/>
          <w:highlight w:val="green"/>
        </w:rPr>
        <w:t>directorDecreto</w:t>
      </w:r>
      <w:proofErr w:type="spellEnd"/>
      <w:r w:rsidR="00C7434F" w:rsidRPr="00046EF6">
        <w:rPr>
          <w:rFonts w:ascii="Calibri" w:hAnsi="Calibri" w:cs="Calibri"/>
          <w:bCs/>
          <w:highlight w:val="green"/>
        </w:rPr>
        <w:t>}</w:t>
      </w:r>
      <w:r w:rsidR="00F30F34" w:rsidRPr="00F30F34">
        <w:rPr>
          <w:rFonts w:eastAsia="Times New Roman" w:cstheme="minorHAnsi"/>
          <w:bCs/>
          <w:lang w:eastAsia="es-ES"/>
        </w:rPr>
        <w:t xml:space="preserve">. La representación de </w:t>
      </w:r>
      <w:r w:rsidR="00F30F34" w:rsidRPr="00C7434F">
        <w:rPr>
          <w:rFonts w:eastAsia="Times New Roman" w:cstheme="minorHAnsi"/>
          <w:b/>
          <w:lang w:eastAsia="es-ES"/>
        </w:rPr>
        <w:t>D.</w:t>
      </w:r>
      <w:r w:rsidR="00F30F34" w:rsidRPr="00F30F34">
        <w:rPr>
          <w:rFonts w:eastAsia="Times New Roman" w:cstheme="minorHAnsi"/>
          <w:bCs/>
          <w:lang w:eastAsia="es-ES"/>
        </w:rPr>
        <w:t xml:space="preserve"> </w:t>
      </w:r>
      <w:r w:rsidR="00C7434F" w:rsidRPr="003B7121">
        <w:rPr>
          <w:rFonts w:ascii="Calibri" w:hAnsi="Calibri" w:cs="Calibri"/>
          <w:b/>
          <w:bCs/>
          <w:highlight w:val="green"/>
        </w:rPr>
        <w:t>${alcalde}</w:t>
      </w:r>
      <w:r w:rsidR="00C7434F">
        <w:rPr>
          <w:rFonts w:ascii="Calibri" w:hAnsi="Calibri" w:cs="Calibri"/>
          <w:b/>
          <w:bCs/>
        </w:rPr>
        <w:t xml:space="preserve"> </w:t>
      </w:r>
      <w:r w:rsidR="00F30F34" w:rsidRPr="00F30F34">
        <w:rPr>
          <w:rFonts w:eastAsia="Times New Roman" w:cstheme="minorHAnsi"/>
          <w:bCs/>
          <w:lang w:eastAsia="es-ES"/>
        </w:rPr>
        <w:t xml:space="preserve">para actuar en nombre de la </w:t>
      </w:r>
      <w:r w:rsidR="00C7434F" w:rsidRPr="000716E5">
        <w:rPr>
          <w:rFonts w:ascii="Calibri" w:hAnsi="Calibri" w:cs="Calibri"/>
          <w:bCs/>
          <w:highlight w:val="yellow"/>
        </w:rPr>
        <w:t>${ilustre}</w:t>
      </w:r>
      <w:r w:rsidR="00C7434F">
        <w:rPr>
          <w:rFonts w:ascii="Calibri" w:hAnsi="Calibri" w:cs="Calibri"/>
          <w:bCs/>
        </w:rPr>
        <w:t xml:space="preserve"> </w:t>
      </w:r>
      <w:r w:rsidR="00C7434F" w:rsidRPr="00161DC4">
        <w:rPr>
          <w:rFonts w:cstheme="minorHAnsi"/>
          <w:bCs/>
        </w:rPr>
        <w:t xml:space="preserve">Municipalidad de </w:t>
      </w:r>
      <w:r w:rsidR="00C7434F" w:rsidRPr="003B7121">
        <w:rPr>
          <w:rFonts w:ascii="Calibri" w:hAnsi="Calibri" w:cs="Calibri"/>
          <w:bCs/>
          <w:highlight w:val="green"/>
        </w:rPr>
        <w:t>${comuna}</w:t>
      </w:r>
      <w:r w:rsidR="00F30F34" w:rsidRPr="00F30F34">
        <w:rPr>
          <w:rFonts w:eastAsia="Times New Roman" w:cstheme="minorHAnsi"/>
          <w:bCs/>
          <w:lang w:eastAsia="es-ES"/>
        </w:rPr>
        <w:t xml:space="preserve">, emana del </w:t>
      </w:r>
      <w:r w:rsidR="00C7434F" w:rsidRPr="00934844">
        <w:rPr>
          <w:rFonts w:ascii="Calibri" w:hAnsi="Calibri" w:cs="Calibri"/>
          <w:bCs/>
          <w:highlight w:val="green"/>
        </w:rPr>
        <w:t>${</w:t>
      </w:r>
      <w:proofErr w:type="spellStart"/>
      <w:r w:rsidR="00C7434F" w:rsidRPr="00934844">
        <w:rPr>
          <w:rFonts w:ascii="Calibri" w:hAnsi="Calibri" w:cs="Calibri"/>
          <w:bCs/>
          <w:highlight w:val="green"/>
        </w:rPr>
        <w:t>alcaldeDecreto</w:t>
      </w:r>
      <w:proofErr w:type="spellEnd"/>
      <w:r w:rsidR="00C7434F" w:rsidRPr="00934844">
        <w:rPr>
          <w:rFonts w:ascii="Calibri" w:hAnsi="Calibri" w:cs="Calibri"/>
          <w:bCs/>
          <w:highlight w:val="green"/>
        </w:rPr>
        <w:t>}</w:t>
      </w:r>
      <w:r w:rsidR="00C7434F">
        <w:rPr>
          <w:rFonts w:eastAsia="Times New Roman" w:cstheme="minorHAnsi"/>
          <w:bCs/>
          <w:lang w:eastAsia="es-ES"/>
        </w:rPr>
        <w:t xml:space="preserve"> </w:t>
      </w:r>
      <w:r w:rsidR="00F30F34" w:rsidRPr="00F30F34">
        <w:rPr>
          <w:rFonts w:eastAsia="Times New Roman" w:cstheme="minorHAnsi"/>
          <w:bCs/>
          <w:lang w:eastAsia="es-ES"/>
        </w:rPr>
        <w:t xml:space="preserve">de la </w:t>
      </w:r>
      <w:r w:rsidR="00C7434F" w:rsidRPr="000B775A">
        <w:rPr>
          <w:rFonts w:ascii="Calibri" w:hAnsi="Calibri" w:cs="Calibri"/>
          <w:bCs/>
          <w:highlight w:val="yellow"/>
        </w:rPr>
        <w:t>${ilustre}</w:t>
      </w:r>
      <w:r w:rsidR="00C7434F">
        <w:rPr>
          <w:rFonts w:ascii="Calibri" w:hAnsi="Calibri" w:cs="Calibri"/>
          <w:bCs/>
        </w:rPr>
        <w:t xml:space="preserve"> </w:t>
      </w:r>
      <w:r w:rsidR="00C7434F" w:rsidRPr="00161DC4">
        <w:rPr>
          <w:rFonts w:cstheme="minorHAnsi"/>
          <w:bCs/>
        </w:rPr>
        <w:t xml:space="preserve">Municipalidad de </w:t>
      </w:r>
      <w:r w:rsidR="00C7434F" w:rsidRPr="003B7121">
        <w:rPr>
          <w:rFonts w:ascii="Calibri" w:hAnsi="Calibri" w:cs="Calibri"/>
          <w:bCs/>
          <w:highlight w:val="green"/>
        </w:rPr>
        <w:t>${comuna}</w:t>
      </w:r>
      <w:r w:rsidR="00C7434F">
        <w:rPr>
          <w:rFonts w:ascii="Calibri" w:hAnsi="Calibri" w:cs="Calibri"/>
          <w:bCs/>
        </w:rPr>
        <w:t>.</w:t>
      </w:r>
    </w:p>
    <w:p w14:paraId="561A7519" w14:textId="77777777" w:rsidR="008E3153" w:rsidRPr="00F10222" w:rsidRDefault="00F30F34" w:rsidP="000927BC">
      <w:pPr>
        <w:spacing w:after="0" w:line="240" w:lineRule="auto"/>
        <w:jc w:val="both"/>
        <w:rPr>
          <w:rFonts w:eastAsia="Times New Roman" w:cs="Arial"/>
          <w:b/>
          <w:bCs/>
          <w:i/>
          <w:color w:val="000000"/>
          <w:szCs w:val="24"/>
          <w:lang w:eastAsia="es-ES"/>
        </w:rPr>
      </w:pPr>
      <w:r w:rsidRPr="00F10222">
        <w:rPr>
          <w:rFonts w:eastAsia="Times New Roman" w:cs="Arial"/>
          <w:b/>
          <w:bCs/>
          <w:i/>
          <w:color w:val="000000"/>
          <w:szCs w:val="24"/>
          <w:lang w:eastAsia="es-ES"/>
        </w:rPr>
        <w:t xml:space="preserve"> </w:t>
      </w:r>
    </w:p>
    <w:p w14:paraId="500B2DA0" w14:textId="77777777" w:rsidR="000927BC" w:rsidRDefault="000927BC" w:rsidP="000927BC">
      <w:pPr>
        <w:spacing w:after="0" w:line="240" w:lineRule="auto"/>
        <w:jc w:val="both"/>
        <w:rPr>
          <w:rFonts w:ascii="Calibri" w:hAnsi="Calibri" w:cs="Calibri"/>
          <w:bCs/>
        </w:rPr>
      </w:pPr>
      <w:r w:rsidRPr="00F10222">
        <w:rPr>
          <w:rFonts w:eastAsia="Times New Roman" w:cs="Arial"/>
          <w:b/>
          <w:bCs/>
          <w:i/>
          <w:color w:val="000000"/>
          <w:szCs w:val="24"/>
          <w:lang w:eastAsia="es-ES"/>
        </w:rPr>
        <w:t xml:space="preserve">DÉCIMO </w:t>
      </w:r>
      <w:r w:rsidR="009320D2">
        <w:rPr>
          <w:rFonts w:eastAsia="Times New Roman" w:cs="Arial"/>
          <w:b/>
          <w:bCs/>
          <w:i/>
          <w:color w:val="000000"/>
          <w:szCs w:val="24"/>
          <w:lang w:eastAsia="es-ES"/>
        </w:rPr>
        <w:t>QUINTA</w:t>
      </w:r>
      <w:r w:rsidRPr="00F10222">
        <w:rPr>
          <w:rFonts w:eastAsia="Times New Roman" w:cs="Arial"/>
          <w:b/>
          <w:i/>
          <w:szCs w:val="24"/>
          <w:lang w:eastAsia="es-ES"/>
        </w:rPr>
        <w:t xml:space="preserve">: </w:t>
      </w:r>
      <w:r w:rsidR="00F30F34" w:rsidRPr="009A7D68">
        <w:rPr>
          <w:rFonts w:ascii="Calibri" w:hAnsi="Calibri" w:cs="Calibri"/>
          <w:bCs/>
        </w:rPr>
        <w:t xml:space="preserve">El presente Convenio se firma digitalmente en un ejemplar, quedando este en poder del </w:t>
      </w:r>
      <w:r w:rsidR="00F30F34" w:rsidRPr="009A7D68">
        <w:rPr>
          <w:rFonts w:ascii="Calibri" w:hAnsi="Calibri" w:cs="Calibri"/>
          <w:b/>
          <w:bCs/>
        </w:rPr>
        <w:t xml:space="preserve">“SERVICIO”. </w:t>
      </w:r>
      <w:r w:rsidR="00F30F34" w:rsidRPr="009A7D68">
        <w:rPr>
          <w:rFonts w:ascii="Calibri" w:hAnsi="Calibri" w:cs="Calibri"/>
          <w:bCs/>
        </w:rPr>
        <w:t>Por su parte,</w:t>
      </w:r>
      <w:r w:rsidR="00F30F34" w:rsidRPr="009A7D68">
        <w:rPr>
          <w:rFonts w:ascii="Calibri" w:hAnsi="Calibri" w:cs="Calibri"/>
          <w:b/>
          <w:bCs/>
        </w:rPr>
        <w:t xml:space="preserve"> </w:t>
      </w:r>
      <w:r w:rsidR="00F30F34" w:rsidRPr="009A7D68">
        <w:rPr>
          <w:rFonts w:ascii="Calibri" w:hAnsi="Calibri" w:cs="Calibri"/>
          <w:bCs/>
        </w:rPr>
        <w:t xml:space="preserve">la </w:t>
      </w:r>
      <w:r w:rsidR="00F30F34" w:rsidRPr="009A7D68">
        <w:rPr>
          <w:rFonts w:ascii="Calibri" w:hAnsi="Calibri" w:cs="Calibri"/>
          <w:b/>
          <w:bCs/>
        </w:rPr>
        <w:t xml:space="preserve">“MUNICIPALIDAD” </w:t>
      </w:r>
      <w:r w:rsidR="00F30F34" w:rsidRPr="009A7D68">
        <w:rPr>
          <w:rFonts w:ascii="Calibri" w:hAnsi="Calibri" w:cs="Calibri"/>
          <w:bCs/>
        </w:rPr>
        <w:t>contraparte de este convenio y la División de Atención Primaria de Ministerio de Salud e involucrados, recibirán el documento original digitalizado.</w:t>
      </w:r>
      <w:r w:rsidR="00F30F34" w:rsidRPr="009F0A3A">
        <w:rPr>
          <w:rFonts w:ascii="Calibri" w:hAnsi="Calibri" w:cs="Calibri"/>
          <w:bCs/>
        </w:rPr>
        <w:t xml:space="preserve"> </w:t>
      </w:r>
    </w:p>
    <w:p w14:paraId="57E24264" w14:textId="77777777" w:rsidR="00F30F34" w:rsidRDefault="00F30F34" w:rsidP="000927BC">
      <w:pPr>
        <w:spacing w:after="0" w:line="240" w:lineRule="auto"/>
        <w:jc w:val="both"/>
        <w:rPr>
          <w:rFonts w:ascii="Calibri" w:hAnsi="Calibri" w:cs="Calibri"/>
          <w:bCs/>
        </w:rPr>
      </w:pPr>
    </w:p>
    <w:p w14:paraId="1E19EC6B" w14:textId="77777777" w:rsidR="00F30F34" w:rsidRPr="00F30F34" w:rsidRDefault="00F30F34" w:rsidP="00F30F34">
      <w:pPr>
        <w:tabs>
          <w:tab w:val="left" w:pos="4395"/>
        </w:tabs>
        <w:spacing w:after="240" w:line="240" w:lineRule="auto"/>
        <w:jc w:val="both"/>
        <w:rPr>
          <w:rFonts w:ascii="Calibri" w:eastAsia="Times New Roman" w:hAnsi="Calibri" w:cs="Calibri"/>
          <w:lang w:eastAsia="es-ES"/>
        </w:rPr>
      </w:pPr>
      <w:r w:rsidRPr="00F30F34">
        <w:rPr>
          <w:rFonts w:ascii="Calibri" w:eastAsia="Times New Roman" w:hAnsi="Calibri" w:cs="Calibri"/>
          <w:b/>
          <w:bCs/>
          <w:i/>
          <w:lang w:eastAsia="es-ES"/>
        </w:rPr>
        <w:t>DÉCIMO SEXTA</w:t>
      </w:r>
      <w:r w:rsidRPr="00F30F34">
        <w:rPr>
          <w:rFonts w:ascii="Calibri" w:eastAsia="Times New Roman" w:hAnsi="Calibri" w:cs="Calibri"/>
          <w:b/>
          <w:bCs/>
          <w:lang w:eastAsia="es-ES"/>
        </w:rPr>
        <w:t>:</w:t>
      </w:r>
      <w:r w:rsidRPr="00F30F34">
        <w:rPr>
          <w:rFonts w:ascii="Calibri" w:eastAsia="Times New Roman" w:hAnsi="Calibri" w:cs="Calibri"/>
          <w:lang w:eastAsia="es-ES"/>
        </w:rPr>
        <w:t xml:space="preserve"> El gasto que irrogue el presente convenio se imputará al Ítem N°24-03 298-002 del </w:t>
      </w:r>
      <w:r w:rsidRPr="00F30F34">
        <w:rPr>
          <w:rFonts w:ascii="Calibri" w:eastAsia="Times New Roman" w:hAnsi="Calibri" w:cs="Calibri"/>
          <w:b/>
          <w:lang w:eastAsia="es-ES"/>
        </w:rPr>
        <w:t>“Presupuesto vigente del Servicio de Salud Iquique año 2022”.</w:t>
      </w:r>
    </w:p>
    <w:p w14:paraId="638F8289" w14:textId="77777777" w:rsidR="00F30F34" w:rsidRPr="00F10222" w:rsidRDefault="00F30F34" w:rsidP="000927BC">
      <w:pPr>
        <w:spacing w:after="0" w:line="240" w:lineRule="auto"/>
        <w:jc w:val="both"/>
        <w:rPr>
          <w:rFonts w:eastAsia="Times New Roman" w:cs="Arial"/>
          <w:szCs w:val="24"/>
          <w:lang w:eastAsia="es-ES"/>
        </w:rPr>
      </w:pPr>
    </w:p>
    <w:p w14:paraId="138FAE6B" w14:textId="77777777" w:rsidR="000927BC" w:rsidRPr="00F10222" w:rsidRDefault="000927BC" w:rsidP="000927BC">
      <w:pPr>
        <w:spacing w:after="0" w:line="240" w:lineRule="auto"/>
        <w:jc w:val="both"/>
        <w:rPr>
          <w:rFonts w:eastAsia="Times New Roman" w:cs="Times New Roman"/>
          <w:b/>
          <w:szCs w:val="24"/>
          <w:lang w:eastAsia="es-ES"/>
        </w:rPr>
      </w:pPr>
    </w:p>
    <w:p w14:paraId="0A2300E3" w14:textId="77777777" w:rsidR="00B33661" w:rsidRPr="00F10222" w:rsidRDefault="00B33661" w:rsidP="000927BC">
      <w:pPr>
        <w:spacing w:after="0" w:line="240" w:lineRule="auto"/>
        <w:jc w:val="both"/>
        <w:rPr>
          <w:rFonts w:eastAsia="Times New Roman" w:cs="Times New Roman"/>
          <w:b/>
          <w:szCs w:val="24"/>
          <w:lang w:eastAsia="es-ES"/>
        </w:rPr>
      </w:pPr>
    </w:p>
    <w:p w14:paraId="7BE5B8E9" w14:textId="77777777" w:rsidR="008B073A" w:rsidRPr="00F10222" w:rsidRDefault="008B073A" w:rsidP="000927BC">
      <w:pPr>
        <w:spacing w:after="0" w:line="240" w:lineRule="auto"/>
        <w:jc w:val="both"/>
        <w:rPr>
          <w:rFonts w:eastAsia="Times New Roman" w:cs="Times New Roman"/>
          <w:b/>
          <w:szCs w:val="24"/>
          <w:lang w:eastAsia="es-ES"/>
        </w:rPr>
      </w:pPr>
    </w:p>
    <w:p w14:paraId="36F3C88B" w14:textId="77777777" w:rsidR="009314EC" w:rsidRPr="00F10222" w:rsidRDefault="009314EC" w:rsidP="000927BC">
      <w:pPr>
        <w:spacing w:after="0" w:line="240" w:lineRule="auto"/>
        <w:jc w:val="both"/>
        <w:rPr>
          <w:rFonts w:eastAsia="Times New Roman" w:cs="Times New Roman"/>
          <w:b/>
          <w:szCs w:val="24"/>
          <w:lang w:eastAsia="es-ES"/>
        </w:rPr>
      </w:pPr>
    </w:p>
    <w:p w14:paraId="416146C0" w14:textId="77777777" w:rsidR="009314EC" w:rsidRPr="00F10222" w:rsidRDefault="009314EC" w:rsidP="000927BC">
      <w:pPr>
        <w:spacing w:after="0" w:line="240" w:lineRule="auto"/>
        <w:jc w:val="both"/>
        <w:rPr>
          <w:rFonts w:eastAsia="Times New Roman" w:cs="Times New Roman"/>
          <w:b/>
          <w:szCs w:val="24"/>
          <w:lang w:eastAsia="es-ES"/>
        </w:rPr>
      </w:pPr>
    </w:p>
    <w:p w14:paraId="4BE40DD0" w14:textId="77777777" w:rsidR="008B073A" w:rsidRPr="00F10222" w:rsidRDefault="008B073A" w:rsidP="000927BC">
      <w:pPr>
        <w:spacing w:after="0" w:line="240" w:lineRule="auto"/>
        <w:jc w:val="both"/>
        <w:rPr>
          <w:rFonts w:eastAsia="Times New Roman" w:cs="Times New Roman"/>
          <w:b/>
          <w:szCs w:val="24"/>
          <w:lang w:eastAsia="es-ES"/>
        </w:rPr>
      </w:pPr>
    </w:p>
    <w:p w14:paraId="354F6FDE" w14:textId="77777777" w:rsidR="00951035" w:rsidRPr="00951035" w:rsidRDefault="00951035" w:rsidP="00951035">
      <w:pPr>
        <w:spacing w:after="0" w:line="240" w:lineRule="auto"/>
        <w:ind w:left="142" w:right="42"/>
        <w:jc w:val="center"/>
        <w:rPr>
          <w:rFonts w:ascii="Calibri" w:eastAsia="Times New Roman" w:hAnsi="Calibri" w:cs="Calibri"/>
          <w:b/>
          <w:bCs/>
          <w:lang w:eastAsia="es-ES"/>
        </w:rPr>
      </w:pPr>
      <w:r w:rsidRPr="00951035">
        <w:rPr>
          <w:rFonts w:ascii="Calibri" w:eastAsia="Times New Roman" w:hAnsi="Calibri" w:cs="Calibri"/>
          <w:b/>
          <w:bCs/>
          <w:highlight w:val="green"/>
          <w:lang w:eastAsia="es-ES"/>
        </w:rPr>
        <w:t>${alcalde}</w:t>
      </w:r>
    </w:p>
    <w:p w14:paraId="438379A8" w14:textId="77777777" w:rsidR="00951035" w:rsidRPr="00951035" w:rsidRDefault="00951035" w:rsidP="00951035">
      <w:pPr>
        <w:spacing w:after="0" w:line="240" w:lineRule="auto"/>
        <w:ind w:left="142" w:right="42"/>
        <w:jc w:val="center"/>
        <w:rPr>
          <w:rFonts w:ascii="Calibri" w:eastAsia="Times New Roman" w:hAnsi="Calibri" w:cs="Calibri"/>
          <w:b/>
          <w:bCs/>
          <w:lang w:eastAsia="es-ES"/>
        </w:rPr>
      </w:pPr>
      <w:r w:rsidRPr="00951035">
        <w:rPr>
          <w:rFonts w:ascii="Calibri" w:eastAsia="Times New Roman" w:hAnsi="Calibri" w:cs="Calibri"/>
          <w:b/>
          <w:bCs/>
          <w:highlight w:val="green"/>
          <w:lang w:eastAsia="es-ES"/>
        </w:rPr>
        <w:t>${</w:t>
      </w:r>
      <w:proofErr w:type="spellStart"/>
      <w:r w:rsidRPr="00951035">
        <w:rPr>
          <w:rFonts w:ascii="Calibri" w:eastAsia="Times New Roman" w:hAnsi="Calibri" w:cs="Calibri"/>
          <w:b/>
          <w:bCs/>
          <w:highlight w:val="green"/>
          <w:lang w:eastAsia="es-ES"/>
        </w:rPr>
        <w:t>alcaldeApelativoFirma</w:t>
      </w:r>
      <w:proofErr w:type="spellEnd"/>
      <w:r w:rsidRPr="00951035">
        <w:rPr>
          <w:rFonts w:ascii="Calibri" w:eastAsia="Times New Roman" w:hAnsi="Calibri" w:cs="Calibri"/>
          <w:b/>
          <w:bCs/>
          <w:highlight w:val="green"/>
          <w:lang w:eastAsia="es-ES"/>
        </w:rPr>
        <w:t>}</w:t>
      </w:r>
    </w:p>
    <w:p w14:paraId="113DAE16" w14:textId="25DEEBFD" w:rsidR="000927BC" w:rsidRPr="00F10222" w:rsidRDefault="00951035" w:rsidP="00951035">
      <w:pPr>
        <w:spacing w:after="0" w:line="240" w:lineRule="auto"/>
        <w:jc w:val="center"/>
        <w:rPr>
          <w:rFonts w:eastAsia="Times New Roman" w:cs="Arial"/>
          <w:b/>
          <w:szCs w:val="24"/>
          <w:lang w:eastAsia="es-ES"/>
        </w:rPr>
      </w:pPr>
      <w:r w:rsidRPr="00951035">
        <w:rPr>
          <w:rFonts w:ascii="Calibri" w:eastAsia="Times New Roman" w:hAnsi="Calibri" w:cs="Calibri"/>
          <w:b/>
          <w:bCs/>
          <w:szCs w:val="20"/>
          <w:highlight w:val="green"/>
          <w:lang w:eastAsia="es-ES"/>
        </w:rPr>
        <w:t>${</w:t>
      </w:r>
      <w:proofErr w:type="spellStart"/>
      <w:r w:rsidRPr="00951035">
        <w:rPr>
          <w:rFonts w:ascii="Calibri" w:eastAsia="Times New Roman" w:hAnsi="Calibri" w:cs="Calibri"/>
          <w:b/>
          <w:bCs/>
          <w:szCs w:val="20"/>
          <w:highlight w:val="green"/>
          <w:lang w:eastAsia="es-ES"/>
        </w:rPr>
        <w:t>ilustreTitulo</w:t>
      </w:r>
      <w:proofErr w:type="spellEnd"/>
      <w:r w:rsidRPr="00951035">
        <w:rPr>
          <w:rFonts w:ascii="Calibri" w:eastAsia="Times New Roman" w:hAnsi="Calibri" w:cs="Calibri"/>
          <w:b/>
          <w:bCs/>
          <w:szCs w:val="20"/>
          <w:highlight w:val="green"/>
          <w:lang w:eastAsia="es-ES"/>
        </w:rPr>
        <w:t>} ${municipalidad}</w:t>
      </w:r>
    </w:p>
    <w:p w14:paraId="064C3685" w14:textId="77777777" w:rsidR="007F1B49" w:rsidRPr="00F10222" w:rsidRDefault="007F1B49">
      <w:pPr>
        <w:rPr>
          <w:szCs w:val="24"/>
        </w:rPr>
      </w:pPr>
    </w:p>
    <w:sectPr w:rsidR="007F1B49" w:rsidRPr="00F10222" w:rsidSect="0059343A">
      <w:footerReference w:type="default" r:id="rId9"/>
      <w:pgSz w:w="12240" w:h="20160" w:code="5"/>
      <w:pgMar w:top="1135"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3593" w14:textId="77777777" w:rsidR="000171CD" w:rsidRDefault="000171CD" w:rsidP="004473CC">
      <w:pPr>
        <w:spacing w:after="0" w:line="240" w:lineRule="auto"/>
      </w:pPr>
      <w:r>
        <w:separator/>
      </w:r>
    </w:p>
  </w:endnote>
  <w:endnote w:type="continuationSeparator" w:id="0">
    <w:p w14:paraId="0C882123" w14:textId="77777777" w:rsidR="000171CD" w:rsidRDefault="000171CD" w:rsidP="004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9349" w14:textId="77777777" w:rsidR="000D214C" w:rsidRPr="002D5908" w:rsidRDefault="000D214C">
    <w:pPr>
      <w:pStyle w:val="Piedepgina"/>
      <w:pBdr>
        <w:top w:val="thinThickSmallGap" w:sz="24" w:space="1" w:color="823B0B" w:themeColor="accent2" w:themeShade="7F"/>
      </w:pBdr>
      <w:rPr>
        <w:rFonts w:eastAsiaTheme="majorEastAsia" w:cstheme="majorBidi"/>
        <w:sz w:val="16"/>
        <w:szCs w:val="16"/>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D3FE4" w:rsidRPr="005D3FE4">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79513EB1" w14:textId="77777777" w:rsidR="000D214C" w:rsidRDefault="000D2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899C0" w14:textId="77777777" w:rsidR="000171CD" w:rsidRDefault="000171CD" w:rsidP="004473CC">
      <w:pPr>
        <w:spacing w:after="0" w:line="240" w:lineRule="auto"/>
      </w:pPr>
      <w:r>
        <w:separator/>
      </w:r>
    </w:p>
  </w:footnote>
  <w:footnote w:type="continuationSeparator" w:id="0">
    <w:p w14:paraId="4889D6EE" w14:textId="77777777" w:rsidR="000171CD" w:rsidRDefault="000171CD" w:rsidP="0044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5C"/>
    <w:multiLevelType w:val="hybridMultilevel"/>
    <w:tmpl w:val="D9226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13AFE"/>
    <w:multiLevelType w:val="hybridMultilevel"/>
    <w:tmpl w:val="C1B6E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5FD4"/>
    <w:multiLevelType w:val="hybridMultilevel"/>
    <w:tmpl w:val="CFD229BE"/>
    <w:lvl w:ilvl="0" w:tplc="52B08B1A">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3B279C"/>
    <w:multiLevelType w:val="hybridMultilevel"/>
    <w:tmpl w:val="9F10A8AC"/>
    <w:lvl w:ilvl="0" w:tplc="563227B8">
      <w:start w:val="1"/>
      <w:numFmt w:val="decimal"/>
      <w:lvlText w:val="%1."/>
      <w:lvlJc w:val="left"/>
      <w:pPr>
        <w:tabs>
          <w:tab w:val="num" w:pos="1470"/>
        </w:tabs>
        <w:ind w:left="147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7"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44CF0032"/>
    <w:multiLevelType w:val="hybridMultilevel"/>
    <w:tmpl w:val="85860D4C"/>
    <w:lvl w:ilvl="0" w:tplc="7A185432">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5A6B03B8"/>
    <w:multiLevelType w:val="hybridMultilevel"/>
    <w:tmpl w:val="C9A0B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 w15:restartNumberingAfterBreak="0">
    <w:nsid w:val="76C00780"/>
    <w:multiLevelType w:val="hybridMultilevel"/>
    <w:tmpl w:val="2D26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10303126">
    <w:abstractNumId w:val="4"/>
  </w:num>
  <w:num w:numId="2" w16cid:durableId="182256746">
    <w:abstractNumId w:val="5"/>
  </w:num>
  <w:num w:numId="3" w16cid:durableId="217667243">
    <w:abstractNumId w:val="3"/>
  </w:num>
  <w:num w:numId="4" w16cid:durableId="420566402">
    <w:abstractNumId w:val="7"/>
  </w:num>
  <w:num w:numId="5" w16cid:durableId="1911308716">
    <w:abstractNumId w:val="11"/>
  </w:num>
  <w:num w:numId="6" w16cid:durableId="55209552">
    <w:abstractNumId w:val="9"/>
  </w:num>
  <w:num w:numId="7" w16cid:durableId="720517172">
    <w:abstractNumId w:val="6"/>
  </w:num>
  <w:num w:numId="8" w16cid:durableId="1930195303">
    <w:abstractNumId w:val="2"/>
  </w:num>
  <w:num w:numId="9" w16cid:durableId="1759248405">
    <w:abstractNumId w:val="0"/>
  </w:num>
  <w:num w:numId="10" w16cid:durableId="585500054">
    <w:abstractNumId w:val="12"/>
  </w:num>
  <w:num w:numId="11" w16cid:durableId="843008252">
    <w:abstractNumId w:val="1"/>
  </w:num>
  <w:num w:numId="12" w16cid:durableId="1357585257">
    <w:abstractNumId w:val="10"/>
  </w:num>
  <w:num w:numId="13" w16cid:durableId="1289169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7BC"/>
    <w:rsid w:val="00004FAF"/>
    <w:rsid w:val="0000562A"/>
    <w:rsid w:val="00006D7E"/>
    <w:rsid w:val="000110B5"/>
    <w:rsid w:val="00015B57"/>
    <w:rsid w:val="000171CD"/>
    <w:rsid w:val="00043F2B"/>
    <w:rsid w:val="00071FE4"/>
    <w:rsid w:val="000927BC"/>
    <w:rsid w:val="00093BFE"/>
    <w:rsid w:val="000B23EC"/>
    <w:rsid w:val="000B4349"/>
    <w:rsid w:val="000B4A37"/>
    <w:rsid w:val="000C678D"/>
    <w:rsid w:val="000D091D"/>
    <w:rsid w:val="000D214C"/>
    <w:rsid w:val="000D38CE"/>
    <w:rsid w:val="000E4BA9"/>
    <w:rsid w:val="00100387"/>
    <w:rsid w:val="00111259"/>
    <w:rsid w:val="001309EA"/>
    <w:rsid w:val="001612A9"/>
    <w:rsid w:val="00161DB1"/>
    <w:rsid w:val="00185A92"/>
    <w:rsid w:val="00190F50"/>
    <w:rsid w:val="0019143D"/>
    <w:rsid w:val="00195093"/>
    <w:rsid w:val="001C7741"/>
    <w:rsid w:val="001D09CC"/>
    <w:rsid w:val="001F5E80"/>
    <w:rsid w:val="001F7EC6"/>
    <w:rsid w:val="0020621B"/>
    <w:rsid w:val="00214F58"/>
    <w:rsid w:val="0022172B"/>
    <w:rsid w:val="0023123E"/>
    <w:rsid w:val="00232558"/>
    <w:rsid w:val="00240CD7"/>
    <w:rsid w:val="00243E18"/>
    <w:rsid w:val="00246C68"/>
    <w:rsid w:val="002530E5"/>
    <w:rsid w:val="002662AE"/>
    <w:rsid w:val="00267AEE"/>
    <w:rsid w:val="002906EC"/>
    <w:rsid w:val="0029460B"/>
    <w:rsid w:val="00295460"/>
    <w:rsid w:val="0029716E"/>
    <w:rsid w:val="002B3582"/>
    <w:rsid w:val="002B56F9"/>
    <w:rsid w:val="002C18C5"/>
    <w:rsid w:val="002C6406"/>
    <w:rsid w:val="002D5908"/>
    <w:rsid w:val="003147ED"/>
    <w:rsid w:val="00323CC8"/>
    <w:rsid w:val="0032433E"/>
    <w:rsid w:val="00326EDC"/>
    <w:rsid w:val="00341366"/>
    <w:rsid w:val="00341AB9"/>
    <w:rsid w:val="00344733"/>
    <w:rsid w:val="0035384D"/>
    <w:rsid w:val="00363088"/>
    <w:rsid w:val="00371191"/>
    <w:rsid w:val="00377907"/>
    <w:rsid w:val="003837E3"/>
    <w:rsid w:val="0039170F"/>
    <w:rsid w:val="0039469E"/>
    <w:rsid w:val="003A27A2"/>
    <w:rsid w:val="003A48FC"/>
    <w:rsid w:val="003C182A"/>
    <w:rsid w:val="003C6C43"/>
    <w:rsid w:val="003D1CFF"/>
    <w:rsid w:val="003D2105"/>
    <w:rsid w:val="003F5584"/>
    <w:rsid w:val="003F6A73"/>
    <w:rsid w:val="00404D91"/>
    <w:rsid w:val="00412EE6"/>
    <w:rsid w:val="00436FC1"/>
    <w:rsid w:val="00444F76"/>
    <w:rsid w:val="004473CC"/>
    <w:rsid w:val="004652A1"/>
    <w:rsid w:val="0048245C"/>
    <w:rsid w:val="004B1C46"/>
    <w:rsid w:val="004C24B7"/>
    <w:rsid w:val="004C39E0"/>
    <w:rsid w:val="004E0A43"/>
    <w:rsid w:val="004E35AE"/>
    <w:rsid w:val="004F1749"/>
    <w:rsid w:val="004F2FD7"/>
    <w:rsid w:val="00500A3E"/>
    <w:rsid w:val="005108BD"/>
    <w:rsid w:val="00513BAE"/>
    <w:rsid w:val="005140BD"/>
    <w:rsid w:val="005176F9"/>
    <w:rsid w:val="00524E33"/>
    <w:rsid w:val="00553F94"/>
    <w:rsid w:val="0056543E"/>
    <w:rsid w:val="00574D06"/>
    <w:rsid w:val="005826D2"/>
    <w:rsid w:val="0059343A"/>
    <w:rsid w:val="005A10B3"/>
    <w:rsid w:val="005A33A8"/>
    <w:rsid w:val="005C77FA"/>
    <w:rsid w:val="005D3FE4"/>
    <w:rsid w:val="005F3AC1"/>
    <w:rsid w:val="0060605A"/>
    <w:rsid w:val="006206D6"/>
    <w:rsid w:val="00653B25"/>
    <w:rsid w:val="00661363"/>
    <w:rsid w:val="0068400B"/>
    <w:rsid w:val="00684EE6"/>
    <w:rsid w:val="006916D5"/>
    <w:rsid w:val="006A2244"/>
    <w:rsid w:val="006A3A05"/>
    <w:rsid w:val="006A64B5"/>
    <w:rsid w:val="006A71E6"/>
    <w:rsid w:val="006B1F77"/>
    <w:rsid w:val="006C7826"/>
    <w:rsid w:val="006D138D"/>
    <w:rsid w:val="006D57C9"/>
    <w:rsid w:val="006F5FA5"/>
    <w:rsid w:val="007138ED"/>
    <w:rsid w:val="00716BCC"/>
    <w:rsid w:val="00744B78"/>
    <w:rsid w:val="00747E10"/>
    <w:rsid w:val="00750783"/>
    <w:rsid w:val="007769B9"/>
    <w:rsid w:val="00777B30"/>
    <w:rsid w:val="00786A0D"/>
    <w:rsid w:val="00796315"/>
    <w:rsid w:val="007A7E41"/>
    <w:rsid w:val="007B3EC6"/>
    <w:rsid w:val="007B7681"/>
    <w:rsid w:val="007C2A15"/>
    <w:rsid w:val="007C70B6"/>
    <w:rsid w:val="007D134B"/>
    <w:rsid w:val="007E1512"/>
    <w:rsid w:val="007F1B49"/>
    <w:rsid w:val="007F64BA"/>
    <w:rsid w:val="00830DCA"/>
    <w:rsid w:val="00840F9D"/>
    <w:rsid w:val="00863E83"/>
    <w:rsid w:val="00865551"/>
    <w:rsid w:val="00884539"/>
    <w:rsid w:val="00887475"/>
    <w:rsid w:val="008B073A"/>
    <w:rsid w:val="008C5F06"/>
    <w:rsid w:val="008E3153"/>
    <w:rsid w:val="00925ADE"/>
    <w:rsid w:val="009314EC"/>
    <w:rsid w:val="009320D2"/>
    <w:rsid w:val="00934079"/>
    <w:rsid w:val="009466F0"/>
    <w:rsid w:val="00951035"/>
    <w:rsid w:val="00955BB0"/>
    <w:rsid w:val="009628B8"/>
    <w:rsid w:val="0097323F"/>
    <w:rsid w:val="009851E3"/>
    <w:rsid w:val="00986CD8"/>
    <w:rsid w:val="009B26BF"/>
    <w:rsid w:val="009C4115"/>
    <w:rsid w:val="009E332D"/>
    <w:rsid w:val="009E6143"/>
    <w:rsid w:val="009E7300"/>
    <w:rsid w:val="00A13BA3"/>
    <w:rsid w:val="00A2552B"/>
    <w:rsid w:val="00A55361"/>
    <w:rsid w:val="00A7589F"/>
    <w:rsid w:val="00A86D98"/>
    <w:rsid w:val="00A930D8"/>
    <w:rsid w:val="00AA7DA4"/>
    <w:rsid w:val="00AC745B"/>
    <w:rsid w:val="00B01B45"/>
    <w:rsid w:val="00B33661"/>
    <w:rsid w:val="00B363CC"/>
    <w:rsid w:val="00B47007"/>
    <w:rsid w:val="00B53F8F"/>
    <w:rsid w:val="00B55540"/>
    <w:rsid w:val="00B65B35"/>
    <w:rsid w:val="00B766C3"/>
    <w:rsid w:val="00B95128"/>
    <w:rsid w:val="00BB2E79"/>
    <w:rsid w:val="00BB72B0"/>
    <w:rsid w:val="00BB7D1C"/>
    <w:rsid w:val="00BC5EBC"/>
    <w:rsid w:val="00BD7991"/>
    <w:rsid w:val="00BE4432"/>
    <w:rsid w:val="00BF5980"/>
    <w:rsid w:val="00BF5CAB"/>
    <w:rsid w:val="00C13888"/>
    <w:rsid w:val="00C168E8"/>
    <w:rsid w:val="00C27C6A"/>
    <w:rsid w:val="00C535CE"/>
    <w:rsid w:val="00C7434F"/>
    <w:rsid w:val="00C8178C"/>
    <w:rsid w:val="00C90869"/>
    <w:rsid w:val="00C92D6C"/>
    <w:rsid w:val="00C9749F"/>
    <w:rsid w:val="00CA6CB9"/>
    <w:rsid w:val="00CB6737"/>
    <w:rsid w:val="00CE013D"/>
    <w:rsid w:val="00CE641F"/>
    <w:rsid w:val="00D01AA4"/>
    <w:rsid w:val="00D16487"/>
    <w:rsid w:val="00D333E3"/>
    <w:rsid w:val="00D41ED0"/>
    <w:rsid w:val="00D45318"/>
    <w:rsid w:val="00D7059F"/>
    <w:rsid w:val="00D72591"/>
    <w:rsid w:val="00D74EAC"/>
    <w:rsid w:val="00D75D52"/>
    <w:rsid w:val="00DA5135"/>
    <w:rsid w:val="00DA543D"/>
    <w:rsid w:val="00DB406D"/>
    <w:rsid w:val="00DB581F"/>
    <w:rsid w:val="00DB60EB"/>
    <w:rsid w:val="00DB7D63"/>
    <w:rsid w:val="00DD2C5A"/>
    <w:rsid w:val="00DE3C2B"/>
    <w:rsid w:val="00DF3305"/>
    <w:rsid w:val="00E21954"/>
    <w:rsid w:val="00E23770"/>
    <w:rsid w:val="00E35115"/>
    <w:rsid w:val="00E415DC"/>
    <w:rsid w:val="00E45E56"/>
    <w:rsid w:val="00E50A0D"/>
    <w:rsid w:val="00E6049F"/>
    <w:rsid w:val="00E73022"/>
    <w:rsid w:val="00E80E08"/>
    <w:rsid w:val="00EA1CB0"/>
    <w:rsid w:val="00EC49BC"/>
    <w:rsid w:val="00EF377F"/>
    <w:rsid w:val="00F10222"/>
    <w:rsid w:val="00F30191"/>
    <w:rsid w:val="00F30F34"/>
    <w:rsid w:val="00F4572D"/>
    <w:rsid w:val="00F645F1"/>
    <w:rsid w:val="00F762CC"/>
    <w:rsid w:val="00F962DE"/>
    <w:rsid w:val="00FA2123"/>
    <w:rsid w:val="00FA377A"/>
    <w:rsid w:val="00FD2BA7"/>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5E7C"/>
  <w15:docId w15:val="{C7F9110C-4FD8-4393-85BC-1C8A74DB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B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27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BC"/>
    <w:rPr>
      <w:lang w:val="es-ES"/>
    </w:rPr>
  </w:style>
  <w:style w:type="table" w:styleId="Tablaconcuadrcula">
    <w:name w:val="Table Grid"/>
    <w:basedOn w:val="Tablanormal"/>
    <w:uiPriority w:val="59"/>
    <w:rsid w:val="000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CC"/>
    <w:rPr>
      <w:lang w:val="es-ES"/>
    </w:rPr>
  </w:style>
  <w:style w:type="paragraph" w:styleId="Textodeglobo">
    <w:name w:val="Balloon Text"/>
    <w:basedOn w:val="Normal"/>
    <w:link w:val="TextodegloboCar"/>
    <w:uiPriority w:val="99"/>
    <w:semiHidden/>
    <w:unhideWhenUsed/>
    <w:rsid w:val="003C1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82A"/>
    <w:rPr>
      <w:rFonts w:ascii="Segoe UI" w:hAnsi="Segoe UI" w:cs="Segoe UI"/>
      <w:sz w:val="18"/>
      <w:szCs w:val="18"/>
      <w:lang w:val="es-ES"/>
    </w:rPr>
  </w:style>
  <w:style w:type="character" w:styleId="Refdecomentario">
    <w:name w:val="annotation reference"/>
    <w:basedOn w:val="Fuentedeprrafopredeter"/>
    <w:semiHidden/>
    <w:unhideWhenUsed/>
    <w:rsid w:val="00C9749F"/>
    <w:rPr>
      <w:sz w:val="16"/>
      <w:szCs w:val="16"/>
    </w:rPr>
  </w:style>
  <w:style w:type="paragraph" w:styleId="Textocomentario">
    <w:name w:val="annotation text"/>
    <w:basedOn w:val="Normal"/>
    <w:link w:val="TextocomentarioCar"/>
    <w:uiPriority w:val="99"/>
    <w:semiHidden/>
    <w:unhideWhenUsed/>
    <w:rsid w:val="00C974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49F"/>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9749F"/>
    <w:rPr>
      <w:b/>
      <w:bCs/>
    </w:rPr>
  </w:style>
  <w:style w:type="character" w:customStyle="1" w:styleId="AsuntodelcomentarioCar">
    <w:name w:val="Asunto del comentario Car"/>
    <w:basedOn w:val="TextocomentarioCar"/>
    <w:link w:val="Asuntodelcomentario"/>
    <w:uiPriority w:val="99"/>
    <w:semiHidden/>
    <w:rsid w:val="00C9749F"/>
    <w:rPr>
      <w:b/>
      <w:bCs/>
      <w:sz w:val="20"/>
      <w:szCs w:val="20"/>
      <w:lang w:val="es-ES"/>
    </w:rPr>
  </w:style>
  <w:style w:type="paragraph" w:styleId="Prrafodelista">
    <w:name w:val="List Paragraph"/>
    <w:basedOn w:val="Normal"/>
    <w:qFormat/>
    <w:rsid w:val="00653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113">
      <w:bodyDiv w:val="1"/>
      <w:marLeft w:val="0"/>
      <w:marRight w:val="0"/>
      <w:marTop w:val="0"/>
      <w:marBottom w:val="0"/>
      <w:divBdr>
        <w:top w:val="none" w:sz="0" w:space="0" w:color="auto"/>
        <w:left w:val="none" w:sz="0" w:space="0" w:color="auto"/>
        <w:bottom w:val="none" w:sz="0" w:space="0" w:color="auto"/>
        <w:right w:val="none" w:sz="0" w:space="0" w:color="auto"/>
      </w:divBdr>
    </w:div>
    <w:div w:id="273246055">
      <w:bodyDiv w:val="1"/>
      <w:marLeft w:val="0"/>
      <w:marRight w:val="0"/>
      <w:marTop w:val="0"/>
      <w:marBottom w:val="0"/>
      <w:divBdr>
        <w:top w:val="none" w:sz="0" w:space="0" w:color="auto"/>
        <w:left w:val="none" w:sz="0" w:space="0" w:color="auto"/>
        <w:bottom w:val="none" w:sz="0" w:space="0" w:color="auto"/>
        <w:right w:val="none" w:sz="0" w:space="0" w:color="auto"/>
      </w:divBdr>
      <w:divsChild>
        <w:div w:id="251476750">
          <w:marLeft w:val="0"/>
          <w:marRight w:val="0"/>
          <w:marTop w:val="0"/>
          <w:marBottom w:val="0"/>
          <w:divBdr>
            <w:top w:val="none" w:sz="0" w:space="0" w:color="auto"/>
            <w:left w:val="none" w:sz="0" w:space="0" w:color="auto"/>
            <w:bottom w:val="none" w:sz="0" w:space="0" w:color="auto"/>
            <w:right w:val="none" w:sz="0" w:space="0" w:color="auto"/>
          </w:divBdr>
          <w:divsChild>
            <w:div w:id="554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004">
      <w:bodyDiv w:val="1"/>
      <w:marLeft w:val="0"/>
      <w:marRight w:val="0"/>
      <w:marTop w:val="0"/>
      <w:marBottom w:val="0"/>
      <w:divBdr>
        <w:top w:val="none" w:sz="0" w:space="0" w:color="auto"/>
        <w:left w:val="none" w:sz="0" w:space="0" w:color="auto"/>
        <w:bottom w:val="none" w:sz="0" w:space="0" w:color="auto"/>
        <w:right w:val="none" w:sz="0" w:space="0" w:color="auto"/>
      </w:divBdr>
    </w:div>
    <w:div w:id="780301312">
      <w:bodyDiv w:val="1"/>
      <w:marLeft w:val="0"/>
      <w:marRight w:val="0"/>
      <w:marTop w:val="0"/>
      <w:marBottom w:val="0"/>
      <w:divBdr>
        <w:top w:val="none" w:sz="0" w:space="0" w:color="auto"/>
        <w:left w:val="none" w:sz="0" w:space="0" w:color="auto"/>
        <w:bottom w:val="none" w:sz="0" w:space="0" w:color="auto"/>
        <w:right w:val="none" w:sz="0" w:space="0" w:color="auto"/>
      </w:divBdr>
    </w:div>
    <w:div w:id="857741628">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1447655014">
      <w:bodyDiv w:val="1"/>
      <w:marLeft w:val="0"/>
      <w:marRight w:val="0"/>
      <w:marTop w:val="0"/>
      <w:marBottom w:val="0"/>
      <w:divBdr>
        <w:top w:val="none" w:sz="0" w:space="0" w:color="auto"/>
        <w:left w:val="none" w:sz="0" w:space="0" w:color="auto"/>
        <w:bottom w:val="none" w:sz="0" w:space="0" w:color="auto"/>
        <w:right w:val="none" w:sz="0" w:space="0" w:color="auto"/>
      </w:divBdr>
    </w:div>
    <w:div w:id="1508514959">
      <w:bodyDiv w:val="1"/>
      <w:marLeft w:val="0"/>
      <w:marRight w:val="0"/>
      <w:marTop w:val="0"/>
      <w:marBottom w:val="0"/>
      <w:divBdr>
        <w:top w:val="none" w:sz="0" w:space="0" w:color="auto"/>
        <w:left w:val="none" w:sz="0" w:space="0" w:color="auto"/>
        <w:bottom w:val="none" w:sz="0" w:space="0" w:color="auto"/>
        <w:right w:val="none" w:sz="0" w:space="0" w:color="auto"/>
      </w:divBdr>
    </w:div>
    <w:div w:id="1716352633">
      <w:bodyDiv w:val="1"/>
      <w:marLeft w:val="0"/>
      <w:marRight w:val="0"/>
      <w:marTop w:val="0"/>
      <w:marBottom w:val="0"/>
      <w:divBdr>
        <w:top w:val="none" w:sz="0" w:space="0" w:color="auto"/>
        <w:left w:val="none" w:sz="0" w:space="0" w:color="auto"/>
        <w:bottom w:val="none" w:sz="0" w:space="0" w:color="auto"/>
        <w:right w:val="none" w:sz="0" w:space="0" w:color="auto"/>
      </w:divBdr>
    </w:div>
    <w:div w:id="19487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49AD7-F7DD-410F-9778-2FF5068E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3</Pages>
  <Words>1400</Words>
  <Characters>7705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MXL5421CZ1</dc:creator>
  <cp:lastModifiedBy> </cp:lastModifiedBy>
  <cp:revision>49</cp:revision>
  <cp:lastPrinted>2018-08-07T14:30:00Z</cp:lastPrinted>
  <dcterms:created xsi:type="dcterms:W3CDTF">2022-04-08T16:07:00Z</dcterms:created>
  <dcterms:modified xsi:type="dcterms:W3CDTF">2022-12-06T19:28:00Z</dcterms:modified>
</cp:coreProperties>
</file>