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66"/>
        <w:tblW w:w="156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800"/>
        <w:gridCol w:w="1530"/>
        <w:gridCol w:w="1440"/>
        <w:gridCol w:w="1170"/>
        <w:gridCol w:w="1620"/>
        <w:gridCol w:w="1710"/>
        <w:gridCol w:w="1350"/>
        <w:gridCol w:w="1440"/>
        <w:gridCol w:w="1347"/>
      </w:tblGrid>
      <w:tr w:rsidR="00B214D1" w:rsidRPr="00ED4F64" w:rsidTr="00B214D1">
        <w:trPr>
          <w:tblHeader/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Company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Project /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Contract Value (ZMW)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Expense</w:t>
            </w: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320" w:type="dxa"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Expense</w:t>
            </w: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410" w:type="dxa"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Paid</w:t>
            </w: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 xml:space="preserve"> Value (ZMW)</w:t>
            </w: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Status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Office Items (ZATP II)</w:t>
            </w:r>
          </w:p>
        </w:tc>
        <w:tc>
          <w:tcPr>
            <w:tcW w:w="150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Ministry of Commerce, Trade and Industry</w:t>
            </w:r>
          </w:p>
        </w:tc>
        <w:tc>
          <w:tcPr>
            <w:tcW w:w="141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06 Feb 2026</w:t>
            </w:r>
          </w:p>
        </w:tc>
        <w:tc>
          <w:tcPr>
            <w:tcW w:w="114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28,397.59</w:t>
            </w:r>
          </w:p>
        </w:tc>
        <w:tc>
          <w:tcPr>
            <w:tcW w:w="1680" w:type="dxa"/>
            <w:shd w:val="clear" w:color="auto" w:fill="FBE4D5" w:themeFill="accent2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FBE4D5" w:themeFill="accent2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FBE4D5" w:themeFill="accent2" w:themeFillTint="33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shd w:val="clear" w:color="auto" w:fill="FBE4D5" w:themeFill="accent2" w:themeFillTint="33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Done 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33KV Dropout Fuses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ZESCO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21 Jan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8,825,000.00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LAN Installation /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0E1DCC">
              <w:rPr>
                <w:rFonts w:asciiTheme="majorHAnsi" w:eastAsia="Times New Roman" w:hAnsiTheme="majorHAnsi" w:cstheme="majorHAnsi"/>
                <w:sz w:val="20"/>
                <w:szCs w:val="20"/>
              </w:rPr>
              <w:t>05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0E1DCC">
              <w:rPr>
                <w:rFonts w:asciiTheme="majorHAnsi" w:eastAsia="Times New Roman" w:hAnsiTheme="majorHAnsi" w:cstheme="majorHAnsi"/>
                <w:sz w:val="20"/>
                <w:szCs w:val="20"/>
              </w:rPr>
              <w:t>05 S</w:t>
            </w:r>
            <w:bookmarkStart w:id="0" w:name="_GoBack"/>
            <w:bookmarkEnd w:id="0"/>
            <w:r w:rsidRPr="000E1DCC">
              <w:rPr>
                <w:rFonts w:asciiTheme="majorHAnsi" w:eastAsia="Times New Roman" w:hAnsiTheme="majorHAnsi" w:cstheme="majorHAnsi"/>
                <w:sz w:val="20"/>
                <w:szCs w:val="20"/>
              </w:rPr>
              <w:t>ep 2026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5,309,605.64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Desktop Computers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948,000.00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&amp; Delivery of Skip Bins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Lusaka Integrated Solid Waste Management Company Limited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935182">
              <w:rPr>
                <w:rFonts w:asciiTheme="majorHAnsi" w:eastAsia="Times New Roman" w:hAnsiTheme="majorHAnsi" w:cstheme="majorHAnsi"/>
                <w:sz w:val="20"/>
                <w:szCs w:val="20"/>
              </w:rPr>
              <w:t>21 Apr 2026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2,231,250.00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Universal General Supplies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246,000.00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249,360.00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Food Commodities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249,520.00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Raised Right Investments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Beef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248,280.00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CMM </w:t>
            </w: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Chronos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Food Commodities Supply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Air Force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19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249,520.00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XY Logistic Enterprises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lastRenderedPageBreak/>
              <w:t>The CMM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Zambia Ltd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Beez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Innovations Solutions Ltd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 of 192 Blue Shirts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Police Service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25 Mar 2026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—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249,600.00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(Z)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Construction of </w:t>
            </w: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Namwala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Bus Station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proofErr w:type="spellStart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Namwala</w:t>
            </w:r>
            <w:proofErr w:type="spellEnd"/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Town Council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14 Nov 2025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14 May 2026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2,230,531.35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Solid Connections (Z) Limited</w:t>
            </w:r>
          </w:p>
        </w:tc>
        <w:tc>
          <w:tcPr>
            <w:tcW w:w="177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Supply, Delivery, Installation &amp; Commissioning of Video Wall</w:t>
            </w:r>
          </w:p>
        </w:tc>
        <w:tc>
          <w:tcPr>
            <w:tcW w:w="150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Zambia Information and Communications Technology Authority</w:t>
            </w:r>
          </w:p>
        </w:tc>
        <w:tc>
          <w:tcPr>
            <w:tcW w:w="141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03 Nov 2025</w:t>
            </w:r>
          </w:p>
        </w:tc>
        <w:tc>
          <w:tcPr>
            <w:tcW w:w="114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10 Mar 2026</w:t>
            </w:r>
          </w:p>
        </w:tc>
        <w:tc>
          <w:tcPr>
            <w:tcW w:w="1590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8,478,934.18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  <w:hideMark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  <w:tr w:rsidR="00B214D1" w:rsidRPr="00ED4F64" w:rsidTr="00B214D1">
        <w:trPr>
          <w:tblCellSpacing w:w="15" w:type="dxa"/>
        </w:trPr>
        <w:tc>
          <w:tcPr>
            <w:tcW w:w="220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Onus Africa (Solid Connections Z ltd)</w:t>
            </w:r>
          </w:p>
        </w:tc>
        <w:tc>
          <w:tcPr>
            <w:tcW w:w="177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Wooden Poles</w:t>
            </w:r>
          </w:p>
        </w:tc>
        <w:tc>
          <w:tcPr>
            <w:tcW w:w="150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ZESCO</w:t>
            </w:r>
          </w:p>
        </w:tc>
        <w:tc>
          <w:tcPr>
            <w:tcW w:w="141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14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:rsidR="00B214D1" w:rsidRPr="00ED4F64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1338BC">
              <w:rPr>
                <w:rFonts w:asciiTheme="majorHAnsi" w:eastAsia="Times New Roman" w:hAnsiTheme="majorHAnsi" w:cstheme="majorHAnsi"/>
                <w:sz w:val="20"/>
                <w:szCs w:val="20"/>
              </w:rPr>
              <w:t>106,283,355.73</w:t>
            </w:r>
          </w:p>
        </w:tc>
        <w:tc>
          <w:tcPr>
            <w:tcW w:w="168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2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410" w:type="dxa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302" w:type="dxa"/>
            <w:vAlign w:val="center"/>
          </w:tcPr>
          <w:p w:rsidR="00B214D1" w:rsidRDefault="00B214D1" w:rsidP="00231929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</w:tr>
    </w:tbl>
    <w:p w:rsidR="00B74CE0" w:rsidRPr="00B74CE0" w:rsidRDefault="00B74CE0" w:rsidP="00B74CE0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0"/>
          <w:szCs w:val="20"/>
        </w:rPr>
      </w:pPr>
    </w:p>
    <w:tbl>
      <w:tblPr>
        <w:tblW w:w="12025" w:type="dxa"/>
        <w:tblCellSpacing w:w="15" w:type="dxa"/>
        <w:tblInd w:w="-1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800"/>
        <w:gridCol w:w="1620"/>
        <w:gridCol w:w="2340"/>
        <w:gridCol w:w="2250"/>
        <w:gridCol w:w="2610"/>
      </w:tblGrid>
      <w:tr w:rsidR="00B74CE0" w:rsidRPr="00B74CE0" w:rsidTr="00B74CE0">
        <w:trPr>
          <w:tblHeader/>
          <w:tblCellSpacing w:w="15" w:type="dxa"/>
        </w:trPr>
        <w:tc>
          <w:tcPr>
            <w:tcW w:w="1360" w:type="dxa"/>
            <w:vAlign w:val="center"/>
            <w:hideMark/>
          </w:tcPr>
          <w:p w:rsidR="00B74CE0" w:rsidRPr="00B74CE0" w:rsidRDefault="00B74CE0" w:rsidP="00B74CE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B74CE0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770" w:type="dxa"/>
            <w:vAlign w:val="center"/>
            <w:hideMark/>
          </w:tcPr>
          <w:p w:rsidR="00B74CE0" w:rsidRPr="00B74CE0" w:rsidRDefault="00B74CE0" w:rsidP="00B74CE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B74CE0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Number of Projects</w:t>
            </w:r>
          </w:p>
        </w:tc>
        <w:tc>
          <w:tcPr>
            <w:tcW w:w="1590" w:type="dxa"/>
            <w:vAlign w:val="center"/>
            <w:hideMark/>
          </w:tcPr>
          <w:p w:rsidR="00B74CE0" w:rsidRPr="00B74CE0" w:rsidRDefault="00B74CE0" w:rsidP="00B74CE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B74CE0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Total Value (ZMW)</w:t>
            </w:r>
          </w:p>
        </w:tc>
        <w:tc>
          <w:tcPr>
            <w:tcW w:w="2310" w:type="dxa"/>
            <w:vMerge w:val="restart"/>
          </w:tcPr>
          <w:p w:rsidR="00B74CE0" w:rsidRPr="00B74CE0" w:rsidRDefault="00B74CE0" w:rsidP="00B74CE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2565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Expenses (ZMW)</w:t>
            </w:r>
          </w:p>
        </w:tc>
      </w:tr>
      <w:tr w:rsidR="00B74CE0" w:rsidRPr="00B74CE0" w:rsidTr="00B74CE0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Done</w:t>
            </w:r>
          </w:p>
        </w:tc>
        <w:tc>
          <w:tcPr>
            <w:tcW w:w="177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28,397.59</w:t>
            </w:r>
          </w:p>
        </w:tc>
        <w:tc>
          <w:tcPr>
            <w:tcW w:w="2310" w:type="dxa"/>
            <w:vMerge/>
          </w:tcPr>
          <w:p w:rsidR="00B74CE0" w:rsidRPr="00B74CE0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January</w:t>
            </w:r>
          </w:p>
        </w:tc>
        <w:tc>
          <w:tcPr>
            <w:tcW w:w="2565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8,857.62</w:t>
            </w:r>
          </w:p>
        </w:tc>
      </w:tr>
      <w:tr w:rsidR="006F1C19" w:rsidRPr="00B74CE0" w:rsidTr="00B74CE0">
        <w:trPr>
          <w:tblCellSpacing w:w="15" w:type="dxa"/>
        </w:trPr>
        <w:tc>
          <w:tcPr>
            <w:tcW w:w="1360" w:type="dxa"/>
            <w:vAlign w:val="center"/>
          </w:tcPr>
          <w:p w:rsidR="006F1C19" w:rsidRPr="006F1C19" w:rsidRDefault="006F1C19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hAnsiTheme="majorHAnsi" w:cstheme="majorHAnsi"/>
              </w:rPr>
              <w:t>Started</w:t>
            </w:r>
          </w:p>
        </w:tc>
        <w:tc>
          <w:tcPr>
            <w:tcW w:w="1770" w:type="dxa"/>
            <w:vAlign w:val="center"/>
          </w:tcPr>
          <w:p w:rsidR="006F1C19" w:rsidRPr="006F1C19" w:rsidRDefault="006F1C19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1590" w:type="dxa"/>
            <w:vAlign w:val="center"/>
          </w:tcPr>
          <w:p w:rsidR="006F1C19" w:rsidRPr="006F1C19" w:rsidRDefault="006F1C19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hAnsiTheme="majorHAnsi" w:cstheme="majorHAnsi"/>
              </w:rPr>
              <w:t>249,360.00</w:t>
            </w:r>
          </w:p>
        </w:tc>
        <w:tc>
          <w:tcPr>
            <w:tcW w:w="2310" w:type="dxa"/>
            <w:vMerge/>
          </w:tcPr>
          <w:p w:rsidR="006F1C19" w:rsidRPr="00B74CE0" w:rsidRDefault="006F1C19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:rsidR="006F1C19" w:rsidRPr="00ED4F64" w:rsidRDefault="006F1C19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6F1C19" w:rsidRPr="00ED4F64" w:rsidRDefault="006F1C19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B74CE0" w:rsidRPr="00B74CE0" w:rsidTr="00B74CE0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Partial Done</w:t>
            </w:r>
          </w:p>
        </w:tc>
        <w:tc>
          <w:tcPr>
            <w:tcW w:w="177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159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12,940,715.53</w:t>
            </w:r>
          </w:p>
        </w:tc>
        <w:tc>
          <w:tcPr>
            <w:tcW w:w="2310" w:type="dxa"/>
            <w:vMerge/>
          </w:tcPr>
          <w:p w:rsidR="00B74CE0" w:rsidRPr="00B74CE0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February</w:t>
            </w:r>
          </w:p>
        </w:tc>
        <w:tc>
          <w:tcPr>
            <w:tcW w:w="2565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80,707.82</w:t>
            </w:r>
          </w:p>
        </w:tc>
      </w:tr>
      <w:tr w:rsidR="00B74CE0" w:rsidRPr="00B74CE0" w:rsidTr="00B74CE0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Not Started</w:t>
            </w:r>
          </w:p>
        </w:tc>
        <w:tc>
          <w:tcPr>
            <w:tcW w:w="177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11</w:t>
            </w:r>
          </w:p>
        </w:tc>
        <w:tc>
          <w:tcPr>
            <w:tcW w:w="159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sz w:val="20"/>
                <w:szCs w:val="20"/>
              </w:rPr>
              <w:t>17,074,325.64</w:t>
            </w:r>
          </w:p>
        </w:tc>
        <w:tc>
          <w:tcPr>
            <w:tcW w:w="2310" w:type="dxa"/>
            <w:vMerge/>
          </w:tcPr>
          <w:p w:rsidR="00B74CE0" w:rsidRPr="00B74CE0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March</w:t>
            </w:r>
          </w:p>
        </w:tc>
        <w:tc>
          <w:tcPr>
            <w:tcW w:w="2565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ED4F64">
              <w:rPr>
                <w:rFonts w:asciiTheme="majorHAnsi" w:eastAsia="Times New Roman" w:hAnsiTheme="majorHAnsi" w:cstheme="majorHAnsi"/>
                <w:sz w:val="20"/>
                <w:szCs w:val="20"/>
              </w:rPr>
              <w:t>12,459.00</w:t>
            </w:r>
          </w:p>
        </w:tc>
      </w:tr>
      <w:tr w:rsidR="00B74CE0" w:rsidRPr="00B74CE0" w:rsidTr="00B74CE0">
        <w:trPr>
          <w:tblCellSpacing w:w="15" w:type="dxa"/>
        </w:trPr>
        <w:tc>
          <w:tcPr>
            <w:tcW w:w="1360" w:type="dxa"/>
            <w:vAlign w:val="center"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770" w:type="dxa"/>
            <w:vAlign w:val="center"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1590" w:type="dxa"/>
            <w:vAlign w:val="center"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310" w:type="dxa"/>
            <w:vMerge/>
          </w:tcPr>
          <w:p w:rsidR="00B74CE0" w:rsidRPr="00B74CE0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220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  <w:tc>
          <w:tcPr>
            <w:tcW w:w="2565" w:type="dxa"/>
            <w:vAlign w:val="center"/>
          </w:tcPr>
          <w:p w:rsidR="00B74CE0" w:rsidRPr="00ED4F64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</w:p>
        </w:tc>
      </w:tr>
      <w:tr w:rsidR="00B74CE0" w:rsidRPr="00B74CE0" w:rsidTr="00B74CE0">
        <w:trPr>
          <w:tblCellSpacing w:w="15" w:type="dxa"/>
        </w:trPr>
        <w:tc>
          <w:tcPr>
            <w:tcW w:w="136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Overall Total</w:t>
            </w:r>
          </w:p>
        </w:tc>
        <w:tc>
          <w:tcPr>
            <w:tcW w:w="1770" w:type="dxa"/>
            <w:vAlign w:val="center"/>
            <w:hideMark/>
          </w:tcPr>
          <w:p w:rsidR="00B74CE0" w:rsidRPr="006F1C19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1590" w:type="dxa"/>
            <w:vAlign w:val="center"/>
            <w:hideMark/>
          </w:tcPr>
          <w:p w:rsidR="00B74CE0" w:rsidRPr="006F1C19" w:rsidRDefault="006F1C19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sz w:val="20"/>
                <w:szCs w:val="20"/>
              </w:rPr>
            </w:pPr>
            <w:r w:rsidRPr="006F1C19"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  <w:t>30,302,548.76</w:t>
            </w:r>
          </w:p>
        </w:tc>
        <w:tc>
          <w:tcPr>
            <w:tcW w:w="2310" w:type="dxa"/>
            <w:vMerge/>
          </w:tcPr>
          <w:p w:rsidR="00B74CE0" w:rsidRPr="00B74CE0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220" w:type="dxa"/>
          </w:tcPr>
          <w:p w:rsidR="00B74CE0" w:rsidRPr="00B74CE0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2565" w:type="dxa"/>
          </w:tcPr>
          <w:p w:rsidR="00B74CE0" w:rsidRPr="00B74CE0" w:rsidRDefault="00B74CE0" w:rsidP="00B74CE0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sz w:val="20"/>
                <w:szCs w:val="20"/>
              </w:rPr>
            </w:pPr>
            <w:r w:rsidRPr="00B74CE0">
              <w:rPr>
                <w:b/>
              </w:rPr>
              <w:t>102,024.44</w:t>
            </w:r>
          </w:p>
        </w:tc>
      </w:tr>
    </w:tbl>
    <w:p w:rsidR="00ED4F64" w:rsidRPr="00ED4F64" w:rsidRDefault="00ED4F64" w:rsidP="00ED4F64">
      <w:pPr>
        <w:rPr>
          <w:rFonts w:asciiTheme="majorHAnsi" w:hAnsiTheme="majorHAnsi" w:cstheme="majorHAnsi"/>
          <w:sz w:val="20"/>
          <w:szCs w:val="20"/>
        </w:rPr>
      </w:pPr>
    </w:p>
    <w:sectPr w:rsidR="00ED4F64" w:rsidRPr="00ED4F64" w:rsidSect="009139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A52BD4"/>
    <w:multiLevelType w:val="hybridMultilevel"/>
    <w:tmpl w:val="06880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CC3"/>
    <w:rsid w:val="000B0E05"/>
    <w:rsid w:val="000E1DCC"/>
    <w:rsid w:val="001338BC"/>
    <w:rsid w:val="001A596F"/>
    <w:rsid w:val="00231929"/>
    <w:rsid w:val="00384BE8"/>
    <w:rsid w:val="003F0AAD"/>
    <w:rsid w:val="004731F4"/>
    <w:rsid w:val="00525D2E"/>
    <w:rsid w:val="006F1C19"/>
    <w:rsid w:val="00717687"/>
    <w:rsid w:val="00740CC3"/>
    <w:rsid w:val="00790132"/>
    <w:rsid w:val="0091390B"/>
    <w:rsid w:val="00935182"/>
    <w:rsid w:val="00946BCC"/>
    <w:rsid w:val="00B214D1"/>
    <w:rsid w:val="00B74CE0"/>
    <w:rsid w:val="00ED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066862-5B12-49F5-8A5C-0E620FA47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4C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CC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74CE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74CE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7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</dc:creator>
  <cp:keywords/>
  <dc:description/>
  <cp:lastModifiedBy>Microsoft account</cp:lastModifiedBy>
  <cp:revision>2</cp:revision>
  <cp:lastPrinted>2026-04-01T13:46:00Z</cp:lastPrinted>
  <dcterms:created xsi:type="dcterms:W3CDTF">2026-04-10T14:14:00Z</dcterms:created>
  <dcterms:modified xsi:type="dcterms:W3CDTF">2026-04-10T14:14:00Z</dcterms:modified>
</cp:coreProperties>
</file>