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Teacher note — Talia Barnard (S-1507), Grade 7</w:t>
      </w:r>
    </w:p>
    <w:p>
      <w:r>
        <w:t>FICTIONAL SAMPLE DOCUMENT. Halverson Ridge Middle School, Fall 2026, week 5. Written by S. Frankel (Algebra Foundations) with input from L. Moreau (Digital Photography).</w:t>
      </w:r>
    </w:p>
    <w:p>
      <w:r>
        <w:t>Algebra. Talia can usually carry out each step of a problem on its own, but she loses track of what the question is asking partway through multi-step word problems. On the last quiz she set up two equations correctly and then answered a different question from the one on the page. She has not turned in three of the last five algebra assignments, and when I asked, she said she did not know where to start once she got home.</w:t>
      </w:r>
    </w:p>
    <w:p>
      <w:r>
        <w:t>Attendance. Her absences are clustered on Mondays, and she has missed several of our lunchtime review sessions. When she is here she participates, so the gap is time in the room rather than effort.</w:t>
      </w:r>
    </w:p>
    <w:p>
      <w:r>
        <w:t>At conferences her mother asked whether Talia might have ADHD, since she finds it hard to settle into written work at home. I said that was a question for the counselor and the family doctor, not for me.</w:t>
      </w:r>
    </w:p>
    <w:p>
      <w:r>
        <w:t>Photography. Ms. Moreau reports that her photographs show a real eye for composition and exposure, and she is often the first to help classmates with their camera settings. Unlike Marcus, who rushes his edits, Talia takes her time and asks good questions.</w:t>
      </w:r>
    </w:p>
    <w:p>
      <w:r>
        <w:t>Writing. Her short stories in Creative Writing have a clear narrative structure with a strong opening, even when her spelling and punctuation slip.</w:t>
      </w:r>
    </w:p>
    <w:p>
      <w:r>
        <w:t>Suggested next step: a short weekly check-in, and some help breaking word problems into parts.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