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HyperUI Architecture Plan</w:t>
      </w:r>
    </w:p>
    <w:p>
      <w:r>
        <w:rPr>
          <w:b/>
        </w:rPr>
        <w:t>Vision</w:t>
        <w:br/>
      </w:r>
      <w:r>
        <w:t>Build a Rust-first, server-driven UI framework with thin language-native adapters for Python, Java, and Node.js. The framework provides React-like component composition while producing standards-based HTML, HTMX markup, and Web Component integration without requiring a JavaScript build system.</w:t>
        <w:br/>
      </w:r>
    </w:p>
    <w:p>
      <w:pPr>
        <w:pStyle w:val="Heading2"/>
      </w:pPr>
      <w:r>
        <w:t>Goals</w:t>
      </w:r>
    </w:p>
    <w:p>
      <w:pPr>
        <w:pStyle w:val="ListBullet"/>
      </w:pPr>
      <w:r>
        <w:rPr>
          <w:sz w:val="22"/>
        </w:rPr>
        <w:t>Single Rust rendering engine shared by all language bindings.</w:t>
      </w:r>
    </w:p>
    <w:p>
      <w:pPr>
        <w:pStyle w:val="ListBullet"/>
      </w:pPr>
      <w:r>
        <w:rPr>
          <w:sz w:val="22"/>
        </w:rPr>
        <w:t>Idiomatic APIs for Python, Java/Kotlin, and TypeScript.</w:t>
      </w:r>
    </w:p>
    <w:p>
      <w:pPr>
        <w:pStyle w:val="ListBullet"/>
      </w:pPr>
      <w:r>
        <w:rPr>
          <w:sz w:val="22"/>
        </w:rPr>
        <w:t>Native HTMX support as a first-class feature.</w:t>
      </w:r>
    </w:p>
    <w:p>
      <w:pPr>
        <w:pStyle w:val="ListBullet"/>
      </w:pPr>
      <w:r>
        <w:rPr>
          <w:sz w:val="22"/>
        </w:rPr>
        <w:t>Web Components for rich interactive widgets.</w:t>
      </w:r>
    </w:p>
    <w:p>
      <w:pPr>
        <w:pStyle w:val="ListBullet"/>
      </w:pPr>
      <w:r>
        <w:rPr>
          <w:sz w:val="22"/>
        </w:rPr>
        <w:t>Zero Node.js requirement for Python users.</w:t>
      </w:r>
    </w:p>
    <w:p>
      <w:pPr>
        <w:pStyle w:val="ListBullet"/>
      </w:pPr>
      <w:r>
        <w:rPr>
          <w:sz w:val="22"/>
        </w:rPr>
        <w:t>Deterministic HTML rendering and strong type safety.</w:t>
      </w:r>
    </w:p>
    <w:p>
      <w:pPr>
        <w:pStyle w:val="Heading2"/>
      </w:pPr>
      <w:r>
        <w:t>Architecture</w:t>
      </w:r>
    </w:p>
    <w:p>
      <w:pPr>
        <w:pStyle w:val="ListBullet"/>
      </w:pPr>
      <w:r>
        <w:rPr>
          <w:sz w:val="22"/>
        </w:rPr>
        <w:t>Core crates: hyperui-core, hyperui-html, hyperui-htmx, hyperui-components, hyperui-schema.</w:t>
      </w:r>
    </w:p>
    <w:p>
      <w:pPr>
        <w:pStyle w:val="ListBullet"/>
      </w:pPr>
      <w:r>
        <w:rPr>
          <w:sz w:val="22"/>
        </w:rPr>
        <w:t>Bindings: PyO3, JNI, napi-rs.</w:t>
      </w:r>
    </w:p>
    <w:p>
      <w:pPr>
        <w:pStyle w:val="ListBullet"/>
      </w:pPr>
      <w:r>
        <w:rPr>
          <w:sz w:val="22"/>
        </w:rPr>
        <w:t>Language adapters convert native objects into the shared Rust component tree.</w:t>
      </w:r>
    </w:p>
    <w:p>
      <w:pPr>
        <w:pStyle w:val="Heading2"/>
      </w:pPr>
      <w:r>
        <w:t>Component Model</w:t>
      </w:r>
    </w:p>
    <w:p>
      <w:pPr>
        <w:pStyle w:val="ListBullet"/>
      </w:pPr>
      <w:r>
        <w:rPr>
          <w:sz w:val="22"/>
        </w:rPr>
        <w:t>Element, Text, Fragment, RawHtml node types.</w:t>
      </w:r>
    </w:p>
    <w:p>
      <w:pPr>
        <w:pStyle w:val="ListBullet"/>
      </w:pPr>
      <w:r>
        <w:rPr>
          <w:sz w:val="22"/>
        </w:rPr>
        <w:t>Typed attributes with validation.</w:t>
      </w:r>
    </w:p>
    <w:p>
      <w:pPr>
        <w:pStyle w:val="ListBullet"/>
      </w:pPr>
      <w:r>
        <w:rPr>
          <w:sz w:val="22"/>
        </w:rPr>
        <w:t>Deterministic rendering and escaping.</w:t>
      </w:r>
    </w:p>
    <w:p>
      <w:pPr>
        <w:pStyle w:val="ListBullet"/>
      </w:pPr>
      <w:r>
        <w:rPr>
          <w:sz w:val="22"/>
        </w:rPr>
        <w:t>Streaming renderer as a future optimization.</w:t>
      </w:r>
    </w:p>
    <w:p>
      <w:pPr>
        <w:pStyle w:val="Heading2"/>
      </w:pPr>
      <w:r>
        <w:t>Web Components Strategy</w:t>
      </w:r>
    </w:p>
    <w:p>
      <w:pPr>
        <w:pStyle w:val="ListBullet"/>
      </w:pPr>
      <w:r>
        <w:rPr>
          <w:sz w:val="22"/>
        </w:rPr>
        <w:t>Render custom elements from Rust like any HTML element.</w:t>
      </w:r>
    </w:p>
    <w:p>
      <w:pPr>
        <w:pStyle w:val="ListBullet"/>
      </w:pPr>
      <w:r>
        <w:rPr>
          <w:sz w:val="22"/>
        </w:rPr>
        <w:t>Use light DOM by default for HTMX compatibility.</w:t>
      </w:r>
    </w:p>
    <w:p>
      <w:pPr>
        <w:pStyle w:val="ListBullet"/>
      </w:pPr>
      <w:r>
        <w:rPr>
          <w:sz w:val="22"/>
        </w:rPr>
        <w:t>Use Shadow DOM only for isolated widgets.</w:t>
      </w:r>
    </w:p>
    <w:p>
      <w:pPr>
        <w:pStyle w:val="ListBullet"/>
      </w:pPr>
      <w:r>
        <w:rPr>
          <w:sz w:val="22"/>
        </w:rPr>
        <w:t>Communicate with HTMX using CustomEvents.</w:t>
      </w:r>
    </w:p>
    <w:p>
      <w:pPr>
        <w:pStyle w:val="Heading2"/>
      </w:pPr>
      <w:r>
        <w:t>Schema &amp; Code Generation</w:t>
      </w:r>
    </w:p>
    <w:p>
      <w:pPr>
        <w:pStyle w:val="ListBullet"/>
      </w:pPr>
      <w:r>
        <w:rPr>
          <w:sz w:val="22"/>
        </w:rPr>
        <w:t>Describe components in YAML.</w:t>
      </w:r>
    </w:p>
    <w:p>
      <w:pPr>
        <w:pStyle w:val="ListBullet"/>
      </w:pPr>
      <w:r>
        <w:rPr>
          <w:sz w:val="22"/>
        </w:rPr>
        <w:t>Generate Rust, Python, Java, TypeScript wrappers and documentation.</w:t>
      </w:r>
    </w:p>
    <w:p>
      <w:pPr>
        <w:pStyle w:val="ListBullet"/>
      </w:pPr>
      <w:r>
        <w:rPr>
          <w:sz w:val="22"/>
        </w:rPr>
        <w:t>Single source of truth for component APIs.</w:t>
      </w:r>
    </w:p>
    <w:p>
      <w:pPr>
        <w:pStyle w:val="Heading2"/>
      </w:pPr>
      <w:r>
        <w:t>Repository Layout</w:t>
      </w:r>
    </w:p>
    <w:p>
      <w:pPr>
        <w:pStyle w:val="ListBullet"/>
      </w:pPr>
      <w:r>
        <w:rPr>
          <w:sz w:val="22"/>
        </w:rPr>
        <w:t>crates/hyperui-core</w:t>
      </w:r>
    </w:p>
    <w:p>
      <w:pPr>
        <w:pStyle w:val="ListBullet"/>
      </w:pPr>
      <w:r>
        <w:rPr>
          <w:sz w:val="22"/>
        </w:rPr>
        <w:t>crates/hyperui-html</w:t>
      </w:r>
    </w:p>
    <w:p>
      <w:pPr>
        <w:pStyle w:val="ListBullet"/>
      </w:pPr>
      <w:r>
        <w:rPr>
          <w:sz w:val="22"/>
        </w:rPr>
        <w:t>crates/hyperui-htmx</w:t>
      </w:r>
    </w:p>
    <w:p>
      <w:pPr>
        <w:pStyle w:val="ListBullet"/>
      </w:pPr>
      <w:r>
        <w:rPr>
          <w:sz w:val="22"/>
        </w:rPr>
        <w:t>crates/hyperui-components</w:t>
      </w:r>
    </w:p>
    <w:p>
      <w:pPr>
        <w:pStyle w:val="ListBullet"/>
      </w:pPr>
      <w:r>
        <w:rPr>
          <w:sz w:val="22"/>
        </w:rPr>
        <w:t>crates/hyperui-schema</w:t>
      </w:r>
    </w:p>
    <w:p>
      <w:pPr>
        <w:pStyle w:val="ListBullet"/>
      </w:pPr>
      <w:r>
        <w:rPr>
          <w:sz w:val="22"/>
        </w:rPr>
        <w:t>bindings/python</w:t>
      </w:r>
    </w:p>
    <w:p>
      <w:pPr>
        <w:pStyle w:val="ListBullet"/>
      </w:pPr>
      <w:r>
        <w:rPr>
          <w:sz w:val="22"/>
        </w:rPr>
        <w:t>bindings/java</w:t>
      </w:r>
    </w:p>
    <w:p>
      <w:pPr>
        <w:pStyle w:val="ListBullet"/>
      </w:pPr>
      <w:r>
        <w:rPr>
          <w:sz w:val="22"/>
        </w:rPr>
        <w:t>bindings/node</w:t>
      </w:r>
    </w:p>
    <w:p>
      <w:pPr>
        <w:pStyle w:val="ListBullet"/>
      </w:pPr>
      <w:r>
        <w:rPr>
          <w:sz w:val="22"/>
        </w:rPr>
        <w:t>examples/</w:t>
      </w:r>
    </w:p>
    <w:p>
      <w:pPr>
        <w:pStyle w:val="ListBullet"/>
      </w:pPr>
      <w:r>
        <w:rPr>
          <w:sz w:val="22"/>
        </w:rPr>
        <w:t>docs/</w:t>
      </w:r>
    </w:p>
    <w:p>
      <w:pPr>
        <w:pStyle w:val="Heading2"/>
      </w:pPr>
      <w:r>
        <w:t>Roadmap</w:t>
      </w:r>
    </w:p>
    <w:p>
      <w:pPr>
        <w:pStyle w:val="ListBullet"/>
      </w:pPr>
      <w:r>
        <w:rPr>
          <w:sz w:val="22"/>
        </w:rPr>
        <w:t>Phase 1: Rust renderer and HTML/HTMX primitives.</w:t>
      </w:r>
    </w:p>
    <w:p>
      <w:pPr>
        <w:pStyle w:val="ListBullet"/>
      </w:pPr>
      <w:r>
        <w:rPr>
          <w:sz w:val="22"/>
        </w:rPr>
        <w:t>Phase 2: Python/FastAPI integration.</w:t>
      </w:r>
    </w:p>
    <w:p>
      <w:pPr>
        <w:pStyle w:val="ListBullet"/>
      </w:pPr>
      <w:r>
        <w:rPr>
          <w:sz w:val="22"/>
        </w:rPr>
        <w:t>Phase 3: Component schema and code generation.</w:t>
      </w:r>
    </w:p>
    <w:p>
      <w:pPr>
        <w:pStyle w:val="ListBullet"/>
      </w:pPr>
      <w:r>
        <w:rPr>
          <w:sz w:val="22"/>
        </w:rPr>
        <w:t>Phase 4: Java/Spring support.</w:t>
      </w:r>
    </w:p>
    <w:p>
      <w:pPr>
        <w:pStyle w:val="ListBullet"/>
      </w:pPr>
      <w:r>
        <w:rPr>
          <w:sz w:val="22"/>
        </w:rPr>
        <w:t>Phase 5: Node/Express support.</w:t>
      </w:r>
    </w:p>
    <w:p>
      <w:pPr>
        <w:pStyle w:val="ListBullet"/>
      </w:pPr>
      <w:r>
        <w:rPr>
          <w:sz w:val="22"/>
        </w:rPr>
        <w:t>Phase 6: Rich Web Component library (data grid, tree, charts, Monaco wrapper, ontology graph).</w:t>
      </w:r>
    </w:p>
    <w:p>
      <w:pPr>
        <w:pStyle w:val="Heading2"/>
      </w:pPr>
      <w:r>
        <w:t>Testing Strategy</w:t>
      </w:r>
    </w:p>
    <w:p>
      <w:pPr>
        <w:pStyle w:val="ListBullet"/>
      </w:pPr>
      <w:r>
        <w:rPr>
          <w:sz w:val="22"/>
        </w:rPr>
        <w:t>Snapshot rendering tests.</w:t>
      </w:r>
    </w:p>
    <w:p>
      <w:pPr>
        <w:pStyle w:val="ListBullet"/>
      </w:pPr>
      <w:r>
        <w:rPr>
          <w:sz w:val="22"/>
        </w:rPr>
        <w:t>Cross-language conformance suite.</w:t>
      </w:r>
    </w:p>
    <w:p>
      <w:pPr>
        <w:pStyle w:val="ListBullet"/>
      </w:pPr>
      <w:r>
        <w:rPr>
          <w:sz w:val="22"/>
        </w:rPr>
        <w:t>Property-based HTML escaping tests.</w:t>
      </w:r>
    </w:p>
    <w:p>
      <w:pPr>
        <w:pStyle w:val="ListBullet"/>
      </w:pPr>
      <w:r>
        <w:rPr>
          <w:sz w:val="22"/>
        </w:rPr>
        <w:t>Benchmarks and integration tests.</w:t>
      </w:r>
    </w:p>
    <w:p>
      <w:pPr>
        <w:pStyle w:val="Heading2"/>
      </w:pPr>
      <w:r>
        <w:t>Future Opportunities</w:t>
      </w:r>
    </w:p>
    <w:p>
      <w:pPr>
        <w:pStyle w:val="ListBullet"/>
      </w:pPr>
      <w:r>
        <w:rPr>
          <w:sz w:val="22"/>
        </w:rPr>
        <w:t>Streaming SSR.</w:t>
      </w:r>
    </w:p>
    <w:p>
      <w:pPr>
        <w:pStyle w:val="ListBullet"/>
      </w:pPr>
      <w:r>
        <w:rPr>
          <w:sz w:val="22"/>
        </w:rPr>
        <w:t>Static site generation.</w:t>
      </w:r>
    </w:p>
    <w:p>
      <w:pPr>
        <w:pStyle w:val="ListBullet"/>
      </w:pPr>
      <w:r>
        <w:rPr>
          <w:sz w:val="22"/>
        </w:rPr>
        <w:t>Design-system tooling.</w:t>
      </w:r>
    </w:p>
    <w:p>
      <w:pPr>
        <w:pStyle w:val="ListBullet"/>
      </w:pPr>
      <w:r>
        <w:rPr>
          <w:sz w:val="22"/>
        </w:rPr>
        <w:t>Visual component inspector.</w:t>
      </w:r>
    </w:p>
    <w:p>
      <w:pPr>
        <w:pStyle w:val="ListBullet"/>
      </w:pPr>
      <w:r>
        <w:rPr>
          <w:sz w:val="22"/>
        </w:rPr>
        <w:t>Hot reload for Python.</w:t>
      </w:r>
    </w:p>
    <w:p>
      <w:pPr>
        <w:pStyle w:val="ListBullet"/>
      </w:pPr>
      <w:r>
        <w:rPr>
          <w:sz w:val="22"/>
        </w:rPr>
        <w:t>Accessibility auditing.</w:t>
      </w:r>
    </w:p>
    <w:p>
      <w:pPr>
        <w:pStyle w:val="ListBullet"/>
      </w:pPr>
      <w:r>
        <w:rPr>
          <w:sz w:val="22"/>
        </w:rPr>
        <w:t>Incremental DOM diffing.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