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326" w:rsidRDefault="008C2C85">
      <w:pPr>
        <w:pStyle w:val="Heading1"/>
        <w:jc w:val="center"/>
      </w:pPr>
      <w:bookmarkStart w:id="0" w:name="_GoBack"/>
      <w:bookmarkEnd w:id="0"/>
      <w:r>
        <w:t>The National Health League</w:t>
      </w:r>
    </w:p>
    <w:p w:rsidR="00C96326" w:rsidRDefault="008C2C85">
      <w:pPr>
        <w:pStyle w:val="Heading2"/>
        <w:jc w:val="center"/>
      </w:pPr>
      <w:r>
        <w:t>Employer-Sponsored Wellness Program Member Notice</w:t>
      </w:r>
    </w:p>
    <w:p w:rsidR="00C96326" w:rsidRDefault="008C2C85">
      <w:r>
        <w:br/>
        <w:t xml:space="preserve">IMPORTANT NOTICE: This document is intended solely as a preliminary legal and operational framework for review by qualified healthcare counsel, employee benefits counsel, ERISA </w:t>
      </w:r>
      <w:r>
        <w:t>counsel, HIPAA/privacy counsel, tax advisors, third-party administrators (“TPAs”), compliance consultants, and applicable regulatory professionals. This draft is not intended to constitute legal advice and should not be relied upon as a substitute for form</w:t>
      </w:r>
      <w:r>
        <w:t>al legal review prior to implementation or commercial deployment.</w:t>
      </w:r>
      <w:r>
        <w:br/>
      </w:r>
    </w:p>
    <w:p w:rsidR="00C96326" w:rsidRDefault="008C2C85">
      <w:pPr>
        <w:pStyle w:val="Heading2"/>
      </w:pPr>
      <w:r>
        <w:t>EMPLOYER / PROGRAM SPONSOR INFORMATION</w:t>
      </w:r>
    </w:p>
    <w:p w:rsidR="00C96326" w:rsidRDefault="008C2C85">
      <w:r>
        <w:t>Employer / Program Sponsor Name:</w:t>
      </w:r>
      <w:r>
        <w:br/>
        <w:t>_________________________________________</w:t>
      </w:r>
      <w:r>
        <w:br/>
      </w:r>
      <w:r>
        <w:br/>
        <w:t>Employer Contact Person:</w:t>
      </w:r>
      <w:r>
        <w:br/>
        <w:t>_________________________________________</w:t>
      </w:r>
      <w:r>
        <w:br/>
      </w:r>
      <w:r>
        <w:br/>
        <w:t>Employ</w:t>
      </w:r>
      <w:r>
        <w:t>er Contact Information:</w:t>
      </w:r>
      <w:r>
        <w:br/>
        <w:t>_________________________________________</w:t>
      </w:r>
      <w:r>
        <w:br/>
      </w:r>
      <w:r>
        <w:br/>
        <w:t>Applicable Health Plan / Program:</w:t>
      </w:r>
      <w:r>
        <w:br/>
        <w:t>_________________________________________</w:t>
      </w:r>
      <w:r>
        <w:br/>
      </w:r>
      <w:r>
        <w:br/>
        <w:t>Effective Date:</w:t>
      </w:r>
      <w:r>
        <w:br/>
        <w:t>_________________________________________</w:t>
      </w:r>
    </w:p>
    <w:p w:rsidR="00C96326" w:rsidRDefault="008C2C85">
      <w:pPr>
        <w:pStyle w:val="Heading2"/>
      </w:pPr>
      <w:r>
        <w:t>1. VOLUNTARY WELLNESS PROGRAM</w:t>
      </w:r>
    </w:p>
    <w:p w:rsidR="00C96326" w:rsidRDefault="008C2C85">
      <w:r>
        <w:t>The National Health Leag</w:t>
      </w:r>
      <w:r>
        <w:t>ue provides a voluntary wellness engagement and educational platform intended to support wellness participation, preventative health awareness, educational initiatives, laboratory tracking, wellness scoring systems, rewards participation, and wellness enga</w:t>
      </w:r>
      <w:r>
        <w:t>gement activities associated with employer-sponsored wellness initiatives.</w:t>
      </w:r>
    </w:p>
    <w:p w:rsidR="00C96326" w:rsidRDefault="008C2C85">
      <w:pPr>
        <w:pStyle w:val="Heading2"/>
      </w:pPr>
      <w:r>
        <w:t>2. WELLNESS INCENTIVES; PREMIUM REDUCTIONS; REWARDS</w:t>
      </w:r>
    </w:p>
    <w:p w:rsidR="00C96326" w:rsidRDefault="008C2C85">
      <w:r>
        <w:t>Eligible participants may have the opportunity to receive incentives, wellness credits, premium reductions, participation points,</w:t>
      </w:r>
      <w:r>
        <w:t xml:space="preserve"> rewards, or related benefits associated with voluntary wellness participation, subject to applicable employer-sponsored wellness program requirements and governing law.</w:t>
      </w:r>
      <w:r>
        <w:br/>
      </w:r>
      <w:r>
        <w:br/>
        <w:t>Reasonable Accommodation / Alternative Standard Contact:</w:t>
      </w:r>
      <w:r>
        <w:br/>
      </w:r>
      <w:r>
        <w:lastRenderedPageBreak/>
        <w:t>____________________________</w:t>
      </w:r>
      <w:r>
        <w:t>_____________</w:t>
      </w:r>
      <w:r>
        <w:br/>
      </w:r>
      <w:r>
        <w:br/>
        <w:t>Contact Information:</w:t>
      </w:r>
      <w:r>
        <w:br/>
        <w:t>_________________________________________</w:t>
      </w:r>
    </w:p>
    <w:p w:rsidR="00C96326" w:rsidRDefault="008C2C85">
      <w:pPr>
        <w:pStyle w:val="Heading2"/>
      </w:pPr>
      <w:r>
        <w:t>3. WELLNESS INFORMATION AND EDUCATIONAL PURPOSES</w:t>
      </w:r>
    </w:p>
    <w:p w:rsidR="00C96326" w:rsidRDefault="008C2C85">
      <w:r>
        <w:t>The National Health League platform is intended solely to support wellness engagement and educational awareness and is not intend</w:t>
      </w:r>
      <w:r>
        <w:t>ed to diagnose disease, establish a provider-patient relationship, replace professional medical judgment, or constitute the practice of medicine or other licensed healthcare services.</w:t>
      </w:r>
    </w:p>
    <w:p w:rsidR="00C96326" w:rsidRDefault="008C2C85">
      <w:pPr>
        <w:pStyle w:val="Heading2"/>
      </w:pPr>
      <w:r>
        <w:t>4. DE-IDENTIFIED DATA; PRIVACY; CONFIDENTIALITY</w:t>
      </w:r>
    </w:p>
    <w:p w:rsidR="00C96326" w:rsidRDefault="008C2C85">
      <w:r>
        <w:t>The National Health Leag</w:t>
      </w:r>
      <w:r>
        <w:t xml:space="preserve">ue platform is designed primarily to operate using de-identified, anonymized, aggregated, tokenized, pseudonymized, or otherwise privacy-protected wellness and engagement information. NHL does not intentionally structure the platform to directly associate </w:t>
      </w:r>
      <w:r>
        <w:t>health-related metrics or wellness information with identifiable individuals except where reasonably necessary for limited operational or legally required functions.</w:t>
      </w:r>
    </w:p>
    <w:p w:rsidR="00C96326" w:rsidRDefault="008C2C85">
      <w:pPr>
        <w:pStyle w:val="Heading2"/>
      </w:pPr>
      <w:r>
        <w:t>5. EMPLOYER ACCESS TO INFORMATION</w:t>
      </w:r>
    </w:p>
    <w:p w:rsidR="00C96326" w:rsidRDefault="008C2C85">
      <w:r>
        <w:t xml:space="preserve">Except as otherwise permitted or required by applicable </w:t>
      </w:r>
      <w:r>
        <w:t>law, NHL generally seeks to limit disclosure of participant-specific wellness information to employers or program sponsors. Information shared with employers is generally intended to be aggregated, anonymized, de-identified, or operationally necessary.</w:t>
      </w:r>
    </w:p>
    <w:p w:rsidR="00C96326" w:rsidRDefault="008C2C85">
      <w:pPr>
        <w:pStyle w:val="Heading2"/>
      </w:pPr>
      <w:r>
        <w:t xml:space="preserve">6. </w:t>
      </w:r>
      <w:r>
        <w:t>NO SALE OF PERSONAL HEALTH INFORMATION</w:t>
      </w:r>
    </w:p>
    <w:p w:rsidR="00C96326" w:rsidRDefault="008C2C85">
      <w:r>
        <w:t>The National Health League does not sell participant Personal Information or Protected Health Information for independent third-party marketing purposes.</w:t>
      </w:r>
    </w:p>
    <w:p w:rsidR="00C96326" w:rsidRDefault="008C2C85">
      <w:pPr>
        <w:pStyle w:val="Heading2"/>
      </w:pPr>
      <w:r>
        <w:t>7. DATA SECURITY INCIDENTS</w:t>
      </w:r>
    </w:p>
    <w:p w:rsidR="00C96326" w:rsidRDefault="008C2C85">
      <w:r>
        <w:t>NHL utilizes commercially reasonable</w:t>
      </w:r>
      <w:r>
        <w:t xml:space="preserve"> safeguards designed to reduce the risk of unauthorized access, disclosure, misuse, or loss of information. Participants acknowledge that no electronic system can eliminate all cybersecurity or privacy risks.</w:t>
      </w:r>
    </w:p>
    <w:p w:rsidR="00C96326" w:rsidRDefault="008C2C85">
      <w:pPr>
        <w:pStyle w:val="Heading2"/>
      </w:pPr>
      <w:r>
        <w:t>8. NON-DISCRIMINATION AND NON-RETALIATION</w:t>
      </w:r>
    </w:p>
    <w:p w:rsidR="00C96326" w:rsidRDefault="008C2C85">
      <w:r>
        <w:t>Parti</w:t>
      </w:r>
      <w:r>
        <w:t xml:space="preserve">cipants shall not be discriminated against or retaliated against solely for choosing not to participate in the wellness program, declining to provide wellness-related information, requesting a reasonable accommodation, or exercising rights available under </w:t>
      </w:r>
      <w:r>
        <w:t>applicable law.</w:t>
      </w:r>
    </w:p>
    <w:p w:rsidR="00C96326" w:rsidRDefault="008C2C85">
      <w:pPr>
        <w:pStyle w:val="Heading2"/>
      </w:pPr>
      <w:r>
        <w:t>9. THIRD-PARTY PROVIDERS AND VENDORS</w:t>
      </w:r>
    </w:p>
    <w:p w:rsidR="00C96326" w:rsidRDefault="008C2C85">
      <w:r>
        <w:t>The wellness program may involve independent third-party vendors, healthcare providers, laboratories, telehealth companies, pharmacies, wellness vendors, rewards providers, or other service providers. Su</w:t>
      </w:r>
      <w:r>
        <w:t>ch third parties operate independently from NHL.</w:t>
      </w:r>
    </w:p>
    <w:p w:rsidR="00C96326" w:rsidRDefault="008C2C85">
      <w:pPr>
        <w:pStyle w:val="Heading2"/>
      </w:pPr>
      <w:r>
        <w:lastRenderedPageBreak/>
        <w:t>10. CONTACT INFORMATION</w:t>
      </w:r>
    </w:p>
    <w:p w:rsidR="00C96326" w:rsidRDefault="008C2C85">
      <w:r>
        <w:t>Employer / Program Sponsor Contact:</w:t>
      </w:r>
      <w:r>
        <w:br/>
        <w:t>_________________________________________</w:t>
      </w:r>
      <w:r>
        <w:br/>
      </w:r>
      <w:r>
        <w:br/>
        <w:t>Employer / Program Sponsor Email:</w:t>
      </w:r>
      <w:r>
        <w:br/>
        <w:t>_________________________________________</w:t>
      </w:r>
      <w:r>
        <w:br/>
      </w:r>
      <w:r>
        <w:br/>
        <w:t xml:space="preserve">Employer / Program Sponsor </w:t>
      </w:r>
      <w:r>
        <w:t>Phone Number:</w:t>
      </w:r>
      <w:r>
        <w:br/>
        <w:t>_________________________________________</w:t>
      </w:r>
      <w:r>
        <w:br/>
      </w:r>
      <w:r>
        <w:br/>
        <w:t>National Health League Contact Information:</w:t>
      </w:r>
      <w:r>
        <w:br/>
        <w:t>_________________________________________</w:t>
      </w:r>
      <w:r>
        <w:br/>
      </w:r>
      <w:r>
        <w:br/>
        <w:t>Website:</w:t>
      </w:r>
      <w:r>
        <w:br/>
        <w:t>_________________________________________</w:t>
      </w:r>
      <w:r>
        <w:br/>
      </w:r>
      <w:r>
        <w:br/>
        <w:t>Privacy / Compliance Contact:</w:t>
      </w:r>
      <w:r>
        <w:br/>
        <w:t>______________________________</w:t>
      </w:r>
      <w:r>
        <w:t>___________</w:t>
      </w:r>
    </w:p>
    <w:p w:rsidR="00C96326" w:rsidRDefault="008C2C85">
      <w:pPr>
        <w:pStyle w:val="Heading2"/>
      </w:pPr>
      <w:r>
        <w:t>11. PROFESSIONAL REVIEW REQUIREMENT</w:t>
      </w:r>
    </w:p>
    <w:p w:rsidR="00C96326" w:rsidRDefault="008C2C85">
      <w:r>
        <w:t>Prior to implementation or commercial deployment, this Notice and all related operational practices should be reviewed by healthcare regulatory counsel, employee benefits counsel, ERISA counsel, HIPAA/privacy</w:t>
      </w:r>
      <w:r>
        <w:t xml:space="preserve"> counsel, cybersecurity advisors, TPAs, insurance advisors, tax professionals, and applicable compliance consultants.</w:t>
      </w:r>
    </w:p>
    <w:sectPr w:rsidR="00C963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2C85"/>
    <w:rsid w:val="00AA1D8D"/>
    <w:rsid w:val="00B47730"/>
    <w:rsid w:val="00C96326"/>
    <w:rsid w:val="00CB0664"/>
    <w:rsid w:val="00CE71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9F7FB0-2FF6-4645-A0AD-2125B82FE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2026-05-04T05:10:00Z</dcterms:created>
  <dcterms:modified xsi:type="dcterms:W3CDTF">2026-05-04T05:10:00Z</dcterms:modified>
</cp:coreProperties>
</file>