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z79qa12u9vs" w:id="0"/>
      <w:bookmarkEnd w:id="0"/>
      <w:r w:rsidDel="00000000" w:rsidR="00000000" w:rsidRPr="00000000">
        <w:rPr>
          <w:rtl w:val="0"/>
        </w:rPr>
        <w:t xml:space="preserve">Prejudice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lfn18prpuuv" w:id="1"/>
      <w:bookmarkEnd w:id="1"/>
      <w:r w:rsidDel="00000000" w:rsidR="00000000" w:rsidRPr="00000000">
        <w:rPr>
          <w:rtl w:val="0"/>
        </w:rPr>
        <w:t xml:space="preserve">Bullying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92rkkqqmdybq" w:id="2"/>
      <w:bookmarkEnd w:id="2"/>
      <w:r w:rsidDel="00000000" w:rsidR="00000000" w:rsidRPr="00000000">
        <w:rPr>
          <w:rtl w:val="0"/>
        </w:rPr>
        <w:t xml:space="preserve">Mental Disorder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78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mkkgyn5nyhmq" w:id="3"/>
      <w:bookmarkEnd w:id="3"/>
      <w:r w:rsidDel="00000000" w:rsidR="00000000" w:rsidRPr="00000000">
        <w:rPr>
          <w:rtl w:val="0"/>
        </w:rPr>
        <w:t xml:space="preserve">Trauma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m5y42pht9akj" w:id="4"/>
      <w:bookmarkEnd w:id="4"/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vaz0yzvp4hsm" w:id="5"/>
      <w:bookmarkEnd w:id="5"/>
      <w:r w:rsidDel="00000000" w:rsidR="00000000" w:rsidRPr="00000000">
        <w:rPr>
          <w:rtl w:val="0"/>
        </w:rPr>
        <w:t xml:space="preserve">Secession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41cb10sd62zw" w:id="6"/>
      <w:bookmarkEnd w:id="6"/>
      <w:r w:rsidDel="00000000" w:rsidR="00000000" w:rsidRPr="00000000">
        <w:rPr>
          <w:rtl w:val="0"/>
        </w:rPr>
        <w:t xml:space="preserve">Conspiracy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kg2um7to3py8" w:id="7"/>
      <w:bookmarkEnd w:id="7"/>
      <w:r w:rsidDel="00000000" w:rsidR="00000000" w:rsidRPr="00000000">
        <w:rPr>
          <w:rtl w:val="0"/>
        </w:rPr>
        <w:t xml:space="preserve">Sovereignty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ejpv6a59q1b4" w:id="8"/>
      <w:bookmarkEnd w:id="8"/>
      <w:r w:rsidDel="00000000" w:rsidR="00000000" w:rsidRPr="00000000">
        <w:rPr>
          <w:rtl w:val="0"/>
        </w:rPr>
        <w:t xml:space="preserve">Terrorism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