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贯通项目 步骤三  模块：PWM 与编码器计数器的设计与验证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Capstone Step 3  Module: Designing and Verifying the PWM and Encoder Counter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微电子贯通项目 · 从晶体管到芯片 · 机器人关节电机控制芯片    Microelectronics capstone · From transistor to chip · A motor-control chip for a robot joint</w:t>
      </w:r>
    </w:p>
    <w:p>
      <w:pPr>
        <w:ind w:firstLine="440"/>
      </w:pPr>
      <w:r>
        <w:rPr>
          <w:rFonts w:ascii="Times New Roman" w:hAnsi="Times New Roman" w:eastAsia="宋体"/>
        </w:rPr>
        <w:t>整个项目为机器人关节设计一块电机控制芯片的数字部分：PWM 发生器控制电机电压，正交编码器计数器测量转过的角度。四步分别对应半导体器件物理、数字集成电路设计、硬件描述语言与集成电路验证、VLSI 物理设计四门课，最后交出一份符合 Tiny Tapeout 格式、时序、DRC、LVS 全部通过的芯片版图。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project designs the digital part of a motor-control chip for a robot joint: a PWM generator sets the motor voltage and a quadrature encoder counter measures the angle turned. The four steps belong to four courses (device physics, digital IC design, HDL and verification, VLSI physical design) and end with a Tiny Tapeout-format layout that passes timing, DRC and LVS.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用 Verilog 写出 8 位 PWM 发生器和正交编码器四倍频计数器，处理异步输入的同步与去抖。</w:t>
      </w:r>
      <w:r>
        <w:br/>
      </w:r>
      <w:r>
        <w:rPr>
          <w:color w:val="5B6B75"/>
          <w:sz w:val="19"/>
        </w:rPr>
        <w:t>Write an 8-bit PWM generator and a ×4 quadrature encoder counter in Verilog, with synchronisation and debouncing of asynchronous inputs.</w:t>
      </w:r>
    </w:p>
    <w:p>
      <w:pPr>
        <w:ind w:left="440" w:hanging="320"/>
      </w:pPr>
      <w:r>
        <w:rPr>
          <w:rFonts w:ascii="Times New Roman" w:hAnsi="Times New Roman" w:eastAsia="宋体"/>
        </w:rPr>
        <w:t>2. 用 cocotb 写测试：占空比、刹车、正反转计数、毛刺、回绕。</w:t>
      </w:r>
      <w:r>
        <w:br/>
      </w:r>
      <w:r>
        <w:rPr>
          <w:color w:val="5B6B75"/>
          <w:sz w:val="19"/>
        </w:rPr>
        <w:t>Write cocotb tests: duty cycle, brake, forward/reverse counting, glitches, wrap-around.</w:t>
      </w:r>
    </w:p>
    <w:p>
      <w:pPr>
        <w:ind w:left="440" w:hanging="320"/>
      </w:pPr>
      <w:r>
        <w:rPr>
          <w:rFonts w:ascii="Times New Roman" w:hAnsi="Times New Roman" w:eastAsia="宋体"/>
        </w:rPr>
        <w:t>3. 用一个直流电机加编码器的模型做闭环检验：芯片的 PWM 驱动电机，电机转动的信号送回芯片，计数必须和转过的角度一致。</w:t>
      </w:r>
      <w:r>
        <w:br/>
      </w:r>
      <w:r>
        <w:rPr>
          <w:color w:val="5B6B75"/>
          <w:sz w:val="19"/>
        </w:rPr>
        <w:t>Close the loop with a DC motor and encoder model: the chip's PWM drives the motor, the motor's signals come back, and the count must match the angle turned.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PWM：计数器 0–255 循环，计数值小于占空比时输出高，平均电压 = 占空比/256 × 电源电压。时钟 20 MHz 经 4 分频，载波约 19.5 kHz，在人耳听不到的范围。占空比只在每个周期开始时更新，避免中途跳变产生的窄脉冲。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PWM: a counter cycles 0–255 and the output is high while the count is below the duty; the average voltage is duty/256 × supply. A 20 MHz clock divided by 4 gives a carrier near 19.5 kHz, above hearing. The duty is taken only at the start of a period to avoid narrow glitch pulses.</w:t>
      </w:r>
    </w:p>
    <w:p>
      <w:pPr>
        <w:ind w:firstLine="440"/>
      </w:pPr>
      <w:r>
        <w:rPr>
          <w:rFonts w:ascii="Times New Roman" w:hAnsi="Times New Roman" w:eastAsia="宋体"/>
        </w:rPr>
        <w:t>正交编码器：A、B 两路方波相差 90°，A 超前 B 为正转。(A,B) 按 00 → 10 → 11 → 01 循环，每个状态变化计一次，一个周期计 4 次（四倍频）。两路同时变化说明丢了一步，不能计数。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Quadrature encoder: two square waves 90° apart; A leading B means forward. (A,B) cycles 00 → 10 → 11 → 01 and each change counts once, four per cycle (×4). Both lines changing at once means a step was missed and must not be counted.</w:t>
      </w:r>
    </w:p>
    <w:p>
      <w:pPr>
        <w:ind w:firstLine="440"/>
      </w:pPr>
      <w:r>
        <w:rPr>
          <w:rFonts w:ascii="Times New Roman" w:hAnsi="Times New Roman" w:eastAsia="宋体"/>
        </w:rPr>
        <w:t>同步与去抖：芯片外来的信号与时钟无关，直接用会产生亚稳态，先经两级触发器同步；电机线上有干扰毛刺，要求电平连续几个时钟不变才采用。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Synchronisation and debouncing: outside signals are unrelated to the clock and can make flip-flops metastable, so pass them through two flip-flops first; motor wiring picks up glitches, so accept a level only after it has been stable for several clocks.</w:t>
      </w:r>
    </w:p>
    <w:p>
      <w:pPr>
        <w:ind w:firstLine="440"/>
      </w:pPr>
      <w:r>
        <w:rPr>
          <w:rFonts w:ascii="Times New Roman" w:hAnsi="Times New Roman" w:eastAsia="宋体"/>
        </w:rPr>
        <w:t>电机模型（一阶）：dω/dt = (Kv·V − ω)/τ，V 为平均电压。为了让仿真几毫秒就看到加速、稳定和反转，τ 取 0.5 ms（真实小电机约 20 ms），只缩短时间，不影响要检验的逻辑。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Motor model (first order): dω/dt = (Kv·V − ω)/τ with V the average voltage. τ is 0.5 ms (a real small motor is about 20 ms) so a few simulated milliseconds show the start, steady speed and reversal; this shortens time without changing the logic under test.</w:t>
      </w:r>
    </w:p>
    <w:p>
      <w:pPr>
        <w:pStyle w:val="Heading1"/>
      </w:pPr>
      <w:r>
        <w:t>三、实验环境与起始文件</w:t>
      </w:r>
      <w:r>
        <w:rPr>
          <w:b w:val="0"/>
          <w:color w:val="5B6B75"/>
          <w:sz w:val="24"/>
        </w:rPr>
        <w:t xml:space="preserve">  3  Environment and starting files</w:t>
      </w:r>
    </w:p>
    <w:p>
      <w:pPr>
        <w:ind w:firstLine="440"/>
      </w:pPr>
      <w:r>
        <w:rPr>
          <w:rFonts w:ascii="Times New Roman" w:hAnsi="Times New Roman" w:eastAsia="宋体"/>
        </w:rPr>
        <w:t>本步在问渠微电子实验镜像中完成（网页远程桌面或命令行）。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This step runs in the WenQuest microelectronics lab image (web desktop or command line).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问渠课程页“实验镜像”（网页远程桌面），或教师提供的镜像 wenquest/micro-lab；起始文件用 wqlab start 我的目录 复制 / the lab image from the WenQuest course page (web desktop) or the image wenquest/micro-lab; copy the starting files with wqlab start my_folder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803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工具 Tools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Icarus Verilog、cocotb（镜像内）；写代码时也可先在浏览器 Verilog 页综合、看电路</w:t>
              <w:br/>
              <w:t>Icarus Verilog and cocotb in the image; the browser Verilog page for quick synthesis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起始文件 Starting files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src/project.v（顶层，已写好）、src/pwm_gen.v、src/quad_dec.v（端口已给）、test/test_motor.py（示范测试 1 个、待完成 5 个、电机模型类）</w:t>
              <w:br/>
              <w:t>project.v (top, done); pwm_gen.v, quad_dec.v (ports given); test_motor.py (one example test, five to write, the motor model class)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引脚 Pins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ui_in 占空比；uio[0..4] 输入 A、B、方向、刹车、读数选择；uio[5..7] 输出 PWM、方向、转向；uo_out 计数字节</w:t>
              <w:br/>
              <w:t>ui_in duty; uio[0..4] in: A, B, dir, brake, select; uio[5..7] out: PWM, dir, rotation; uo_out count byte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检查命令 Check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wqlab test step3_rtl（教师另用参考测试 wqlab test step3_rtl --ref 评分）</w:t>
              <w:br/>
              <w:t>the teacher grades with the reference tests (--ref)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读 project.v，弄清引脚分配和两个子模块的接口；读示范测试 test_pwm_duty。</w:t>
      </w:r>
      <w:r>
        <w:br/>
      </w:r>
      <w:r>
        <w:rPr>
          <w:color w:val="5B6B75"/>
          <w:sz w:val="19"/>
        </w:rPr>
        <w:t>Read project.v for the pins and the two sub-module interfaces; read the example test test_pwm_duty.</w:t>
      </w:r>
    </w:p>
    <w:p>
      <w:pPr>
        <w:ind w:left="440" w:hanging="320"/>
      </w:pPr>
      <w:r>
        <w:rPr>
          <w:rFonts w:ascii="Times New Roman" w:hAnsi="Times New Roman" w:eastAsia="宋体"/>
        </w:rPr>
        <w:t>2. 完成 pwm_gen.v：分频、8 位计数、周期开始时装入占空比、比较输出、刹车门控、复位。运行检查命令，test_pwm_duty 应通过。</w:t>
      </w:r>
      <w:r>
        <w:br/>
      </w:r>
      <w:r>
        <w:rPr>
          <w:color w:val="5B6B75"/>
          <w:sz w:val="19"/>
        </w:rPr>
        <w:t>Complete pwm_gen.v: prescaler, 8-bit counter, duty loaded at period start, compare, brake gating, reset. Run the check: test_pwm_duty should pass.</w:t>
      </w:r>
    </w:p>
    <w:p>
      <w:pPr>
        <w:ind w:left="440" w:hanging="320"/>
      </w:pPr>
      <w:r>
        <w:rPr>
          <w:rFonts w:ascii="Times New Roman" w:hAnsi="Times New Roman" w:eastAsia="宋体"/>
        </w:rPr>
        <w:t>3. 完成 quad_dec.v：两级同步；去抖（同步后的 (A,B) 变化后连续保持 FILTER 个时钟以上不变才采用）；四倍频状态比较；跳步时把 err 置 1 并保持到复位；16 位计数与方向。</w:t>
      </w:r>
      <w:r>
        <w:br/>
      </w:r>
      <w:r>
        <w:rPr>
          <w:color w:val="5B6B75"/>
          <w:sz w:val="19"/>
        </w:rPr>
        <w:t>Complete quad_dec.v: two-flop synchronisers; debounce (a new synchronised (A,B) is accepted only after it stays unchanged for more than FILTER clocks); ×4 state comparison; on a missed step set err and keep it until reset; 16-bit count and direction.</w:t>
      </w:r>
    </w:p>
    <w:p>
      <w:pPr>
        <w:ind w:left="440" w:hanging="320"/>
      </w:pPr>
      <w:r>
        <w:rPr>
          <w:rFonts w:ascii="Times New Roman" w:hAnsi="Times New Roman" w:eastAsia="宋体"/>
        </w:rPr>
        <w:t>4. 完成 test_brake、test_encoder_steps、test_glitch、test_wrap 四个测试，全部通过。测刹车时改 brake 后用 await ns(1) 再读 PWM；测毛刺时要在每个时钟检查计数——被误计的毛刺会先加一再减一，只看最后结果发现不了。测完后故意把去抖去掉，确认你的测试能失败。</w:t>
      </w:r>
      <w:r>
        <w:br/>
      </w:r>
      <w:r>
        <w:rPr>
          <w:color w:val="5B6B75"/>
          <w:sz w:val="19"/>
        </w:rPr>
        <w:t>Write test_brake, test_encoder_steps, test_glitch and test_wrap; make them pass. For the brake, await ns(1) after changing brake before reading PWM; for glitches, check the count at every clock — a miscounted glitch adds one and then subtracts one, so the final count alone hides it. Then remove the debounce on purpose and confirm your test fails.</w:t>
      </w:r>
    </w:p>
    <w:p>
      <w:pPr>
        <w:ind w:left="440" w:hanging="320"/>
      </w:pPr>
      <w:r>
        <w:rPr>
          <w:rFonts w:ascii="Times New Roman" w:hAnsi="Times New Roman" w:eastAsia="宋体"/>
        </w:rPr>
        <w:t>5. 用 Motor 类完成 test_motor：正转 3 ms（占空比 180）、反转 4 ms（占空比 120），每段结束比较芯片计数与模型位置，差不超过 2（读计数要拨 sel、等几个时钟，这时暂停模型即可）；转速单位为转/秒；记录转速与计数，填表 1、表 2。</w:t>
      </w:r>
      <w:r>
        <w:br/>
      </w:r>
      <w:r>
        <w:rPr>
          <w:color w:val="5B6B75"/>
          <w:sz w:val="19"/>
        </w:rPr>
        <w:t>Use the Motor class for test_motor: 3 ms forward (duty 180), 4 ms reverse (duty 120); compare the chip count with the model position after each, within 2 (reading the count needs sel and a few clocks: pause the model meanwhile); speed is in rev/s; record speeds and counts in Tables 1 and 2.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以下表格同时出现在实验报告模板中，请在报告里填写，并附上检查命令生成的 result.json。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are in the report template; fill them in there and attach the result.json from the check.</w:t>
      </w:r>
    </w:p>
    <w:p>
      <w:r>
        <w:rPr>
          <w:rFonts w:ascii="Times New Roman" w:hAnsi="Times New Roman" w:eastAsia="宋体"/>
        </w:rPr>
        <w:t>表 1  PWM 占空比 Table 1  PWM duty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1134"/>
        <w:gridCol w:w="1134"/>
        <w:gridCol w:w="1134"/>
        <w:gridCol w:w="1134"/>
      </w:tblGrid>
      <w:tr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占空比 duty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64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128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200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255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一个周期内高电平时钟数（测）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 4 × duty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256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800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1020</w:t>
            </w:r>
          </w:p>
        </w:tc>
      </w:tr>
    </w:tbl>
    <w:p/>
    <w:p>
      <w:r>
        <w:rPr>
          <w:rFonts w:ascii="Times New Roman" w:hAnsi="Times New Roman" w:eastAsia="宋体"/>
        </w:rPr>
        <w:t>表 2  闭环检验 Table 2  Closed-loop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247"/>
        <w:gridCol w:w="1474"/>
        <w:gridCol w:w="1814"/>
        <w:gridCol w:w="1701"/>
        <w:gridCol w:w="1361"/>
      </w:tblGrid>
      <w:tr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阶段 Phase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占空比 Duty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末速度 rev/s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模型位置 Shaft counts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芯片计数 Chip count</w:t>
            </w:r>
          </w:p>
        </w:tc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差 Difference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正转 3 ms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180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反转 4 ms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刹车要“立即”生效：pwm 输出用组合逻辑与刹车门控，不要等下一个时钟沿。</w:t>
      </w:r>
      <w:r>
        <w:br/>
      </w:r>
      <w:r>
        <w:rPr>
          <w:color w:val="5B6B75"/>
          <w:sz w:val="19"/>
        </w:rPr>
        <w:t>Brake must act at once: gate the pwm output with brake combinationally, without waiting for a clock edge.</w:t>
      </w:r>
    </w:p>
    <w:p>
      <w:pPr>
        <w:pStyle w:val="ListBullet"/>
      </w:pPr>
      <w:r>
        <w:rPr>
          <w:rFonts w:ascii="Times New Roman" w:hAnsi="Times New Roman" w:eastAsia="宋体"/>
        </w:rPr>
        <w:t>cocotb 2.x 与 1.x 的个别写法不同（Clock、Timer 的 unit/units），起始文件里的 clock() 和 ns() 已经处理，等待纳秒用 await ns(t)。</w:t>
      </w:r>
      <w:r>
        <w:br/>
      </w:r>
      <w:r>
        <w:rPr>
          <w:color w:val="5B6B75"/>
          <w:sz w:val="19"/>
        </w:rPr>
        <w:t>cocotb 2.x and 1.x differ in small ways (unit/units in Clock and Timer); the starting file's clock() and ns() handle it — wait with await ns(t).</w:t>
      </w:r>
    </w:p>
    <w:p>
      <w:pPr>
        <w:pStyle w:val="ListBullet"/>
      </w:pPr>
      <w:r>
        <w:rPr>
          <w:rFonts w:ascii="Times New Roman" w:hAnsi="Times New Roman" w:eastAsia="宋体"/>
        </w:rPr>
        <w:t>参考结果：参考设计 6 个测试全部通过，用时约 15 s。</w:t>
      </w:r>
      <w:r>
        <w:br/>
      </w:r>
      <w:r>
        <w:rPr>
          <w:color w:val="5B6B75"/>
          <w:sz w:val="19"/>
        </w:rPr>
        <w:t>Reference: all 6 tests pass in about 15 s.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如果不做同步，直接把 A、B 接到计数逻辑，仿真能发现问题吗？真芯片上会出现什么现象？</w:t>
      </w:r>
      <w:r>
        <w:br/>
      </w:r>
      <w:r>
        <w:rPr>
          <w:color w:val="5B6B75"/>
          <w:sz w:val="19"/>
        </w:rPr>
        <w:t>Without synchronisers, would simulation catch the problem? What would happen on a real chip?</w:t>
      </w:r>
    </w:p>
    <w:p>
      <w:pPr>
        <w:ind w:left="440" w:hanging="320"/>
      </w:pPr>
      <w:r>
        <w:rPr>
          <w:rFonts w:ascii="Times New Roman" w:hAnsi="Times New Roman" w:eastAsia="宋体"/>
        </w:rPr>
        <w:t>2. 去抖的 FILTER 取多大合适？太大时电机高速转动会出什么问题？用编码器线数和最高转速算一下上限。</w:t>
      </w:r>
      <w:r>
        <w:br/>
      </w:r>
      <w:r>
        <w:rPr>
          <w:color w:val="5B6B75"/>
          <w:sz w:val="19"/>
        </w:rPr>
        <w:t>How large should FILTER be? What goes wrong at high speed if it is too large? Work out the limit from the line count and top speed.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机器人问题：关节转了多少度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How far did the joint turn</w:t>
      </w:r>
    </w:p>
    <w:p>
      <w:pPr>
        <w:ind w:firstLine="440"/>
      </w:pPr>
      <w:r>
        <w:rPr>
          <w:rFonts w:ascii="Times New Roman" w:hAnsi="Times New Roman" w:eastAsia="宋体"/>
        </w:rPr>
        <w:t>关节电机经 50:1 减速器带动关节，电机轴上的编码器为 1000 线。(1) 关节转 90° 时芯片计数多少？(2) 16 位计数能表示关节转多少圈才回绕？机器人需要怎样处理回绕？(3) 电机 3000 转/分时，A、B 两次变化最短相隔多少个时钟？与去抖的 4 个时钟加同步的 2 个时钟比较，还有多少余量？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joint motor drives the joint through a 50:1 gearbox; the encoder on the motor shaft has 1000 lines. (1) What is the count for a 90° joint turn? (2) How many joint turns before the 16-bit count wraps, and how should the robot handle it? (3) At 3000 rpm, what is the shortest time between A/B changes in clocks? How much margin is left over the 4-clock debounce plus 2-clock synchroniser?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用实验或仿真检验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by experiment or simulation ⑤ where the model fails and how to improve it.</w:t>
      </w:r>
    </w:p>
    <w:p>
      <w:r>
        <w:rPr>
          <w:rFonts w:ascii="Times New Roman" w:hAnsi="Times New Roman" w:eastAsia="宋体"/>
        </w:rPr>
        <w:t>生活中的例子：数楼梯：每踩一级记一次，上楼加、下楼减；有人在台阶上一闪而过（毛刺）不算，看清站稳了才记。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Counting stairs: one count per step, up adds and down subtracts; a stumble that does not land (a glitch) is not counted — only a firm step is.</w:t>
      </w:r>
    </w:p>
    <w:p>
      <w:pPr>
        <w:pStyle w:val="Heading1"/>
      </w:pPr>
      <w:r>
        <w:t>九、评分</w:t>
      </w:r>
      <w:r>
        <w:rPr>
          <w:b w:val="0"/>
          <w:color w:val="5B6B75"/>
          <w:sz w:val="24"/>
        </w:rPr>
        <w:t xml:space="preserve">  9  Grading</w:t>
      </w:r>
    </w:p>
    <w:p>
      <w:pPr>
        <w:ind w:firstLine="440"/>
      </w:pPr>
      <w:r>
        <w:rPr>
          <w:rFonts w:ascii="Times New Roman" w:hAnsi="Times New Roman" w:eastAsia="宋体"/>
        </w:rPr>
        <w:t>按贯通项目评分量规：原理 15、数据 20、分析 20、实际问题 20、规范 10、流片就绪度 15。本步的流片就绪度按下表由检查结果自动给分：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Graded with the capstone rubric: principles 15, data 20, analysis 20, real problem 20, presentation 10, tapeout readiness 15. This step's readiness points come from the check results: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3402"/>
      </w:tblGrid>
      <w:tr>
        <w:tc>
          <w:tcPr>
            <w:tcW w:type="dxa" w:w="45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检查项 Check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340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条件 Condition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自己的测试全部通过 Own tests all pass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wqlab test：all_passed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参考测试全部通过 Reference tests all pass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wqlab test --ref：6/6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闭环检验差 ≤ 2 Closed loop within 2 counts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test_motor 通过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