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黑体"/>
          <w:b/>
          <w:sz w:val="36"/>
        </w:rPr>
        <w:t>实验 1.5  相对运动：伽利略速度变换</w:t>
      </w:r>
    </w:p>
    <w:p>
      <w:pPr>
        <w:jc w:val="center"/>
      </w:pPr>
      <w:r>
        <w:rPr>
          <w:rFonts w:ascii="Times New Roman" w:hAnsi="Times New Roman" w:eastAsia="宋体"/>
          <w:color w:val="555555"/>
          <w:sz w:val="21"/>
        </w:rPr>
        <w:t>Lab 1.5  Relative Motion: Galilean Velocity Addition</w:t>
      </w:r>
    </w:p>
    <w:p>
      <w:pPr>
        <w:spacing w:after="120"/>
      </w:pPr>
      <w:r>
        <w:rPr>
          <w:rFonts w:ascii="Times New Roman" w:hAnsi="Times New Roman" w:eastAsia="宋体"/>
          <w:color w:val="5B6B75"/>
          <w:sz w:val="18"/>
        </w:rPr>
        <w:t>大学物理A（上） · 第 1 章 质点运动学 · 虚拟实验    University Physics A (I) · Chapter 1 · Virtual Lab</w:t>
      </w:r>
    </w:p>
    <w:p>
      <w:pPr>
        <w:pStyle w:val="Heading1"/>
      </w:pPr>
      <w:r>
        <w:t>一、实验目的</w:t>
      </w:r>
      <w:r>
        <w:rPr>
          <w:b w:val="0"/>
          <w:color w:val="5B6B75"/>
          <w:sz w:val="24"/>
        </w:rPr>
        <w:t xml:space="preserve">  1  Objectives</w:t>
      </w:r>
    </w:p>
    <w:p>
      <w:pPr>
        <w:ind w:left="440" w:hanging="320"/>
      </w:pPr>
      <w:r>
        <w:rPr>
          <w:rFonts w:ascii="Times New Roman" w:hAnsi="Times New Roman" w:eastAsia="宋体"/>
        </w:rPr>
        <w:t>1. 掌握速度矢量的合成 v(A 对 C) = v(A 对 B) + v(B 对 C)。</w:t>
      </w:r>
      <w:r>
        <w:br/>
      </w:r>
      <w:r>
        <w:rPr>
          <w:color w:val="5B6B75"/>
          <w:sz w:val="19"/>
        </w:rPr>
        <w:t>Master vector velocity addition v(A rel. C) = v(A rel. B) + v(B rel. C).</w:t>
      </w:r>
    </w:p>
    <w:p>
      <w:pPr>
        <w:ind w:left="440" w:hanging="320"/>
      </w:pPr>
      <w:r>
        <w:rPr>
          <w:rFonts w:ascii="Times New Roman" w:hAnsi="Times New Roman" w:eastAsia="宋体"/>
        </w:rPr>
        <w:t>2. 分析渡河的最短时间和最短航程。</w:t>
      </w:r>
      <w:r>
        <w:br/>
      </w:r>
      <w:r>
        <w:rPr>
          <w:color w:val="5B6B75"/>
          <w:sz w:val="19"/>
        </w:rPr>
        <w:t>Analyse the shortest-time and shortest-path river crossings.</w:t>
      </w:r>
    </w:p>
    <w:p>
      <w:pPr>
        <w:ind w:left="440" w:hanging="320"/>
      </w:pPr>
      <w:r>
        <w:rPr>
          <w:rFonts w:ascii="Times New Roman" w:hAnsi="Times New Roman" w:eastAsia="宋体"/>
        </w:rPr>
        <w:t>3. 为无人机计算侧风下的航向修正。</w:t>
      </w:r>
      <w:r>
        <w:br/>
      </w:r>
      <w:r>
        <w:rPr>
          <w:color w:val="5B6B75"/>
          <w:sz w:val="19"/>
        </w:rPr>
        <w:t>Compute the heading correction for a drone in a crosswind.</w:t>
      </w:r>
    </w:p>
    <w:p>
      <w:pPr>
        <w:pStyle w:val="Heading1"/>
      </w:pPr>
      <w:r>
        <w:t>二、实验原理</w:t>
      </w:r>
      <w:r>
        <w:rPr>
          <w:b w:val="0"/>
          <w:color w:val="5B6B75"/>
          <w:sz w:val="24"/>
        </w:rPr>
        <w:t xml:space="preserve">  2  Principles</w:t>
      </w:r>
    </w:p>
    <w:p>
      <w:pPr>
        <w:ind w:firstLine="440"/>
      </w:pPr>
      <w:r>
        <w:rPr>
          <w:rFonts w:ascii="Times New Roman" w:hAnsi="Times New Roman" w:eastAsia="宋体"/>
        </w:rPr>
        <w:t>船（或无人机）相对介质的速度 u、介质相对地面的速度 w，则对地速度 v = u + w。</w:t>
      </w:r>
    </w:p>
    <w:p>
      <w:pPr>
        <w:spacing w:after="120"/>
        <w:ind w:firstLine="440"/>
      </w:pPr>
      <w:r>
        <w:rPr>
          <w:rFonts w:ascii="Times New Roman" w:hAnsi="Times New Roman" w:eastAsia="宋体"/>
          <w:color w:val="5B6B75"/>
          <w:sz w:val="19"/>
        </w:rPr>
        <w:t>With velocity u relative to the medium and medium velocity w relative to the ground, the ground velocity is v = u + w.</w:t>
      </w:r>
    </w:p>
    <w:p>
      <w:pPr>
        <w:ind w:firstLine="440"/>
      </w:pPr>
      <w:r>
        <w:rPr>
          <w:rFonts w:ascii="Times New Roman" w:hAnsi="Times New Roman" w:eastAsia="宋体"/>
        </w:rPr>
        <w:t>船头垂直河岸时渡河时间最短：t = d/u，下游漂移 x = w·d/u。</w:t>
      </w:r>
    </w:p>
    <w:p>
      <w:pPr>
        <w:spacing w:after="120"/>
        <w:ind w:firstLine="440"/>
      </w:pPr>
      <w:r>
        <w:rPr>
          <w:rFonts w:ascii="Times New Roman" w:hAnsi="Times New Roman" w:eastAsia="宋体"/>
          <w:color w:val="5B6B75"/>
          <w:sz w:val="19"/>
        </w:rPr>
        <w:t>Pointing straight across gives the shortest time t = d/u, with downstream drift x = w·d/u.</w:t>
      </w:r>
    </w:p>
    <w:p>
      <w:pPr>
        <w:ind w:firstLine="440"/>
      </w:pPr>
      <w:r>
        <w:rPr>
          <w:rFonts w:ascii="Times New Roman" w:hAnsi="Times New Roman" w:eastAsia="宋体"/>
        </w:rPr>
        <w:t>要沿直线到达正对岸，须 u sinφ = w，即 sinφ = w/u（需 w &lt; u）；此时对地速度 √(u² − w²)，时间 d/√(u² − w²)。</w:t>
      </w:r>
    </w:p>
    <w:p>
      <w:pPr>
        <w:spacing w:after="120"/>
        <w:ind w:firstLine="440"/>
      </w:pPr>
      <w:r>
        <w:rPr>
          <w:rFonts w:ascii="Times New Roman" w:hAnsi="Times New Roman" w:eastAsia="宋体"/>
          <w:color w:val="5B6B75"/>
          <w:sz w:val="19"/>
        </w:rPr>
        <w:t>To go straight across, u sinφ = w, so sinφ = w/u (requires w &lt; u); the ground speed is √(u² − w²) and the time d/√(u² − w²).</w:t>
      </w:r>
    </w:p>
    <w:p>
      <w:pPr>
        <w:pStyle w:val="Heading1"/>
      </w:pPr>
      <w:r>
        <w:t>三、实验环境与参数范围</w:t>
      </w:r>
      <w:r>
        <w:rPr>
          <w:b w:val="0"/>
          <w:color w:val="5B6B75"/>
          <w:sz w:val="24"/>
        </w:rPr>
        <w:t xml:space="preserve">  3  Lab environment and parameter ranges</w:t>
      </w:r>
    </w:p>
    <w:p>
      <w:pPr>
        <w:ind w:firstLine="440"/>
      </w:pPr>
      <w:r>
        <w:rPr>
          <w:rFonts w:ascii="Times New Roman" w:hAnsi="Times New Roman" w:eastAsia="宋体"/>
        </w:rPr>
        <w:t>本实验在问渠虚拟实验中完成，电脑和手机均可使用。</w:t>
      </w:r>
    </w:p>
    <w:p>
      <w:pPr>
        <w:spacing w:after="120"/>
        <w:ind w:firstLine="440"/>
      </w:pPr>
      <w:r>
        <w:rPr>
          <w:rFonts w:ascii="Times New Roman" w:hAnsi="Times New Roman" w:eastAsia="宋体"/>
          <w:color w:val="5B6B75"/>
          <w:sz w:val="19"/>
        </w:rPr>
        <w:t>The lab runs in the WenQuest virtual lab on a computer or phone.</w:t>
      </w:r>
    </w:p>
    <w:p>
      <w:pPr>
        <w:spacing w:after="120"/>
      </w:pPr>
      <w:r>
        <w:rPr>
          <w:rFonts w:ascii="Times New Roman" w:hAnsi="Times New Roman" w:eastAsia="宋体"/>
          <w:color w:val="5B6B75"/>
          <w:sz w:val="19"/>
        </w:rPr>
        <w:t>入口 Access: 问渠课程页“虚拟实验”，或课件实验页的“打开虚拟实验”按钮 / the Virtual Lab link on the course page or the “Open virtual lab” button in the slides</w:t>
      </w:r>
    </w:p>
    <w:tbl>
      <w:tblPr>
        <w:tblStyle w:val="TableGrid"/>
        <w:tblW w:type="auto" w:w="0"/>
        <w:jc w:val="center"/>
        <w:tblLayout w:type="fixed"/>
        <w:tblLook w:firstColumn="1" w:firstRow="1" w:lastColumn="0" w:lastRow="0" w:noHBand="0" w:noVBand="1" w:val="04A0"/>
      </w:tblPr>
      <w:tblGrid>
        <w:gridCol w:w="2551"/>
        <w:gridCol w:w="6520"/>
      </w:tblGrid>
      <w:tr>
        <w:tc>
          <w:tcPr>
            <w:tcW w:type="dxa" w:w="2551"/>
            <w:shd w:val="clear" w:color="auto" w:fill="E8EEF0"/>
          </w:tcPr>
          <w:p>
            <w:r/>
            <w:r>
              <w:rPr>
                <w:rFonts w:ascii="Times New Roman" w:hAnsi="Times New Roman" w:eastAsia="黑体"/>
                <w:b/>
                <w:sz w:val="19"/>
              </w:rPr>
              <w:t>项目 Item</w:t>
            </w:r>
          </w:p>
        </w:tc>
        <w:tc>
          <w:tcPr>
            <w:tcW w:type="dxa" w:w="6520"/>
            <w:shd w:val="clear" w:color="auto" w:fill="E8EEF0"/>
          </w:tcPr>
          <w:p>
            <w:r/>
            <w:r>
              <w:rPr>
                <w:rFonts w:ascii="Times New Roman" w:hAnsi="Times New Roman" w:eastAsia="黑体"/>
                <w:b/>
                <w:sz w:val="19"/>
              </w:rPr>
              <w:t>范围 Range</w:t>
            </w:r>
          </w:p>
        </w:tc>
      </w:tr>
      <w:tr>
        <w:tc>
          <w:tcPr>
            <w:tcW w:type="dxa" w:w="2551"/>
          </w:tcPr>
          <w:p>
            <w:r/>
            <w:r>
              <w:rPr>
                <w:rFonts w:ascii="Times New Roman" w:hAnsi="Times New Roman" w:eastAsia="宋体"/>
                <w:sz w:val="19"/>
              </w:rPr>
              <w:t>场景 Scene</w:t>
            </w:r>
          </w:p>
        </w:tc>
        <w:tc>
          <w:tcPr>
            <w:tcW w:type="dxa" w:w="6520"/>
          </w:tcPr>
          <w:p>
            <w:r/>
            <w:r>
              <w:rPr>
                <w:rFonts w:ascii="Times New Roman" w:hAnsi="Times New Roman" w:eastAsia="宋体"/>
                <w:sz w:val="19"/>
              </w:rPr>
              <w:t>小船过河（河宽 100 m）；机器人：无人机侧风（目标正北 1 km）</w:t>
              <w:br/>
              <w:t>River (100 m wide); Robot: drone crosswind (target 1 km north)</w:t>
            </w:r>
          </w:p>
        </w:tc>
      </w:tr>
      <w:tr>
        <w:tc>
          <w:tcPr>
            <w:tcW w:type="dxa" w:w="2551"/>
          </w:tcPr>
          <w:p>
            <w:r/>
            <w:r>
              <w:rPr>
                <w:rFonts w:ascii="Times New Roman" w:hAnsi="Times New Roman" w:eastAsia="宋体"/>
                <w:sz w:val="19"/>
              </w:rPr>
              <w:t>船速 / 空速 Boat / air speed</w:t>
            </w:r>
          </w:p>
        </w:tc>
        <w:tc>
          <w:tcPr>
            <w:tcW w:type="dxa" w:w="6520"/>
          </w:tcPr>
          <w:p>
            <w:r/>
            <w:r>
              <w:rPr>
                <w:rFonts w:ascii="Times New Roman" w:hAnsi="Times New Roman" w:eastAsia="宋体"/>
                <w:sz w:val="19"/>
              </w:rPr>
              <w:t>0.5 – 5 m/s；1 – 20 m/s</w:t>
              <w:br/>
              <w:t>0.5 – 5 m/s; 1 – 20 m/s</w:t>
            </w:r>
          </w:p>
        </w:tc>
      </w:tr>
      <w:tr>
        <w:tc>
          <w:tcPr>
            <w:tcW w:type="dxa" w:w="2551"/>
          </w:tcPr>
          <w:p>
            <w:r/>
            <w:r>
              <w:rPr>
                <w:rFonts w:ascii="Times New Roman" w:hAnsi="Times New Roman" w:eastAsia="宋体"/>
                <w:sz w:val="19"/>
              </w:rPr>
              <w:t>水速 / 风速 Current / wind</w:t>
            </w:r>
          </w:p>
        </w:tc>
        <w:tc>
          <w:tcPr>
            <w:tcW w:type="dxa" w:w="6520"/>
          </w:tcPr>
          <w:p>
            <w:r/>
            <w:r>
              <w:rPr>
                <w:rFonts w:ascii="Times New Roman" w:hAnsi="Times New Roman" w:eastAsia="宋体"/>
                <w:sz w:val="19"/>
              </w:rPr>
              <w:t>0 – 5 m/s；0 – 15 m/s</w:t>
              <w:br/>
              <w:t>0 – 5 m/s; 0 – 15 m/s</w:t>
            </w:r>
          </w:p>
        </w:tc>
      </w:tr>
      <w:tr>
        <w:tc>
          <w:tcPr>
            <w:tcW w:type="dxa" w:w="2551"/>
          </w:tcPr>
          <w:p>
            <w:r/>
            <w:r>
              <w:rPr>
                <w:rFonts w:ascii="Times New Roman" w:hAnsi="Times New Roman" w:eastAsia="宋体"/>
                <w:sz w:val="19"/>
              </w:rPr>
              <w:t>偏角 φ Heading φ</w:t>
            </w:r>
          </w:p>
        </w:tc>
        <w:tc>
          <w:tcPr>
            <w:tcW w:type="dxa" w:w="6520"/>
          </w:tcPr>
          <w:p>
            <w:r/>
            <w:r>
              <w:rPr>
                <w:rFonts w:ascii="Times New Roman" w:hAnsi="Times New Roman" w:eastAsia="宋体"/>
                <w:sz w:val="19"/>
              </w:rPr>
              <w:t>−60° – 80°</w:t>
              <w:br/>
              <w:t>−60° – 80°</w:t>
            </w:r>
          </w:p>
        </w:tc>
      </w:tr>
    </w:tbl>
    <w:p/>
    <w:p>
      <w:pPr>
        <w:pStyle w:val="Heading1"/>
      </w:pPr>
      <w:r>
        <w:t>四、实验步骤</w:t>
      </w:r>
      <w:r>
        <w:rPr>
          <w:b w:val="0"/>
          <w:color w:val="5B6B75"/>
          <w:sz w:val="24"/>
        </w:rPr>
        <w:t xml:space="preserve">  4  Procedure</w:t>
      </w:r>
    </w:p>
    <w:p>
      <w:pPr>
        <w:ind w:left="440" w:hanging="320"/>
      </w:pPr>
      <w:r>
        <w:rPr>
          <w:rFonts w:ascii="Times New Roman" w:hAnsi="Times New Roman" w:eastAsia="宋体"/>
        </w:rPr>
        <w:t>1. “小船过河”，船速 2.0 m/s，水速 1.2 m/s。φ = 0 开船，记录渡河时间和下游漂移。</w:t>
      </w:r>
      <w:r>
        <w:br/>
      </w:r>
      <w:r>
        <w:rPr>
          <w:color w:val="5B6B75"/>
          <w:sz w:val="19"/>
        </w:rPr>
        <w:t>River: boat 2.0 m/s, current 1.2 m/s. Go with φ = 0; record time and drift.</w:t>
      </w:r>
    </w:p>
    <w:p>
      <w:pPr>
        <w:ind w:left="440" w:hanging="320"/>
      </w:pPr>
      <w:r>
        <w:rPr>
          <w:rFonts w:ascii="Times New Roman" w:hAnsi="Times New Roman" w:eastAsia="宋体"/>
        </w:rPr>
        <w:t>2. 先用公式算出正对岸所需的 φ，再开船验证，填表 1。</w:t>
      </w:r>
      <w:r>
        <w:br/>
      </w:r>
      <w:r>
        <w:rPr>
          <w:color w:val="5B6B75"/>
          <w:sz w:val="19"/>
        </w:rPr>
        <w:t>Compute φ for a straight crossing, then go and check; fill in Table 1.</w:t>
      </w:r>
    </w:p>
    <w:p>
      <w:pPr>
        <w:ind w:left="440" w:hanging="320"/>
      </w:pPr>
      <w:r>
        <w:rPr>
          <w:rFonts w:ascii="Times New Roman" w:hAnsi="Times New Roman" w:eastAsia="宋体"/>
        </w:rPr>
        <w:t>3. 把水速调到 2.5 m/s（大于船速），试着正对岸靠岸，记录结果。</w:t>
      </w:r>
      <w:r>
        <w:br/>
      </w:r>
      <w:r>
        <w:rPr>
          <w:color w:val="5B6B75"/>
          <w:sz w:val="19"/>
        </w:rPr>
        <w:t>Set the current to 2.5 m/s (faster than the boat) and try to land straight across.</w:t>
      </w:r>
    </w:p>
    <w:p>
      <w:pPr>
        <w:ind w:left="440" w:hanging="320"/>
      </w:pPr>
      <w:r>
        <w:rPr>
          <w:rFonts w:ascii="Times New Roman" w:hAnsi="Times New Roman" w:eastAsia="宋体"/>
        </w:rPr>
        <w:t>4. “机器人：无人机侧风”，空速 12 m/s，风速 5 m/s。先算 φ，再起飞，使到达点偏差不超过 10 m，填表 2。</w:t>
      </w:r>
      <w:r>
        <w:br/>
      </w:r>
      <w:r>
        <w:rPr>
          <w:color w:val="5B6B75"/>
          <w:sz w:val="19"/>
        </w:rPr>
        <w:t>Robot: drone. Airspeed 12 m/s, wind 5 m/s. Compute φ, then fly so the miss is within 10 m; fill in Table 2.</w:t>
      </w:r>
    </w:p>
    <w:p>
      <w:pPr>
        <w:pStyle w:val="Heading1"/>
      </w:pPr>
      <w:r>
        <w:t>五、数据记录</w:t>
      </w:r>
      <w:r>
        <w:rPr>
          <w:b w:val="0"/>
          <w:color w:val="5B6B75"/>
          <w:sz w:val="24"/>
        </w:rPr>
        <w:t xml:space="preserve">  5  Data record</w:t>
      </w:r>
    </w:p>
    <w:p>
      <w:pPr>
        <w:ind w:firstLine="440"/>
      </w:pPr>
      <w:r>
        <w:rPr>
          <w:rFonts w:ascii="Times New Roman" w:hAnsi="Times New Roman" w:eastAsia="宋体"/>
        </w:rPr>
        <w:t>以下表格同时出现在实验报告模板中，请在报告里填写。</w:t>
      </w:r>
    </w:p>
    <w:p>
      <w:pPr>
        <w:spacing w:after="120"/>
        <w:ind w:firstLine="440"/>
      </w:pPr>
      <w:r>
        <w:rPr>
          <w:rFonts w:ascii="Times New Roman" w:hAnsi="Times New Roman" w:eastAsia="宋体"/>
          <w:color w:val="5B6B75"/>
          <w:sz w:val="19"/>
        </w:rPr>
        <w:t>The same tables appear in the report template; fill them in there.</w:t>
      </w:r>
    </w:p>
    <w:p>
      <w:r>
        <w:rPr>
          <w:rFonts w:ascii="Times New Roman" w:hAnsi="Times New Roman" w:eastAsia="宋体"/>
        </w:rPr>
        <w:t>表 1  小船过河（船速 2.0 m/s，水速 1.2 m/s，河宽 100 m） Table 1  River crossing</w:t>
      </w:r>
    </w:p>
    <w:tbl>
      <w:tblPr>
        <w:tblStyle w:val="TableGrid"/>
        <w:tblW w:type="auto" w:w="0"/>
        <w:jc w:val="center"/>
        <w:tblLayout w:type="fixed"/>
        <w:tblLook w:firstColumn="1" w:firstRow="1" w:lastColumn="0" w:lastRow="0" w:noHBand="0" w:noVBand="1" w:val="04A0"/>
      </w:tblPr>
      <w:tblGrid>
        <w:gridCol w:w="1928"/>
        <w:gridCol w:w="1587"/>
        <w:gridCol w:w="1587"/>
        <w:gridCol w:w="1587"/>
        <w:gridCol w:w="1587"/>
      </w:tblGrid>
      <w:tr>
        <w:tc>
          <w:tcPr>
            <w:tcW w:type="dxa" w:w="1928"/>
            <w:shd w:val="clear" w:color="auto" w:fill="E8EEF0"/>
          </w:tcPr>
          <w:p>
            <w:r/>
            <w:r>
              <w:rPr>
                <w:rFonts w:ascii="Times New Roman" w:hAnsi="Times New Roman" w:eastAsia="黑体"/>
                <w:b/>
                <w:sz w:val="19"/>
              </w:rPr>
              <w:t>φ</w:t>
            </w:r>
          </w:p>
        </w:tc>
        <w:tc>
          <w:tcPr>
            <w:tcW w:type="dxa" w:w="1587"/>
            <w:shd w:val="clear" w:color="auto" w:fill="E8EEF0"/>
          </w:tcPr>
          <w:p>
            <w:r/>
            <w:r>
              <w:rPr>
                <w:rFonts w:ascii="Times New Roman" w:hAnsi="Times New Roman" w:eastAsia="黑体"/>
                <w:b/>
                <w:sz w:val="19"/>
              </w:rPr>
              <w:t>渡河时间 测 s</w:t>
            </w:r>
          </w:p>
        </w:tc>
        <w:tc>
          <w:tcPr>
            <w:tcW w:type="dxa" w:w="1587"/>
            <w:shd w:val="clear" w:color="auto" w:fill="E8EEF0"/>
          </w:tcPr>
          <w:p>
            <w:r/>
            <w:r>
              <w:rPr>
                <w:rFonts w:ascii="Times New Roman" w:hAnsi="Times New Roman" w:eastAsia="黑体"/>
                <w:b/>
                <w:sz w:val="19"/>
              </w:rPr>
              <w:t>渡河时间 算 s</w:t>
            </w:r>
          </w:p>
        </w:tc>
        <w:tc>
          <w:tcPr>
            <w:tcW w:type="dxa" w:w="1587"/>
            <w:shd w:val="clear" w:color="auto" w:fill="E8EEF0"/>
          </w:tcPr>
          <w:p>
            <w:r/>
            <w:r>
              <w:rPr>
                <w:rFonts w:ascii="Times New Roman" w:hAnsi="Times New Roman" w:eastAsia="黑体"/>
                <w:b/>
                <w:sz w:val="19"/>
              </w:rPr>
              <w:t>下游漂移 测 m</w:t>
            </w:r>
          </w:p>
        </w:tc>
        <w:tc>
          <w:tcPr>
            <w:tcW w:type="dxa" w:w="1587"/>
            <w:shd w:val="clear" w:color="auto" w:fill="E8EEF0"/>
          </w:tcPr>
          <w:p>
            <w:r/>
            <w:r>
              <w:rPr>
                <w:rFonts w:ascii="Times New Roman" w:hAnsi="Times New Roman" w:eastAsia="黑体"/>
                <w:b/>
                <w:sz w:val="19"/>
              </w:rPr>
              <w:t>下游漂移 算 m</w:t>
            </w:r>
          </w:p>
        </w:tc>
      </w:tr>
      <w:tr>
        <w:tc>
          <w:tcPr>
            <w:tcW w:type="dxa" w:w="1928"/>
          </w:tcPr>
          <w:p>
            <w:r/>
            <w:r>
              <w:rPr>
                <w:rFonts w:ascii="Times New Roman" w:hAnsi="Times New Roman" w:eastAsia="宋体"/>
                <w:sz w:val="19"/>
              </w:rPr>
              <w:t>0°</w:t>
            </w:r>
          </w:p>
        </w:tc>
        <w:tc>
          <w:tcPr>
            <w:tcW w:type="dxa" w:w="1587"/>
          </w:tcPr>
          <w:p>
            <w:r/>
            <w:r>
              <w:rPr>
                <w:rFonts w:ascii="Times New Roman" w:hAnsi="Times New Roman" w:eastAsia="宋体"/>
                <w:sz w:val="19"/>
              </w:rPr>
            </w:r>
          </w:p>
        </w:tc>
        <w:tc>
          <w:tcPr>
            <w:tcW w:type="dxa" w:w="1587"/>
          </w:tcPr>
          <w:p>
            <w:r/>
            <w:r>
              <w:rPr>
                <w:rFonts w:ascii="Times New Roman" w:hAnsi="Times New Roman" w:eastAsia="宋体"/>
                <w:sz w:val="19"/>
              </w:rPr>
            </w:r>
          </w:p>
        </w:tc>
        <w:tc>
          <w:tcPr>
            <w:tcW w:type="dxa" w:w="1587"/>
          </w:tcPr>
          <w:p>
            <w:r/>
            <w:r>
              <w:rPr>
                <w:rFonts w:ascii="Times New Roman" w:hAnsi="Times New Roman" w:eastAsia="宋体"/>
                <w:sz w:val="19"/>
              </w:rPr>
            </w:r>
          </w:p>
        </w:tc>
        <w:tc>
          <w:tcPr>
            <w:tcW w:type="dxa" w:w="1587"/>
          </w:tcPr>
          <w:p>
            <w:r/>
            <w:r>
              <w:rPr>
                <w:rFonts w:ascii="Times New Roman" w:hAnsi="Times New Roman" w:eastAsia="宋体"/>
                <w:sz w:val="19"/>
              </w:rPr>
            </w:r>
          </w:p>
        </w:tc>
      </w:tr>
      <w:tr>
        <w:tc>
          <w:tcPr>
            <w:tcW w:type="dxa" w:w="1928"/>
          </w:tcPr>
          <w:p>
            <w:r/>
            <w:r>
              <w:rPr>
                <w:rFonts w:ascii="Times New Roman" w:hAnsi="Times New Roman" w:eastAsia="宋体"/>
                <w:sz w:val="19"/>
              </w:rPr>
              <w:t>算出的 φ = ____°</w:t>
            </w:r>
          </w:p>
        </w:tc>
        <w:tc>
          <w:tcPr>
            <w:tcW w:type="dxa" w:w="1587"/>
          </w:tcPr>
          <w:p>
            <w:r/>
            <w:r>
              <w:rPr>
                <w:rFonts w:ascii="Times New Roman" w:hAnsi="Times New Roman" w:eastAsia="宋体"/>
                <w:sz w:val="19"/>
              </w:rPr>
            </w:r>
          </w:p>
        </w:tc>
        <w:tc>
          <w:tcPr>
            <w:tcW w:type="dxa" w:w="1587"/>
          </w:tcPr>
          <w:p>
            <w:r/>
            <w:r>
              <w:rPr>
                <w:rFonts w:ascii="Times New Roman" w:hAnsi="Times New Roman" w:eastAsia="宋体"/>
                <w:sz w:val="19"/>
              </w:rPr>
            </w:r>
          </w:p>
        </w:tc>
        <w:tc>
          <w:tcPr>
            <w:tcW w:type="dxa" w:w="1587"/>
          </w:tcPr>
          <w:p>
            <w:r/>
            <w:r>
              <w:rPr>
                <w:rFonts w:ascii="Times New Roman" w:hAnsi="Times New Roman" w:eastAsia="宋体"/>
                <w:sz w:val="19"/>
              </w:rPr>
            </w:r>
          </w:p>
        </w:tc>
        <w:tc>
          <w:tcPr>
            <w:tcW w:type="dxa" w:w="1587"/>
          </w:tcPr>
          <w:p>
            <w:r/>
            <w:r>
              <w:rPr>
                <w:rFonts w:ascii="Times New Roman" w:hAnsi="Times New Roman" w:eastAsia="宋体"/>
                <w:sz w:val="19"/>
              </w:rPr>
            </w:r>
          </w:p>
        </w:tc>
      </w:tr>
    </w:tbl>
    <w:p/>
    <w:p>
      <w:r>
        <w:rPr>
          <w:rFonts w:ascii="Times New Roman" w:hAnsi="Times New Roman" w:eastAsia="宋体"/>
        </w:rPr>
        <w:t>表 2  无人机侧风（空速 12 m/s，风速 5 m/s，距离 1 km） Table 2  Drone crosswind</w:t>
      </w:r>
    </w:p>
    <w:tbl>
      <w:tblPr>
        <w:tblStyle w:val="TableGrid"/>
        <w:tblW w:type="auto" w:w="0"/>
        <w:jc w:val="center"/>
        <w:tblLayout w:type="fixed"/>
        <w:tblLook w:firstColumn="1" w:firstRow="1" w:lastColumn="0" w:lastRow="0" w:noHBand="0" w:noVBand="1" w:val="04A0"/>
      </w:tblPr>
      <w:tblGrid>
        <w:gridCol w:w="2381"/>
        <w:gridCol w:w="1814"/>
        <w:gridCol w:w="1814"/>
        <w:gridCol w:w="1814"/>
      </w:tblGrid>
      <w:tr>
        <w:tc>
          <w:tcPr>
            <w:tcW w:type="dxa" w:w="2381"/>
            <w:shd w:val="clear" w:color="auto" w:fill="E8EEF0"/>
          </w:tcPr>
          <w:p>
            <w:r/>
            <w:r>
              <w:rPr>
                <w:rFonts w:ascii="Times New Roman" w:hAnsi="Times New Roman" w:eastAsia="黑体"/>
                <w:b/>
                <w:sz w:val="19"/>
              </w:rPr>
              <w:t>φ</w:t>
            </w:r>
          </w:p>
        </w:tc>
        <w:tc>
          <w:tcPr>
            <w:tcW w:type="dxa" w:w="1814"/>
            <w:shd w:val="clear" w:color="auto" w:fill="E8EEF0"/>
          </w:tcPr>
          <w:p>
            <w:r/>
            <w:r>
              <w:rPr>
                <w:rFonts w:ascii="Times New Roman" w:hAnsi="Times New Roman" w:eastAsia="黑体"/>
                <w:b/>
                <w:sz w:val="19"/>
              </w:rPr>
              <w:t>地速 m/s</w:t>
            </w:r>
          </w:p>
        </w:tc>
        <w:tc>
          <w:tcPr>
            <w:tcW w:type="dxa" w:w="1814"/>
            <w:shd w:val="clear" w:color="auto" w:fill="E8EEF0"/>
          </w:tcPr>
          <w:p>
            <w:r/>
            <w:r>
              <w:rPr>
                <w:rFonts w:ascii="Times New Roman" w:hAnsi="Times New Roman" w:eastAsia="黑体"/>
                <w:b/>
                <w:sz w:val="19"/>
              </w:rPr>
              <w:t>飞行时间 s</w:t>
            </w:r>
          </w:p>
        </w:tc>
        <w:tc>
          <w:tcPr>
            <w:tcW w:type="dxa" w:w="1814"/>
            <w:shd w:val="clear" w:color="auto" w:fill="E8EEF0"/>
          </w:tcPr>
          <w:p>
            <w:r/>
            <w:r>
              <w:rPr>
                <w:rFonts w:ascii="Times New Roman" w:hAnsi="Times New Roman" w:eastAsia="黑体"/>
                <w:b/>
                <w:sz w:val="19"/>
              </w:rPr>
              <w:t>到达点偏东 m</w:t>
            </w:r>
          </w:p>
        </w:tc>
      </w:tr>
      <w:tr>
        <w:tc>
          <w:tcPr>
            <w:tcW w:type="dxa" w:w="2381"/>
          </w:tcPr>
          <w:p>
            <w:r/>
            <w:r>
              <w:rPr>
                <w:rFonts w:ascii="Times New Roman" w:hAnsi="Times New Roman" w:eastAsia="宋体"/>
                <w:sz w:val="19"/>
              </w:rPr>
              <w:t>0°</w:t>
            </w:r>
          </w:p>
        </w:tc>
        <w:tc>
          <w:tcPr>
            <w:tcW w:type="dxa" w:w="1814"/>
          </w:tcPr>
          <w:p>
            <w:r/>
            <w:r>
              <w:rPr>
                <w:rFonts w:ascii="Times New Roman" w:hAnsi="Times New Roman" w:eastAsia="宋体"/>
                <w:sz w:val="19"/>
              </w:rPr>
            </w:r>
          </w:p>
        </w:tc>
        <w:tc>
          <w:tcPr>
            <w:tcW w:type="dxa" w:w="1814"/>
          </w:tcPr>
          <w:p>
            <w:r/>
            <w:r>
              <w:rPr>
                <w:rFonts w:ascii="Times New Roman" w:hAnsi="Times New Roman" w:eastAsia="宋体"/>
                <w:sz w:val="19"/>
              </w:rPr>
            </w:r>
          </w:p>
        </w:tc>
        <w:tc>
          <w:tcPr>
            <w:tcW w:type="dxa" w:w="1814"/>
          </w:tcPr>
          <w:p>
            <w:r/>
            <w:r>
              <w:rPr>
                <w:rFonts w:ascii="Times New Roman" w:hAnsi="Times New Roman" w:eastAsia="宋体"/>
                <w:sz w:val="19"/>
              </w:rPr>
            </w:r>
          </w:p>
        </w:tc>
      </w:tr>
      <w:tr>
        <w:tc>
          <w:tcPr>
            <w:tcW w:type="dxa" w:w="2381"/>
          </w:tcPr>
          <w:p>
            <w:r/>
            <w:r>
              <w:rPr>
                <w:rFonts w:ascii="Times New Roman" w:hAnsi="Times New Roman" w:eastAsia="宋体"/>
                <w:sz w:val="19"/>
              </w:rPr>
              <w:t>算出的 φ = ____°</w:t>
            </w:r>
          </w:p>
        </w:tc>
        <w:tc>
          <w:tcPr>
            <w:tcW w:type="dxa" w:w="1814"/>
          </w:tcPr>
          <w:p>
            <w:r/>
            <w:r>
              <w:rPr>
                <w:rFonts w:ascii="Times New Roman" w:hAnsi="Times New Roman" w:eastAsia="宋体"/>
                <w:sz w:val="19"/>
              </w:rPr>
            </w:r>
          </w:p>
        </w:tc>
        <w:tc>
          <w:tcPr>
            <w:tcW w:type="dxa" w:w="1814"/>
          </w:tcPr>
          <w:p>
            <w:r/>
            <w:r>
              <w:rPr>
                <w:rFonts w:ascii="Times New Roman" w:hAnsi="Times New Roman" w:eastAsia="宋体"/>
                <w:sz w:val="19"/>
              </w:rPr>
            </w:r>
          </w:p>
        </w:tc>
        <w:tc>
          <w:tcPr>
            <w:tcW w:type="dxa" w:w="1814"/>
          </w:tcPr>
          <w:p>
            <w:r/>
            <w:r>
              <w:rPr>
                <w:rFonts w:ascii="Times New Roman" w:hAnsi="Times New Roman" w:eastAsia="宋体"/>
                <w:sz w:val="19"/>
              </w:rPr>
            </w:r>
          </w:p>
        </w:tc>
      </w:tr>
      <w:tr>
        <w:tc>
          <w:tcPr>
            <w:tcW w:type="dxa" w:w="2381"/>
          </w:tcPr>
          <w:p>
            <w:r/>
            <w:r>
              <w:rPr>
                <w:rFonts w:ascii="Times New Roman" w:hAnsi="Times New Roman" w:eastAsia="宋体"/>
                <w:sz w:val="19"/>
              </w:rPr>
              <w:t>实验找到的 φ = ____°</w:t>
            </w:r>
          </w:p>
        </w:tc>
        <w:tc>
          <w:tcPr>
            <w:tcW w:type="dxa" w:w="1814"/>
          </w:tcPr>
          <w:p>
            <w:r/>
            <w:r>
              <w:rPr>
                <w:rFonts w:ascii="Times New Roman" w:hAnsi="Times New Roman" w:eastAsia="宋体"/>
                <w:sz w:val="19"/>
              </w:rPr>
            </w:r>
          </w:p>
        </w:tc>
        <w:tc>
          <w:tcPr>
            <w:tcW w:type="dxa" w:w="1814"/>
          </w:tcPr>
          <w:p>
            <w:r/>
            <w:r>
              <w:rPr>
                <w:rFonts w:ascii="Times New Roman" w:hAnsi="Times New Roman" w:eastAsia="宋体"/>
                <w:sz w:val="19"/>
              </w:rPr>
            </w:r>
          </w:p>
        </w:tc>
        <w:tc>
          <w:tcPr>
            <w:tcW w:type="dxa" w:w="1814"/>
          </w:tcPr>
          <w:p>
            <w:r/>
            <w:r>
              <w:rPr>
                <w:rFonts w:ascii="Times New Roman" w:hAnsi="Times New Roman" w:eastAsia="宋体"/>
                <w:sz w:val="19"/>
              </w:rPr>
            </w:r>
          </w:p>
        </w:tc>
      </w:tr>
    </w:tbl>
    <w:p/>
    <w:p>
      <w:pPr>
        <w:pStyle w:val="Heading1"/>
      </w:pPr>
      <w:r>
        <w:t>六、注意事项</w:t>
      </w:r>
      <w:r>
        <w:rPr>
          <w:b w:val="0"/>
          <w:color w:val="5B6B75"/>
          <w:sz w:val="24"/>
        </w:rPr>
        <w:t xml:space="preserve">  6  Notes</w:t>
      </w:r>
    </w:p>
    <w:p>
      <w:pPr>
        <w:pStyle w:val="ListBullet"/>
      </w:pPr>
      <w:r>
        <w:rPr>
          <w:rFonts w:ascii="Times New Roman" w:hAnsi="Times New Roman" w:eastAsia="宋体"/>
        </w:rPr>
        <w:t>φ 为正表示偏向上游（迎风一侧）。</w:t>
      </w:r>
      <w:r>
        <w:br/>
      </w:r>
      <w:r>
        <w:rPr>
          <w:color w:val="5B6B75"/>
          <w:sz w:val="19"/>
        </w:rPr>
        <w:t>Positive φ means turning upstream (into the wind).</w:t>
      </w:r>
    </w:p>
    <w:p>
      <w:pPr>
        <w:pStyle w:val="ListBullet"/>
      </w:pPr>
      <w:r>
        <w:rPr>
          <w:rFonts w:ascii="Times New Roman" w:hAnsi="Times New Roman" w:eastAsia="宋体"/>
        </w:rPr>
        <w:t>虚线是按当前参数预测的航迹，可以先看预测再出发。</w:t>
      </w:r>
      <w:r>
        <w:br/>
      </w:r>
      <w:r>
        <w:rPr>
          <w:color w:val="5B6B75"/>
          <w:sz w:val="19"/>
        </w:rPr>
        <w:t>The dashed line is the predicted path; check it before you go.</w:t>
      </w:r>
    </w:p>
    <w:p>
      <w:pPr>
        <w:pStyle w:val="Heading1"/>
      </w:pPr>
      <w:r>
        <w:t>七、思考题</w:t>
      </w:r>
      <w:r>
        <w:rPr>
          <w:b w:val="0"/>
          <w:color w:val="5B6B75"/>
          <w:sz w:val="24"/>
        </w:rPr>
        <w:t xml:space="preserve">  7  Questions</w:t>
      </w:r>
    </w:p>
    <w:p>
      <w:pPr>
        <w:ind w:left="440" w:hanging="320"/>
      </w:pPr>
      <w:r>
        <w:rPr>
          <w:rFonts w:ascii="Times New Roman" w:hAnsi="Times New Roman" w:eastAsia="宋体"/>
        </w:rPr>
        <w:t>1. 水速大于船速时，能否正对岸靠岸？航程最短时船头应朝哪个方向？</w:t>
      </w:r>
      <w:r>
        <w:br/>
      </w:r>
      <w:r>
        <w:rPr>
          <w:color w:val="5B6B75"/>
          <w:sz w:val="19"/>
        </w:rPr>
        <w:t>If the current is faster than the boat, can it land straight across? Which heading gives the shortest path?</w:t>
      </w:r>
    </w:p>
    <w:p>
      <w:pPr>
        <w:ind w:left="440" w:hanging="320"/>
      </w:pPr>
      <w:r>
        <w:rPr>
          <w:rFonts w:ascii="Times New Roman" w:hAnsi="Times New Roman" w:eastAsia="宋体"/>
        </w:rPr>
        <w:t>2. 侧风使无人机的飞行时间增加了多少？这对电池续航规划有什么影响？</w:t>
      </w:r>
      <w:r>
        <w:br/>
      </w:r>
      <w:r>
        <w:rPr>
          <w:color w:val="5B6B75"/>
          <w:sz w:val="19"/>
        </w:rPr>
        <w:t>How much longer does the crosswind make the flight? What does that mean for battery planning?</w:t>
      </w:r>
    </w:p>
    <w:p>
      <w:pPr>
        <w:pStyle w:val="Heading1"/>
      </w:pPr>
      <w:r>
        <w:t>八、与实际问题的联系</w:t>
      </w:r>
      <w:r>
        <w:rPr>
          <w:b w:val="0"/>
          <w:color w:val="5B6B75"/>
          <w:sz w:val="24"/>
        </w:rPr>
        <w:t xml:space="preserve">  8  Connection to a real problem</w:t>
      </w:r>
    </w:p>
    <w:p>
      <w:r>
        <w:rPr>
          <w:rFonts w:ascii="Times New Roman" w:hAnsi="Times New Roman" w:eastAsia="宋体"/>
          <w:b/>
        </w:rPr>
        <w:t>机器人问题：无人机侧风航线修正</w:t>
      </w:r>
    </w:p>
    <w:p>
      <w:pPr>
        <w:spacing w:after="120"/>
      </w:pPr>
      <w:r>
        <w:rPr>
          <w:rFonts w:ascii="Times New Roman" w:hAnsi="Times New Roman" w:eastAsia="宋体"/>
          <w:color w:val="5B6B75"/>
          <w:sz w:val="19"/>
        </w:rPr>
        <w:t>Robot problem: Drone crosswind correction</w:t>
      </w:r>
    </w:p>
    <w:p>
      <w:pPr>
        <w:ind w:firstLine="440"/>
      </w:pPr>
      <w:r>
        <w:rPr>
          <w:rFonts w:ascii="Times New Roman" w:hAnsi="Times New Roman" w:eastAsia="宋体"/>
        </w:rPr>
        <w:t>巡检无人机空速 12 m/s，遇到 5 m/s 的东风侧风，要沿直线飞到正北 1 km 的目标。(1) 机头应向迎风一侧偏多少度？(2) 地速和飞行时间是多少？比无风时多用多少时间？(3) 若风速变为 15 m/s 会怎样？飞控系统应该怎么处理？</w:t>
      </w:r>
    </w:p>
    <w:p>
      <w:pPr>
        <w:spacing w:after="120"/>
        <w:ind w:firstLine="440"/>
      </w:pPr>
      <w:r>
        <w:rPr>
          <w:rFonts w:ascii="Times New Roman" w:hAnsi="Times New Roman" w:eastAsia="宋体"/>
          <w:color w:val="5B6B75"/>
          <w:sz w:val="19"/>
        </w:rPr>
        <w:t>An inspection drone flies at 12 m/s airspeed in a 5 m/s crosswind and must fly straight to a target 1 km north. (1) How many degrees into the wind must it head? (2) What are the ground speed and flight time? How much longer than in still air? (3) What if the wind rises to 15 m/s, and how should the flight controller respond?</w:t>
      </w:r>
    </w:p>
    <w:p>
      <w:pPr>
        <w:ind w:firstLine="440"/>
      </w:pPr>
      <w:r>
        <w:rPr>
          <w:rFonts w:ascii="Times New Roman" w:hAnsi="Times New Roman" w:eastAsia="宋体"/>
        </w:rPr>
        <w:t>请在实验报告“实际问题的建模与求解”一栏中按五步完成：① 实际问题 ② 建立模型（写出简化假设）③ 求解 ④ 用虚拟实验检验 ⑤ 指出模型在哪里失效、怎样修正。</w:t>
      </w:r>
    </w:p>
    <w:p>
      <w:pPr>
        <w:spacing w:after="120"/>
        <w:ind w:firstLine="440"/>
      </w:pPr>
      <w:r>
        <w:rPr>
          <w:rFonts w:ascii="Times New Roman" w:hAnsi="Times New Roman" w:eastAsia="宋体"/>
          <w:color w:val="5B6B75"/>
          <w:sz w:val="19"/>
        </w:rPr>
        <w:t>In the report section “Modelling a real problem”, work through five steps: ① the problem ② the model (state your assumptions) ③ the solution ④ a check with the virtual lab ⑤ where the model fails and how to improve it.</w:t>
      </w:r>
    </w:p>
    <w:p>
      <w:r>
        <w:rPr>
          <w:rFonts w:ascii="Times New Roman" w:hAnsi="Times New Roman" w:eastAsia="宋体"/>
        </w:rPr>
        <w:t>生活中的例子：飞机遇到侧风时机头会斜对跑道着陆（“蟹行”）。它和小船过河是同一个模型吗？</w:t>
      </w:r>
    </w:p>
    <w:p>
      <w:pPr>
        <w:spacing w:after="120"/>
      </w:pPr>
      <w:r>
        <w:rPr>
          <w:rFonts w:ascii="Times New Roman" w:hAnsi="Times New Roman" w:eastAsia="宋体"/>
          <w:color w:val="5B6B75"/>
          <w:sz w:val="19"/>
        </w:rPr>
        <w:t>Everyday example: Aircraft land in a crosswind with the nose angled off the runway (“crabbing”). Is this the same model as the river crossing?</w:t>
      </w:r>
    </w:p>
    <w:sectPr w:rsidR="00FC693F" w:rsidRPr="0006063C"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80"/>
    </w:pPr>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eastAsia="黑体"/>
      <w:b/>
      <w:bCs/>
      <w:color w:val="1F2D3A"/>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eastAsia="黑体"/>
      <w:b/>
      <w:bCs/>
      <w:color w:val="1F2D3A"/>
      <w:sz w:val="27"/>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eastAsia="黑体"/>
      <w:b/>
      <w:bCs/>
      <w:color w:val="1F2D3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