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 1.3  尺寸与对称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1.3  Sizing and Symmetry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数字集成电路设计 · 第 1 章 CMOS 反相器 · 虚拟实验    Digital Integrated Circuit Design · Chapter 1 · Virtual Lab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理解迁移率差别使同尺寸 PMOS 上拉更慢。</w:t>
      </w:r>
      <w:r>
        <w:br/>
      </w:r>
      <w:r>
        <w:rPr>
          <w:color w:val="5B6B75"/>
          <w:sz w:val="19"/>
        </w:rPr>
        <w:t>Understand why a same-size PMOS pulls up more slowly.</w:t>
      </w:r>
    </w:p>
    <w:p>
      <w:pPr>
        <w:ind w:left="440" w:hanging="320"/>
      </w:pPr>
      <w:r>
        <w:rPr>
          <w:rFonts w:ascii="Times New Roman" w:hAnsi="Times New Roman" w:eastAsia="宋体"/>
        </w:rPr>
        <w:t>2. 用 RC 模型计算 tPHL、tPLH，学会对称尺寸设计。</w:t>
      </w:r>
      <w:r>
        <w:br/>
      </w:r>
      <w:r>
        <w:rPr>
          <w:color w:val="5B6B75"/>
          <w:sz w:val="19"/>
        </w:rPr>
        <w:t>Compute tPHL and tPLH with the RC model and size for symmetry.</w:t>
      </w:r>
    </w:p>
    <w:p>
      <w:pPr>
        <w:ind w:left="440" w:hanging="320"/>
      </w:pPr>
      <w:r>
        <w:rPr>
          <w:rFonts w:ascii="Times New Roman" w:hAnsi="Times New Roman" w:eastAsia="宋体"/>
        </w:rPr>
        <w:t>3. 比较“对称尺寸”与“平均延时最小”两种设计目标。</w:t>
      </w:r>
      <w:r>
        <w:br/>
      </w:r>
      <w:r>
        <w:rPr>
          <w:color w:val="5B6B75"/>
          <w:sz w:val="19"/>
        </w:rPr>
        <w:t>Compare the two goals: symmetric edges versus minimum average delay.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等效电阻 Req ≈ ¾·VDD/IDSAT；延时 tPHL = 0.69·Req,n·CL，tPLH = 0.69·Req,p·CL，tp = (tPHL + tPLH)/2。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Equivalent resistance Req ≈ ¾·VDD/IDSAT; tPHL = 0.69·Req,n·CL, tPLH = 0.69·Req,p·CL, tp = (tPHL + tPLH)/2.</w:t>
      </w:r>
    </w:p>
    <w:p>
      <w:pPr>
        <w:ind w:firstLine="440"/>
      </w:pPr>
      <w:r>
        <w:rPr>
          <w:rFonts w:ascii="Times New Roman" w:hAnsi="Times New Roman" w:eastAsia="宋体"/>
        </w:rPr>
        <w:t>负载 CL = 自载（漏极电容）＋扇出 × 下一级输入电容。加宽 PMOS 降低 Req,p，但增大输入电容。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Load CL = self-load (drain capacitance) + fan-out × next-stage input capacitance. A wider PMOS lowers Req,p but raises input capacitance.</w:t>
      </w:r>
    </w:p>
    <w:p>
      <w:pPr>
        <w:ind w:firstLine="440"/>
      </w:pPr>
      <w:r>
        <w:rPr>
          <w:rFonts w:ascii="Times New Roman" w:hAnsi="Times New Roman" w:eastAsia="宋体"/>
        </w:rPr>
        <w:t>Wp/Wn = r 时上升下降相等；Wp/Wn ≈ √r（约 1.50）时平均延时最小。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Wp/Wn = r equalises the edges; Wp/Wn ≈ √r (about 1.50) minimises the average delay.</w:t>
      </w:r>
    </w:p>
    <w:p>
      <w:pPr>
        <w:ind w:firstLine="440"/>
      </w:pPr>
      <w:r>
        <w:rPr>
          <w:rFonts w:ascii="Times New Roman" w:hAnsi="Times New Roman" w:eastAsia="宋体"/>
        </w:rPr>
        <w:t>模型参数（示意值，以后按 SKY130 校准）：VDD = 1.8 V，|VT| = 0.45 V，k′n = 90 μA/V²，k′p = 40 μA/V²，L = 0.15 μm，最小 W = 0.42 μm。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Model parameters (illustrative, to be calibrated to SKY130): VDD = 1.8 V, |VT| = 0.45 V, k′n = 90 μA/V², k′p = 40 μA/V², L = 0.15 μm, minimum W = 0.42 μm.</w:t>
      </w:r>
    </w:p>
    <w:p>
      <w:pPr>
        <w:pStyle w:val="Heading1"/>
      </w:pPr>
      <w:r>
        <w:t>三、实验环境与参数范围</w:t>
      </w:r>
      <w:r>
        <w:rPr>
          <w:b w:val="0"/>
          <w:color w:val="5B6B75"/>
          <w:sz w:val="24"/>
        </w:rPr>
        <w:t xml:space="preserve">  3  Lab environment and parameter ranges</w:t>
      </w:r>
    </w:p>
    <w:p>
      <w:pPr>
        <w:ind w:firstLine="440"/>
      </w:pPr>
      <w:r>
        <w:rPr>
          <w:rFonts w:ascii="Times New Roman" w:hAnsi="Times New Roman" w:eastAsia="宋体"/>
        </w:rPr>
        <w:t>本实验在问渠虚拟实验中完成，电脑和手机均可使用。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lab runs in the WenQuest virtual lab on a computer or phone.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问渠课程页“虚拟实验”，或课件实验页的“打开虚拟实验”按钮 / the Virtual Lab link on the course page or the “Open virtual lab” button in the slides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范围 Range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尺寸比 Wp/Wn Size ratio Wp/Wn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0.5 – 4</w:t>
              <w:br/>
              <w:t>0.5 – 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扇出 Fan-out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FO1 – FO8</w:t>
              <w:br/>
              <w:t>FO1 – FO8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扇出 FO4，尺寸比依次取表 1 中的值，读出 tPHL、tPLH、tp、上升下降差，填表 1。</w:t>
      </w:r>
      <w:r>
        <w:br/>
      </w:r>
      <w:r>
        <w:rPr>
          <w:color w:val="5B6B75"/>
          <w:sz w:val="19"/>
        </w:rPr>
        <w:t>At FO4, set each ratio in Table 1 and record tPHL, tPLH, tp and the mismatch.</w:t>
      </w:r>
    </w:p>
    <w:p>
      <w:pPr>
        <w:ind w:left="440" w:hanging="320"/>
      </w:pPr>
      <w:r>
        <w:rPr>
          <w:rFonts w:ascii="Times New Roman" w:hAnsi="Times New Roman" w:eastAsia="宋体"/>
        </w:rPr>
        <w:t>2. 从下方曲线找出 tp 最小的尺寸比，与 √r 比较。</w:t>
      </w:r>
      <w:r>
        <w:br/>
      </w:r>
      <w:r>
        <w:rPr>
          <w:color w:val="5B6B75"/>
          <w:sz w:val="19"/>
        </w:rPr>
        <w:t>From the lower plot, find the ratio with the smallest tp and compare with √r.</w:t>
      </w:r>
    </w:p>
    <w:p>
      <w:pPr>
        <w:ind w:left="440" w:hanging="320"/>
      </w:pPr>
      <w:r>
        <w:rPr>
          <w:rFonts w:ascii="Times New Roman" w:hAnsi="Times New Roman" w:eastAsia="宋体"/>
        </w:rPr>
        <w:t>3. 尺寸比 2.25，把扇出改为 1、2、8，记录 tp，填表 2，分析 tp 与扇出的关系。</w:t>
      </w:r>
      <w:r>
        <w:br/>
      </w:r>
      <w:r>
        <w:rPr>
          <w:color w:val="5B6B75"/>
          <w:sz w:val="19"/>
        </w:rPr>
        <w:t>At ratio 2.25, set fan-out to 1, 2 and 8, record tp in Table 2 and analyse how tp scales with fan-out.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appear in the report template; fill them in there.</w:t>
      </w:r>
    </w:p>
    <w:p>
      <w:r>
        <w:rPr>
          <w:rFonts w:ascii="Times New Roman" w:hAnsi="Times New Roman" w:eastAsia="宋体"/>
        </w:rPr>
        <w:t>表 1  FO4 下尺寸比与延时 Table 1  Ratio vs delay at FO4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701"/>
        <w:gridCol w:w="1701"/>
        <w:gridCol w:w="1928"/>
      </w:tblGrid>
      <w:tr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Wp/Wn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tPHL  ps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tPLH  ps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tp  ps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差 Mismatch 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2.25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3.0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扇出与延时（Wp/Wn = 2.25） Table 2  Fan-out vs delay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474"/>
        <w:gridCol w:w="1474"/>
        <w:gridCol w:w="1474"/>
        <w:gridCol w:w="1474"/>
      </w:tblGrid>
      <w:tr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扇出 Fan-out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FO1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FO2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FO4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tp  ps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波形用一阶 RC 近似，真实波形边沿形状略有不同，但延时数量级一致。</w:t>
      </w:r>
      <w:r>
        <w:br/>
      </w:r>
      <w:r>
        <w:rPr>
          <w:color w:val="5B6B75"/>
          <w:sz w:val="19"/>
        </w:rPr>
        <w:t>Waveforms use a first-order RC approximation; real edge shapes differ slightly but the delay magnitude agrees.</w:t>
      </w:r>
    </w:p>
    <w:p>
      <w:pPr>
        <w:pStyle w:val="ListBullet"/>
      </w:pPr>
      <w:r>
        <w:rPr>
          <w:rFonts w:ascii="Times New Roman" w:hAnsi="Times New Roman" w:eastAsia="宋体"/>
        </w:rPr>
        <w:t>延时数值依赖示意参数，FO4 约几十皮秒的量级与 130 nm 级工艺相符。</w:t>
      </w:r>
      <w:r>
        <w:br/>
      </w:r>
      <w:r>
        <w:rPr>
          <w:color w:val="5B6B75"/>
          <w:sz w:val="19"/>
        </w:rPr>
        <w:t>Delays depend on the illustrative parameters; tens of picoseconds for FO4 is consistent with a 130 nm-class process.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为什么加宽 PMOS 后 tPHL 也会变长？</w:t>
      </w:r>
      <w:r>
        <w:br/>
      </w:r>
      <w:r>
        <w:rPr>
          <w:color w:val="5B6B75"/>
          <w:sz w:val="19"/>
        </w:rPr>
        <w:t>Why does widening the PMOS also lengthen tPHL?</w:t>
      </w:r>
    </w:p>
    <w:p>
      <w:pPr>
        <w:ind w:left="440" w:hanging="320"/>
      </w:pPr>
      <w:r>
        <w:rPr>
          <w:rFonts w:ascii="Times New Roman" w:hAnsi="Times New Roman" w:eastAsia="宋体"/>
        </w:rPr>
        <w:t>2. tp 与扇出大致成什么关系？为什么有一个“与扇出无关”的部分？</w:t>
      </w:r>
      <w:r>
        <w:br/>
      </w:r>
      <w:r>
        <w:rPr>
          <w:color w:val="5B6B75"/>
          <w:sz w:val="19"/>
        </w:rPr>
        <w:t>Roughly how does tp scale with fan-out? Why is there a part that does not depend on fan-out?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机器人问题：电机控制芯片的时钟缓冲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The clock buffer of a motor-control chip</w:t>
      </w:r>
    </w:p>
    <w:p>
      <w:pPr>
        <w:ind w:firstLine="440"/>
      </w:pPr>
      <w:r>
        <w:rPr>
          <w:rFonts w:ascii="Times New Roman" w:hAnsi="Times New Roman" w:eastAsia="宋体"/>
        </w:rPr>
        <w:t>时钟缓冲上升下降不等会让占空比走样。(1) Wp/Wn = 1、FO4 时 tPHL、tPLH 各多少，相差百分之几（参考：29、64 ps，77%）？(2) 怎样取尺寸使两者相等（参考：Wp/Wn ≈ 2.25，约 47 ps）？(3) 普通逻辑路径为什么常取 √r 附近（参考：tp ≈ 45 ps）？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Unequal edges in the clock buffer distort the duty cycle. (1) With Wp/Wn = 1 at FO4, what are tPHL and tPLH and their mismatch (reference: 29 and 64 ps, 77%)? (2) How do you size for equal edges (reference: Wp/Wn ≈ 2.25, about 47 ps)? (3) Why do ordinary logic paths often use about √r (reference: tp ≈ 45 ps)?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用虚拟实验检验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with the virtual lab ⑤ where the model fails and how to improve it.</w:t>
      </w:r>
    </w:p>
    <w:p>
      <w:r>
        <w:rPr>
          <w:rFonts w:ascii="Times New Roman" w:hAnsi="Times New Roman" w:eastAsia="宋体"/>
        </w:rPr>
        <w:t>生活中的例子：跷跷板两边体重不同，要挪支点才能平衡。尺寸比在反相器里起什么作用？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On a seesaw with unequal weights you move the pivot to balance it. What plays that role in an inverter?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