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3ED09" w14:textId="77777777" w:rsidR="00716334" w:rsidRPr="008542A8" w:rsidRDefault="00716334" w:rsidP="00716334">
      <w:pPr>
        <w:pStyle w:val="Heading3"/>
        <w:rPr>
          <w:rFonts w:ascii="Work Sans" w:hAnsi="Work Sans"/>
          <w:color w:val="0070C0"/>
          <w:sz w:val="32"/>
          <w:szCs w:val="32"/>
        </w:rPr>
      </w:pPr>
      <w:r>
        <w:rPr>
          <w:rStyle w:val="Strong"/>
          <w:rFonts w:ascii="Work Sans" w:hAnsi="Work Sans"/>
          <w:b/>
          <w:bCs/>
          <w:color w:val="0070C0"/>
          <w:sz w:val="32"/>
          <w:szCs w:val="32"/>
        </w:rPr>
        <w:t>Description de la checklist d’identification des menaces</w:t>
      </w:r>
    </w:p>
    <w:p w14:paraId="69F95DCA" w14:textId="248084B1" w:rsidR="00716334" w:rsidRPr="008542A8" w:rsidRDefault="00716334" w:rsidP="008542A8">
      <w:pPr>
        <w:pStyle w:val="NormalWeb"/>
        <w:spacing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 xml:space="preserve">La checklist d’identification des menaces constitue un </w:t>
      </w:r>
      <w:r>
        <w:rPr>
          <w:rStyle w:val="Strong"/>
          <w:rFonts w:ascii="Work Sans" w:hAnsi="Work Sans"/>
        </w:rPr>
        <w:t>outil structuré d’aide à l’identification des risques</w:t>
      </w:r>
      <w:r>
        <w:rPr>
          <w:rFonts w:ascii="Work Sans" w:hAnsi="Work Sans"/>
        </w:rPr>
        <w:t xml:space="preserve">, </w:t>
      </w:r>
      <w:r>
        <w:rPr>
          <w:rFonts w:ascii="Work Sans" w:hAnsi="Work Sans"/>
          <w:lang w:val="fr-FR"/>
        </w:rPr>
        <w:t xml:space="preserve">inspiré de la norme </w:t>
      </w:r>
      <w:r>
        <w:rPr>
          <w:rFonts w:ascii="Work Sans" w:hAnsi="Work Sans"/>
          <w:b/>
          <w:bCs/>
          <w:lang w:val="fr-FR"/>
        </w:rPr>
        <w:t>ISO/IEC 27005</w:t>
      </w:r>
      <w:r>
        <w:rPr>
          <w:rFonts w:ascii="Work Sans" w:hAnsi="Work Sans"/>
        </w:rPr>
        <w:t xml:space="preserve"> dans le cadre de l’évaluation du système de management de la sécurité de l’information.</w:t>
      </w:r>
    </w:p>
    <w:p w14:paraId="1E900166" w14:textId="77777777" w:rsidR="00716334" w:rsidRPr="008542A8" w:rsidRDefault="00716334" w:rsidP="008542A8">
      <w:pPr>
        <w:pStyle w:val="NormalWeb"/>
        <w:spacing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 xml:space="preserve">Elle repose sur une </w:t>
      </w:r>
      <w:r>
        <w:rPr>
          <w:rStyle w:val="Strong"/>
          <w:rFonts w:ascii="Work Sans" w:hAnsi="Work Sans"/>
        </w:rPr>
        <w:t>classification des menaces par catégories</w:t>
      </w:r>
      <w:r>
        <w:rPr>
          <w:rFonts w:ascii="Work Sans" w:hAnsi="Work Sans"/>
        </w:rPr>
        <w:t xml:space="preserve"> (menaces physiques, naturelles, défaillances d’infrastructure, défaillances techniques, actions humaines, compromission des fonctions/services et menaces organisationnelles), permettant d’assurer une couverture exhaustive des sources de risques potentielles.</w:t>
      </w:r>
    </w:p>
    <w:p w14:paraId="159278EE" w14:textId="77777777" w:rsidR="00716334" w:rsidRPr="008542A8" w:rsidRDefault="00716334" w:rsidP="008542A8">
      <w:pPr>
        <w:pStyle w:val="NormalWeb"/>
        <w:spacing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>Chaque menace est associée à :</w:t>
      </w:r>
    </w:p>
    <w:p w14:paraId="2F35F1E4" w14:textId="2654E2E0" w:rsidR="00716334" w:rsidRPr="008542A8" w:rsidRDefault="00186C09" w:rsidP="008542A8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Un </w:t>
      </w:r>
      <w:r>
        <w:rPr>
          <w:rStyle w:val="Strong"/>
          <w:rFonts w:ascii="Work Sans" w:hAnsi="Work Sans"/>
          <w:sz w:val="24"/>
          <w:szCs w:val="24"/>
        </w:rPr>
        <w:t>code unique</w:t>
      </w:r>
      <w:r>
        <w:rPr>
          <w:rFonts w:ascii="Work Sans" w:hAnsi="Work Sans"/>
          <w:sz w:val="24"/>
          <w:szCs w:val="24"/>
        </w:rPr>
        <w:t xml:space="preserve"> facilitant la traçabilité, </w:t>
      </w:r>
    </w:p>
    <w:p w14:paraId="438D90D8" w14:textId="12956934" w:rsidR="00716334" w:rsidRPr="008542A8" w:rsidRDefault="00186C09" w:rsidP="008542A8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Une </w:t>
      </w:r>
      <w:r>
        <w:rPr>
          <w:rStyle w:val="Strong"/>
          <w:rFonts w:ascii="Work Sans" w:hAnsi="Work Sans"/>
          <w:sz w:val="24"/>
          <w:szCs w:val="24"/>
        </w:rPr>
        <w:t xml:space="preserve">description </w:t>
      </w:r>
      <w:r>
        <w:rPr>
          <w:rFonts w:ascii="Work Sans" w:hAnsi="Work Sans"/>
          <w:sz w:val="24"/>
          <w:szCs w:val="24"/>
        </w:rPr>
        <w:t xml:space="preserve">de la menace, </w:t>
      </w:r>
    </w:p>
    <w:p w14:paraId="28FA8038" w14:textId="0954BAF8" w:rsidR="00716334" w:rsidRPr="008542A8" w:rsidRDefault="00186C09" w:rsidP="008542A8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Un </w:t>
      </w:r>
      <w:r>
        <w:rPr>
          <w:rStyle w:val="Strong"/>
          <w:rFonts w:ascii="Work Sans" w:hAnsi="Work Sans"/>
          <w:sz w:val="24"/>
          <w:szCs w:val="24"/>
        </w:rPr>
        <w:t>commentaire sous forme de question guide</w:t>
      </w:r>
      <w:r>
        <w:rPr>
          <w:rFonts w:ascii="Work Sans" w:hAnsi="Work Sans"/>
          <w:sz w:val="24"/>
          <w:szCs w:val="24"/>
        </w:rPr>
        <w:t xml:space="preserve">, destiné à orienter la réflexion des pilotes de processus, </w:t>
      </w:r>
    </w:p>
    <w:p w14:paraId="2D159E57" w14:textId="3B14C7CD" w:rsidR="00716334" w:rsidRPr="008542A8" w:rsidRDefault="00186C09" w:rsidP="008542A8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Un </w:t>
      </w:r>
      <w:r>
        <w:rPr>
          <w:rStyle w:val="Strong"/>
          <w:rFonts w:ascii="Work Sans" w:hAnsi="Work Sans"/>
          <w:sz w:val="24"/>
          <w:szCs w:val="24"/>
        </w:rPr>
        <w:t>type de source</w:t>
      </w:r>
      <w:r>
        <w:rPr>
          <w:rFonts w:ascii="Work Sans" w:hAnsi="Work Sans"/>
          <w:sz w:val="24"/>
          <w:szCs w:val="24"/>
        </w:rPr>
        <w:t xml:space="preserve"> (</w:t>
      </w:r>
      <w:r>
        <w:rPr>
          <w:rFonts w:ascii="Work Sans" w:hAnsi="Work Sans"/>
          <w:b/>
          <w:bCs/>
          <w:sz w:val="24"/>
          <w:szCs w:val="24"/>
        </w:rPr>
        <w:t>accidentelle, délibérée ou</w:t>
      </w:r>
      <w:r>
        <w:rPr>
          <w:rFonts w:ascii="Work Sans" w:hAnsi="Work Sans"/>
          <w:sz w:val="24"/>
          <w:szCs w:val="24"/>
        </w:rPr>
        <w:t xml:space="preserve"> </w:t>
      </w:r>
      <w:r>
        <w:rPr>
          <w:rFonts w:ascii="Work Sans" w:hAnsi="Work Sans"/>
          <w:b/>
          <w:bCs/>
          <w:sz w:val="24"/>
          <w:szCs w:val="24"/>
        </w:rPr>
        <w:t>environnementale</w:t>
      </w:r>
      <w:r>
        <w:rPr>
          <w:rFonts w:ascii="Work Sans" w:hAnsi="Work Sans"/>
          <w:sz w:val="24"/>
          <w:szCs w:val="24"/>
        </w:rPr>
        <w:t xml:space="preserve">), permettant de caractériser l’origine du risque. </w:t>
      </w:r>
    </w:p>
    <w:p w14:paraId="316839B6" w14:textId="77777777" w:rsidR="00716334" w:rsidRPr="008542A8" w:rsidRDefault="00716334" w:rsidP="008542A8">
      <w:pPr>
        <w:pStyle w:val="NormalWeb"/>
        <w:spacing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 xml:space="preserve">Cette approche permet de transformer une simple liste de menaces en un </w:t>
      </w:r>
      <w:r>
        <w:rPr>
          <w:rStyle w:val="Strong"/>
          <w:rFonts w:ascii="Work Sans" w:hAnsi="Work Sans"/>
        </w:rPr>
        <w:t>outil opérationnel de diagnostic</w:t>
      </w:r>
      <w:r>
        <w:rPr>
          <w:rFonts w:ascii="Work Sans" w:hAnsi="Work Sans"/>
        </w:rPr>
        <w:t>, utilisable lors des ateliers d’identification des risques ou des revues de processus.</w:t>
      </w:r>
    </w:p>
    <w:p w14:paraId="067AC740" w14:textId="77777777" w:rsidR="00716334" w:rsidRPr="008542A8" w:rsidRDefault="00716334" w:rsidP="008542A8">
      <w:pPr>
        <w:pStyle w:val="NormalWeb"/>
        <w:spacing w:line="276" w:lineRule="auto"/>
        <w:jc w:val="both"/>
        <w:rPr>
          <w:rFonts w:ascii="Work Sans" w:hAnsi="Work Sans"/>
        </w:rPr>
      </w:pPr>
      <w:r>
        <w:rPr>
          <w:rFonts w:ascii="Work Sans" w:hAnsi="Work Sans"/>
        </w:rPr>
        <w:t>La checklist est utilisée en lien avec les actifs et les processus de l’organisme. Elle permet aux pilotes de :</w:t>
      </w:r>
    </w:p>
    <w:p w14:paraId="2F3A8458" w14:textId="34139A66" w:rsidR="00716334" w:rsidRPr="008542A8" w:rsidRDefault="00186C09" w:rsidP="008542A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Identifier les menaces pertinentes en fonction de leur périmètre, </w:t>
      </w:r>
    </w:p>
    <w:p w14:paraId="72F3F03E" w14:textId="61925D7E" w:rsidR="00716334" w:rsidRPr="008542A8" w:rsidRDefault="00186C09" w:rsidP="008542A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Analyser les vulnérabilités associées, </w:t>
      </w:r>
    </w:p>
    <w:p w14:paraId="13547748" w14:textId="0907B0FA" w:rsidR="00716334" w:rsidRPr="008542A8" w:rsidRDefault="00186C09" w:rsidP="008542A8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Alimenter le registre des risques de manière structurée et homogène. </w:t>
      </w:r>
    </w:p>
    <w:p w14:paraId="2A70C945" w14:textId="77777777" w:rsidR="00716334" w:rsidRPr="008542A8" w:rsidRDefault="00716334" w:rsidP="008542A8">
      <w:pPr>
        <w:pStyle w:val="NormalWeb"/>
        <w:spacing w:line="276" w:lineRule="auto"/>
        <w:ind w:left="360"/>
        <w:jc w:val="both"/>
        <w:rPr>
          <w:rFonts w:ascii="Work Sans" w:hAnsi="Work Sans"/>
        </w:rPr>
      </w:pPr>
      <w:r>
        <w:rPr>
          <w:rFonts w:ascii="Work Sans" w:hAnsi="Work Sans"/>
        </w:rPr>
        <w:t>Elle contribue ainsi à :</w:t>
      </w:r>
    </w:p>
    <w:p w14:paraId="43E613D0" w14:textId="4E19DF19" w:rsidR="00716334" w:rsidRPr="008542A8" w:rsidRDefault="00186C09" w:rsidP="008542A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Style w:val="Strong"/>
          <w:rFonts w:ascii="Work Sans" w:hAnsi="Work Sans"/>
          <w:sz w:val="24"/>
          <w:szCs w:val="24"/>
        </w:rPr>
        <w:t xml:space="preserve">Standardiser la démarche d’identification des risques</w:t>
      </w:r>
      <w:r>
        <w:rPr>
          <w:rFonts w:ascii="Work Sans" w:hAnsi="Work Sans"/>
          <w:sz w:val="24"/>
          <w:szCs w:val="24"/>
        </w:rPr>
        <w:t xml:space="preserve">, </w:t>
      </w:r>
    </w:p>
    <w:p w14:paraId="6C92F1CB" w14:textId="21AF30D9" w:rsidR="00716334" w:rsidRPr="008542A8" w:rsidRDefault="00186C09" w:rsidP="008542A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Améliorer la </w:t>
      </w:r>
      <w:r>
        <w:rPr>
          <w:rStyle w:val="Strong"/>
          <w:rFonts w:ascii="Work Sans" w:hAnsi="Work Sans"/>
          <w:sz w:val="24"/>
          <w:szCs w:val="24"/>
        </w:rPr>
        <w:t>reproductibilité des analyses</w:t>
      </w:r>
      <w:r>
        <w:rPr>
          <w:rFonts w:ascii="Work Sans" w:hAnsi="Work Sans"/>
          <w:sz w:val="24"/>
          <w:szCs w:val="24"/>
        </w:rPr>
        <w:t xml:space="preserve">, </w:t>
      </w:r>
    </w:p>
    <w:p w14:paraId="5C52F3C7" w14:textId="3380A8D6" w:rsidR="00716334" w:rsidRPr="008542A8" w:rsidRDefault="00186C09" w:rsidP="008542A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Réduire les risques d’omission, </w:t>
      </w:r>
    </w:p>
    <w:p w14:paraId="755EFD05" w14:textId="69204FC6" w:rsidR="00716334" w:rsidRPr="008542A8" w:rsidRDefault="00186C09" w:rsidP="008542A8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Work Sans" w:hAnsi="Work Sans"/>
          <w:sz w:val="24"/>
          <w:szCs w:val="24"/>
        </w:rPr>
      </w:pPr>
      <w:r>
        <w:rPr>
          <w:rFonts w:ascii="Work Sans" w:hAnsi="Work Sans"/>
          <w:sz w:val="24"/>
          <w:szCs w:val="24"/>
        </w:rPr>
        <w:t xml:space="preserve">Et renforcer la </w:t>
      </w:r>
      <w:r>
        <w:rPr>
          <w:rStyle w:val="Strong"/>
          <w:rFonts w:ascii="Work Sans" w:hAnsi="Work Sans"/>
          <w:sz w:val="24"/>
          <w:szCs w:val="24"/>
        </w:rPr>
        <w:t>cohérence globale du processus de gestion des risques</w:t>
      </w:r>
      <w:r>
        <w:rPr>
          <w:rFonts w:ascii="Work Sans" w:hAnsi="Work Sans"/>
          <w:sz w:val="24"/>
          <w:szCs w:val="24"/>
        </w:rPr>
        <w:t>.</w:t>
      </w:r>
    </w:p>
    <w:p w14:paraId="73B8927A" w14:textId="21A0CD14" w:rsidR="00CA652F" w:rsidRPr="008542A8" w:rsidRDefault="00CA652F" w:rsidP="008542A8">
      <w:pPr>
        <w:spacing w:line="276" w:lineRule="auto"/>
        <w:jc w:val="both"/>
        <w:rPr>
          <w:rFonts w:ascii="Work Sans" w:hAnsi="Work Sans" w:cstheme="majorBidi"/>
          <w:sz w:val="24"/>
          <w:szCs w:val="24"/>
        </w:rPr>
      </w:pPr>
    </w:p>
    <w:p w14:paraId="30E8449E" w14:textId="599D3EC2" w:rsidR="00716334" w:rsidRPr="008542A8" w:rsidRDefault="00716334" w:rsidP="00306F73">
      <w:pPr>
        <w:spacing w:line="276" w:lineRule="auto"/>
        <w:rPr>
          <w:rFonts w:ascii="Work Sans" w:hAnsi="Work Sans" w:cstheme="majorBidi"/>
          <w:sz w:val="24"/>
          <w:szCs w:val="24"/>
        </w:rPr>
      </w:pPr>
    </w:p>
    <w:p w14:paraId="7258FCEC" w14:textId="77777777" w:rsidR="00716334" w:rsidRPr="008542A8" w:rsidRDefault="00716334" w:rsidP="00306F73">
      <w:pPr>
        <w:spacing w:line="276" w:lineRule="auto"/>
        <w:rPr>
          <w:rFonts w:ascii="Work Sans" w:hAnsi="Work Sans" w:cstheme="majorBidi"/>
        </w:rPr>
      </w:pPr>
    </w:p>
    <w:tbl>
      <w:tblPr>
        <w:tblStyle w:val="TableGrid"/>
        <w:tblW w:w="11196" w:type="dxa"/>
        <w:tblInd w:w="-1139" w:type="dxa"/>
        <w:tblLook w:val="04A0" w:firstRow="1" w:lastRow="0" w:firstColumn="1" w:lastColumn="0" w:noHBand="0" w:noVBand="1"/>
      </w:tblPr>
      <w:tblGrid>
        <w:gridCol w:w="849"/>
        <w:gridCol w:w="2802"/>
        <w:gridCol w:w="5522"/>
        <w:gridCol w:w="2023"/>
      </w:tblGrid>
      <w:tr w:rsidR="00E224CA" w:rsidRPr="002C65C3" w14:paraId="13E525D3" w14:textId="77777777" w:rsidTr="00E224CA">
        <w:trPr>
          <w:trHeight w:val="252"/>
        </w:trPr>
        <w:tc>
          <w:tcPr>
            <w:tcW w:w="849" w:type="dxa"/>
            <w:shd w:val="clear" w:color="auto" w:fill="1F3864" w:themeFill="accent1" w:themeFillShade="80"/>
            <w:vAlign w:val="center"/>
            <w:hideMark/>
          </w:tcPr>
          <w:p w14:paraId="6F09C42C" w14:textId="27758AC0" w:rsidR="00B05BAA" w:rsidRPr="002C65C3" w:rsidRDefault="00E224CA" w:rsidP="00E224CA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  <w:t>Code</w:t>
            </w:r>
          </w:p>
        </w:tc>
        <w:tc>
          <w:tcPr>
            <w:tcW w:w="2802" w:type="dxa"/>
            <w:shd w:val="clear" w:color="auto" w:fill="1F3864" w:themeFill="accent1" w:themeFillShade="80"/>
            <w:vAlign w:val="center"/>
            <w:hideMark/>
          </w:tcPr>
          <w:p w14:paraId="64B7CD62" w14:textId="77777777" w:rsidR="00B05BAA" w:rsidRPr="002C65C3" w:rsidRDefault="00B05BAA" w:rsidP="00E224CA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  <w:t>Description de la menace</w:t>
            </w:r>
          </w:p>
        </w:tc>
        <w:tc>
          <w:tcPr>
            <w:tcW w:w="5522" w:type="dxa"/>
            <w:shd w:val="clear" w:color="auto" w:fill="1F3864" w:themeFill="accent1" w:themeFillShade="80"/>
            <w:vAlign w:val="center"/>
            <w:hideMark/>
          </w:tcPr>
          <w:p w14:paraId="7A4F1D1D" w14:textId="77777777" w:rsidR="00B05BAA" w:rsidRPr="002C65C3" w:rsidRDefault="00B05BAA" w:rsidP="00E224CA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  <w:t>Commentaire</w:t>
            </w:r>
          </w:p>
        </w:tc>
        <w:tc>
          <w:tcPr>
            <w:tcW w:w="2023" w:type="dxa"/>
            <w:shd w:val="clear" w:color="auto" w:fill="1F3864" w:themeFill="accent1" w:themeFillShade="80"/>
            <w:vAlign w:val="center"/>
            <w:hideMark/>
          </w:tcPr>
          <w:p w14:paraId="481CCCAF" w14:textId="6358B23A" w:rsidR="00B05BAA" w:rsidRPr="002C65C3" w:rsidRDefault="00B05BAA" w:rsidP="00E224CA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FFFFFF" w:themeColor="background1"/>
                <w:lang w:val="fr-FR" w:eastAsia="fr-TN"/>
              </w:rPr>
              <w:t>Type de source</w:t>
            </w:r>
          </w:p>
        </w:tc>
      </w:tr>
      <w:tr w:rsidR="00273848" w:rsidRPr="002C65C3" w14:paraId="4D2F256C" w14:textId="77777777" w:rsidTr="005C0A7D">
        <w:trPr>
          <w:trHeight w:val="136"/>
        </w:trPr>
        <w:tc>
          <w:tcPr>
            <w:tcW w:w="11196" w:type="dxa"/>
            <w:gridSpan w:val="4"/>
            <w:shd w:val="clear" w:color="auto" w:fill="8EAADB" w:themeFill="accent1" w:themeFillTint="99"/>
          </w:tcPr>
          <w:p w14:paraId="54048A01" w14:textId="084E5A2B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Menaces physiques</w:t>
            </w:r>
          </w:p>
        </w:tc>
      </w:tr>
      <w:tr w:rsidR="00E224CA" w:rsidRPr="002C65C3" w14:paraId="636CB5D3" w14:textId="77777777" w:rsidTr="00D57D59">
        <w:trPr>
          <w:trHeight w:val="921"/>
        </w:trPr>
        <w:tc>
          <w:tcPr>
            <w:tcW w:w="849" w:type="dxa"/>
            <w:hideMark/>
          </w:tcPr>
          <w:p w14:paraId="77A91718" w14:textId="3EB86473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MP01</w:t>
            </w:r>
          </w:p>
        </w:tc>
        <w:tc>
          <w:tcPr>
            <w:tcW w:w="2802" w:type="dxa"/>
            <w:hideMark/>
          </w:tcPr>
          <w:p w14:paraId="2CE7DEB8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Incendie</w:t>
            </w:r>
          </w:p>
        </w:tc>
        <w:tc>
          <w:tcPr>
            <w:tcW w:w="5522" w:type="dxa"/>
            <w:vAlign w:val="center"/>
            <w:hideMark/>
          </w:tcPr>
          <w:p w14:paraId="5657FB01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locaux disposent-ils de systèmes de détection/incendie fonctionnels ?</w:t>
            </w:r>
          </w:p>
        </w:tc>
        <w:tc>
          <w:tcPr>
            <w:tcW w:w="2023" w:type="dxa"/>
            <w:hideMark/>
          </w:tcPr>
          <w:p w14:paraId="08453E1E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04EA5827" w14:textId="77777777" w:rsidTr="00D57D59">
        <w:trPr>
          <w:trHeight w:val="436"/>
        </w:trPr>
        <w:tc>
          <w:tcPr>
            <w:tcW w:w="849" w:type="dxa"/>
            <w:hideMark/>
          </w:tcPr>
          <w:p w14:paraId="74961FF7" w14:textId="4BDBD55E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MP02</w:t>
            </w:r>
          </w:p>
        </w:tc>
        <w:tc>
          <w:tcPr>
            <w:tcW w:w="2802" w:type="dxa"/>
            <w:hideMark/>
          </w:tcPr>
          <w:p w14:paraId="3E552E95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Eau (inondation, fuite)</w:t>
            </w:r>
          </w:p>
        </w:tc>
        <w:tc>
          <w:tcPr>
            <w:tcW w:w="5522" w:type="dxa"/>
            <w:vAlign w:val="center"/>
            <w:hideMark/>
          </w:tcPr>
          <w:p w14:paraId="64E8DAAD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Existe-t-il des protections contre les dégâts des eaux ?</w:t>
            </w:r>
          </w:p>
        </w:tc>
        <w:tc>
          <w:tcPr>
            <w:tcW w:w="2023" w:type="dxa"/>
            <w:hideMark/>
          </w:tcPr>
          <w:p w14:paraId="541A02CD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61141476" w14:textId="77777777" w:rsidTr="00D57D59">
        <w:trPr>
          <w:trHeight w:val="177"/>
        </w:trPr>
        <w:tc>
          <w:tcPr>
            <w:tcW w:w="849" w:type="dxa"/>
            <w:hideMark/>
          </w:tcPr>
          <w:p w14:paraId="3B46E269" w14:textId="53687AC6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MP03</w:t>
            </w:r>
          </w:p>
        </w:tc>
        <w:tc>
          <w:tcPr>
            <w:tcW w:w="2802" w:type="dxa"/>
            <w:hideMark/>
          </w:tcPr>
          <w:p w14:paraId="2968B934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Accident majeur</w:t>
            </w:r>
          </w:p>
        </w:tc>
        <w:tc>
          <w:tcPr>
            <w:tcW w:w="5522" w:type="dxa"/>
            <w:vMerge w:val="restart"/>
            <w:vAlign w:val="center"/>
            <w:hideMark/>
          </w:tcPr>
          <w:p w14:paraId="3195B850" w14:textId="3783F8E9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Un plan de gestion des incidents majeurs (explosion, accident) est-il défini et testé ?</w:t>
            </w:r>
          </w:p>
        </w:tc>
        <w:tc>
          <w:tcPr>
            <w:tcW w:w="2023" w:type="dxa"/>
            <w:hideMark/>
          </w:tcPr>
          <w:p w14:paraId="57CCA649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72292158" w14:textId="77777777" w:rsidTr="00D57D59">
        <w:trPr>
          <w:trHeight w:val="306"/>
        </w:trPr>
        <w:tc>
          <w:tcPr>
            <w:tcW w:w="849" w:type="dxa"/>
            <w:hideMark/>
          </w:tcPr>
          <w:p w14:paraId="76EE16CA" w14:textId="790257F2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MP04</w:t>
            </w:r>
          </w:p>
        </w:tc>
        <w:tc>
          <w:tcPr>
            <w:tcW w:w="2802" w:type="dxa"/>
            <w:hideMark/>
          </w:tcPr>
          <w:p w14:paraId="26ED4ADB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Explosion</w:t>
            </w:r>
          </w:p>
        </w:tc>
        <w:tc>
          <w:tcPr>
            <w:tcW w:w="5522" w:type="dxa"/>
            <w:vMerge/>
            <w:vAlign w:val="center"/>
            <w:hideMark/>
          </w:tcPr>
          <w:p w14:paraId="785D769E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349C7B0B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044BE204" w14:textId="77777777" w:rsidTr="00D57D59">
        <w:trPr>
          <w:trHeight w:val="614"/>
        </w:trPr>
        <w:tc>
          <w:tcPr>
            <w:tcW w:w="849" w:type="dxa"/>
            <w:hideMark/>
          </w:tcPr>
          <w:p w14:paraId="75E5DCBA" w14:textId="049A93B3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MP05</w:t>
            </w:r>
          </w:p>
        </w:tc>
        <w:tc>
          <w:tcPr>
            <w:tcW w:w="2802" w:type="dxa"/>
            <w:hideMark/>
          </w:tcPr>
          <w:p w14:paraId="0E51B107" w14:textId="4C8A5390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Poussière, corrosion</w:t>
            </w:r>
          </w:p>
        </w:tc>
        <w:tc>
          <w:tcPr>
            <w:tcW w:w="5522" w:type="dxa"/>
            <w:vAlign w:val="center"/>
            <w:hideMark/>
          </w:tcPr>
          <w:p w14:paraId="6F010AEB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équipements sont-ils protégés contre poussière, corrosion ou températures extrêmes ?</w:t>
            </w:r>
          </w:p>
        </w:tc>
        <w:tc>
          <w:tcPr>
            <w:tcW w:w="2023" w:type="dxa"/>
            <w:hideMark/>
          </w:tcPr>
          <w:p w14:paraId="160CCE1D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273848" w:rsidRPr="002C65C3" w14:paraId="12CF65A7" w14:textId="77777777" w:rsidTr="005C0A7D">
        <w:trPr>
          <w:trHeight w:val="54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0F42DAC5" w14:textId="513C7FCF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Menaces naturelles</w:t>
            </w:r>
          </w:p>
        </w:tc>
      </w:tr>
      <w:tr w:rsidR="00E224CA" w:rsidRPr="002C65C3" w14:paraId="11B9DABF" w14:textId="77777777" w:rsidTr="00D57D59">
        <w:trPr>
          <w:trHeight w:val="921"/>
        </w:trPr>
        <w:tc>
          <w:tcPr>
            <w:tcW w:w="849" w:type="dxa"/>
            <w:hideMark/>
          </w:tcPr>
          <w:p w14:paraId="6A82383A" w14:textId="0704025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MN01</w:t>
            </w:r>
          </w:p>
        </w:tc>
        <w:tc>
          <w:tcPr>
            <w:tcW w:w="2802" w:type="dxa"/>
            <w:hideMark/>
          </w:tcPr>
          <w:p w14:paraId="20B3FDBC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Phénomène climatique</w:t>
            </w:r>
          </w:p>
        </w:tc>
        <w:tc>
          <w:tcPr>
            <w:tcW w:w="5522" w:type="dxa"/>
            <w:vAlign w:val="center"/>
            <w:hideMark/>
          </w:tcPr>
          <w:p w14:paraId="3419E805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L’organisation a-t-elle évalué les risques climatiques locaux ?</w:t>
            </w:r>
          </w:p>
        </w:tc>
        <w:tc>
          <w:tcPr>
            <w:tcW w:w="2023" w:type="dxa"/>
            <w:hideMark/>
          </w:tcPr>
          <w:p w14:paraId="60E6CFAC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</w:t>
            </w:r>
          </w:p>
        </w:tc>
      </w:tr>
      <w:tr w:rsidR="00E224CA" w:rsidRPr="002C65C3" w14:paraId="3A695BB4" w14:textId="77777777" w:rsidTr="00D57D59">
        <w:trPr>
          <w:trHeight w:val="306"/>
        </w:trPr>
        <w:tc>
          <w:tcPr>
            <w:tcW w:w="849" w:type="dxa"/>
            <w:hideMark/>
          </w:tcPr>
          <w:p w14:paraId="54EA2777" w14:textId="4F03E30C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MN02</w:t>
            </w:r>
          </w:p>
        </w:tc>
        <w:tc>
          <w:tcPr>
            <w:tcW w:w="2802" w:type="dxa"/>
            <w:hideMark/>
          </w:tcPr>
          <w:p w14:paraId="35F8D354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Pandémie / épidémie</w:t>
            </w:r>
          </w:p>
        </w:tc>
        <w:tc>
          <w:tcPr>
            <w:tcW w:w="5522" w:type="dxa"/>
            <w:vAlign w:val="center"/>
            <w:hideMark/>
          </w:tcPr>
          <w:p w14:paraId="25D001DA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Des mesures sont-elles prévues pour les pandémies ?</w:t>
            </w:r>
          </w:p>
        </w:tc>
        <w:tc>
          <w:tcPr>
            <w:tcW w:w="2023" w:type="dxa"/>
            <w:hideMark/>
          </w:tcPr>
          <w:p w14:paraId="37E3D4D9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</w:t>
            </w:r>
          </w:p>
        </w:tc>
      </w:tr>
      <w:tr w:rsidR="00273848" w:rsidRPr="002C65C3" w14:paraId="03059389" w14:textId="77777777" w:rsidTr="005C0A7D">
        <w:trPr>
          <w:trHeight w:val="123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349CEB8F" w14:textId="17970DC5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Défaillances d’infrastructure</w:t>
            </w:r>
          </w:p>
        </w:tc>
      </w:tr>
      <w:tr w:rsidR="00E224CA" w:rsidRPr="002C65C3" w14:paraId="0B6214F1" w14:textId="77777777" w:rsidTr="00D57D59">
        <w:trPr>
          <w:trHeight w:val="1230"/>
        </w:trPr>
        <w:tc>
          <w:tcPr>
            <w:tcW w:w="849" w:type="dxa"/>
            <w:hideMark/>
          </w:tcPr>
          <w:p w14:paraId="6B2B8A16" w14:textId="6E273EF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DI01</w:t>
            </w:r>
          </w:p>
        </w:tc>
        <w:tc>
          <w:tcPr>
            <w:tcW w:w="2802" w:type="dxa"/>
            <w:hideMark/>
          </w:tcPr>
          <w:p w14:paraId="005D661B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d’un système d’alimentation</w:t>
            </w:r>
          </w:p>
        </w:tc>
        <w:tc>
          <w:tcPr>
            <w:tcW w:w="5522" w:type="dxa"/>
            <w:vMerge w:val="restart"/>
            <w:vAlign w:val="center"/>
            <w:hideMark/>
          </w:tcPr>
          <w:p w14:paraId="1A22D3E1" w14:textId="35F4FED0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 xml:space="preserve">Y a-t-il une alimentation électrique de secours (onduleur, groupe électrogène) ?</w:t>
            </w:r>
          </w:p>
        </w:tc>
        <w:tc>
          <w:tcPr>
            <w:tcW w:w="2023" w:type="dxa"/>
            <w:hideMark/>
          </w:tcPr>
          <w:p w14:paraId="45272FD0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7941327E" w14:textId="77777777" w:rsidTr="00D57D59">
        <w:trPr>
          <w:trHeight w:val="540"/>
        </w:trPr>
        <w:tc>
          <w:tcPr>
            <w:tcW w:w="849" w:type="dxa"/>
          </w:tcPr>
          <w:p w14:paraId="3B2A5097" w14:textId="58E1301E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DI02</w:t>
            </w:r>
          </w:p>
        </w:tc>
        <w:tc>
          <w:tcPr>
            <w:tcW w:w="2802" w:type="dxa"/>
          </w:tcPr>
          <w:p w14:paraId="61628B38" w14:textId="3433EC5E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Perte d’alimentation électrique</w:t>
            </w:r>
          </w:p>
        </w:tc>
        <w:tc>
          <w:tcPr>
            <w:tcW w:w="5522" w:type="dxa"/>
            <w:vMerge/>
            <w:vAlign w:val="center"/>
          </w:tcPr>
          <w:p w14:paraId="1C83BF6F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</w:tcPr>
          <w:p w14:paraId="0553C1DF" w14:textId="3CC28BBD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419E5DEE" w14:textId="77777777" w:rsidTr="00D57D59">
        <w:trPr>
          <w:trHeight w:val="306"/>
        </w:trPr>
        <w:tc>
          <w:tcPr>
            <w:tcW w:w="849" w:type="dxa"/>
            <w:hideMark/>
          </w:tcPr>
          <w:p w14:paraId="7D7ED744" w14:textId="1E101122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DI03</w:t>
            </w:r>
          </w:p>
        </w:tc>
        <w:tc>
          <w:tcPr>
            <w:tcW w:w="2802" w:type="dxa"/>
            <w:hideMark/>
          </w:tcPr>
          <w:p w14:paraId="06154AB6" w14:textId="368B1FBF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du système de ventilation</w:t>
            </w:r>
          </w:p>
        </w:tc>
        <w:tc>
          <w:tcPr>
            <w:tcW w:w="5522" w:type="dxa"/>
            <w:vAlign w:val="center"/>
            <w:hideMark/>
          </w:tcPr>
          <w:p w14:paraId="79DFD718" w14:textId="7535E584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systèmes de ventilation sont-ils surveillés ?</w:t>
            </w:r>
          </w:p>
        </w:tc>
        <w:tc>
          <w:tcPr>
            <w:tcW w:w="2023" w:type="dxa"/>
            <w:hideMark/>
          </w:tcPr>
          <w:p w14:paraId="1B4BAFA7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24CC9355" w14:textId="77777777" w:rsidTr="00D57D59">
        <w:trPr>
          <w:trHeight w:val="306"/>
        </w:trPr>
        <w:tc>
          <w:tcPr>
            <w:tcW w:w="849" w:type="dxa"/>
            <w:hideMark/>
          </w:tcPr>
          <w:p w14:paraId="3429FDE3" w14:textId="0CBF0BA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DI04</w:t>
            </w:r>
          </w:p>
        </w:tc>
        <w:tc>
          <w:tcPr>
            <w:tcW w:w="2802" w:type="dxa"/>
            <w:hideMark/>
          </w:tcPr>
          <w:p w14:paraId="49FDBCAA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du réseau de télécommunication</w:t>
            </w:r>
          </w:p>
        </w:tc>
        <w:tc>
          <w:tcPr>
            <w:tcW w:w="5522" w:type="dxa"/>
            <w:vMerge w:val="restart"/>
            <w:vAlign w:val="center"/>
            <w:hideMark/>
          </w:tcPr>
          <w:p w14:paraId="263B9F60" w14:textId="1CCAC6DC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systèmes critiques ont-ils une redondance réseau ?</w:t>
            </w:r>
          </w:p>
        </w:tc>
        <w:tc>
          <w:tcPr>
            <w:tcW w:w="2023" w:type="dxa"/>
            <w:hideMark/>
          </w:tcPr>
          <w:p w14:paraId="585DE2A4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024D8A42" w14:textId="77777777" w:rsidTr="00D57D59">
        <w:trPr>
          <w:trHeight w:val="306"/>
        </w:trPr>
        <w:tc>
          <w:tcPr>
            <w:tcW w:w="849" w:type="dxa"/>
            <w:hideMark/>
          </w:tcPr>
          <w:p w14:paraId="57F5A380" w14:textId="594DA97C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DI05</w:t>
            </w:r>
          </w:p>
        </w:tc>
        <w:tc>
          <w:tcPr>
            <w:tcW w:w="2802" w:type="dxa"/>
            <w:hideMark/>
          </w:tcPr>
          <w:p w14:paraId="058E48EF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d’équipement de télécommunication</w:t>
            </w:r>
          </w:p>
        </w:tc>
        <w:tc>
          <w:tcPr>
            <w:tcW w:w="5522" w:type="dxa"/>
            <w:vMerge/>
            <w:vAlign w:val="center"/>
            <w:hideMark/>
          </w:tcPr>
          <w:p w14:paraId="3E90ADB9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4F657530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58E2A576" w14:textId="77777777" w:rsidTr="00D57D59">
        <w:trPr>
          <w:trHeight w:val="614"/>
        </w:trPr>
        <w:tc>
          <w:tcPr>
            <w:tcW w:w="849" w:type="dxa"/>
            <w:hideMark/>
          </w:tcPr>
          <w:p w14:paraId="4FD3F093" w14:textId="761141A1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DI06</w:t>
            </w:r>
          </w:p>
        </w:tc>
        <w:tc>
          <w:tcPr>
            <w:tcW w:w="2802" w:type="dxa"/>
            <w:hideMark/>
          </w:tcPr>
          <w:p w14:paraId="10C11298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Rayonnements électromagnétiques</w:t>
            </w:r>
          </w:p>
        </w:tc>
        <w:tc>
          <w:tcPr>
            <w:tcW w:w="5522" w:type="dxa"/>
            <w:vMerge w:val="restart"/>
            <w:vAlign w:val="center"/>
            <w:hideMark/>
          </w:tcPr>
          <w:p w14:paraId="2BC83A45" w14:textId="3B70385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équipements sont-ils protégés contre perturbations électromagnétiques ?</w:t>
            </w:r>
          </w:p>
          <w:p w14:paraId="20D5698E" w14:textId="77777777" w:rsidR="005C0A7D" w:rsidRPr="002C65C3" w:rsidRDefault="005C0A7D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  <w:p w14:paraId="59F306DE" w14:textId="36C70D05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5B5B4E96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E224CA" w:rsidRPr="002C65C3" w14:paraId="6AC6B3B4" w14:textId="77777777" w:rsidTr="00D57D59">
        <w:trPr>
          <w:trHeight w:val="306"/>
        </w:trPr>
        <w:tc>
          <w:tcPr>
            <w:tcW w:w="849" w:type="dxa"/>
            <w:hideMark/>
          </w:tcPr>
          <w:p w14:paraId="67464318" w14:textId="6144A3FC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DI07</w:t>
            </w:r>
          </w:p>
        </w:tc>
        <w:tc>
          <w:tcPr>
            <w:tcW w:w="2802" w:type="dxa"/>
            <w:hideMark/>
          </w:tcPr>
          <w:p w14:paraId="12181E9C" w14:textId="363F1EDD" w:rsidR="00CF5792" w:rsidRPr="002C65C3" w:rsidRDefault="00273848" w:rsidP="005C0A7D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Impulsions électromagnétiques</w:t>
            </w:r>
          </w:p>
          <w:p w14:paraId="0D88ED27" w14:textId="309D000F" w:rsidR="00CF5792" w:rsidRPr="002C65C3" w:rsidRDefault="00CF5792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5522" w:type="dxa"/>
            <w:vMerge/>
            <w:vAlign w:val="center"/>
            <w:hideMark/>
          </w:tcPr>
          <w:p w14:paraId="58FEA731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3C60DB37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D, E</w:t>
            </w:r>
          </w:p>
        </w:tc>
      </w:tr>
      <w:tr w:rsidR="00273848" w:rsidRPr="002C65C3" w14:paraId="2AEE102F" w14:textId="77777777" w:rsidTr="005C0A7D">
        <w:trPr>
          <w:trHeight w:val="208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0BC8A1A6" w14:textId="64CB9276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Défaillances techniques</w:t>
            </w:r>
          </w:p>
        </w:tc>
      </w:tr>
      <w:tr w:rsidR="00E224CA" w:rsidRPr="002C65C3" w14:paraId="1F9D8FFE" w14:textId="77777777" w:rsidTr="00D57D59">
        <w:trPr>
          <w:trHeight w:val="1230"/>
        </w:trPr>
        <w:tc>
          <w:tcPr>
            <w:tcW w:w="849" w:type="dxa"/>
            <w:hideMark/>
          </w:tcPr>
          <w:p w14:paraId="7CF3B719" w14:textId="3F5C632F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DT01</w:t>
            </w:r>
          </w:p>
        </w:tc>
        <w:tc>
          <w:tcPr>
            <w:tcW w:w="2802" w:type="dxa"/>
            <w:hideMark/>
          </w:tcPr>
          <w:p w14:paraId="2CC43052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d’un dispositif ou système</w:t>
            </w:r>
          </w:p>
        </w:tc>
        <w:tc>
          <w:tcPr>
            <w:tcW w:w="5522" w:type="dxa"/>
            <w:vAlign w:val="center"/>
            <w:hideMark/>
          </w:tcPr>
          <w:p w14:paraId="7D7E858A" w14:textId="49C7FA4B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équipements font-ils l’objet de maintenance régulière ?</w:t>
            </w:r>
          </w:p>
        </w:tc>
        <w:tc>
          <w:tcPr>
            <w:tcW w:w="2023" w:type="dxa"/>
            <w:hideMark/>
          </w:tcPr>
          <w:p w14:paraId="79D5F178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</w:t>
            </w:r>
          </w:p>
        </w:tc>
      </w:tr>
      <w:tr w:rsidR="00E224CA" w:rsidRPr="002C65C3" w14:paraId="5A1E2D4F" w14:textId="77777777" w:rsidTr="00D57D59">
        <w:trPr>
          <w:trHeight w:val="306"/>
        </w:trPr>
        <w:tc>
          <w:tcPr>
            <w:tcW w:w="849" w:type="dxa"/>
            <w:hideMark/>
          </w:tcPr>
          <w:p w14:paraId="5D22266B" w14:textId="33D494DB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DT02</w:t>
            </w:r>
          </w:p>
        </w:tc>
        <w:tc>
          <w:tcPr>
            <w:tcW w:w="2802" w:type="dxa"/>
            <w:hideMark/>
          </w:tcPr>
          <w:p w14:paraId="0228C518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Saturation du système d’information</w:t>
            </w:r>
          </w:p>
        </w:tc>
        <w:tc>
          <w:tcPr>
            <w:tcW w:w="5522" w:type="dxa"/>
            <w:vAlign w:val="center"/>
            <w:hideMark/>
          </w:tcPr>
          <w:p w14:paraId="711DE49C" w14:textId="34243C6B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 système peut-il gérer une surcharge sans interruption ?</w:t>
            </w:r>
          </w:p>
        </w:tc>
        <w:tc>
          <w:tcPr>
            <w:tcW w:w="2023" w:type="dxa"/>
            <w:hideMark/>
          </w:tcPr>
          <w:p w14:paraId="22D82C09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3EA67547" w14:textId="77777777" w:rsidTr="00D57D59">
        <w:trPr>
          <w:trHeight w:val="614"/>
        </w:trPr>
        <w:tc>
          <w:tcPr>
            <w:tcW w:w="849" w:type="dxa"/>
            <w:hideMark/>
          </w:tcPr>
          <w:p w14:paraId="3B99487C" w14:textId="5272200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lastRenderedPageBreak/>
              <w:t>DT03</w:t>
            </w:r>
          </w:p>
        </w:tc>
        <w:tc>
          <w:tcPr>
            <w:tcW w:w="2802" w:type="dxa"/>
            <w:hideMark/>
          </w:tcPr>
          <w:p w14:paraId="027E8249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Dégradation de la maintenabilité du SI</w:t>
            </w:r>
          </w:p>
        </w:tc>
        <w:tc>
          <w:tcPr>
            <w:tcW w:w="5522" w:type="dxa"/>
            <w:vAlign w:val="center"/>
            <w:hideMark/>
          </w:tcPr>
          <w:p w14:paraId="4A58D7B3" w14:textId="32322D19" w:rsidR="00C33376" w:rsidRPr="002C65C3" w:rsidRDefault="00273848" w:rsidP="00C33376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mises à jour et correctifs sont-ils appliqués régulièrement ?</w:t>
            </w:r>
          </w:p>
        </w:tc>
        <w:tc>
          <w:tcPr>
            <w:tcW w:w="2023" w:type="dxa"/>
            <w:hideMark/>
          </w:tcPr>
          <w:p w14:paraId="4D57DC2C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273848" w:rsidRPr="002C65C3" w14:paraId="46B43323" w14:textId="77777777" w:rsidTr="005C0A7D">
        <w:trPr>
          <w:trHeight w:val="264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1E0BD341" w14:textId="3B952D30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Actions humaines</w:t>
            </w:r>
          </w:p>
        </w:tc>
      </w:tr>
      <w:tr w:rsidR="00E224CA" w:rsidRPr="002C65C3" w14:paraId="554B9232" w14:textId="77777777" w:rsidTr="00D57D59">
        <w:trPr>
          <w:trHeight w:val="921"/>
        </w:trPr>
        <w:tc>
          <w:tcPr>
            <w:tcW w:w="849" w:type="dxa"/>
            <w:hideMark/>
          </w:tcPr>
          <w:p w14:paraId="4D3D7652" w14:textId="4EBD4E16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AH01</w:t>
            </w:r>
          </w:p>
        </w:tc>
        <w:tc>
          <w:tcPr>
            <w:tcW w:w="2802" w:type="dxa"/>
            <w:hideMark/>
          </w:tcPr>
          <w:p w14:paraId="49F0F830" w14:textId="237CD088" w:rsidR="00273848" w:rsidRPr="002C65C3" w:rsidRDefault="00D57D59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Sabotage</w:t>
            </w:r>
          </w:p>
        </w:tc>
        <w:tc>
          <w:tcPr>
            <w:tcW w:w="5522" w:type="dxa"/>
            <w:vAlign w:val="center"/>
            <w:hideMark/>
          </w:tcPr>
          <w:p w14:paraId="3C6E1F75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67B9930F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1541A704" w14:textId="77777777" w:rsidTr="00D57D59">
        <w:trPr>
          <w:trHeight w:val="306"/>
        </w:trPr>
        <w:tc>
          <w:tcPr>
            <w:tcW w:w="849" w:type="dxa"/>
            <w:hideMark/>
          </w:tcPr>
          <w:p w14:paraId="037FD68A" w14:textId="673DF2A6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AH02</w:t>
            </w:r>
          </w:p>
        </w:tc>
        <w:tc>
          <w:tcPr>
            <w:tcW w:w="2802" w:type="dxa"/>
            <w:hideMark/>
          </w:tcPr>
          <w:p w14:paraId="5A561EA2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Interception des émissions d’un dispositif</w:t>
            </w:r>
          </w:p>
        </w:tc>
        <w:tc>
          <w:tcPr>
            <w:tcW w:w="5522" w:type="dxa"/>
            <w:vAlign w:val="center"/>
            <w:hideMark/>
          </w:tcPr>
          <w:p w14:paraId="34E21707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609A29C7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677DE189" w14:textId="77777777" w:rsidTr="00D57D59">
        <w:trPr>
          <w:trHeight w:val="306"/>
        </w:trPr>
        <w:tc>
          <w:tcPr>
            <w:tcW w:w="849" w:type="dxa"/>
            <w:hideMark/>
          </w:tcPr>
          <w:p w14:paraId="292462A5" w14:textId="6B176C75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AH03</w:t>
            </w:r>
          </w:p>
        </w:tc>
        <w:tc>
          <w:tcPr>
            <w:tcW w:w="2802" w:type="dxa"/>
            <w:hideMark/>
          </w:tcPr>
          <w:p w14:paraId="73E91C78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Espionnage à distance</w:t>
            </w:r>
          </w:p>
        </w:tc>
        <w:tc>
          <w:tcPr>
            <w:tcW w:w="5522" w:type="dxa"/>
            <w:vMerge w:val="restart"/>
            <w:vAlign w:val="center"/>
            <w:hideMark/>
          </w:tcPr>
          <w:p w14:paraId="50F62134" w14:textId="11322844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données sensibles sont-elles protégées contre interception ou espionnage ?</w:t>
            </w:r>
          </w:p>
        </w:tc>
        <w:tc>
          <w:tcPr>
            <w:tcW w:w="2023" w:type="dxa"/>
            <w:hideMark/>
          </w:tcPr>
          <w:p w14:paraId="0D649A3D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6DC10453" w14:textId="77777777" w:rsidTr="00D57D59">
        <w:trPr>
          <w:trHeight w:val="306"/>
        </w:trPr>
        <w:tc>
          <w:tcPr>
            <w:tcW w:w="849" w:type="dxa"/>
            <w:hideMark/>
          </w:tcPr>
          <w:p w14:paraId="7ED027F9" w14:textId="6C819FB2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AH04</w:t>
            </w:r>
          </w:p>
        </w:tc>
        <w:tc>
          <w:tcPr>
            <w:tcW w:w="2802" w:type="dxa"/>
            <w:hideMark/>
          </w:tcPr>
          <w:p w14:paraId="129A7478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Écoute clandestine</w:t>
            </w:r>
          </w:p>
        </w:tc>
        <w:tc>
          <w:tcPr>
            <w:tcW w:w="5522" w:type="dxa"/>
            <w:vMerge/>
            <w:vAlign w:val="center"/>
            <w:hideMark/>
          </w:tcPr>
          <w:p w14:paraId="4A72E08E" w14:textId="7777777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341D93EF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52EC465A" w14:textId="77777777" w:rsidTr="00D57D59">
        <w:trPr>
          <w:trHeight w:val="306"/>
        </w:trPr>
        <w:tc>
          <w:tcPr>
            <w:tcW w:w="849" w:type="dxa"/>
            <w:hideMark/>
          </w:tcPr>
          <w:p w14:paraId="5F564CD0" w14:textId="1286F223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AH05</w:t>
            </w:r>
          </w:p>
        </w:tc>
        <w:tc>
          <w:tcPr>
            <w:tcW w:w="2802" w:type="dxa"/>
            <w:hideMark/>
          </w:tcPr>
          <w:p w14:paraId="0CCD9FD5" w14:textId="21021CEB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 xml:space="preserve">Vol de supports , documents ou d’équipements</w:t>
            </w:r>
          </w:p>
        </w:tc>
        <w:tc>
          <w:tcPr>
            <w:tcW w:w="5522" w:type="dxa"/>
            <w:vAlign w:val="center"/>
            <w:hideMark/>
          </w:tcPr>
          <w:p w14:paraId="477960CE" w14:textId="3668666E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 xml:space="preserve">Les supports et équipements sont-ils sécurisés contre le vol ?</w:t>
            </w:r>
          </w:p>
        </w:tc>
        <w:tc>
          <w:tcPr>
            <w:tcW w:w="2023" w:type="dxa"/>
            <w:hideMark/>
          </w:tcPr>
          <w:p w14:paraId="1683A20B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04AAA264" w14:textId="77777777" w:rsidTr="00D57D59">
        <w:trPr>
          <w:trHeight w:val="306"/>
        </w:trPr>
        <w:tc>
          <w:tcPr>
            <w:tcW w:w="849" w:type="dxa"/>
            <w:hideMark/>
          </w:tcPr>
          <w:p w14:paraId="67887093" w14:textId="7F36AC25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AH07</w:t>
            </w:r>
          </w:p>
        </w:tc>
        <w:tc>
          <w:tcPr>
            <w:tcW w:w="2802" w:type="dxa"/>
            <w:hideMark/>
          </w:tcPr>
          <w:p w14:paraId="7853A20F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Vol d’identifiants / identités numériques</w:t>
            </w:r>
          </w:p>
        </w:tc>
        <w:tc>
          <w:tcPr>
            <w:tcW w:w="5522" w:type="dxa"/>
            <w:vAlign w:val="center"/>
            <w:hideMark/>
          </w:tcPr>
          <w:p w14:paraId="3B7D1C20" w14:textId="32A3B912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 xml:space="preserve">Les identifiants sont-ils protégés contre le vol ou l’usurpation  ?</w:t>
            </w:r>
          </w:p>
        </w:tc>
        <w:tc>
          <w:tcPr>
            <w:tcW w:w="2023" w:type="dxa"/>
            <w:hideMark/>
          </w:tcPr>
          <w:p w14:paraId="49ACC912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2D6B2D86" w14:textId="77777777" w:rsidTr="00D57D59">
        <w:trPr>
          <w:trHeight w:val="306"/>
        </w:trPr>
        <w:tc>
          <w:tcPr>
            <w:tcW w:w="849" w:type="dxa"/>
            <w:hideMark/>
          </w:tcPr>
          <w:p w14:paraId="11E43438" w14:textId="43114669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AH08</w:t>
            </w:r>
          </w:p>
        </w:tc>
        <w:tc>
          <w:tcPr>
            <w:tcW w:w="2802" w:type="dxa"/>
            <w:hideMark/>
          </w:tcPr>
          <w:p w14:paraId="7AB3F885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Récupération de supports recyclés ou jetés</w:t>
            </w:r>
          </w:p>
        </w:tc>
        <w:tc>
          <w:tcPr>
            <w:tcW w:w="5522" w:type="dxa"/>
            <w:vAlign w:val="center"/>
            <w:hideMark/>
          </w:tcPr>
          <w:p w14:paraId="6551FEA6" w14:textId="4D659708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supports recyclés ou jetés sont-ils correctement détruits (effacement sécurisé / destruction physique) ?</w:t>
            </w:r>
          </w:p>
        </w:tc>
        <w:tc>
          <w:tcPr>
            <w:tcW w:w="2023" w:type="dxa"/>
            <w:hideMark/>
          </w:tcPr>
          <w:p w14:paraId="15A31BB8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5368EEE2" w14:textId="77777777" w:rsidTr="00D57D59">
        <w:trPr>
          <w:trHeight w:val="306"/>
        </w:trPr>
        <w:tc>
          <w:tcPr>
            <w:tcW w:w="849" w:type="dxa"/>
            <w:hideMark/>
          </w:tcPr>
          <w:p w14:paraId="32AB6EF1" w14:textId="67899405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AH09</w:t>
            </w:r>
          </w:p>
        </w:tc>
        <w:tc>
          <w:tcPr>
            <w:tcW w:w="2802" w:type="dxa"/>
            <w:hideMark/>
          </w:tcPr>
          <w:p w14:paraId="75CBE7B1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Divulgation d’information</w:t>
            </w:r>
          </w:p>
        </w:tc>
        <w:tc>
          <w:tcPr>
            <w:tcW w:w="5522" w:type="dxa"/>
            <w:vAlign w:val="center"/>
            <w:hideMark/>
          </w:tcPr>
          <w:p w14:paraId="2A8470D5" w14:textId="22979F94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Existe-t-il un contrôle pour éviter la divulgation non autorisée d’informations ?</w:t>
            </w:r>
          </w:p>
        </w:tc>
        <w:tc>
          <w:tcPr>
            <w:tcW w:w="2023" w:type="dxa"/>
            <w:hideMark/>
          </w:tcPr>
          <w:p w14:paraId="35E954DA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2915AE43" w14:textId="77777777" w:rsidTr="00D57D59">
        <w:trPr>
          <w:trHeight w:val="306"/>
        </w:trPr>
        <w:tc>
          <w:tcPr>
            <w:tcW w:w="849" w:type="dxa"/>
            <w:hideMark/>
          </w:tcPr>
          <w:p w14:paraId="73B0EE19" w14:textId="3DB6C076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AH10</w:t>
            </w:r>
          </w:p>
        </w:tc>
        <w:tc>
          <w:tcPr>
            <w:tcW w:w="2802" w:type="dxa"/>
            <w:hideMark/>
          </w:tcPr>
          <w:p w14:paraId="65AB1A02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Données issues de sources non fiables</w:t>
            </w:r>
          </w:p>
        </w:tc>
        <w:tc>
          <w:tcPr>
            <w:tcW w:w="5522" w:type="dxa"/>
            <w:vAlign w:val="center"/>
            <w:hideMark/>
          </w:tcPr>
          <w:p w14:paraId="7011B257" w14:textId="06A013FA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données provenant de sources externes sont-elles vérifiées avant utilisation ?</w:t>
            </w:r>
          </w:p>
        </w:tc>
        <w:tc>
          <w:tcPr>
            <w:tcW w:w="2023" w:type="dxa"/>
            <w:hideMark/>
          </w:tcPr>
          <w:p w14:paraId="71F397DB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56A39D48" w14:textId="77777777" w:rsidTr="00D57D59">
        <w:trPr>
          <w:trHeight w:val="306"/>
        </w:trPr>
        <w:tc>
          <w:tcPr>
            <w:tcW w:w="849" w:type="dxa"/>
            <w:hideMark/>
          </w:tcPr>
          <w:p w14:paraId="6A654EA9" w14:textId="1D83DB3D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AH11</w:t>
            </w:r>
          </w:p>
        </w:tc>
        <w:tc>
          <w:tcPr>
            <w:tcW w:w="2802" w:type="dxa"/>
            <w:hideMark/>
          </w:tcPr>
          <w:p w14:paraId="4B87A15B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Altération du matériel</w:t>
            </w:r>
          </w:p>
        </w:tc>
        <w:tc>
          <w:tcPr>
            <w:tcW w:w="5522" w:type="dxa"/>
            <w:vAlign w:val="center"/>
            <w:hideMark/>
          </w:tcPr>
          <w:p w14:paraId="2D45F27B" w14:textId="0161A912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 matériel critique est-il protégé contre toute altération physique non autorisée ?</w:t>
            </w:r>
          </w:p>
        </w:tc>
        <w:tc>
          <w:tcPr>
            <w:tcW w:w="2023" w:type="dxa"/>
            <w:hideMark/>
          </w:tcPr>
          <w:p w14:paraId="6F742B07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40030FCB" w14:textId="77777777" w:rsidTr="00D57D59">
        <w:trPr>
          <w:trHeight w:val="306"/>
        </w:trPr>
        <w:tc>
          <w:tcPr>
            <w:tcW w:w="849" w:type="dxa"/>
            <w:hideMark/>
          </w:tcPr>
          <w:p w14:paraId="6D9353AE" w14:textId="1D08AC4D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AH12</w:t>
            </w:r>
          </w:p>
        </w:tc>
        <w:tc>
          <w:tcPr>
            <w:tcW w:w="2802" w:type="dxa"/>
            <w:hideMark/>
          </w:tcPr>
          <w:p w14:paraId="47FE2AFA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Altération des logiciels</w:t>
            </w:r>
          </w:p>
        </w:tc>
        <w:tc>
          <w:tcPr>
            <w:tcW w:w="5522" w:type="dxa"/>
            <w:vAlign w:val="center"/>
            <w:hideMark/>
          </w:tcPr>
          <w:p w14:paraId="7CC3A0E4" w14:textId="31C05626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logiciels sont-ils protégés contre modifications non autorisées ou malveillantes ?</w:t>
            </w:r>
          </w:p>
        </w:tc>
        <w:tc>
          <w:tcPr>
            <w:tcW w:w="2023" w:type="dxa"/>
            <w:hideMark/>
          </w:tcPr>
          <w:p w14:paraId="7800567E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39E26947" w14:textId="77777777" w:rsidTr="00D57D59">
        <w:trPr>
          <w:trHeight w:val="306"/>
        </w:trPr>
        <w:tc>
          <w:tcPr>
            <w:tcW w:w="849" w:type="dxa"/>
            <w:hideMark/>
          </w:tcPr>
          <w:p w14:paraId="1903C1A7" w14:textId="124C87E2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AH13</w:t>
            </w:r>
          </w:p>
        </w:tc>
        <w:tc>
          <w:tcPr>
            <w:tcW w:w="2802" w:type="dxa"/>
            <w:hideMark/>
          </w:tcPr>
          <w:p w14:paraId="4028E994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en-US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en-US" w:eastAsia="fr-TN"/>
              </w:rPr>
              <w:t>Exploitation via web (drive-by)</w:t>
            </w:r>
          </w:p>
        </w:tc>
        <w:tc>
          <w:tcPr>
            <w:tcW w:w="5522" w:type="dxa"/>
            <w:vAlign w:val="center"/>
            <w:hideMark/>
          </w:tcPr>
          <w:p w14:paraId="7C95984C" w14:textId="4024D5ED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systèmes web sont-ils protégés contre les attaques de type drive-by download ?</w:t>
            </w:r>
          </w:p>
        </w:tc>
        <w:tc>
          <w:tcPr>
            <w:tcW w:w="2023" w:type="dxa"/>
            <w:hideMark/>
          </w:tcPr>
          <w:p w14:paraId="12008B08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096F96DA" w14:textId="77777777" w:rsidTr="00D57D59">
        <w:trPr>
          <w:trHeight w:val="306"/>
        </w:trPr>
        <w:tc>
          <w:tcPr>
            <w:tcW w:w="849" w:type="dxa"/>
            <w:hideMark/>
          </w:tcPr>
          <w:p w14:paraId="61DB0322" w14:textId="7E348A5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AH14</w:t>
            </w:r>
          </w:p>
        </w:tc>
        <w:tc>
          <w:tcPr>
            <w:tcW w:w="2802" w:type="dxa"/>
            <w:hideMark/>
          </w:tcPr>
          <w:p w14:paraId="2A14110F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Attaque rejeu / homme du milieu</w:t>
            </w:r>
          </w:p>
        </w:tc>
        <w:tc>
          <w:tcPr>
            <w:tcW w:w="5522" w:type="dxa"/>
            <w:vAlign w:val="center"/>
            <w:hideMark/>
          </w:tcPr>
          <w:p w14:paraId="5EDF40E4" w14:textId="39FD9635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communications sont-elles protégées contre les attaques de type homme-du-milieu ou rejeu ?</w:t>
            </w:r>
          </w:p>
        </w:tc>
        <w:tc>
          <w:tcPr>
            <w:tcW w:w="2023" w:type="dxa"/>
            <w:hideMark/>
          </w:tcPr>
          <w:p w14:paraId="35C95FDE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63EA9B4D" w14:textId="77777777" w:rsidTr="00D57D59">
        <w:trPr>
          <w:trHeight w:val="306"/>
        </w:trPr>
        <w:tc>
          <w:tcPr>
            <w:tcW w:w="849" w:type="dxa"/>
            <w:hideMark/>
          </w:tcPr>
          <w:p w14:paraId="6AE7E48B" w14:textId="13E91E7A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AH15</w:t>
            </w:r>
          </w:p>
        </w:tc>
        <w:tc>
          <w:tcPr>
            <w:tcW w:w="2802" w:type="dxa"/>
            <w:hideMark/>
          </w:tcPr>
          <w:p w14:paraId="5D378E3F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Traitement non autorisé de données personnelles</w:t>
            </w:r>
          </w:p>
        </w:tc>
        <w:tc>
          <w:tcPr>
            <w:tcW w:w="5522" w:type="dxa"/>
            <w:vAlign w:val="center"/>
            <w:hideMark/>
          </w:tcPr>
          <w:p w14:paraId="3758FA80" w14:textId="07F24E1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données personnelles sont-elles traitées uniquement par des utilisateurs autorisés ?</w:t>
            </w:r>
          </w:p>
        </w:tc>
        <w:tc>
          <w:tcPr>
            <w:tcW w:w="2023" w:type="dxa"/>
            <w:hideMark/>
          </w:tcPr>
          <w:p w14:paraId="6B8EE4C0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667216C2" w14:textId="77777777" w:rsidTr="00D57D59">
        <w:trPr>
          <w:trHeight w:val="306"/>
        </w:trPr>
        <w:tc>
          <w:tcPr>
            <w:tcW w:w="849" w:type="dxa"/>
            <w:hideMark/>
          </w:tcPr>
          <w:p w14:paraId="5EB2E35A" w14:textId="2FABEBF6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AH16</w:t>
            </w:r>
          </w:p>
        </w:tc>
        <w:tc>
          <w:tcPr>
            <w:tcW w:w="2802" w:type="dxa"/>
            <w:hideMark/>
          </w:tcPr>
          <w:p w14:paraId="0FC8EAE9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Accès non autorisé aux locaux</w:t>
            </w:r>
          </w:p>
        </w:tc>
        <w:tc>
          <w:tcPr>
            <w:tcW w:w="5522" w:type="dxa"/>
            <w:vAlign w:val="center"/>
            <w:hideMark/>
          </w:tcPr>
          <w:p w14:paraId="29E89FBF" w14:textId="130D08CD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L’accès aux locaux est-il contrôlé et limité aux personnes autorisées ?</w:t>
            </w:r>
          </w:p>
        </w:tc>
        <w:tc>
          <w:tcPr>
            <w:tcW w:w="2023" w:type="dxa"/>
            <w:hideMark/>
          </w:tcPr>
          <w:p w14:paraId="5C453794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026822EF" w14:textId="77777777" w:rsidTr="00D57D59">
        <w:trPr>
          <w:trHeight w:val="306"/>
        </w:trPr>
        <w:tc>
          <w:tcPr>
            <w:tcW w:w="849" w:type="dxa"/>
            <w:hideMark/>
          </w:tcPr>
          <w:p w14:paraId="49E74C29" w14:textId="0B08551B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AH17</w:t>
            </w:r>
          </w:p>
        </w:tc>
        <w:tc>
          <w:tcPr>
            <w:tcW w:w="2802" w:type="dxa"/>
            <w:hideMark/>
          </w:tcPr>
          <w:p w14:paraId="4961A72C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Utilisation non autorisée des équipements</w:t>
            </w:r>
          </w:p>
        </w:tc>
        <w:tc>
          <w:tcPr>
            <w:tcW w:w="5522" w:type="dxa"/>
            <w:vAlign w:val="center"/>
            <w:hideMark/>
          </w:tcPr>
          <w:p w14:paraId="42571A80" w14:textId="02220E13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L’utilisation des équipements informatiques est-elle strictement contrôlée ?</w:t>
            </w:r>
          </w:p>
        </w:tc>
        <w:tc>
          <w:tcPr>
            <w:tcW w:w="2023" w:type="dxa"/>
            <w:hideMark/>
          </w:tcPr>
          <w:p w14:paraId="22A08056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3E1197D8" w14:textId="77777777" w:rsidTr="00D57D59">
        <w:trPr>
          <w:trHeight w:val="306"/>
        </w:trPr>
        <w:tc>
          <w:tcPr>
            <w:tcW w:w="849" w:type="dxa"/>
            <w:hideMark/>
          </w:tcPr>
          <w:p w14:paraId="5471A786" w14:textId="2662F2BF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AH18</w:t>
            </w:r>
          </w:p>
        </w:tc>
        <w:tc>
          <w:tcPr>
            <w:tcW w:w="2802" w:type="dxa"/>
            <w:hideMark/>
          </w:tcPr>
          <w:p w14:paraId="27349553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Mauvaise utilisation des équipements</w:t>
            </w:r>
          </w:p>
        </w:tc>
        <w:tc>
          <w:tcPr>
            <w:tcW w:w="5522" w:type="dxa"/>
            <w:vAlign w:val="center"/>
            <w:hideMark/>
          </w:tcPr>
          <w:p w14:paraId="27515C3B" w14:textId="57C63D3E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utilisateurs sont-ils formés pour éviter la mauvaise utilisation des systèmes ?</w:t>
            </w:r>
          </w:p>
        </w:tc>
        <w:tc>
          <w:tcPr>
            <w:tcW w:w="2023" w:type="dxa"/>
            <w:hideMark/>
          </w:tcPr>
          <w:p w14:paraId="774C1D6B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0F568813" w14:textId="77777777" w:rsidTr="00D57D59">
        <w:trPr>
          <w:trHeight w:val="306"/>
        </w:trPr>
        <w:tc>
          <w:tcPr>
            <w:tcW w:w="849" w:type="dxa"/>
            <w:hideMark/>
          </w:tcPr>
          <w:p w14:paraId="10D31E60" w14:textId="13B38091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AH19</w:t>
            </w:r>
          </w:p>
        </w:tc>
        <w:tc>
          <w:tcPr>
            <w:tcW w:w="2802" w:type="dxa"/>
            <w:hideMark/>
          </w:tcPr>
          <w:p w14:paraId="0E410D96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Dégradation de supports ou équipements</w:t>
            </w:r>
          </w:p>
        </w:tc>
        <w:tc>
          <w:tcPr>
            <w:tcW w:w="5522" w:type="dxa"/>
            <w:vAlign w:val="center"/>
            <w:hideMark/>
          </w:tcPr>
          <w:p w14:paraId="70B2FC9F" w14:textId="4D5FEECA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équipements et supports sont-ils protégés contre dégradation ou destruction accidentelle ou intentionnelle ?</w:t>
            </w:r>
          </w:p>
        </w:tc>
        <w:tc>
          <w:tcPr>
            <w:tcW w:w="2023" w:type="dxa"/>
            <w:hideMark/>
          </w:tcPr>
          <w:p w14:paraId="1D924465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119B7220" w14:textId="77777777" w:rsidTr="00D57D59">
        <w:trPr>
          <w:trHeight w:val="306"/>
        </w:trPr>
        <w:tc>
          <w:tcPr>
            <w:tcW w:w="849" w:type="dxa"/>
            <w:hideMark/>
          </w:tcPr>
          <w:p w14:paraId="222A32B3" w14:textId="0FF6643D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lastRenderedPageBreak/>
              <w:t>AH20</w:t>
            </w:r>
          </w:p>
        </w:tc>
        <w:tc>
          <w:tcPr>
            <w:tcW w:w="2802" w:type="dxa"/>
            <w:hideMark/>
          </w:tcPr>
          <w:p w14:paraId="47E7C0C3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Copie frauduleuse de logiciels</w:t>
            </w:r>
          </w:p>
        </w:tc>
        <w:tc>
          <w:tcPr>
            <w:tcW w:w="5522" w:type="dxa"/>
            <w:vAlign w:val="center"/>
            <w:hideMark/>
          </w:tcPr>
          <w:p w14:paraId="20DADA79" w14:textId="34C5A90F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L’utilisation de logiciels est-elle conforme aux licences et protégée contre la copie frauduleuse ?</w:t>
            </w:r>
          </w:p>
        </w:tc>
        <w:tc>
          <w:tcPr>
            <w:tcW w:w="2023" w:type="dxa"/>
            <w:hideMark/>
          </w:tcPr>
          <w:p w14:paraId="06FC2170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6FA76ED3" w14:textId="77777777" w:rsidTr="00D57D59">
        <w:trPr>
          <w:trHeight w:val="306"/>
        </w:trPr>
        <w:tc>
          <w:tcPr>
            <w:tcW w:w="849" w:type="dxa"/>
            <w:hideMark/>
          </w:tcPr>
          <w:p w14:paraId="2BD5CF21" w14:textId="3FF5B378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AH21</w:t>
            </w:r>
          </w:p>
        </w:tc>
        <w:tc>
          <w:tcPr>
            <w:tcW w:w="2802" w:type="dxa"/>
            <w:hideMark/>
          </w:tcPr>
          <w:p w14:paraId="4477F65C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Utilisation de logiciels contrefaits</w:t>
            </w:r>
          </w:p>
        </w:tc>
        <w:tc>
          <w:tcPr>
            <w:tcW w:w="5522" w:type="dxa"/>
            <w:vAlign w:val="center"/>
            <w:hideMark/>
          </w:tcPr>
          <w:p w14:paraId="49330B4D" w14:textId="47C55F33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L’organisation contrôle-t-elle l’utilisation de logiciels authentiques uniquement ?</w:t>
            </w:r>
          </w:p>
        </w:tc>
        <w:tc>
          <w:tcPr>
            <w:tcW w:w="2023" w:type="dxa"/>
            <w:hideMark/>
          </w:tcPr>
          <w:p w14:paraId="464567AF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37E8E2FD" w14:textId="77777777" w:rsidTr="00D57D59">
        <w:trPr>
          <w:trHeight w:val="306"/>
        </w:trPr>
        <w:tc>
          <w:tcPr>
            <w:tcW w:w="849" w:type="dxa"/>
            <w:hideMark/>
          </w:tcPr>
          <w:p w14:paraId="728B06FD" w14:textId="319AF009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AH22</w:t>
            </w:r>
          </w:p>
        </w:tc>
        <w:tc>
          <w:tcPr>
            <w:tcW w:w="2802" w:type="dxa"/>
            <w:hideMark/>
          </w:tcPr>
          <w:p w14:paraId="5A98193C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Corruption de données</w:t>
            </w:r>
          </w:p>
        </w:tc>
        <w:tc>
          <w:tcPr>
            <w:tcW w:w="5522" w:type="dxa"/>
            <w:vAlign w:val="center"/>
            <w:hideMark/>
          </w:tcPr>
          <w:p w14:paraId="180D006B" w14:textId="1B6463F2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Existe-t-il des mécanismes pour prévenir la corruption des données ?</w:t>
            </w:r>
          </w:p>
        </w:tc>
        <w:tc>
          <w:tcPr>
            <w:tcW w:w="2023" w:type="dxa"/>
            <w:hideMark/>
          </w:tcPr>
          <w:p w14:paraId="45D5D8BF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08DFEAAA" w14:textId="77777777" w:rsidTr="00D57D59">
        <w:trPr>
          <w:trHeight w:val="306"/>
        </w:trPr>
        <w:tc>
          <w:tcPr>
            <w:tcW w:w="849" w:type="dxa"/>
            <w:hideMark/>
          </w:tcPr>
          <w:p w14:paraId="79D52E2F" w14:textId="6CA8689F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AH23</w:t>
            </w:r>
          </w:p>
        </w:tc>
        <w:tc>
          <w:tcPr>
            <w:tcW w:w="2802" w:type="dxa"/>
            <w:hideMark/>
          </w:tcPr>
          <w:p w14:paraId="0259BB49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Traitement illégal de données</w:t>
            </w:r>
          </w:p>
        </w:tc>
        <w:tc>
          <w:tcPr>
            <w:tcW w:w="5522" w:type="dxa"/>
            <w:vAlign w:val="center"/>
            <w:hideMark/>
          </w:tcPr>
          <w:p w14:paraId="47729CE3" w14:textId="7728128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traitements de données respectent-ils la législation et les règles internes ?</w:t>
            </w:r>
          </w:p>
        </w:tc>
        <w:tc>
          <w:tcPr>
            <w:tcW w:w="2023" w:type="dxa"/>
            <w:hideMark/>
          </w:tcPr>
          <w:p w14:paraId="12F9813E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E224CA" w:rsidRPr="002C65C3" w14:paraId="1CD6B56C" w14:textId="77777777" w:rsidTr="00D57D59">
        <w:trPr>
          <w:trHeight w:val="306"/>
        </w:trPr>
        <w:tc>
          <w:tcPr>
            <w:tcW w:w="849" w:type="dxa"/>
            <w:hideMark/>
          </w:tcPr>
          <w:p w14:paraId="7EC2F305" w14:textId="2BFD2372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AH24</w:t>
            </w:r>
          </w:p>
        </w:tc>
        <w:tc>
          <w:tcPr>
            <w:tcW w:w="2802" w:type="dxa"/>
            <w:hideMark/>
          </w:tcPr>
          <w:p w14:paraId="17F1FCFB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Diffusion de logiciels malveillants</w:t>
            </w:r>
          </w:p>
        </w:tc>
        <w:tc>
          <w:tcPr>
            <w:tcW w:w="5522" w:type="dxa"/>
            <w:vAlign w:val="center"/>
            <w:hideMark/>
          </w:tcPr>
          <w:p w14:paraId="3982EDE5" w14:textId="4DA31659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Des protections efficaces existent-elles contre la diffusion de logiciels malveillants (antivirus, filtrage, EDR) ?</w:t>
            </w:r>
          </w:p>
        </w:tc>
        <w:tc>
          <w:tcPr>
            <w:tcW w:w="2023" w:type="dxa"/>
            <w:hideMark/>
          </w:tcPr>
          <w:p w14:paraId="6EED3352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5202E569" w14:textId="77777777" w:rsidTr="00D57D59">
        <w:trPr>
          <w:trHeight w:val="306"/>
        </w:trPr>
        <w:tc>
          <w:tcPr>
            <w:tcW w:w="849" w:type="dxa"/>
            <w:hideMark/>
          </w:tcPr>
          <w:p w14:paraId="7116D268" w14:textId="6C112AEF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AH25</w:t>
            </w:r>
          </w:p>
        </w:tc>
        <w:tc>
          <w:tcPr>
            <w:tcW w:w="2802" w:type="dxa"/>
            <w:hideMark/>
          </w:tcPr>
          <w:p w14:paraId="1392DFFD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Détection de position</w:t>
            </w:r>
          </w:p>
        </w:tc>
        <w:tc>
          <w:tcPr>
            <w:tcW w:w="5522" w:type="dxa"/>
            <w:vAlign w:val="center"/>
            <w:hideMark/>
          </w:tcPr>
          <w:p w14:paraId="04A7984C" w14:textId="66E59A73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L’organisation protège-t-elle les informations de localisation ou de traçage des utilisateurs ?</w:t>
            </w:r>
          </w:p>
        </w:tc>
        <w:tc>
          <w:tcPr>
            <w:tcW w:w="2023" w:type="dxa"/>
            <w:hideMark/>
          </w:tcPr>
          <w:p w14:paraId="2C8A559B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273848" w:rsidRPr="002C65C3" w14:paraId="315922A9" w14:textId="77777777" w:rsidTr="005C0A7D">
        <w:trPr>
          <w:trHeight w:val="191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282BBF5D" w14:textId="3DF62838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Compromission des fonctions/services</w:t>
            </w:r>
          </w:p>
        </w:tc>
      </w:tr>
      <w:tr w:rsidR="00E224CA" w:rsidRPr="002C65C3" w14:paraId="43043885" w14:textId="77777777" w:rsidTr="00D57D59">
        <w:trPr>
          <w:trHeight w:val="815"/>
        </w:trPr>
        <w:tc>
          <w:tcPr>
            <w:tcW w:w="849" w:type="dxa"/>
            <w:hideMark/>
          </w:tcPr>
          <w:p w14:paraId="18BB38AC" w14:textId="56B7FCA5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CF01</w:t>
            </w:r>
          </w:p>
        </w:tc>
        <w:tc>
          <w:tcPr>
            <w:tcW w:w="2802" w:type="dxa"/>
            <w:hideMark/>
          </w:tcPr>
          <w:p w14:paraId="6179EAC2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Erreur d’utilisation</w:t>
            </w:r>
          </w:p>
        </w:tc>
        <w:tc>
          <w:tcPr>
            <w:tcW w:w="5522" w:type="dxa"/>
            <w:vAlign w:val="center"/>
            <w:hideMark/>
          </w:tcPr>
          <w:p w14:paraId="16DBC7EA" w14:textId="7C3FA0CB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droits d’accès sont-ils définis selon le principe du moindre privilège  ?</w:t>
            </w:r>
          </w:p>
          <w:p w14:paraId="1D30113C" w14:textId="23AD0CAD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5811EED5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</w:t>
            </w:r>
          </w:p>
        </w:tc>
      </w:tr>
      <w:tr w:rsidR="00E224CA" w:rsidRPr="002C65C3" w14:paraId="3C8A2B06" w14:textId="77777777" w:rsidTr="00D57D59">
        <w:trPr>
          <w:trHeight w:val="306"/>
        </w:trPr>
        <w:tc>
          <w:tcPr>
            <w:tcW w:w="849" w:type="dxa"/>
            <w:hideMark/>
          </w:tcPr>
          <w:p w14:paraId="58C07FC7" w14:textId="03A32E9A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CF02</w:t>
            </w:r>
          </w:p>
        </w:tc>
        <w:tc>
          <w:tcPr>
            <w:tcW w:w="2802" w:type="dxa"/>
            <w:hideMark/>
          </w:tcPr>
          <w:p w14:paraId="6BF2DC64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Abus de droits ou privilèges</w:t>
            </w:r>
          </w:p>
        </w:tc>
        <w:tc>
          <w:tcPr>
            <w:tcW w:w="5522" w:type="dxa"/>
            <w:vAlign w:val="center"/>
            <w:hideMark/>
          </w:tcPr>
          <w:p w14:paraId="5EFDE622" w14:textId="180B5407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Existe-t-il un contrôle des actions utilisateurs (traçabilité) ?</w:t>
            </w:r>
          </w:p>
        </w:tc>
        <w:tc>
          <w:tcPr>
            <w:tcW w:w="2023" w:type="dxa"/>
            <w:hideMark/>
          </w:tcPr>
          <w:p w14:paraId="4D727F4A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  <w:tr w:rsidR="00E224CA" w:rsidRPr="002C65C3" w14:paraId="76A7B558" w14:textId="77777777" w:rsidTr="00D57D59">
        <w:trPr>
          <w:trHeight w:val="306"/>
        </w:trPr>
        <w:tc>
          <w:tcPr>
            <w:tcW w:w="849" w:type="dxa"/>
            <w:hideMark/>
          </w:tcPr>
          <w:p w14:paraId="1A5F4220" w14:textId="64826A4D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CF03</w:t>
            </w:r>
          </w:p>
        </w:tc>
        <w:tc>
          <w:tcPr>
            <w:tcW w:w="2802" w:type="dxa"/>
            <w:hideMark/>
          </w:tcPr>
          <w:p w14:paraId="53789546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Falsification de droits</w:t>
            </w:r>
          </w:p>
        </w:tc>
        <w:tc>
          <w:tcPr>
            <w:tcW w:w="5522" w:type="dxa"/>
            <w:vAlign w:val="center"/>
            <w:hideMark/>
          </w:tcPr>
          <w:p w14:paraId="6BA671B0" w14:textId="784EBE78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droits sont-ils régulièrement revus et validés ?</w:t>
            </w:r>
          </w:p>
          <w:p w14:paraId="54037B7D" w14:textId="37275BBF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</w:p>
        </w:tc>
        <w:tc>
          <w:tcPr>
            <w:tcW w:w="2023" w:type="dxa"/>
            <w:hideMark/>
          </w:tcPr>
          <w:p w14:paraId="24A55B2E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</w:t>
            </w:r>
          </w:p>
        </w:tc>
      </w:tr>
      <w:tr w:rsidR="00273848" w:rsidRPr="002C65C3" w14:paraId="58874399" w14:textId="77777777" w:rsidTr="00CF5792">
        <w:trPr>
          <w:trHeight w:val="135"/>
        </w:trPr>
        <w:tc>
          <w:tcPr>
            <w:tcW w:w="11196" w:type="dxa"/>
            <w:gridSpan w:val="4"/>
            <w:shd w:val="clear" w:color="auto" w:fill="8EAADB" w:themeFill="accent1" w:themeFillTint="99"/>
            <w:vAlign w:val="center"/>
          </w:tcPr>
          <w:p w14:paraId="5C80E969" w14:textId="6B72B37A" w:rsidR="00273848" w:rsidRPr="002C65C3" w:rsidRDefault="00273848" w:rsidP="00CF5792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b/>
                <w:bCs/>
                <w:color w:val="000000"/>
                <w:lang w:val="fr-FR" w:eastAsia="fr-TN"/>
              </w:rPr>
              <w:t>Menaces organisationnelles</w:t>
            </w:r>
          </w:p>
        </w:tc>
      </w:tr>
      <w:tr w:rsidR="00E224CA" w:rsidRPr="002C65C3" w14:paraId="4260497E" w14:textId="77777777" w:rsidTr="00D57D59">
        <w:trPr>
          <w:trHeight w:val="921"/>
        </w:trPr>
        <w:tc>
          <w:tcPr>
            <w:tcW w:w="849" w:type="dxa"/>
            <w:hideMark/>
          </w:tcPr>
          <w:p w14:paraId="69E5D1B4" w14:textId="2106E59B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MO01</w:t>
            </w:r>
          </w:p>
        </w:tc>
        <w:tc>
          <w:tcPr>
            <w:tcW w:w="2802" w:type="dxa"/>
            <w:hideMark/>
          </w:tcPr>
          <w:p w14:paraId="30AAD9A2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Manque de personnel</w:t>
            </w:r>
          </w:p>
        </w:tc>
        <w:tc>
          <w:tcPr>
            <w:tcW w:w="5522" w:type="dxa"/>
            <w:vAlign w:val="center"/>
            <w:hideMark/>
          </w:tcPr>
          <w:p w14:paraId="256BDD44" w14:textId="39B88B5C" w:rsidR="00273848" w:rsidRPr="002C65C3" w:rsidRDefault="00273848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 xml:space="preserve">L’organisation dispose-t-elle de ressources (financière, humaines…) suffisantes ?</w:t>
            </w:r>
          </w:p>
        </w:tc>
        <w:tc>
          <w:tcPr>
            <w:tcW w:w="2023" w:type="dxa"/>
            <w:hideMark/>
          </w:tcPr>
          <w:p w14:paraId="36144322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E</w:t>
            </w:r>
          </w:p>
        </w:tc>
      </w:tr>
      <w:tr w:rsidR="00E224CA" w:rsidRPr="002C65C3" w14:paraId="1719FD22" w14:textId="77777777" w:rsidTr="00D57D59">
        <w:trPr>
          <w:trHeight w:val="306"/>
        </w:trPr>
        <w:tc>
          <w:tcPr>
            <w:tcW w:w="849" w:type="dxa"/>
            <w:hideMark/>
          </w:tcPr>
          <w:p w14:paraId="0DFF6B9C" w14:textId="2EFB64AF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MO02</w:t>
            </w:r>
          </w:p>
        </w:tc>
        <w:tc>
          <w:tcPr>
            <w:tcW w:w="2802" w:type="dxa"/>
            <w:hideMark/>
          </w:tcPr>
          <w:p w14:paraId="1ACFE7FC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Défaillance des prestataires</w:t>
            </w:r>
          </w:p>
        </w:tc>
        <w:tc>
          <w:tcPr>
            <w:tcW w:w="5522" w:type="dxa"/>
            <w:vAlign w:val="center"/>
            <w:hideMark/>
          </w:tcPr>
          <w:p w14:paraId="35037DBF" w14:textId="2A3694EF" w:rsidR="00273848" w:rsidRPr="002C65C3" w:rsidRDefault="003F1F5D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Les dépendances aux prestataires sont-elles maîtrisées (contrats, SLA) ?</w:t>
            </w:r>
          </w:p>
        </w:tc>
        <w:tc>
          <w:tcPr>
            <w:tcW w:w="2023" w:type="dxa"/>
            <w:hideMark/>
          </w:tcPr>
          <w:p w14:paraId="61FBE200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E</w:t>
            </w:r>
          </w:p>
        </w:tc>
      </w:tr>
      <w:tr w:rsidR="00E224CA" w:rsidRPr="002C65C3" w14:paraId="243A9B65" w14:textId="77777777" w:rsidTr="00D57D59">
        <w:trPr>
          <w:trHeight w:val="306"/>
        </w:trPr>
        <w:tc>
          <w:tcPr>
            <w:tcW w:w="849" w:type="dxa"/>
            <w:hideMark/>
          </w:tcPr>
          <w:p w14:paraId="2CBF0620" w14:textId="5B003A14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MO03</w:t>
            </w:r>
          </w:p>
        </w:tc>
        <w:tc>
          <w:tcPr>
            <w:tcW w:w="2802" w:type="dxa"/>
            <w:hideMark/>
          </w:tcPr>
          <w:p w14:paraId="375ACFF1" w14:textId="77777777" w:rsidR="00273848" w:rsidRPr="002C65C3" w:rsidRDefault="00273848" w:rsidP="00306F73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Non-respect des lois ou réglementations</w:t>
            </w:r>
          </w:p>
        </w:tc>
        <w:tc>
          <w:tcPr>
            <w:tcW w:w="5522" w:type="dxa"/>
            <w:vAlign w:val="center"/>
            <w:hideMark/>
          </w:tcPr>
          <w:p w14:paraId="31E833FB" w14:textId="0CA4F5AE" w:rsidR="00273848" w:rsidRPr="002C65C3" w:rsidRDefault="003F1F5D" w:rsidP="00CF5792">
            <w:pPr>
              <w:spacing w:line="276" w:lineRule="auto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La conformité réglementaire est-elle suivie et mise à jour ?</w:t>
            </w:r>
          </w:p>
        </w:tc>
        <w:tc>
          <w:tcPr>
            <w:tcW w:w="2023" w:type="dxa"/>
            <w:hideMark/>
          </w:tcPr>
          <w:p w14:paraId="341EFF73" w14:textId="77777777" w:rsidR="00273848" w:rsidRPr="002C65C3" w:rsidRDefault="00273848" w:rsidP="00306F73">
            <w:pPr>
              <w:spacing w:line="276" w:lineRule="auto"/>
              <w:jc w:val="center"/>
              <w:rPr>
                <w:rFonts w:ascii="Work Sans" w:eastAsia="Times New Roman" w:hAnsi="Work Sans" w:cstheme="majorBidi"/>
                <w:color w:val="000000"/>
                <w:lang w:val="fr-FR" w:eastAsia="fr-TN"/>
              </w:rPr>
            </w:pPr>
            <w:r>
              <w:rPr>
                <w:rFonts w:ascii="Work Sans" w:eastAsia="Times New Roman" w:hAnsi="Work Sans" w:cstheme="majorBidi"/>
                <w:color w:val="000000"/>
                <w:lang w:val="fr-FR" w:eastAsia="fr-TN"/>
              </w:rPr>
              <w:t>A, D</w:t>
            </w:r>
          </w:p>
        </w:tc>
      </w:tr>
    </w:tbl>
    <w:p w14:paraId="102F1DBA" w14:textId="77777777" w:rsidR="00306F73" w:rsidRPr="008542A8" w:rsidRDefault="00306F73" w:rsidP="00306F73">
      <w:pPr>
        <w:spacing w:line="276" w:lineRule="auto"/>
        <w:rPr>
          <w:rFonts w:ascii="Work Sans" w:hAnsi="Work Sans" w:cstheme="majorBidi"/>
          <w:b/>
          <w:bCs/>
          <w:sz w:val="24"/>
          <w:szCs w:val="24"/>
          <w:lang w:val="fr-FR"/>
        </w:rPr>
      </w:pPr>
    </w:p>
    <w:p w14:paraId="106C06DC" w14:textId="415EAC13" w:rsidR="00B05BAA" w:rsidRPr="008542A8" w:rsidRDefault="00B05BAA" w:rsidP="00306F73">
      <w:pPr>
        <w:spacing w:line="276" w:lineRule="auto"/>
        <w:rPr>
          <w:rFonts w:ascii="Work Sans" w:hAnsi="Work Sans" w:cstheme="majorBidi"/>
          <w:b/>
          <w:bCs/>
          <w:sz w:val="24"/>
          <w:szCs w:val="24"/>
          <w:lang w:val="fr-FR"/>
        </w:rPr>
      </w:pPr>
      <w:r>
        <w:rPr>
          <w:rFonts w:ascii="Work Sans" w:hAnsi="Work Sans" w:cstheme="majorBidi"/>
          <w:b/>
          <w:bCs/>
          <w:sz w:val="24"/>
          <w:szCs w:val="24"/>
          <w:lang w:val="fr-FR"/>
        </w:rPr>
        <w:t>NB: A= accidentelle , D= délibérer, E= environnementale</w:t>
      </w:r>
    </w:p>
    <w:sectPr w:rsidR="00B05BAA" w:rsidRPr="0085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E73CC"/>
    <w:multiLevelType w:val="multilevel"/>
    <w:tmpl w:val="6D9A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13746"/>
    <w:multiLevelType w:val="multilevel"/>
    <w:tmpl w:val="73A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14D53"/>
    <w:multiLevelType w:val="multilevel"/>
    <w:tmpl w:val="565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1784D"/>
    <w:multiLevelType w:val="multilevel"/>
    <w:tmpl w:val="049E96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15C1A"/>
    <w:multiLevelType w:val="multilevel"/>
    <w:tmpl w:val="55D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F15DB"/>
    <w:multiLevelType w:val="multilevel"/>
    <w:tmpl w:val="583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14901"/>
    <w:multiLevelType w:val="multilevel"/>
    <w:tmpl w:val="C448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1752A"/>
    <w:multiLevelType w:val="multilevel"/>
    <w:tmpl w:val="37B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533C5"/>
    <w:multiLevelType w:val="multilevel"/>
    <w:tmpl w:val="B4C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23F74"/>
    <w:multiLevelType w:val="multilevel"/>
    <w:tmpl w:val="267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41639"/>
    <w:multiLevelType w:val="multilevel"/>
    <w:tmpl w:val="8304A3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010E0"/>
    <w:multiLevelType w:val="multilevel"/>
    <w:tmpl w:val="0DF26DB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327D2"/>
    <w:multiLevelType w:val="multilevel"/>
    <w:tmpl w:val="B13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F37F3"/>
    <w:multiLevelType w:val="multilevel"/>
    <w:tmpl w:val="5D4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31F1E"/>
    <w:multiLevelType w:val="multilevel"/>
    <w:tmpl w:val="032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3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1"/>
  </w:num>
  <w:num w:numId="10">
    <w:abstractNumId w:val="12"/>
  </w:num>
  <w:num w:numId="11">
    <w:abstractNumId w:val="14"/>
  </w:num>
  <w:num w:numId="12">
    <w:abstractNumId w:val="6"/>
  </w:num>
  <w:num w:numId="13">
    <w:abstractNumId w:val="10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10"/>
    <w:rsid w:val="00186C09"/>
    <w:rsid w:val="00273848"/>
    <w:rsid w:val="002C65C3"/>
    <w:rsid w:val="00306F73"/>
    <w:rsid w:val="003F1F5D"/>
    <w:rsid w:val="00534E25"/>
    <w:rsid w:val="005C0A7D"/>
    <w:rsid w:val="00716334"/>
    <w:rsid w:val="008542A8"/>
    <w:rsid w:val="00856E46"/>
    <w:rsid w:val="00873050"/>
    <w:rsid w:val="008F2D09"/>
    <w:rsid w:val="00B05BAA"/>
    <w:rsid w:val="00C33376"/>
    <w:rsid w:val="00CA652F"/>
    <w:rsid w:val="00CF5792"/>
    <w:rsid w:val="00D57410"/>
    <w:rsid w:val="00D57D59"/>
    <w:rsid w:val="00D86D03"/>
    <w:rsid w:val="00E224CA"/>
    <w:rsid w:val="00E4723E"/>
    <w:rsid w:val="00EB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F4107"/>
  <w15:chartTrackingRefBased/>
  <w15:docId w15:val="{72C384A0-6AC5-4E9E-B60A-0FEBCCE0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652F"/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table" w:styleId="TableGridLight">
    <w:name w:val="Grid Table Light"/>
    <w:basedOn w:val="TableNormal"/>
    <w:uiPriority w:val="40"/>
    <w:rsid w:val="00CA65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A6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163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FABA0-81F2-4676-8499-693A57C33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Portfolio Sample</dc:creator>
  <cp:keywords/>
  <dc:description/>
  <cp:lastModifiedBy>Portfolio Sample</cp:lastModifiedBy>
  <cp:revision>3</cp:revision>
  <dcterms:created xsi:type="dcterms:W3CDTF">2026-05-12T08:51:00Z</dcterms:created>
  <dcterms:modified xsi:type="dcterms:W3CDTF">2026-05-12T08:51:00Z</dcterms:modified>
</cp:coreProperties>
</file>