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Ecosystems: </w:t>
      </w:r>
      <w:r w:rsidDel="00000000" w:rsidR="00000000" w:rsidRPr="00000000">
        <w:rPr>
          <w:rFonts w:ascii="Calibri" w:cs="Calibri" w:eastAsia="Calibri" w:hAnsi="Calibri"/>
          <w:b w:val="1"/>
          <w:bCs w:val="1"/>
          <w:i w:val="1"/>
          <w:iCs w:val="1"/>
          <w:sz w:val="21"/>
          <w:szCs w:val="21"/>
          <w:rtl w:val="0"/>
        </w:rPr>
        <w:t xml:space="preserve">Energy, Producers &amp; Consumers</w:t>
      </w:r>
      <w:r w:rsidDel="00000000" w:rsidR="00000000" w:rsidRPr="00000000">
        <w:rPr>
          <w:rFonts w:ascii="Calibri" w:cs="Calibri" w:eastAsia="Calibri" w:hAnsi="Calibri"/>
          <w:sz w:val="21"/>
          <w:szCs w:val="21"/>
          <w:rtl w:val="0"/>
        </w:rPr>
        <w:tab/>
        <w:tab/>
        <w:tab/>
        <w:t xml:space="preserve">             Name: ________________________________</w:t>
      </w:r>
    </w:p>
    <w:p w:rsidR="00000000" w:rsidDel="00000000" w:rsidP="00000000" w:rsidRDefault="00000000" w:rsidRPr="00000000" w14:paraId="00000002">
      <w:pPr>
        <w:pageBreakBefore w:val="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(Read Ch.3.1: pgs. 70-73)</w:t>
      </w:r>
    </w:p>
    <w:p w:rsidR="00000000" w:rsidDel="00000000" w:rsidP="00000000" w:rsidRDefault="00000000" w:rsidRPr="00000000" w14:paraId="00000003">
      <w:pPr>
        <w:pageBreakBefore w:val="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4">
      <w:pPr>
        <w:pageBreakBefore w:val="0"/>
        <w:spacing w:line="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1. Complete the assigned interactive video assigned in Google classroom;</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i w:val="1"/>
          <w:iCs w:val="1"/>
          <w:sz w:val="21"/>
          <w:szCs w:val="21"/>
          <w:rtl w:val="0"/>
        </w:rPr>
        <w:t xml:space="preserve">The Flow of Energy</w:t>
      </w:r>
      <w:r w:rsidDel="00000000" w:rsidR="00000000" w:rsidRPr="00000000">
        <w:rPr>
          <w:rtl w:val="0"/>
        </w:rPr>
      </w:r>
    </w:p>
    <w:p w:rsidR="00000000" w:rsidDel="00000000" w:rsidP="00000000" w:rsidRDefault="00000000" w:rsidRPr="00000000" w14:paraId="00000005">
      <w:pPr>
        <w:pageBreakBefore w:val="0"/>
        <w:spacing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sz w:val="20"/>
          <w:szCs w:val="2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I</w:t>
      </w:r>
      <w:r w:rsidDel="00000000" w:rsidR="00000000" w:rsidRPr="00000000">
        <w:rPr>
          <w:rFonts w:ascii="Calibri" w:cs="Calibri" w:eastAsia="Calibri" w:hAnsi="Calibri"/>
          <w:b w:val="1"/>
          <w:bCs w:val="1"/>
          <w:sz w:val="20"/>
          <w:szCs w:val="20"/>
          <w:rtl w:val="0"/>
        </w:rPr>
        <w:t xml:space="preserve">nfer: </w:t>
      </w:r>
      <w:r w:rsidDel="00000000" w:rsidR="00000000" w:rsidRPr="00000000">
        <w:rPr>
          <w:rFonts w:ascii="Calibri" w:cs="Calibri" w:eastAsia="Calibri" w:hAnsi="Calibri"/>
          <w:sz w:val="20"/>
          <w:szCs w:val="20"/>
          <w:rtl w:val="0"/>
        </w:rPr>
        <w:t xml:space="preserve">Using the following three terms below, </w:t>
      </w:r>
      <w:r w:rsidDel="00000000" w:rsidR="00000000" w:rsidRPr="00000000">
        <w:rPr>
          <w:rFonts w:ascii="Calibri" w:cs="Calibri" w:eastAsia="Calibri" w:hAnsi="Calibri"/>
          <w:b w:val="1"/>
          <w:bCs w:val="1"/>
          <w:sz w:val="20"/>
          <w:szCs w:val="20"/>
          <w:rtl w:val="0"/>
        </w:rPr>
        <w:t xml:space="preserve">number the correct order of energy flow through the ecosystem</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07">
      <w:pPr>
        <w:spacing w:line="240" w:lineRule="auto"/>
        <w:jc w:val="center"/>
        <w:rPr>
          <w:rFonts w:ascii="Calibri" w:cs="Calibri" w:eastAsia="Calibri" w:hAnsi="Calibri"/>
          <w:sz w:val="21"/>
          <w:szCs w:val="21"/>
        </w:rPr>
      </w:pPr>
      <w:r w:rsidDel="00000000" w:rsidR="00000000" w:rsidRPr="00000000">
        <w:rPr>
          <w:rFonts w:ascii="Calibri" w:cs="Calibri" w:eastAsia="Calibri" w:hAnsi="Calibri"/>
          <w:sz w:val="20"/>
          <w:szCs w:val="20"/>
          <w:rtl w:val="0"/>
        </w:rPr>
        <w:t xml:space="preserve">    _</w:t>
      </w:r>
      <w:r w:rsidDel="00000000" w:rsidR="00000000" w:rsidRPr="00000000">
        <w:rPr>
          <w:rFonts w:ascii="Calibri" w:cs="Calibri" w:eastAsia="Calibri" w:hAnsi="Calibri"/>
          <w:b w:val="1"/>
          <w:bCs w:val="1"/>
          <w:i w:val="1"/>
          <w:iCs w:val="1"/>
          <w:color w:val="980000"/>
          <w:sz w:val="20"/>
          <w:szCs w:val="20"/>
          <w:rtl w:val="0"/>
        </w:rPr>
        <w:t xml:space="preserve">3</w:t>
      </w:r>
      <w:r w:rsidDel="00000000" w:rsidR="00000000" w:rsidRPr="00000000">
        <w:rPr>
          <w:rFonts w:ascii="Calibri" w:cs="Calibri" w:eastAsia="Calibri" w:hAnsi="Calibri"/>
          <w:sz w:val="20"/>
          <w:szCs w:val="20"/>
          <w:rtl w:val="0"/>
        </w:rPr>
        <w:t xml:space="preserve">_ </w:t>
      </w:r>
      <w:r w:rsidDel="00000000" w:rsidR="00000000" w:rsidRPr="00000000">
        <w:rPr>
          <w:rFonts w:ascii="Calibri" w:cs="Calibri" w:eastAsia="Calibri" w:hAnsi="Calibri"/>
          <w:i w:val="1"/>
          <w:iCs w:val="1"/>
          <w:sz w:val="20"/>
          <w:szCs w:val="20"/>
          <w:rtl w:val="0"/>
        </w:rPr>
        <w:t xml:space="preserve">Heat Energy             _</w:t>
      </w:r>
      <w:r w:rsidDel="00000000" w:rsidR="00000000" w:rsidRPr="00000000">
        <w:rPr>
          <w:rFonts w:ascii="Calibri" w:cs="Calibri" w:eastAsia="Calibri" w:hAnsi="Calibri"/>
          <w:b w:val="1"/>
          <w:bCs w:val="1"/>
          <w:i w:val="1"/>
          <w:iCs w:val="1"/>
          <w:color w:val="980000"/>
          <w:sz w:val="20"/>
          <w:szCs w:val="20"/>
          <w:rtl w:val="0"/>
        </w:rPr>
        <w:t xml:space="preserve">1</w:t>
      </w:r>
      <w:r w:rsidDel="00000000" w:rsidR="00000000" w:rsidRPr="00000000">
        <w:rPr>
          <w:rFonts w:ascii="Calibri" w:cs="Calibri" w:eastAsia="Calibri" w:hAnsi="Calibri"/>
          <w:i w:val="1"/>
          <w:iCs w:val="1"/>
          <w:sz w:val="20"/>
          <w:szCs w:val="20"/>
          <w:rtl w:val="0"/>
        </w:rPr>
        <w:t xml:space="preserve">_ Light energy</w:t>
        <w:tab/>
        <w:t xml:space="preserve">        _</w:t>
      </w:r>
      <w:r w:rsidDel="00000000" w:rsidR="00000000" w:rsidRPr="00000000">
        <w:rPr>
          <w:rFonts w:ascii="Calibri" w:cs="Calibri" w:eastAsia="Calibri" w:hAnsi="Calibri"/>
          <w:b w:val="1"/>
          <w:bCs w:val="1"/>
          <w:i w:val="1"/>
          <w:iCs w:val="1"/>
          <w:color w:val="980000"/>
          <w:sz w:val="20"/>
          <w:szCs w:val="20"/>
          <w:rtl w:val="0"/>
        </w:rPr>
        <w:t xml:space="preserve">2</w:t>
      </w:r>
      <w:r w:rsidDel="00000000" w:rsidR="00000000" w:rsidRPr="00000000">
        <w:rPr>
          <w:rFonts w:ascii="Calibri" w:cs="Calibri" w:eastAsia="Calibri" w:hAnsi="Calibri"/>
          <w:i w:val="1"/>
          <w:iCs w:val="1"/>
          <w:sz w:val="20"/>
          <w:szCs w:val="20"/>
          <w:rtl w:val="0"/>
        </w:rPr>
        <w:t xml:space="preserve">_ Chemical energy</w:t>
      </w:r>
      <w:r w:rsidDel="00000000" w:rsidR="00000000" w:rsidRPr="00000000">
        <w:rPr>
          <w:rtl w:val="0"/>
        </w:rPr>
      </w:r>
    </w:p>
    <w:p w:rsidR="00000000" w:rsidDel="00000000" w:rsidP="00000000" w:rsidRDefault="00000000" w:rsidRPr="00000000" w14:paraId="00000008">
      <w:pPr>
        <w:pageBreakBefore w:val="0"/>
        <w:spacing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9">
      <w:pPr>
        <w:pageBreakBefore w:val="0"/>
        <w:spacing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 Using the table below, identify the following terms and their differences</w:t>
      </w:r>
    </w:p>
    <w:p w:rsidR="00000000" w:rsidDel="00000000" w:rsidP="00000000" w:rsidRDefault="00000000" w:rsidRPr="00000000" w14:paraId="0000000A">
      <w:pPr>
        <w:pageBreakBefore w:val="0"/>
        <w:spacing w:line="240" w:lineRule="auto"/>
        <w:rPr>
          <w:rFonts w:ascii="Calibri" w:cs="Calibri" w:eastAsia="Calibri" w:hAnsi="Calibri"/>
          <w:sz w:val="21"/>
          <w:szCs w:val="21"/>
        </w:rPr>
      </w:pPr>
      <w:r w:rsidDel="00000000" w:rsidR="00000000" w:rsidRPr="00000000">
        <w:rPr>
          <w:rtl w:val="0"/>
        </w:rPr>
      </w:r>
    </w:p>
    <w:tbl>
      <w:tblPr>
        <w:tblStyle w:val="Table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7"/>
        <w:gridCol w:w="5257"/>
        <w:tblGridChange w:id="0">
          <w:tblGrid>
            <w:gridCol w:w="5257"/>
            <w:gridCol w:w="52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Photosynthesis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74e13"/>
                <w:sz w:val="21"/>
                <w:szCs w:val="21"/>
              </w:rPr>
            </w:pPr>
            <w:r w:rsidDel="00000000" w:rsidR="00000000" w:rsidRPr="00000000">
              <w:rPr>
                <w:rFonts w:ascii="Calibri" w:cs="Calibri" w:eastAsia="Calibri" w:hAnsi="Calibri"/>
                <w:b w:val="1"/>
                <w:bCs w:val="1"/>
                <w:color w:val="274e13"/>
                <w:sz w:val="21"/>
                <w:szCs w:val="21"/>
                <w:rtl w:val="0"/>
              </w:rPr>
              <w:t xml:space="preserve">Plants use solar energy (light) to make sugars (</w:t>
            </w:r>
            <w:r w:rsidDel="00000000" w:rsidR="00000000" w:rsidRPr="00000000">
              <w:rPr>
                <w:rFonts w:ascii="Calibri" w:cs="Calibri" w:eastAsia="Calibri" w:hAnsi="Calibri"/>
                <w:b w:val="1"/>
                <w:bCs w:val="1"/>
                <w:i w:val="1"/>
                <w:iCs w:val="1"/>
                <w:color w:val="274e13"/>
                <w:sz w:val="21"/>
                <w:szCs w:val="21"/>
                <w:rtl w:val="0"/>
              </w:rPr>
              <w:t xml:space="preserve">chemical energy</w:t>
            </w:r>
            <w:r w:rsidDel="00000000" w:rsidR="00000000" w:rsidRPr="00000000">
              <w:rPr>
                <w:rFonts w:ascii="Calibri" w:cs="Calibri" w:eastAsia="Calibri" w:hAnsi="Calibri"/>
                <w:b w:val="1"/>
                <w:bCs w:val="1"/>
                <w:color w:val="274e13"/>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Chemosynthesis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980000"/>
                <w:sz w:val="21"/>
                <w:szCs w:val="21"/>
              </w:rPr>
            </w:pPr>
            <w:r w:rsidDel="00000000" w:rsidR="00000000" w:rsidRPr="00000000">
              <w:rPr>
                <w:rFonts w:ascii="Calibri" w:cs="Calibri" w:eastAsia="Calibri" w:hAnsi="Calibri"/>
                <w:b w:val="1"/>
                <w:bCs w:val="1"/>
                <w:color w:val="980000"/>
                <w:sz w:val="21"/>
                <w:szCs w:val="21"/>
                <w:rtl w:val="0"/>
              </w:rPr>
              <w:t xml:space="preserve">Bacteria use inorganic molecules to make sugars (</w:t>
            </w:r>
            <w:r w:rsidDel="00000000" w:rsidR="00000000" w:rsidRPr="00000000">
              <w:rPr>
                <w:rFonts w:ascii="Calibri" w:cs="Calibri" w:eastAsia="Calibri" w:hAnsi="Calibri"/>
                <w:b w:val="1"/>
                <w:bCs w:val="1"/>
                <w:i w:val="1"/>
                <w:iCs w:val="1"/>
                <w:color w:val="980000"/>
                <w:sz w:val="21"/>
                <w:szCs w:val="21"/>
                <w:rtl w:val="0"/>
              </w:rPr>
              <w:t xml:space="preserve">chemical energy</w:t>
            </w:r>
            <w:r w:rsidDel="00000000" w:rsidR="00000000" w:rsidRPr="00000000">
              <w:rPr>
                <w:rFonts w:ascii="Calibri" w:cs="Calibri" w:eastAsia="Calibri" w:hAnsi="Calibri"/>
                <w:b w:val="1"/>
                <w:bCs w:val="1"/>
                <w:color w:val="980000"/>
                <w:sz w:val="21"/>
                <w:szCs w:val="21"/>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Autotrophs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74e13"/>
                <w:sz w:val="21"/>
                <w:szCs w:val="21"/>
              </w:rPr>
            </w:pPr>
            <w:r w:rsidDel="00000000" w:rsidR="00000000" w:rsidRPr="00000000">
              <w:rPr>
                <w:rFonts w:ascii="Calibri" w:cs="Calibri" w:eastAsia="Calibri" w:hAnsi="Calibri"/>
                <w:b w:val="1"/>
                <w:bCs w:val="1"/>
                <w:color w:val="274e13"/>
                <w:sz w:val="21"/>
                <w:szCs w:val="21"/>
                <w:rtl w:val="0"/>
              </w:rPr>
              <w:t xml:space="preserve">Make their own food for themselves and consumers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Heterotrophs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980000"/>
                <w:sz w:val="21"/>
                <w:szCs w:val="21"/>
              </w:rPr>
            </w:pPr>
            <w:r w:rsidDel="00000000" w:rsidR="00000000" w:rsidRPr="00000000">
              <w:rPr>
                <w:rFonts w:ascii="Calibri" w:cs="Calibri" w:eastAsia="Calibri" w:hAnsi="Calibri"/>
                <w:b w:val="1"/>
                <w:bCs w:val="1"/>
                <w:color w:val="980000"/>
                <w:sz w:val="21"/>
                <w:szCs w:val="21"/>
                <w:rtl w:val="0"/>
              </w:rPr>
              <w:t xml:space="preserve">Need to consume food for energy. Cannot produce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Producers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274e13"/>
                <w:sz w:val="21"/>
                <w:szCs w:val="21"/>
              </w:rPr>
            </w:pPr>
            <w:r w:rsidDel="00000000" w:rsidR="00000000" w:rsidRPr="00000000">
              <w:rPr>
                <w:rFonts w:ascii="Calibri" w:cs="Calibri" w:eastAsia="Calibri" w:hAnsi="Calibri"/>
                <w:b w:val="1"/>
                <w:bCs w:val="1"/>
                <w:color w:val="274e13"/>
                <w:sz w:val="21"/>
                <w:szCs w:val="21"/>
                <w:rtl w:val="0"/>
              </w:rPr>
              <w:t xml:space="preserve">Produce their own energy. Autotrophs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Consumers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980000"/>
                <w:sz w:val="21"/>
                <w:szCs w:val="21"/>
              </w:rPr>
            </w:pPr>
            <w:r w:rsidDel="00000000" w:rsidR="00000000" w:rsidRPr="00000000">
              <w:rPr>
                <w:rFonts w:ascii="Calibri" w:cs="Calibri" w:eastAsia="Calibri" w:hAnsi="Calibri"/>
                <w:b w:val="1"/>
                <w:bCs w:val="1"/>
                <w:color w:val="980000"/>
                <w:sz w:val="21"/>
                <w:szCs w:val="21"/>
                <w:rtl w:val="0"/>
              </w:rPr>
              <w:t xml:space="preserve">Have to consume energy. Heterotrophs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01A">
      <w:pPr>
        <w:pageBreakBefore w:val="0"/>
        <w:spacing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B">
      <w:pPr>
        <w:pageBreakBefore w:val="0"/>
        <w:spacing w:after="100" w:lineRule="auto"/>
        <w:rPr>
          <w:b w:val="1"/>
          <w:bCs w:val="1"/>
          <w:color w:val="980000"/>
          <w:sz w:val="20"/>
          <w:szCs w:val="20"/>
        </w:rPr>
      </w:pPr>
      <w:r w:rsidDel="00000000" w:rsidR="00000000" w:rsidRPr="00000000">
        <w:rPr>
          <w:rFonts w:ascii="Calibri" w:cs="Calibri" w:eastAsia="Calibri" w:hAnsi="Calibri"/>
          <w:sz w:val="21"/>
          <w:szCs w:val="21"/>
          <w:rtl w:val="0"/>
        </w:rPr>
        <w:t xml:space="preserve">4. Using </w:t>
      </w:r>
      <w:r w:rsidDel="00000000" w:rsidR="00000000" w:rsidRPr="00000000">
        <w:rPr>
          <w:rFonts w:ascii="Calibri" w:cs="Calibri" w:eastAsia="Calibri" w:hAnsi="Calibri"/>
          <w:b w:val="1"/>
          <w:bCs w:val="1"/>
          <w:sz w:val="21"/>
          <w:szCs w:val="21"/>
          <w:rtl w:val="0"/>
        </w:rPr>
        <w:t xml:space="preserve">Figure 3-2</w:t>
      </w:r>
      <w:r w:rsidDel="00000000" w:rsidR="00000000" w:rsidRPr="00000000">
        <w:rPr>
          <w:rFonts w:ascii="Calibri" w:cs="Calibri" w:eastAsia="Calibri" w:hAnsi="Calibri"/>
          <w:sz w:val="21"/>
          <w:szCs w:val="21"/>
          <w:rtl w:val="0"/>
        </w:rPr>
        <w:t xml:space="preserve">, Define each </w:t>
      </w:r>
      <w:r w:rsidDel="00000000" w:rsidR="00000000" w:rsidRPr="00000000">
        <w:rPr>
          <w:rFonts w:ascii="Calibri" w:cs="Calibri" w:eastAsia="Calibri" w:hAnsi="Calibri"/>
          <w:i w:val="1"/>
          <w:iCs w:val="1"/>
          <w:sz w:val="21"/>
          <w:szCs w:val="21"/>
          <w:u w:val="single"/>
          <w:rtl w:val="0"/>
        </w:rPr>
        <w:t xml:space="preserve">type of consumer</w:t>
      </w:r>
      <w:r w:rsidDel="00000000" w:rsidR="00000000" w:rsidRPr="00000000">
        <w:rPr>
          <w:rFonts w:ascii="Calibri" w:cs="Calibri" w:eastAsia="Calibri" w:hAnsi="Calibri"/>
          <w:sz w:val="21"/>
          <w:szCs w:val="21"/>
          <w:rtl w:val="0"/>
        </w:rPr>
        <w:t xml:space="preserve"> AND give an example of each</w:t>
      </w:r>
      <w:r w:rsidDel="00000000" w:rsidR="00000000" w:rsidRPr="00000000">
        <w:rPr>
          <w:rtl w:val="0"/>
        </w:rPr>
      </w:r>
    </w:p>
    <w:p w:rsidR="00000000" w:rsidDel="00000000" w:rsidP="00000000" w:rsidRDefault="00000000" w:rsidRPr="00000000" w14:paraId="0000001C">
      <w:pPr>
        <w:numPr>
          <w:ilvl w:val="0"/>
          <w:numId w:val="1"/>
        </w:numPr>
        <w:spacing w:after="240" w:lineRule="auto"/>
        <w:ind w:left="720" w:hanging="360"/>
        <w:rPr>
          <w:sz w:val="20"/>
          <w:szCs w:val="20"/>
        </w:rPr>
      </w:pPr>
      <w:r w:rsidDel="00000000" w:rsidR="00000000" w:rsidRPr="00000000">
        <w:rPr>
          <w:sz w:val="20"/>
          <w:szCs w:val="20"/>
          <w:rtl w:val="0"/>
        </w:rPr>
        <w:t xml:space="preserve">Herbivore: </w:t>
      </w:r>
      <w:r w:rsidDel="00000000" w:rsidR="00000000" w:rsidRPr="00000000">
        <w:rPr>
          <w:b w:val="1"/>
          <w:bCs w:val="1"/>
          <w:color w:val="980000"/>
          <w:sz w:val="20"/>
          <w:szCs w:val="20"/>
          <w:rtl w:val="0"/>
        </w:rPr>
        <w:t xml:space="preserve">ONLY eat plants</w:t>
      </w:r>
      <w:r w:rsidDel="00000000" w:rsidR="00000000" w:rsidRPr="00000000">
        <w:rPr>
          <w:sz w:val="20"/>
          <w:szCs w:val="20"/>
          <w:rtl w:val="0"/>
        </w:rPr>
        <w:tab/>
        <w:tab/>
        <w:tab/>
        <w:tab/>
        <w:tab/>
        <w:t xml:space="preserve"> </w:t>
        <w:tab/>
        <w:t xml:space="preserve"> example: _</w:t>
      </w:r>
      <w:r w:rsidDel="00000000" w:rsidR="00000000" w:rsidRPr="00000000">
        <w:rPr>
          <w:b w:val="1"/>
          <w:bCs w:val="1"/>
          <w:color w:val="980000"/>
          <w:sz w:val="20"/>
          <w:szCs w:val="20"/>
          <w:rtl w:val="0"/>
        </w:rPr>
        <w:t xml:space="preserve">Rabbit</w:t>
      </w:r>
      <w:r w:rsidDel="00000000" w:rsidR="00000000" w:rsidRPr="00000000">
        <w:rPr>
          <w:color w:val="980000"/>
          <w:sz w:val="20"/>
          <w:szCs w:val="20"/>
          <w:rtl w:val="0"/>
        </w:rPr>
        <w:t xml:space="preserve">___</w:t>
      </w:r>
    </w:p>
    <w:p w:rsidR="00000000" w:rsidDel="00000000" w:rsidP="00000000" w:rsidRDefault="00000000" w:rsidRPr="00000000" w14:paraId="0000001D">
      <w:pPr>
        <w:numPr>
          <w:ilvl w:val="0"/>
          <w:numId w:val="1"/>
        </w:numPr>
        <w:ind w:left="720" w:hanging="360"/>
        <w:rPr>
          <w:sz w:val="20"/>
          <w:szCs w:val="20"/>
        </w:rPr>
      </w:pPr>
      <w:r w:rsidDel="00000000" w:rsidR="00000000" w:rsidRPr="00000000">
        <w:rPr>
          <w:sz w:val="20"/>
          <w:szCs w:val="20"/>
          <w:rtl w:val="0"/>
        </w:rPr>
        <w:t xml:space="preserve">Carnivore:</w:t>
      </w:r>
      <w:r w:rsidDel="00000000" w:rsidR="00000000" w:rsidRPr="00000000">
        <w:rPr>
          <w:b w:val="1"/>
          <w:bCs w:val="1"/>
          <w:color w:val="980000"/>
          <w:sz w:val="20"/>
          <w:szCs w:val="20"/>
          <w:rtl w:val="0"/>
        </w:rPr>
        <w:t xml:space="preserve">ONLY eat animals</w:t>
      </w:r>
      <w:r w:rsidDel="00000000" w:rsidR="00000000" w:rsidRPr="00000000">
        <w:rPr>
          <w:sz w:val="20"/>
          <w:szCs w:val="20"/>
          <w:rtl w:val="0"/>
        </w:rPr>
        <w:t xml:space="preserve"> </w:t>
        <w:tab/>
        <w:tab/>
        <w:tab/>
        <w:tab/>
        <w:tab/>
        <w:tab/>
        <w:t xml:space="preserve"> example: _</w:t>
      </w:r>
      <w:r w:rsidDel="00000000" w:rsidR="00000000" w:rsidRPr="00000000">
        <w:rPr>
          <w:b w:val="1"/>
          <w:bCs w:val="1"/>
          <w:color w:val="980000"/>
          <w:sz w:val="20"/>
          <w:szCs w:val="20"/>
          <w:rtl w:val="0"/>
        </w:rPr>
        <w:t xml:space="preserve">rattlesnake</w:t>
      </w:r>
      <w:r w:rsidDel="00000000" w:rsidR="00000000" w:rsidRPr="00000000">
        <w:rPr>
          <w:sz w:val="20"/>
          <w:szCs w:val="20"/>
          <w:rtl w:val="0"/>
        </w:rPr>
        <w:t xml:space="preserve">__</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0"/>
          <w:szCs w:val="20"/>
        </w:rPr>
      </w:pPr>
      <w:r w:rsidDel="00000000" w:rsidR="00000000" w:rsidRPr="00000000">
        <w:rPr>
          <w:sz w:val="20"/>
          <w:szCs w:val="20"/>
          <w:rtl w:val="0"/>
        </w:rPr>
        <w:t xml:space="preserve">Omnivore:</w:t>
      </w:r>
      <w:r w:rsidDel="00000000" w:rsidR="00000000" w:rsidRPr="00000000">
        <w:rPr>
          <w:b w:val="1"/>
          <w:bCs w:val="1"/>
          <w:color w:val="980000"/>
          <w:sz w:val="20"/>
          <w:szCs w:val="20"/>
          <w:rtl w:val="0"/>
        </w:rPr>
        <w:t xml:space="preserve">eats BOTH plants and animals</w:t>
      </w:r>
      <w:r w:rsidDel="00000000" w:rsidR="00000000" w:rsidRPr="00000000">
        <w:rPr>
          <w:sz w:val="20"/>
          <w:szCs w:val="20"/>
          <w:rtl w:val="0"/>
        </w:rPr>
        <w:tab/>
        <w:tab/>
        <w:tab/>
        <w:t xml:space="preserve">  </w:t>
        <w:tab/>
        <w:t xml:space="preserve"> example: _</w:t>
      </w:r>
      <w:r w:rsidDel="00000000" w:rsidR="00000000" w:rsidRPr="00000000">
        <w:rPr>
          <w:b w:val="1"/>
          <w:bCs w:val="1"/>
          <w:color w:val="980000"/>
          <w:sz w:val="20"/>
          <w:szCs w:val="20"/>
          <w:rtl w:val="0"/>
        </w:rPr>
        <w:t xml:space="preserve">kangaroo rat</w:t>
      </w:r>
      <w:r w:rsidDel="00000000" w:rsidR="00000000" w:rsidRPr="00000000">
        <w:rPr>
          <w:sz w:val="20"/>
          <w:szCs w:val="20"/>
          <w:rtl w:val="0"/>
        </w:rPr>
        <w:t xml:space="preserve">_</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0"/>
          <w:szCs w:val="20"/>
        </w:rPr>
      </w:pPr>
      <w:r w:rsidDel="00000000" w:rsidR="00000000" w:rsidRPr="00000000">
        <w:rPr>
          <w:sz w:val="20"/>
          <w:szCs w:val="20"/>
          <w:rtl w:val="0"/>
        </w:rPr>
        <w:t xml:space="preserve">Detritivore:</w:t>
      </w:r>
      <w:r w:rsidDel="00000000" w:rsidR="00000000" w:rsidRPr="00000000">
        <w:rPr>
          <w:b w:val="1"/>
          <w:bCs w:val="1"/>
          <w:color w:val="980000"/>
          <w:sz w:val="20"/>
          <w:szCs w:val="20"/>
          <w:rtl w:val="0"/>
        </w:rPr>
        <w:t xml:space="preserve">eat detritus (</w:t>
      </w:r>
      <w:r w:rsidDel="00000000" w:rsidR="00000000" w:rsidRPr="00000000">
        <w:rPr>
          <w:b w:val="1"/>
          <w:bCs w:val="1"/>
          <w:i w:val="1"/>
          <w:iCs w:val="1"/>
          <w:color w:val="980000"/>
          <w:sz w:val="20"/>
          <w:szCs w:val="20"/>
          <w:rtl w:val="0"/>
        </w:rPr>
        <w:t xml:space="preserve">dead organic matter</w:t>
      </w:r>
      <w:r w:rsidDel="00000000" w:rsidR="00000000" w:rsidRPr="00000000">
        <w:rPr>
          <w:b w:val="1"/>
          <w:bCs w:val="1"/>
          <w:color w:val="980000"/>
          <w:sz w:val="20"/>
          <w:szCs w:val="20"/>
          <w:rtl w:val="0"/>
        </w:rPr>
        <w:t xml:space="preserve">)</w:t>
      </w:r>
      <w:r w:rsidDel="00000000" w:rsidR="00000000" w:rsidRPr="00000000">
        <w:rPr>
          <w:sz w:val="20"/>
          <w:szCs w:val="20"/>
          <w:rtl w:val="0"/>
        </w:rPr>
        <w:tab/>
        <w:tab/>
        <w:tab/>
        <w:tab/>
        <w:t xml:space="preserve"> example: _</w:t>
      </w:r>
      <w:r w:rsidDel="00000000" w:rsidR="00000000" w:rsidRPr="00000000">
        <w:rPr>
          <w:b w:val="1"/>
          <w:bCs w:val="1"/>
          <w:color w:val="980000"/>
          <w:sz w:val="20"/>
          <w:szCs w:val="20"/>
          <w:rtl w:val="0"/>
        </w:rPr>
        <w:t xml:space="preserve">earthworm</w:t>
      </w:r>
      <w:r w:rsidDel="00000000" w:rsidR="00000000" w:rsidRPr="00000000">
        <w:rPr>
          <w:sz w:val="20"/>
          <w:szCs w:val="20"/>
          <w:rtl w:val="0"/>
        </w:rPr>
        <w:t xml:space="preserve">__</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numPr>
          <w:ilvl w:val="0"/>
          <w:numId w:val="1"/>
        </w:numPr>
        <w:spacing w:after="240" w:lineRule="auto"/>
        <w:ind w:left="720" w:hanging="360"/>
        <w:rPr>
          <w:sz w:val="20"/>
          <w:szCs w:val="20"/>
        </w:rPr>
      </w:pPr>
      <w:r w:rsidDel="00000000" w:rsidR="00000000" w:rsidRPr="00000000">
        <w:rPr>
          <w:sz w:val="20"/>
          <w:szCs w:val="20"/>
          <w:rtl w:val="0"/>
        </w:rPr>
        <w:t xml:space="preserve">Decomposer:</w:t>
      </w:r>
      <w:r w:rsidDel="00000000" w:rsidR="00000000" w:rsidRPr="00000000">
        <w:rPr>
          <w:b w:val="1"/>
          <w:bCs w:val="1"/>
          <w:color w:val="980000"/>
          <w:sz w:val="18"/>
          <w:szCs w:val="18"/>
          <w:rtl w:val="0"/>
        </w:rPr>
        <w:t xml:space="preserve">Breaks Down organic matter into simpler compounds  </w:t>
        <w:tab/>
      </w:r>
      <w:r w:rsidDel="00000000" w:rsidR="00000000" w:rsidRPr="00000000">
        <w:rPr>
          <w:sz w:val="20"/>
          <w:szCs w:val="20"/>
          <w:rtl w:val="0"/>
        </w:rPr>
        <w:t xml:space="preserve"> example: _</w:t>
      </w:r>
      <w:r w:rsidDel="00000000" w:rsidR="00000000" w:rsidRPr="00000000">
        <w:rPr>
          <w:b w:val="1"/>
          <w:bCs w:val="1"/>
          <w:color w:val="980000"/>
          <w:sz w:val="20"/>
          <w:szCs w:val="20"/>
          <w:rtl w:val="0"/>
        </w:rPr>
        <w:t xml:space="preserve">bacteria &amp; fungi</w:t>
      </w:r>
      <w:r w:rsidDel="00000000" w:rsidR="00000000" w:rsidRPr="00000000">
        <w:rPr>
          <w:sz w:val="20"/>
          <w:szCs w:val="20"/>
          <w:rtl w:val="0"/>
        </w:rPr>
        <w:t xml:space="preserve">__</w:t>
      </w:r>
    </w:p>
    <w:p w:rsidR="00000000" w:rsidDel="00000000" w:rsidP="00000000" w:rsidRDefault="00000000" w:rsidRPr="00000000" w14:paraId="00000024">
      <w:pPr>
        <w:numPr>
          <w:ilvl w:val="0"/>
          <w:numId w:val="1"/>
        </w:numPr>
        <w:spacing w:after="0" w:lineRule="auto"/>
        <w:ind w:left="720" w:hanging="360"/>
        <w:rPr>
          <w:sz w:val="20"/>
          <w:szCs w:val="20"/>
          <w:u w:val="none"/>
        </w:rPr>
      </w:pPr>
      <w:r w:rsidDel="00000000" w:rsidR="00000000" w:rsidRPr="00000000">
        <w:rPr>
          <w:sz w:val="20"/>
          <w:szCs w:val="20"/>
          <w:rtl w:val="0"/>
        </w:rPr>
        <w:t xml:space="preserve">Scavengers: </w:t>
      </w:r>
      <w:r w:rsidDel="00000000" w:rsidR="00000000" w:rsidRPr="00000000">
        <w:rPr>
          <w:color w:val="980000"/>
          <w:sz w:val="20"/>
          <w:szCs w:val="20"/>
          <w:rtl w:val="0"/>
        </w:rPr>
        <w:t xml:space="preserve">Animals that consume carcasses (</w:t>
      </w:r>
      <w:r w:rsidDel="00000000" w:rsidR="00000000" w:rsidRPr="00000000">
        <w:rPr>
          <w:i w:val="1"/>
          <w:iCs w:val="1"/>
          <w:color w:val="980000"/>
          <w:sz w:val="20"/>
          <w:szCs w:val="20"/>
          <w:rtl w:val="0"/>
        </w:rPr>
        <w:t xml:space="preserve">dead animals</w:t>
      </w:r>
      <w:r w:rsidDel="00000000" w:rsidR="00000000" w:rsidRPr="00000000">
        <w:rPr>
          <w:color w:val="980000"/>
          <w:sz w:val="20"/>
          <w:szCs w:val="20"/>
          <w:rtl w:val="0"/>
        </w:rPr>
        <w:t xml:space="preserve">)</w:t>
      </w:r>
      <w:r w:rsidDel="00000000" w:rsidR="00000000" w:rsidRPr="00000000">
        <w:rPr>
          <w:sz w:val="20"/>
          <w:szCs w:val="20"/>
          <w:rtl w:val="0"/>
        </w:rPr>
        <w:t xml:space="preserve">       </w:t>
        <w:tab/>
        <w:t xml:space="preserve"> example: _</w:t>
      </w:r>
      <w:r w:rsidDel="00000000" w:rsidR="00000000" w:rsidRPr="00000000">
        <w:rPr>
          <w:b w:val="1"/>
          <w:bCs w:val="1"/>
          <w:color w:val="980000"/>
          <w:sz w:val="20"/>
          <w:szCs w:val="20"/>
          <w:rtl w:val="0"/>
        </w:rPr>
        <w:t xml:space="preserve">Vulture</w:t>
      </w:r>
      <w:r w:rsidDel="00000000" w:rsidR="00000000" w:rsidRPr="00000000">
        <w:rPr>
          <w:sz w:val="20"/>
          <w:szCs w:val="20"/>
          <w:rtl w:val="0"/>
        </w:rPr>
        <w:t xml:space="preserve">_________</w:t>
      </w:r>
    </w:p>
    <w:p w:rsidR="00000000" w:rsidDel="00000000" w:rsidP="00000000" w:rsidRDefault="00000000" w:rsidRPr="00000000" w14:paraId="00000025">
      <w:pPr>
        <w:spacing w:after="0" w:lineRule="auto"/>
        <w:ind w:left="720" w:firstLine="0"/>
        <w:rPr>
          <w:color w:val="980000"/>
          <w:sz w:val="20"/>
          <w:szCs w:val="20"/>
        </w:rPr>
      </w:pPr>
      <w:r w:rsidDel="00000000" w:rsidR="00000000" w:rsidRPr="00000000">
        <w:rPr>
          <w:rtl w:val="0"/>
        </w:rPr>
      </w:r>
    </w:p>
    <w:p w:rsidR="00000000" w:rsidDel="00000000" w:rsidP="00000000" w:rsidRDefault="00000000" w:rsidRPr="00000000" w14:paraId="00000026">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5. Infer</w:t>
      </w:r>
      <w:r w:rsidDel="00000000" w:rsidR="00000000" w:rsidRPr="00000000">
        <w:rPr>
          <w:rFonts w:ascii="Calibri" w:cs="Calibri" w:eastAsia="Calibri" w:hAnsi="Calibri"/>
          <w:sz w:val="20"/>
          <w:szCs w:val="20"/>
          <w:rtl w:val="0"/>
        </w:rPr>
        <w:t xml:space="preserve">: Why are </w:t>
      </w:r>
      <w:r w:rsidDel="00000000" w:rsidR="00000000" w:rsidRPr="00000000">
        <w:rPr>
          <w:rFonts w:ascii="Calibri" w:cs="Calibri" w:eastAsia="Calibri" w:hAnsi="Calibri"/>
          <w:b w:val="1"/>
          <w:bCs w:val="1"/>
          <w:sz w:val="20"/>
          <w:szCs w:val="20"/>
          <w:rtl w:val="0"/>
        </w:rPr>
        <w:t xml:space="preserve">decomposers</w:t>
      </w:r>
      <w:r w:rsidDel="00000000" w:rsidR="00000000" w:rsidRPr="00000000">
        <w:rPr>
          <w:rFonts w:ascii="Calibri" w:cs="Calibri" w:eastAsia="Calibri" w:hAnsi="Calibri"/>
          <w:sz w:val="20"/>
          <w:szCs w:val="20"/>
          <w:rtl w:val="0"/>
        </w:rPr>
        <w:t xml:space="preserve"> important to the environment?</w:t>
      </w:r>
    </w:p>
    <w:p w:rsidR="00000000" w:rsidDel="00000000" w:rsidP="00000000" w:rsidRDefault="00000000" w:rsidRPr="00000000" w14:paraId="00000027">
      <w:pPr>
        <w:pageBreakBefore w:val="0"/>
        <w:rPr>
          <w:rFonts w:ascii="Calibri" w:cs="Calibri" w:eastAsia="Calibri" w:hAnsi="Calibri"/>
          <w:sz w:val="18"/>
          <w:szCs w:val="18"/>
        </w:rPr>
      </w:pPr>
      <w:r w:rsidDel="00000000" w:rsidR="00000000" w:rsidRPr="00000000">
        <w:rPr>
          <w:rFonts w:ascii="Calibri" w:cs="Calibri" w:eastAsia="Calibri" w:hAnsi="Calibri"/>
          <w:sz w:val="20"/>
          <w:szCs w:val="20"/>
          <w:rtl w:val="0"/>
        </w:rPr>
        <w:tab/>
      </w:r>
      <w:r w:rsidDel="00000000" w:rsidR="00000000" w:rsidRPr="00000000">
        <w:rPr>
          <w:b w:val="1"/>
          <w:bCs w:val="1"/>
          <w:color w:val="980000"/>
          <w:sz w:val="18"/>
          <w:szCs w:val="18"/>
          <w:rtl w:val="0"/>
        </w:rPr>
        <w:t xml:space="preserve">Help stabilize an ecosystem by returning vital nutrients back into the environment for organisms to use.</w:t>
      </w:r>
      <w:r w:rsidDel="00000000" w:rsidR="00000000" w:rsidRPr="00000000">
        <w:rPr>
          <w:rtl w:val="0"/>
        </w:rPr>
      </w:r>
    </w:p>
    <w:p w:rsidR="00000000" w:rsidDel="00000000" w:rsidP="00000000" w:rsidRDefault="00000000" w:rsidRPr="00000000" w14:paraId="0000002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9">
      <w:pPr>
        <w:pageBreakBefore w:val="0"/>
        <w:rPr>
          <w:b w:val="1"/>
          <w:bCs w:val="1"/>
          <w:color w:val="980000"/>
          <w:sz w:val="20"/>
          <w:szCs w:val="20"/>
        </w:rPr>
      </w:pPr>
      <w:r w:rsidDel="00000000" w:rsidR="00000000" w:rsidRPr="00000000">
        <w:rPr>
          <w:rFonts w:ascii="Calibri" w:cs="Calibri" w:eastAsia="Calibri" w:hAnsi="Calibri"/>
          <w:sz w:val="20"/>
          <w:szCs w:val="20"/>
          <w:rtl w:val="0"/>
        </w:rPr>
        <w:t xml:space="preserve">6. Which type of consumers directly depends on decomposers? </w:t>
      </w:r>
      <w:r w:rsidDel="00000000" w:rsidR="00000000" w:rsidRPr="00000000">
        <w:rPr>
          <w:b w:val="1"/>
          <w:bCs w:val="1"/>
          <w:color w:val="980000"/>
          <w:sz w:val="20"/>
          <w:szCs w:val="20"/>
          <w:rtl w:val="0"/>
        </w:rPr>
        <w:t xml:space="preserve">Detritivores</w:t>
      </w:r>
    </w:p>
    <w:p w:rsidR="00000000" w:rsidDel="00000000" w:rsidP="00000000" w:rsidRDefault="00000000" w:rsidRPr="00000000" w14:paraId="0000002A">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ab/>
      </w:r>
    </w:p>
    <w:p w:rsidR="00000000" w:rsidDel="00000000" w:rsidP="00000000" w:rsidRDefault="00000000" w:rsidRPr="00000000" w14:paraId="0000002B">
      <w:pPr>
        <w:pageBreakBefore w:val="0"/>
        <w:rPr>
          <w:b w:val="1"/>
          <w:bCs w:val="1"/>
          <w:color w:val="980000"/>
          <w:sz w:val="20"/>
          <w:szCs w:val="20"/>
        </w:rPr>
      </w:pPr>
      <w:r w:rsidDel="00000000" w:rsidR="00000000" w:rsidRPr="00000000">
        <w:rPr>
          <w:rFonts w:ascii="Calibri" w:cs="Calibri" w:eastAsia="Calibri" w:hAnsi="Calibri"/>
          <w:sz w:val="20"/>
          <w:szCs w:val="20"/>
          <w:rtl w:val="0"/>
        </w:rPr>
        <w:t xml:space="preserve">7. What is </w:t>
      </w:r>
      <w:r w:rsidDel="00000000" w:rsidR="00000000" w:rsidRPr="00000000">
        <w:rPr>
          <w:rFonts w:ascii="Calibri" w:cs="Calibri" w:eastAsia="Calibri" w:hAnsi="Calibri"/>
          <w:b w:val="1"/>
          <w:bCs w:val="1"/>
          <w:sz w:val="20"/>
          <w:szCs w:val="20"/>
          <w:rtl w:val="0"/>
        </w:rPr>
        <w:t xml:space="preserve">detritus</w:t>
      </w:r>
      <w:r w:rsidDel="00000000" w:rsidR="00000000" w:rsidRPr="00000000">
        <w:rPr>
          <w:rFonts w:ascii="Calibri" w:cs="Calibri" w:eastAsia="Calibri" w:hAnsi="Calibri"/>
          <w:sz w:val="20"/>
          <w:szCs w:val="20"/>
          <w:rtl w:val="0"/>
        </w:rPr>
        <w:t xml:space="preserve">?</w:t>
      </w:r>
      <w:r w:rsidDel="00000000" w:rsidR="00000000" w:rsidRPr="00000000">
        <w:rPr>
          <w:sz w:val="20"/>
          <w:szCs w:val="20"/>
          <w:rtl w:val="0"/>
        </w:rPr>
        <w:t xml:space="preserve"> </w:t>
      </w:r>
      <w:r w:rsidDel="00000000" w:rsidR="00000000" w:rsidRPr="00000000">
        <w:rPr>
          <w:b w:val="1"/>
          <w:bCs w:val="1"/>
          <w:color w:val="980000"/>
          <w:sz w:val="20"/>
          <w:szCs w:val="20"/>
          <w:rtl w:val="0"/>
        </w:rPr>
        <w:t xml:space="preserve">Small pieces of dead and decaying plant and animal remains </w:t>
      </w:r>
      <w:r w:rsidDel="00000000" w:rsidR="00000000" w:rsidRPr="00000000">
        <w:rPr>
          <w:rtl w:val="0"/>
        </w:rPr>
      </w:r>
    </w:p>
    <w:p w:rsidR="00000000" w:rsidDel="00000000" w:rsidP="00000000" w:rsidRDefault="00000000" w:rsidRPr="00000000" w14:paraId="0000002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 Many organisms do not fit neatly inside the tidy categories ecologists try to place them in. </w:t>
      </w:r>
      <w:r w:rsidDel="00000000" w:rsidR="00000000" w:rsidRPr="00000000">
        <w:rPr>
          <w:rFonts w:ascii="Calibri" w:cs="Calibri" w:eastAsia="Calibri" w:hAnsi="Calibri"/>
          <w:b w:val="1"/>
          <w:bCs w:val="1"/>
          <w:sz w:val="21"/>
          <w:szCs w:val="21"/>
          <w:rtl w:val="0"/>
        </w:rPr>
        <w:t xml:space="preserve">Give an example</w:t>
      </w:r>
      <w:r w:rsidDel="00000000" w:rsidR="00000000" w:rsidRPr="00000000">
        <w:rPr>
          <w:rFonts w:ascii="Calibri" w:cs="Calibri" w:eastAsia="Calibri" w:hAnsi="Calibri"/>
          <w:sz w:val="21"/>
          <w:szCs w:val="21"/>
          <w:rtl w:val="0"/>
        </w:rPr>
        <w:t xml:space="preserve"> of when this occurs?</w:t>
      </w:r>
    </w:p>
    <w:p w:rsidR="00000000" w:rsidDel="00000000" w:rsidP="00000000" w:rsidRDefault="00000000" w:rsidRPr="00000000" w14:paraId="0000002E">
      <w:pPr>
        <w:rPr>
          <w:b w:val="1"/>
          <w:bCs w:val="1"/>
          <w:color w:val="980000"/>
          <w:sz w:val="19"/>
          <w:szCs w:val="19"/>
        </w:rPr>
      </w:pPr>
      <w:r w:rsidDel="00000000" w:rsidR="00000000" w:rsidRPr="00000000">
        <w:rPr>
          <w:b w:val="1"/>
          <w:bCs w:val="1"/>
          <w:color w:val="980000"/>
          <w:sz w:val="19"/>
          <w:szCs w:val="19"/>
          <w:rtl w:val="0"/>
        </w:rPr>
        <w:t xml:space="preserve">Some carnivores, like hyenas, will scavenge and eat dead animals</w:t>
      </w:r>
    </w:p>
    <w:p w:rsidR="00000000" w:rsidDel="00000000" w:rsidP="00000000" w:rsidRDefault="00000000" w:rsidRPr="00000000" w14:paraId="0000002F">
      <w:pPr>
        <w:rPr>
          <w:b w:val="1"/>
          <w:bCs w:val="1"/>
          <w:color w:val="980000"/>
          <w:sz w:val="19"/>
          <w:szCs w:val="19"/>
        </w:rPr>
      </w:pPr>
      <w:r w:rsidDel="00000000" w:rsidR="00000000" w:rsidRPr="00000000">
        <w:rPr>
          <w:b w:val="1"/>
          <w:bCs w:val="1"/>
          <w:color w:val="980000"/>
          <w:sz w:val="19"/>
          <w:szCs w:val="19"/>
          <w:rtl w:val="0"/>
        </w:rPr>
        <w:t xml:space="preserve">Toucans will eat fruit be can also eat small frogs mammals and even baby monkeys</w:t>
      </w:r>
    </w:p>
    <w:p w:rsidR="00000000" w:rsidDel="00000000" w:rsidP="00000000" w:rsidRDefault="00000000" w:rsidRPr="00000000" w14:paraId="00000030">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9. Why is it important that consumers have some ‘flexibility’ in their feeding strategies?</w:t>
      </w:r>
    </w:p>
    <w:p w:rsidR="00000000" w:rsidDel="00000000" w:rsidP="00000000" w:rsidRDefault="00000000" w:rsidRPr="00000000" w14:paraId="00000032">
      <w:pPr>
        <w:rPr>
          <w:b w:val="1"/>
          <w:bCs w:val="1"/>
          <w:color w:val="980000"/>
          <w:sz w:val="21"/>
          <w:szCs w:val="21"/>
        </w:rPr>
      </w:pPr>
      <w:r w:rsidDel="00000000" w:rsidR="00000000" w:rsidRPr="00000000">
        <w:rPr>
          <w:b w:val="1"/>
          <w:bCs w:val="1"/>
          <w:color w:val="980000"/>
          <w:sz w:val="21"/>
          <w:szCs w:val="21"/>
          <w:rtl w:val="0"/>
        </w:rPr>
        <w:t xml:space="preserve">It allows animals to be more successful in finding energy for survival. It decreases food as a limiting factor</w:t>
      </w:r>
    </w:p>
    <w:p w:rsidR="00000000" w:rsidDel="00000000" w:rsidP="00000000" w:rsidRDefault="00000000" w:rsidRPr="00000000" w14:paraId="00000033">
      <w:pPr>
        <w:rPr>
          <w:b w:val="1"/>
          <w:bCs w:val="1"/>
          <w:color w:val="980000"/>
          <w:sz w:val="21"/>
          <w:szCs w:val="21"/>
        </w:rPr>
      </w:pPr>
      <w:r w:rsidDel="00000000" w:rsidR="00000000" w:rsidRPr="00000000">
        <w:rPr>
          <w:rtl w:val="0"/>
        </w:rPr>
      </w:r>
    </w:p>
    <w:p w:rsidR="00000000" w:rsidDel="00000000" w:rsidP="00000000" w:rsidRDefault="00000000" w:rsidRPr="00000000" w14:paraId="0000003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 Termites are insects that feed on wood, which contains cellulose. Scientists have observed that some termite species</w:t>
      </w:r>
    </w:p>
    <w:p w:rsidR="00000000" w:rsidDel="00000000" w:rsidP="00000000" w:rsidRDefault="00000000" w:rsidRPr="00000000" w14:paraId="0000003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prefer wood that has been attacked by fungi. Construct an explanation for this observation.</w:t>
      </w:r>
    </w:p>
    <w:p w:rsidR="00000000" w:rsidDel="00000000" w:rsidP="00000000" w:rsidRDefault="00000000" w:rsidRPr="00000000" w14:paraId="00000036">
      <w:pPr>
        <w:rPr>
          <w:b w:val="1"/>
          <w:bCs w:val="1"/>
          <w:color w:val="980000"/>
          <w:sz w:val="21"/>
          <w:szCs w:val="21"/>
        </w:rPr>
      </w:pPr>
      <w:r w:rsidDel="00000000" w:rsidR="00000000" w:rsidRPr="00000000">
        <w:rPr>
          <w:rFonts w:ascii="Calibri" w:cs="Calibri" w:eastAsia="Calibri" w:hAnsi="Calibri"/>
          <w:sz w:val="21"/>
          <w:szCs w:val="21"/>
          <w:rtl w:val="0"/>
        </w:rPr>
        <w:t xml:space="preserve"> </w:t>
      </w:r>
      <w:r w:rsidDel="00000000" w:rsidR="00000000" w:rsidRPr="00000000">
        <w:rPr>
          <w:b w:val="1"/>
          <w:bCs w:val="1"/>
          <w:color w:val="980000"/>
          <w:sz w:val="21"/>
          <w:szCs w:val="21"/>
          <w:rtl w:val="0"/>
        </w:rPr>
        <w:t xml:space="preserve">The fungi are decomposers and break down the tough plant fibers (</w:t>
      </w:r>
      <w:r w:rsidDel="00000000" w:rsidR="00000000" w:rsidRPr="00000000">
        <w:rPr>
          <w:b w:val="1"/>
          <w:bCs w:val="1"/>
          <w:i w:val="1"/>
          <w:iCs w:val="1"/>
          <w:color w:val="980000"/>
          <w:sz w:val="21"/>
          <w:szCs w:val="21"/>
          <w:rtl w:val="0"/>
        </w:rPr>
        <w:t xml:space="preserve">cellulose</w:t>
      </w:r>
      <w:r w:rsidDel="00000000" w:rsidR="00000000" w:rsidRPr="00000000">
        <w:rPr>
          <w:b w:val="1"/>
          <w:bCs w:val="1"/>
          <w:color w:val="980000"/>
          <w:sz w:val="21"/>
          <w:szCs w:val="21"/>
          <w:rtl w:val="0"/>
        </w:rPr>
        <w:t xml:space="preserve">). This makes it easier for</w:t>
      </w:r>
    </w:p>
    <w:p w:rsidR="00000000" w:rsidDel="00000000" w:rsidP="00000000" w:rsidRDefault="00000000" w:rsidRPr="00000000" w14:paraId="00000037">
      <w:pPr>
        <w:rPr>
          <w:b w:val="1"/>
          <w:bCs w:val="1"/>
          <w:color w:val="980000"/>
          <w:sz w:val="21"/>
          <w:szCs w:val="21"/>
        </w:rPr>
      </w:pPr>
      <w:r w:rsidDel="00000000" w:rsidR="00000000" w:rsidRPr="00000000">
        <w:rPr>
          <w:b w:val="1"/>
          <w:bCs w:val="1"/>
          <w:color w:val="980000"/>
          <w:sz w:val="21"/>
          <w:szCs w:val="21"/>
          <w:rtl w:val="0"/>
        </w:rPr>
        <w:t xml:space="preserve"> termites to digest cellulose and obtain energy</w:t>
      </w:r>
    </w:p>
    <w:p w:rsidR="00000000" w:rsidDel="00000000" w:rsidP="00000000" w:rsidRDefault="00000000" w:rsidRPr="00000000" w14:paraId="00000038">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1"/>
          <w:szCs w:val="21"/>
          <w:rtl w:val="0"/>
        </w:rPr>
        <w:t xml:space="preserve">11. DRAW</w:t>
      </w:r>
      <w:r w:rsidDel="00000000" w:rsidR="00000000" w:rsidRPr="00000000">
        <w:rPr>
          <w:rFonts w:ascii="Calibri" w:cs="Calibri" w:eastAsia="Calibri" w:hAnsi="Calibri"/>
          <w:sz w:val="21"/>
          <w:szCs w:val="21"/>
          <w:rtl w:val="0"/>
        </w:rPr>
        <w:t xml:space="preserve"> a model to illustrate the flow of energy from a </w:t>
      </w:r>
      <w:r w:rsidDel="00000000" w:rsidR="00000000" w:rsidRPr="00000000">
        <w:rPr>
          <w:rFonts w:ascii="Calibri" w:cs="Calibri" w:eastAsia="Calibri" w:hAnsi="Calibri"/>
          <w:b w:val="1"/>
          <w:bCs w:val="1"/>
          <w:sz w:val="21"/>
          <w:szCs w:val="21"/>
          <w:rtl w:val="0"/>
        </w:rPr>
        <w:t xml:space="preserve">non-living source</w:t>
      </w:r>
      <w:r w:rsidDel="00000000" w:rsidR="00000000" w:rsidRPr="00000000">
        <w:rPr>
          <w:rFonts w:ascii="Calibri" w:cs="Calibri" w:eastAsia="Calibri" w:hAnsi="Calibri"/>
          <w:sz w:val="21"/>
          <w:szCs w:val="21"/>
          <w:rtl w:val="0"/>
        </w:rPr>
        <w:t xml:space="preserve"> to an </w:t>
      </w:r>
      <w:r w:rsidDel="00000000" w:rsidR="00000000" w:rsidRPr="00000000">
        <w:rPr>
          <w:rFonts w:ascii="Calibri" w:cs="Calibri" w:eastAsia="Calibri" w:hAnsi="Calibri"/>
          <w:b w:val="1"/>
          <w:bCs w:val="1"/>
          <w:sz w:val="21"/>
          <w:szCs w:val="21"/>
          <w:rtl w:val="0"/>
        </w:rPr>
        <w:t xml:space="preserve">herbivore</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3A">
      <w:pPr>
        <w:pageBreakBefore w:val="0"/>
        <w:rPr>
          <w:rFonts w:ascii="Calibri" w:cs="Calibri" w:eastAsia="Calibri" w:hAnsi="Calibri"/>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1190625</wp:posOffset>
            </wp:positionH>
            <wp:positionV relativeFrom="paragraph">
              <wp:posOffset>85725</wp:posOffset>
            </wp:positionV>
            <wp:extent cx="4494848" cy="1416558"/>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94848" cy="1416558"/>
                    </a:xfrm>
                    <a:prstGeom prst="rect"/>
                    <a:ln/>
                  </pic:spPr>
                </pic:pic>
              </a:graphicData>
            </a:graphic>
          </wp:anchor>
        </w:drawing>
      </w:r>
    </w:p>
    <w:p w:rsidR="00000000" w:rsidDel="00000000" w:rsidP="00000000" w:rsidRDefault="00000000" w:rsidRPr="00000000" w14:paraId="0000003B">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C">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D">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E">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0">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1">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4">
      <w:pPr>
        <w:pageBreakBefore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12. Reading Tool: Make Connections</w:t>
      </w:r>
      <w:r w:rsidDel="00000000" w:rsidR="00000000" w:rsidRPr="00000000">
        <w:rPr>
          <w:rFonts w:ascii="Calibri" w:cs="Calibri" w:eastAsia="Calibri" w:hAnsi="Calibri"/>
          <w:sz w:val="20"/>
          <w:szCs w:val="20"/>
          <w:rtl w:val="0"/>
        </w:rPr>
        <w:t xml:space="preserve">; The concept map below shows the relationships between different organisms in the lesson. As you read, complete the concept map using vocabulary terms and other key terms from the lesson. After you have completed the concept map, </w:t>
      </w:r>
      <w:r w:rsidDel="00000000" w:rsidR="00000000" w:rsidRPr="00000000">
        <w:rPr>
          <w:rFonts w:ascii="Calibri" w:cs="Calibri" w:eastAsia="Calibri" w:hAnsi="Calibri"/>
          <w:b w:val="1"/>
          <w:bCs w:val="1"/>
          <w:sz w:val="20"/>
          <w:szCs w:val="20"/>
          <w:rtl w:val="0"/>
        </w:rPr>
        <w:t xml:space="preserve">use a colored pencil to shade all the </w:t>
      </w:r>
      <w:r w:rsidDel="00000000" w:rsidR="00000000" w:rsidRPr="00000000">
        <w:rPr>
          <w:rFonts w:ascii="Calibri" w:cs="Calibri" w:eastAsia="Calibri" w:hAnsi="Calibri"/>
          <w:b w:val="1"/>
          <w:bCs w:val="1"/>
          <w:sz w:val="20"/>
          <w:szCs w:val="20"/>
          <w:u w:val="single"/>
          <w:rtl w:val="0"/>
        </w:rPr>
        <w:t xml:space="preserve">producers</w:t>
      </w:r>
      <w:r w:rsidDel="00000000" w:rsidR="00000000" w:rsidRPr="00000000">
        <w:rPr>
          <w:rFonts w:ascii="Calibri" w:cs="Calibri" w:eastAsia="Calibri" w:hAnsi="Calibri"/>
          <w:sz w:val="20"/>
          <w:szCs w:val="20"/>
          <w:rtl w:val="0"/>
        </w:rPr>
        <w:t xml:space="preserve">. Then </w:t>
      </w:r>
      <w:r w:rsidDel="00000000" w:rsidR="00000000" w:rsidRPr="00000000">
        <w:rPr>
          <w:rFonts w:ascii="Calibri" w:cs="Calibri" w:eastAsia="Calibri" w:hAnsi="Calibri"/>
          <w:b w:val="1"/>
          <w:bCs w:val="1"/>
          <w:sz w:val="20"/>
          <w:szCs w:val="20"/>
          <w:rtl w:val="0"/>
        </w:rPr>
        <w:t xml:space="preserve">use a different colored pencil to shade all the </w:t>
      </w:r>
      <w:r w:rsidDel="00000000" w:rsidR="00000000" w:rsidRPr="00000000">
        <w:rPr>
          <w:rFonts w:ascii="Calibri" w:cs="Calibri" w:eastAsia="Calibri" w:hAnsi="Calibri"/>
          <w:b w:val="1"/>
          <w:bCs w:val="1"/>
          <w:sz w:val="20"/>
          <w:szCs w:val="20"/>
          <w:u w:val="single"/>
          <w:rtl w:val="0"/>
        </w:rPr>
        <w:t xml:space="preserve">consumers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5">
      <w:pPr>
        <w:pageBreakBefore w:val="0"/>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190500</wp:posOffset>
            </wp:positionV>
            <wp:extent cx="5039678" cy="3731231"/>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39678" cy="3731231"/>
                    </a:xfrm>
                    <a:prstGeom prst="rect"/>
                    <a:ln/>
                  </pic:spPr>
                </pic:pic>
              </a:graphicData>
            </a:graphic>
          </wp:anchor>
        </w:drawing>
      </w:r>
    </w:p>
    <w:p w:rsidR="00000000" w:rsidDel="00000000" w:rsidP="00000000" w:rsidRDefault="00000000" w:rsidRPr="00000000" w14:paraId="00000046">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pageBreakBefore w:val="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2">
      <w:pPr>
        <w:pageBreakBefore w:val="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3">
      <w:pPr>
        <w:pageBreakBefore w:val="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4">
      <w:pPr>
        <w:pageBreakBefore w:val="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5">
      <w:pPr>
        <w:pageBreakBefore w:val="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6">
      <w:pPr>
        <w:pageBreakBefore w:val="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7">
      <w:pPr>
        <w:pageBreakBefore w:val="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ageBreakBefore w:val="0"/>
        <w:rPr>
          <w:rFonts w:ascii="Calibri" w:cs="Calibri" w:eastAsia="Calibri" w:hAnsi="Calibri"/>
          <w:b w:val="1"/>
          <w:bCs w:val="1"/>
          <w:sz w:val="21"/>
          <w:szCs w:val="21"/>
        </w:rPr>
      </w:pPr>
      <w:r w:rsidDel="00000000" w:rsidR="00000000" w:rsidRPr="00000000">
        <w:rPr>
          <w:rtl w:val="0"/>
        </w:rPr>
      </w:r>
    </w:p>
    <w:sectPr>
      <w:pgSz w:h="15840" w:w="12240" w:orient="portrait"/>
      <w:pgMar w:bottom="720" w:top="720"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